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C3032" w14:textId="77777777" w:rsidR="00B27346" w:rsidRPr="00041D97" w:rsidRDefault="004559FE" w:rsidP="00C577A5">
      <w:pPr>
        <w:spacing w:line="360" w:lineRule="auto"/>
        <w:rPr>
          <w:rFonts w:ascii="Garamond" w:hAnsi="Garamond"/>
          <w:b/>
          <w:bCs/>
          <w:lang w:val="en-CA"/>
        </w:rPr>
      </w:pPr>
      <w:r w:rsidRPr="00041D97">
        <w:rPr>
          <w:rFonts w:ascii="Garamond" w:hAnsi="Garamond"/>
          <w:b/>
          <w:bCs/>
          <w:lang w:val="en-CA"/>
        </w:rPr>
        <w:t xml:space="preserve">Module </w:t>
      </w:r>
      <w:r w:rsidR="00235631" w:rsidRPr="00041D97">
        <w:rPr>
          <w:rFonts w:ascii="Garamond" w:hAnsi="Garamond"/>
          <w:b/>
          <w:bCs/>
          <w:lang w:val="en-CA"/>
        </w:rPr>
        <w:t>5</w:t>
      </w:r>
      <w:r w:rsidR="00B27346" w:rsidRPr="00041D97">
        <w:rPr>
          <w:rFonts w:ascii="Garamond" w:hAnsi="Garamond"/>
          <w:b/>
          <w:bCs/>
          <w:lang w:val="en-CA"/>
        </w:rPr>
        <w:t xml:space="preserve">: Quantitative bivariate </w:t>
      </w:r>
      <w:r w:rsidR="00B27346" w:rsidRPr="00041D97">
        <w:rPr>
          <w:rFonts w:ascii="Garamond" w:hAnsi="Garamond"/>
          <w:b/>
          <w:bCs/>
          <w:lang w:val="en-US"/>
        </w:rPr>
        <w:t>analysis</w:t>
      </w:r>
    </w:p>
    <w:p w14:paraId="23D1CE99" w14:textId="77777777" w:rsidR="00DD1F52" w:rsidRPr="00041D97" w:rsidRDefault="00DD1F52" w:rsidP="00C577A5">
      <w:pPr>
        <w:spacing w:line="360" w:lineRule="auto"/>
        <w:rPr>
          <w:rFonts w:ascii="Garamond" w:hAnsi="Garamond"/>
          <w:bCs/>
          <w:lang w:val="en-GB"/>
        </w:rPr>
      </w:pPr>
    </w:p>
    <w:p w14:paraId="42EF94A8" w14:textId="77777777" w:rsidR="00521EF2" w:rsidRPr="00041D97" w:rsidRDefault="005326D8" w:rsidP="00755E10">
      <w:pPr>
        <w:spacing w:line="360" w:lineRule="auto"/>
        <w:rPr>
          <w:rFonts w:ascii="Garamond" w:hAnsi="Garamond"/>
          <w:b/>
          <w:color w:val="FF0000"/>
          <w:u w:val="single"/>
          <w:lang w:val="en-GB"/>
        </w:rPr>
      </w:pPr>
      <w:r w:rsidRPr="00041D97">
        <w:rPr>
          <w:rFonts w:ascii="Garamond" w:hAnsi="Garamond"/>
          <w:b/>
          <w:i/>
          <w:color w:val="000000" w:themeColor="text1"/>
          <w:u w:val="single"/>
          <w:lang w:val="en-GB"/>
        </w:rPr>
        <w:t>Please bring a laptop for additional in-class exercises!</w:t>
      </w:r>
    </w:p>
    <w:p w14:paraId="7F265AE0" w14:textId="77777777" w:rsidR="00EE700B" w:rsidRPr="00041D97" w:rsidRDefault="00EE700B" w:rsidP="00235631">
      <w:pPr>
        <w:tabs>
          <w:tab w:val="left" w:pos="1843"/>
        </w:tabs>
        <w:spacing w:line="360" w:lineRule="auto"/>
        <w:rPr>
          <w:rFonts w:ascii="Garamond" w:hAnsi="Garamond"/>
          <w:bCs/>
          <w:lang w:val="en-GB"/>
        </w:rPr>
      </w:pPr>
    </w:p>
    <w:p w14:paraId="7C26B909" w14:textId="77777777" w:rsidR="00235631" w:rsidRPr="00041D97" w:rsidRDefault="00235631" w:rsidP="00235631">
      <w:pPr>
        <w:tabs>
          <w:tab w:val="left" w:pos="1843"/>
        </w:tabs>
        <w:spacing w:line="360" w:lineRule="auto"/>
        <w:rPr>
          <w:rFonts w:ascii="Garamond" w:hAnsi="Garamond"/>
          <w:bCs/>
          <w:lang w:val="en-GB"/>
        </w:rPr>
      </w:pPr>
      <w:r w:rsidRPr="00041D97">
        <w:rPr>
          <w:rFonts w:ascii="Garamond" w:hAnsi="Garamond"/>
          <w:bCs/>
          <w:lang w:val="en-GB"/>
        </w:rPr>
        <w:t xml:space="preserve">All study groups should solve the exercises below. </w:t>
      </w:r>
    </w:p>
    <w:p w14:paraId="74957D76" w14:textId="77777777" w:rsidR="00235631" w:rsidRPr="00041D97" w:rsidRDefault="00235631" w:rsidP="00235631">
      <w:pPr>
        <w:tabs>
          <w:tab w:val="left" w:pos="1843"/>
        </w:tabs>
        <w:spacing w:line="360" w:lineRule="auto"/>
        <w:rPr>
          <w:rFonts w:ascii="Garamond" w:hAnsi="Garamond"/>
          <w:bCs/>
          <w:lang w:val="en-GB"/>
        </w:rPr>
      </w:pPr>
    </w:p>
    <w:p w14:paraId="3A9BC04B" w14:textId="47823FEB" w:rsidR="00F91708" w:rsidRPr="00041D97" w:rsidRDefault="00F91708" w:rsidP="00F91708">
      <w:pPr>
        <w:spacing w:line="360" w:lineRule="auto"/>
        <w:rPr>
          <w:rFonts w:ascii="Garamond" w:hAnsi="Garamond"/>
          <w:lang w:val="en-US"/>
        </w:rPr>
      </w:pPr>
      <w:r w:rsidRPr="00041D97">
        <w:rPr>
          <w:rFonts w:ascii="Garamond" w:hAnsi="Garamond"/>
          <w:bCs/>
          <w:lang w:val="en-GB"/>
        </w:rPr>
        <w:t>For Exercises 1, 2, and 3</w:t>
      </w:r>
      <w:r w:rsidRPr="00041D97">
        <w:rPr>
          <w:rFonts w:ascii="Garamond" w:hAnsi="Garamond"/>
          <w:lang w:val="en-US"/>
        </w:rPr>
        <w:t xml:space="preserve">, </w:t>
      </w:r>
      <w:r w:rsidRPr="00041D97">
        <w:rPr>
          <w:rFonts w:ascii="Garamond" w:hAnsi="Garamond"/>
          <w:i/>
          <w:lang w:val="en-US"/>
        </w:rPr>
        <w:t>discuss</w:t>
      </w:r>
      <w:r w:rsidRPr="00041D97">
        <w:rPr>
          <w:rFonts w:ascii="Garamond" w:hAnsi="Garamond"/>
          <w:lang w:val="en-US"/>
        </w:rPr>
        <w:t xml:space="preserve"> the questions below with the other students in your study group, and </w:t>
      </w:r>
      <w:r w:rsidRPr="00041D97">
        <w:rPr>
          <w:rFonts w:ascii="Garamond" w:hAnsi="Garamond"/>
          <w:i/>
          <w:lang w:val="en-US"/>
        </w:rPr>
        <w:t>write down</w:t>
      </w:r>
      <w:r w:rsidRPr="00041D97">
        <w:rPr>
          <w:rFonts w:ascii="Garamond" w:hAnsi="Garamond"/>
          <w:lang w:val="en-US"/>
        </w:rPr>
        <w:t xml:space="preserve"> your study group’s answers in one joint document. </w:t>
      </w:r>
      <w:r w:rsidRPr="00041D97">
        <w:rPr>
          <w:rFonts w:ascii="Garamond" w:hAnsi="Garamond"/>
          <w:i/>
          <w:lang w:val="en-US"/>
        </w:rPr>
        <w:t>Upload</w:t>
      </w:r>
      <w:r w:rsidRPr="00041D97">
        <w:rPr>
          <w:rFonts w:ascii="Garamond" w:hAnsi="Garamond"/>
          <w:lang w:val="en-US"/>
        </w:rPr>
        <w:t xml:space="preserve"> these answers in a document (.doc, .</w:t>
      </w:r>
      <w:proofErr w:type="spellStart"/>
      <w:r w:rsidRPr="00041D97">
        <w:rPr>
          <w:rFonts w:ascii="Garamond" w:hAnsi="Garamond"/>
          <w:lang w:val="en-US"/>
        </w:rPr>
        <w:t>docx</w:t>
      </w:r>
      <w:proofErr w:type="spellEnd"/>
      <w:r w:rsidRPr="00041D97">
        <w:rPr>
          <w:rFonts w:ascii="Garamond" w:hAnsi="Garamond"/>
          <w:lang w:val="en-US"/>
        </w:rPr>
        <w:t xml:space="preserve">, or .rtf) or PDF in a </w:t>
      </w:r>
      <w:r w:rsidRPr="00041D97">
        <w:rPr>
          <w:rFonts w:ascii="Garamond" w:hAnsi="Garamond"/>
          <w:u w:val="single"/>
          <w:lang w:val="en-US"/>
        </w:rPr>
        <w:t xml:space="preserve">blog </w:t>
      </w:r>
      <w:r w:rsidRPr="00041D97">
        <w:rPr>
          <w:rFonts w:ascii="Garamond" w:hAnsi="Garamond"/>
          <w:lang w:val="en-US"/>
        </w:rPr>
        <w:t>entry in response to the Blog for ‘Group Exercises, Module 5’ – by 9:00 p.m., Wednesday, October 26.</w:t>
      </w:r>
    </w:p>
    <w:p w14:paraId="042CC508" w14:textId="77777777" w:rsidR="00F91708" w:rsidRPr="00041D97" w:rsidRDefault="00F91708" w:rsidP="00F91708">
      <w:pPr>
        <w:tabs>
          <w:tab w:val="left" w:pos="1843"/>
        </w:tabs>
        <w:spacing w:line="360" w:lineRule="auto"/>
        <w:rPr>
          <w:rFonts w:ascii="Garamond" w:hAnsi="Garamond"/>
          <w:bCs/>
          <w:lang w:val="en-GB"/>
        </w:rPr>
      </w:pPr>
    </w:p>
    <w:p w14:paraId="448F77D5" w14:textId="414C76BD" w:rsidR="00F91708" w:rsidRPr="00041D97" w:rsidRDefault="00F91708" w:rsidP="00F91708">
      <w:pPr>
        <w:tabs>
          <w:tab w:val="left" w:pos="1843"/>
        </w:tabs>
        <w:spacing w:line="360" w:lineRule="auto"/>
        <w:rPr>
          <w:rFonts w:ascii="Garamond" w:hAnsi="Garamond"/>
          <w:bCs/>
          <w:lang w:val="en-GB"/>
        </w:rPr>
      </w:pPr>
      <w:r w:rsidRPr="00041D97">
        <w:rPr>
          <w:rFonts w:ascii="Garamond" w:hAnsi="Garamond"/>
          <w:bCs/>
          <w:lang w:val="en-GB"/>
        </w:rPr>
        <w:t xml:space="preserve">Answers to Exercise 4 should be prepared so that each group’s work can be presented in the discussion class for the other students using a </w:t>
      </w:r>
      <w:r w:rsidRPr="00041D97">
        <w:rPr>
          <w:rFonts w:ascii="Garamond" w:hAnsi="Garamond"/>
          <w:b/>
          <w:bCs/>
          <w:lang w:val="en-GB"/>
        </w:rPr>
        <w:t>Power Point Presentation</w:t>
      </w:r>
      <w:r w:rsidR="00D65546" w:rsidRPr="00041D97">
        <w:rPr>
          <w:rFonts w:ascii="Garamond" w:hAnsi="Garamond"/>
          <w:bCs/>
          <w:lang w:val="en-GB"/>
        </w:rPr>
        <w:t xml:space="preserve"> (max 3</w:t>
      </w:r>
      <w:r w:rsidRPr="00041D97">
        <w:rPr>
          <w:rFonts w:ascii="Garamond" w:hAnsi="Garamond"/>
          <w:bCs/>
          <w:lang w:val="en-GB"/>
        </w:rPr>
        <w:t xml:space="preserve"> slides). </w:t>
      </w:r>
    </w:p>
    <w:p w14:paraId="6C07BF9C" w14:textId="77777777" w:rsidR="005F5ED6" w:rsidRPr="00041D97" w:rsidRDefault="005F5ED6" w:rsidP="00235631">
      <w:pPr>
        <w:tabs>
          <w:tab w:val="left" w:pos="1843"/>
        </w:tabs>
        <w:spacing w:line="360" w:lineRule="auto"/>
        <w:rPr>
          <w:rFonts w:ascii="Garamond" w:hAnsi="Garamond"/>
          <w:bCs/>
          <w:lang w:val="en-GB"/>
        </w:rPr>
      </w:pPr>
    </w:p>
    <w:p w14:paraId="004EB378" w14:textId="714B6787" w:rsidR="005F5ED6" w:rsidRPr="00041D97" w:rsidRDefault="005F5ED6" w:rsidP="00235631">
      <w:pPr>
        <w:tabs>
          <w:tab w:val="left" w:pos="1843"/>
        </w:tabs>
        <w:spacing w:line="360" w:lineRule="auto"/>
        <w:rPr>
          <w:rFonts w:ascii="Garamond" w:hAnsi="Garamond"/>
          <w:bCs/>
          <w:lang w:val="en-GB"/>
        </w:rPr>
      </w:pPr>
      <w:r w:rsidRPr="00041D97">
        <w:rPr>
          <w:rFonts w:ascii="Garamond" w:hAnsi="Garamond"/>
          <w:bCs/>
          <w:lang w:val="en-GB"/>
        </w:rPr>
        <w:t xml:space="preserve">Note, the </w:t>
      </w:r>
      <w:r w:rsidR="003E6DDB" w:rsidRPr="00041D97">
        <w:rPr>
          <w:rFonts w:ascii="Garamond" w:hAnsi="Garamond"/>
          <w:bCs/>
          <w:lang w:val="en-GB"/>
        </w:rPr>
        <w:t xml:space="preserve">two </w:t>
      </w:r>
      <w:r w:rsidRPr="00041D97">
        <w:rPr>
          <w:rFonts w:ascii="Garamond" w:hAnsi="Garamond"/>
          <w:bCs/>
          <w:lang w:val="en-GB"/>
        </w:rPr>
        <w:t xml:space="preserve">appendices you will need to answer these questions are at the end of this document. </w:t>
      </w:r>
    </w:p>
    <w:p w14:paraId="682C21B1" w14:textId="71ADE488" w:rsidR="00375506" w:rsidRPr="00041D97" w:rsidRDefault="00375506">
      <w:pPr>
        <w:rPr>
          <w:rFonts w:ascii="Garamond" w:hAnsi="Garamond"/>
          <w:bCs/>
          <w:lang w:val="en-GB"/>
        </w:rPr>
      </w:pPr>
    </w:p>
    <w:p w14:paraId="37251AB6" w14:textId="77777777" w:rsidR="00041D97" w:rsidRPr="00041D97" w:rsidRDefault="00041D97">
      <w:pPr>
        <w:rPr>
          <w:rFonts w:ascii="Garamond" w:hAnsi="Garamond"/>
          <w:bCs/>
          <w:lang w:val="en-GB"/>
        </w:rPr>
      </w:pPr>
    </w:p>
    <w:p w14:paraId="001580F6" w14:textId="77777777" w:rsidR="007861B6" w:rsidRPr="00041D97" w:rsidRDefault="007861B6" w:rsidP="007861B6">
      <w:pPr>
        <w:spacing w:line="360" w:lineRule="auto"/>
        <w:rPr>
          <w:rFonts w:ascii="Garamond" w:hAnsi="Garamond"/>
          <w:b/>
          <w:bCs/>
          <w:u w:val="single"/>
          <w:lang w:val="en-GB"/>
        </w:rPr>
      </w:pPr>
      <w:r w:rsidRPr="00041D97">
        <w:rPr>
          <w:rFonts w:ascii="Garamond" w:hAnsi="Garamond"/>
          <w:b/>
          <w:bCs/>
          <w:u w:val="single"/>
          <w:lang w:val="en-GB"/>
        </w:rPr>
        <w:t>Exercise 1</w:t>
      </w:r>
    </w:p>
    <w:p w14:paraId="6BC60363" w14:textId="2725E9B6" w:rsidR="00CE6273" w:rsidRPr="00041D97" w:rsidRDefault="00CE6273" w:rsidP="00041D97">
      <w:pPr>
        <w:spacing w:line="360" w:lineRule="auto"/>
        <w:rPr>
          <w:rFonts w:ascii="Garamond" w:hAnsi="Garamond"/>
          <w:bCs/>
          <w:i/>
          <w:lang w:val="en-GB"/>
        </w:rPr>
      </w:pPr>
      <w:r w:rsidRPr="00041D97">
        <w:rPr>
          <w:rFonts w:ascii="Garamond" w:hAnsi="Garamond"/>
          <w:bCs/>
          <w:i/>
          <w:lang w:val="en-GB"/>
        </w:rPr>
        <w:t xml:space="preserve">The purpose of exercises 1-3 is to train your ability to analyse relationships between two variables. </w:t>
      </w:r>
    </w:p>
    <w:p w14:paraId="2485FBDD" w14:textId="77777777" w:rsidR="00893EBF" w:rsidRPr="00041D97" w:rsidRDefault="00893EBF" w:rsidP="00893EBF">
      <w:pPr>
        <w:autoSpaceDE w:val="0"/>
        <w:autoSpaceDN w:val="0"/>
        <w:adjustRightInd w:val="0"/>
        <w:spacing w:line="360" w:lineRule="auto"/>
        <w:rPr>
          <w:rFonts w:ascii="Garamond" w:hAnsi="Garamond"/>
          <w:b/>
          <w:bCs/>
          <w:lang w:val="en-GB"/>
        </w:rPr>
      </w:pPr>
      <w:r w:rsidRPr="00041D97">
        <w:rPr>
          <w:rFonts w:ascii="Garamond" w:hAnsi="Garamond"/>
          <w:b/>
          <w:bCs/>
          <w:lang w:val="en-GB"/>
        </w:rPr>
        <w:t>Table 1: Political science students by their high school education and their attitudes towards income redistribution. Row percentages. 2007.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3"/>
        <w:gridCol w:w="1931"/>
        <w:gridCol w:w="2115"/>
        <w:gridCol w:w="1056"/>
        <w:gridCol w:w="1189"/>
      </w:tblGrid>
      <w:tr w:rsidR="00893EBF" w:rsidRPr="00041D97" w14:paraId="464A2F7F" w14:textId="77777777" w:rsidTr="00FF5DEB">
        <w:tc>
          <w:tcPr>
            <w:tcW w:w="3708" w:type="dxa"/>
          </w:tcPr>
          <w:p w14:paraId="431C1FEE" w14:textId="77777777" w:rsidR="00893EBF" w:rsidRPr="00041D97" w:rsidRDefault="00893EBF" w:rsidP="00FF5DEB">
            <w:pPr>
              <w:autoSpaceDE w:val="0"/>
              <w:autoSpaceDN w:val="0"/>
              <w:adjustRightInd w:val="0"/>
              <w:spacing w:line="360" w:lineRule="auto"/>
              <w:rPr>
                <w:rFonts w:ascii="Garamond" w:hAnsi="Garamond"/>
                <w:bCs/>
                <w:lang w:val="en-GB"/>
              </w:rPr>
            </w:pPr>
          </w:p>
        </w:tc>
        <w:tc>
          <w:tcPr>
            <w:tcW w:w="6070" w:type="dxa"/>
            <w:gridSpan w:val="4"/>
          </w:tcPr>
          <w:p w14:paraId="2901D4B7"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Attitude towards income redistribution</w:t>
            </w:r>
          </w:p>
        </w:tc>
      </w:tr>
      <w:tr w:rsidR="00893EBF" w:rsidRPr="00041D97" w14:paraId="22892446" w14:textId="77777777" w:rsidTr="00FF5DEB">
        <w:tc>
          <w:tcPr>
            <w:tcW w:w="3708" w:type="dxa"/>
          </w:tcPr>
          <w:p w14:paraId="270CEBC3" w14:textId="77777777" w:rsidR="00893EBF" w:rsidRPr="00041D97" w:rsidRDefault="00893EBF" w:rsidP="00FF5DEB">
            <w:pPr>
              <w:autoSpaceDE w:val="0"/>
              <w:autoSpaceDN w:val="0"/>
              <w:adjustRightInd w:val="0"/>
              <w:spacing w:line="360" w:lineRule="auto"/>
              <w:rPr>
                <w:rFonts w:ascii="Garamond" w:hAnsi="Garamond"/>
                <w:bCs/>
                <w:lang w:val="en-GB"/>
              </w:rPr>
            </w:pPr>
          </w:p>
          <w:p w14:paraId="35BD5C66" w14:textId="77777777" w:rsidR="00893EBF" w:rsidRPr="00041D97" w:rsidRDefault="00893EBF" w:rsidP="00FF5DEB">
            <w:pPr>
              <w:autoSpaceDE w:val="0"/>
              <w:autoSpaceDN w:val="0"/>
              <w:adjustRightInd w:val="0"/>
              <w:spacing w:line="360" w:lineRule="auto"/>
              <w:rPr>
                <w:rFonts w:ascii="Garamond" w:hAnsi="Garamond"/>
                <w:bCs/>
                <w:lang w:val="en-GB"/>
              </w:rPr>
            </w:pPr>
          </w:p>
          <w:p w14:paraId="3C8E969D" w14:textId="77777777" w:rsidR="00893EBF" w:rsidRPr="00041D97" w:rsidRDefault="00893EBF" w:rsidP="00FF5DEB">
            <w:pPr>
              <w:autoSpaceDE w:val="0"/>
              <w:autoSpaceDN w:val="0"/>
              <w:adjustRightInd w:val="0"/>
              <w:spacing w:line="360" w:lineRule="auto"/>
              <w:rPr>
                <w:rFonts w:ascii="Garamond" w:hAnsi="Garamond"/>
                <w:bCs/>
                <w:lang w:val="en-GB"/>
              </w:rPr>
            </w:pPr>
          </w:p>
          <w:p w14:paraId="4534CB8B"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Type of high school education</w:t>
            </w:r>
          </w:p>
        </w:tc>
        <w:tc>
          <w:tcPr>
            <w:tcW w:w="1980" w:type="dxa"/>
          </w:tcPr>
          <w:p w14:paraId="15716A6A"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Agrees that the income differences still are too big</w:t>
            </w:r>
          </w:p>
        </w:tc>
        <w:tc>
          <w:tcPr>
            <w:tcW w:w="2160" w:type="dxa"/>
          </w:tcPr>
          <w:p w14:paraId="3B0C32F5"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 xml:space="preserve">Agrees that the income redistribution is sufficient </w:t>
            </w:r>
          </w:p>
        </w:tc>
        <w:tc>
          <w:tcPr>
            <w:tcW w:w="1080" w:type="dxa"/>
          </w:tcPr>
          <w:p w14:paraId="5E0BC1A9"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Total</w:t>
            </w:r>
          </w:p>
        </w:tc>
        <w:tc>
          <w:tcPr>
            <w:tcW w:w="850" w:type="dxa"/>
          </w:tcPr>
          <w:p w14:paraId="04115660"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Frequency</w:t>
            </w:r>
          </w:p>
          <w:p w14:paraId="282B5C85" w14:textId="77777777" w:rsidR="00893EBF" w:rsidRPr="00041D97" w:rsidRDefault="00893EBF" w:rsidP="00FF5DEB">
            <w:pPr>
              <w:autoSpaceDE w:val="0"/>
              <w:autoSpaceDN w:val="0"/>
              <w:adjustRightInd w:val="0"/>
              <w:spacing w:line="360" w:lineRule="auto"/>
              <w:rPr>
                <w:rFonts w:ascii="Garamond" w:hAnsi="Garamond"/>
                <w:bCs/>
                <w:lang w:val="en-GB"/>
              </w:rPr>
            </w:pPr>
          </w:p>
        </w:tc>
      </w:tr>
      <w:tr w:rsidR="00893EBF" w:rsidRPr="00041D97" w14:paraId="690BDD43" w14:textId="77777777" w:rsidTr="00FF5DEB">
        <w:tc>
          <w:tcPr>
            <w:tcW w:w="3708" w:type="dxa"/>
          </w:tcPr>
          <w:p w14:paraId="02414FA0"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Language student</w:t>
            </w:r>
          </w:p>
          <w:p w14:paraId="1E985776"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Mathematical student</w:t>
            </w:r>
          </w:p>
        </w:tc>
        <w:tc>
          <w:tcPr>
            <w:tcW w:w="1980" w:type="dxa"/>
          </w:tcPr>
          <w:p w14:paraId="55601565"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65.5</w:t>
            </w:r>
          </w:p>
          <w:p w14:paraId="6221B821"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50.0</w:t>
            </w:r>
          </w:p>
        </w:tc>
        <w:tc>
          <w:tcPr>
            <w:tcW w:w="2160" w:type="dxa"/>
          </w:tcPr>
          <w:p w14:paraId="42A1AE2B"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34.5</w:t>
            </w:r>
          </w:p>
          <w:p w14:paraId="4FA37BD7"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50.0</w:t>
            </w:r>
          </w:p>
        </w:tc>
        <w:tc>
          <w:tcPr>
            <w:tcW w:w="1080" w:type="dxa"/>
          </w:tcPr>
          <w:p w14:paraId="4DD2C73D"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100.0</w:t>
            </w:r>
          </w:p>
          <w:p w14:paraId="2A324AB9"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100.0</w:t>
            </w:r>
          </w:p>
        </w:tc>
        <w:tc>
          <w:tcPr>
            <w:tcW w:w="850" w:type="dxa"/>
          </w:tcPr>
          <w:p w14:paraId="666973B2"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58</w:t>
            </w:r>
          </w:p>
          <w:p w14:paraId="7688615B"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92</w:t>
            </w:r>
          </w:p>
        </w:tc>
      </w:tr>
      <w:tr w:rsidR="00893EBF" w:rsidRPr="00041D97" w14:paraId="76700568" w14:textId="77777777" w:rsidTr="00FF5DEB">
        <w:tc>
          <w:tcPr>
            <w:tcW w:w="3708" w:type="dxa"/>
          </w:tcPr>
          <w:p w14:paraId="07344143"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Total</w:t>
            </w:r>
          </w:p>
        </w:tc>
        <w:tc>
          <w:tcPr>
            <w:tcW w:w="1980" w:type="dxa"/>
          </w:tcPr>
          <w:p w14:paraId="7AB86CB8"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56.0</w:t>
            </w:r>
          </w:p>
        </w:tc>
        <w:tc>
          <w:tcPr>
            <w:tcW w:w="2160" w:type="dxa"/>
          </w:tcPr>
          <w:p w14:paraId="102FD6B1"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44.0</w:t>
            </w:r>
          </w:p>
        </w:tc>
        <w:tc>
          <w:tcPr>
            <w:tcW w:w="1080" w:type="dxa"/>
          </w:tcPr>
          <w:p w14:paraId="164C03EB"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100.0</w:t>
            </w:r>
          </w:p>
        </w:tc>
        <w:tc>
          <w:tcPr>
            <w:tcW w:w="850" w:type="dxa"/>
          </w:tcPr>
          <w:p w14:paraId="7D3F0A03" w14:textId="77777777" w:rsidR="00893EBF" w:rsidRPr="00041D97" w:rsidRDefault="00893EBF" w:rsidP="00FF5DEB">
            <w:pPr>
              <w:autoSpaceDE w:val="0"/>
              <w:autoSpaceDN w:val="0"/>
              <w:adjustRightInd w:val="0"/>
              <w:spacing w:line="360" w:lineRule="auto"/>
              <w:rPr>
                <w:rFonts w:ascii="Garamond" w:hAnsi="Garamond"/>
                <w:bCs/>
                <w:lang w:val="en-GB"/>
              </w:rPr>
            </w:pPr>
            <w:r w:rsidRPr="00041D97">
              <w:rPr>
                <w:rFonts w:ascii="Garamond" w:hAnsi="Garamond"/>
                <w:bCs/>
                <w:lang w:val="en-GB"/>
              </w:rPr>
              <w:t>150</w:t>
            </w:r>
          </w:p>
        </w:tc>
      </w:tr>
    </w:tbl>
    <w:p w14:paraId="560F47C5" w14:textId="77777777" w:rsidR="00041D97" w:rsidRDefault="00041D97" w:rsidP="00893EBF">
      <w:pPr>
        <w:autoSpaceDE w:val="0"/>
        <w:autoSpaceDN w:val="0"/>
        <w:adjustRightInd w:val="0"/>
        <w:spacing w:line="360" w:lineRule="auto"/>
        <w:rPr>
          <w:rFonts w:ascii="Garamond" w:hAnsi="Garamond"/>
          <w:bCs/>
          <w:lang w:val="en-GB"/>
        </w:rPr>
      </w:pPr>
    </w:p>
    <w:p w14:paraId="428C4B69" w14:textId="3F8E6D98" w:rsidR="00893EBF" w:rsidRPr="00041D97" w:rsidRDefault="00893EBF" w:rsidP="00893EBF">
      <w:pPr>
        <w:autoSpaceDE w:val="0"/>
        <w:autoSpaceDN w:val="0"/>
        <w:adjustRightInd w:val="0"/>
        <w:spacing w:line="360" w:lineRule="auto"/>
        <w:rPr>
          <w:rFonts w:ascii="Garamond" w:hAnsi="Garamond"/>
          <w:bCs/>
          <w:lang w:val="en-GB"/>
        </w:rPr>
      </w:pPr>
      <w:r w:rsidRPr="00041D97">
        <w:rPr>
          <w:rFonts w:ascii="Garamond" w:hAnsi="Garamond"/>
          <w:bCs/>
          <w:lang w:val="en-GB"/>
        </w:rPr>
        <w:t>Note. 57 respondents were excluded from the analysis because they answered “don’t know or “do not agree with any of the statements” on the question concerning income redistribution, or because they have another high school education than the gymnasium.</w:t>
      </w:r>
    </w:p>
    <w:p w14:paraId="7AE81CD6" w14:textId="77777777" w:rsidR="007861B6" w:rsidRPr="00041D97" w:rsidRDefault="00893EBF" w:rsidP="007861B6">
      <w:pPr>
        <w:autoSpaceDE w:val="0"/>
        <w:autoSpaceDN w:val="0"/>
        <w:adjustRightInd w:val="0"/>
        <w:spacing w:line="360" w:lineRule="auto"/>
        <w:rPr>
          <w:rFonts w:ascii="Garamond" w:hAnsi="Garamond"/>
          <w:bCs/>
          <w:lang w:val="en-GB"/>
        </w:rPr>
      </w:pPr>
      <w:r w:rsidRPr="00041D97">
        <w:rPr>
          <w:rFonts w:ascii="Garamond" w:hAnsi="Garamond"/>
          <w:bCs/>
          <w:lang w:val="en-GB"/>
        </w:rPr>
        <w:lastRenderedPageBreak/>
        <w:t>T</w:t>
      </w:r>
      <w:r w:rsidR="007861B6" w:rsidRPr="00041D97">
        <w:rPr>
          <w:rFonts w:ascii="Garamond" w:hAnsi="Garamond"/>
          <w:bCs/>
          <w:lang w:val="en-GB"/>
        </w:rPr>
        <w:t xml:space="preserve">able 1 shows the bivariate relationship between high school education and attitudes towards income redistribution. The data come from a survey collected among political science students at Aarhus University in 2007. </w:t>
      </w:r>
    </w:p>
    <w:p w14:paraId="35A73DCC" w14:textId="77777777" w:rsidR="007861B6" w:rsidRPr="00041D97" w:rsidRDefault="007861B6" w:rsidP="007861B6">
      <w:pPr>
        <w:autoSpaceDE w:val="0"/>
        <w:autoSpaceDN w:val="0"/>
        <w:adjustRightInd w:val="0"/>
        <w:spacing w:line="360" w:lineRule="auto"/>
        <w:rPr>
          <w:rFonts w:ascii="Garamond" w:hAnsi="Garamond"/>
          <w:bCs/>
          <w:lang w:val="en-GB"/>
        </w:rPr>
      </w:pPr>
    </w:p>
    <w:p w14:paraId="6BFA7EEB" w14:textId="77777777" w:rsidR="007861B6" w:rsidRPr="00041D97" w:rsidRDefault="007861B6" w:rsidP="007861B6">
      <w:pPr>
        <w:numPr>
          <w:ilvl w:val="0"/>
          <w:numId w:val="16"/>
        </w:numPr>
        <w:autoSpaceDE w:val="0"/>
        <w:autoSpaceDN w:val="0"/>
        <w:adjustRightInd w:val="0"/>
        <w:spacing w:line="360" w:lineRule="auto"/>
        <w:rPr>
          <w:rFonts w:ascii="Garamond" w:hAnsi="Garamond"/>
          <w:bCs/>
          <w:lang w:val="en-GB"/>
        </w:rPr>
      </w:pPr>
      <w:r w:rsidRPr="00041D97">
        <w:rPr>
          <w:rFonts w:ascii="Garamond" w:hAnsi="Garamond"/>
          <w:bCs/>
          <w:lang w:val="en-GB"/>
        </w:rPr>
        <w:t>What can you say about the relationship between high school education and attitudes towards redistribution based on the findings in Table 1?</w:t>
      </w:r>
      <w:r w:rsidR="00F51FB3" w:rsidRPr="00041D97">
        <w:rPr>
          <w:rFonts w:ascii="Garamond" w:hAnsi="Garamond"/>
          <w:bCs/>
          <w:lang w:val="en-GB"/>
        </w:rPr>
        <w:t xml:space="preserve"> Does there seem to be a difference between math and language students?</w:t>
      </w:r>
    </w:p>
    <w:p w14:paraId="03E3E5FA" w14:textId="77777777" w:rsidR="007861B6" w:rsidRPr="00041D97" w:rsidRDefault="007861B6" w:rsidP="00C577A5">
      <w:pPr>
        <w:spacing w:line="360" w:lineRule="auto"/>
        <w:rPr>
          <w:rFonts w:ascii="Garamond" w:hAnsi="Garamond"/>
          <w:bCs/>
          <w:color w:val="FF0000"/>
          <w:lang w:val="en-GB"/>
        </w:rPr>
      </w:pPr>
    </w:p>
    <w:p w14:paraId="5CFE5799" w14:textId="0241879F" w:rsidR="0013587B" w:rsidRPr="00041D97" w:rsidRDefault="006443CC" w:rsidP="00C577A5">
      <w:pPr>
        <w:spacing w:line="360" w:lineRule="auto"/>
        <w:rPr>
          <w:rFonts w:ascii="Garamond" w:hAnsi="Garamond"/>
          <w:b/>
          <w:bCs/>
          <w:u w:val="single"/>
          <w:lang w:val="en-GB"/>
        </w:rPr>
      </w:pPr>
      <w:r w:rsidRPr="00041D97">
        <w:rPr>
          <w:rFonts w:ascii="Garamond" w:hAnsi="Garamond"/>
          <w:b/>
          <w:bCs/>
          <w:u w:val="single"/>
          <w:lang w:val="en-GB"/>
        </w:rPr>
        <w:t>Exercise 2</w:t>
      </w:r>
    </w:p>
    <w:p w14:paraId="2473777A" w14:textId="77777777" w:rsidR="006443CC" w:rsidRPr="00041D97" w:rsidRDefault="006443CC" w:rsidP="00C577A5">
      <w:pPr>
        <w:spacing w:line="360" w:lineRule="auto"/>
        <w:rPr>
          <w:rFonts w:ascii="Garamond" w:hAnsi="Garamond"/>
          <w:bCs/>
          <w:lang w:val="en-GB"/>
        </w:rPr>
      </w:pPr>
      <w:r w:rsidRPr="00041D97">
        <w:rPr>
          <w:rFonts w:ascii="Garamond" w:hAnsi="Garamond"/>
          <w:bCs/>
          <w:lang w:val="en-GB"/>
        </w:rPr>
        <w:t>Investigate whether there is an association between</w:t>
      </w:r>
      <w:bookmarkStart w:id="0" w:name="OLE_LINK1"/>
      <w:bookmarkStart w:id="1" w:name="OLE_LINK2"/>
      <w:r w:rsidRPr="00041D97">
        <w:rPr>
          <w:rFonts w:ascii="Garamond" w:hAnsi="Garamond"/>
          <w:bCs/>
          <w:lang w:val="en-GB"/>
        </w:rPr>
        <w:t xml:space="preserve"> GDP per capita 1997 and human development </w:t>
      </w:r>
      <w:r w:rsidR="00EE584B" w:rsidRPr="00041D97">
        <w:rPr>
          <w:rFonts w:ascii="Garamond" w:hAnsi="Garamond"/>
          <w:bCs/>
          <w:lang w:val="en-GB"/>
        </w:rPr>
        <w:t>(HDI)</w:t>
      </w:r>
      <w:r w:rsidR="0013587B" w:rsidRPr="00041D97">
        <w:rPr>
          <w:rFonts w:ascii="Garamond" w:hAnsi="Garamond"/>
          <w:bCs/>
          <w:lang w:val="en-GB"/>
        </w:rPr>
        <w:t xml:space="preserve"> </w:t>
      </w:r>
      <w:r w:rsidRPr="00041D97">
        <w:rPr>
          <w:rFonts w:ascii="Garamond" w:hAnsi="Garamond"/>
          <w:bCs/>
          <w:lang w:val="en-GB"/>
        </w:rPr>
        <w:t>1997</w:t>
      </w:r>
      <w:bookmarkEnd w:id="0"/>
      <w:bookmarkEnd w:id="1"/>
      <w:r w:rsidR="00E0636B" w:rsidRPr="00041D97">
        <w:rPr>
          <w:rFonts w:ascii="Garamond" w:hAnsi="Garamond"/>
          <w:bCs/>
          <w:lang w:val="en-GB"/>
        </w:rPr>
        <w:t xml:space="preserve"> by means of </w:t>
      </w:r>
      <w:r w:rsidR="00FA0AA7" w:rsidRPr="00041D97">
        <w:rPr>
          <w:rFonts w:ascii="Garamond" w:hAnsi="Garamond"/>
          <w:bCs/>
          <w:lang w:val="en-GB"/>
        </w:rPr>
        <w:t>Figure 1</w:t>
      </w:r>
      <w:r w:rsidR="00A872BC" w:rsidRPr="00041D97">
        <w:rPr>
          <w:rFonts w:ascii="Garamond" w:hAnsi="Garamond"/>
          <w:bCs/>
          <w:lang w:val="en-GB"/>
        </w:rPr>
        <w:t xml:space="preserve"> in Appendix 1</w:t>
      </w:r>
      <w:r w:rsidRPr="00041D97">
        <w:rPr>
          <w:rFonts w:ascii="Garamond" w:hAnsi="Garamond"/>
          <w:bCs/>
          <w:lang w:val="en-GB"/>
        </w:rPr>
        <w:t>:</w:t>
      </w:r>
    </w:p>
    <w:p w14:paraId="7CBB5690" w14:textId="77777777" w:rsidR="00A872BC" w:rsidRPr="00041D97" w:rsidRDefault="00A872BC" w:rsidP="00C577A5">
      <w:pPr>
        <w:spacing w:line="360" w:lineRule="auto"/>
        <w:rPr>
          <w:rFonts w:ascii="Garamond" w:hAnsi="Garamond"/>
          <w:bCs/>
          <w:lang w:val="en-GB"/>
        </w:rPr>
      </w:pPr>
    </w:p>
    <w:p w14:paraId="39F4CAF3" w14:textId="77777777" w:rsidR="00BD6BE7" w:rsidRPr="00041D97" w:rsidRDefault="00BD6BE7" w:rsidP="006443CC">
      <w:pPr>
        <w:numPr>
          <w:ilvl w:val="0"/>
          <w:numId w:val="11"/>
        </w:numPr>
        <w:spacing w:line="360" w:lineRule="auto"/>
        <w:rPr>
          <w:rFonts w:ascii="Garamond" w:hAnsi="Garamond"/>
          <w:bCs/>
          <w:lang w:val="en-GB"/>
        </w:rPr>
      </w:pPr>
      <w:r w:rsidRPr="00041D97">
        <w:rPr>
          <w:rFonts w:ascii="Garamond" w:hAnsi="Garamond"/>
          <w:bCs/>
          <w:lang w:val="en-GB"/>
        </w:rPr>
        <w:t>What is the level of measurement of the variables?</w:t>
      </w:r>
    </w:p>
    <w:p w14:paraId="7F1A90D5" w14:textId="0C827346" w:rsidR="00A3023D" w:rsidRPr="00041D97" w:rsidRDefault="00F51FB3" w:rsidP="006443CC">
      <w:pPr>
        <w:numPr>
          <w:ilvl w:val="0"/>
          <w:numId w:val="11"/>
        </w:numPr>
        <w:spacing w:line="360" w:lineRule="auto"/>
        <w:rPr>
          <w:rFonts w:ascii="Garamond" w:hAnsi="Garamond"/>
          <w:bCs/>
          <w:lang w:val="en-GB"/>
        </w:rPr>
      </w:pPr>
      <w:r w:rsidRPr="00041D97">
        <w:rPr>
          <w:rFonts w:ascii="Garamond" w:hAnsi="Garamond"/>
          <w:bCs/>
          <w:lang w:val="en-GB"/>
        </w:rPr>
        <w:t>A</w:t>
      </w:r>
      <w:r w:rsidR="00EE584B" w:rsidRPr="00041D97">
        <w:rPr>
          <w:rFonts w:ascii="Garamond" w:hAnsi="Garamond"/>
          <w:bCs/>
          <w:lang w:val="en-GB"/>
        </w:rPr>
        <w:t xml:space="preserve">re </w:t>
      </w:r>
      <w:r w:rsidR="008A6C5E" w:rsidRPr="00041D97">
        <w:rPr>
          <w:rFonts w:ascii="Garamond" w:hAnsi="Garamond"/>
          <w:bCs/>
          <w:lang w:val="en-GB"/>
        </w:rPr>
        <w:t>there</w:t>
      </w:r>
      <w:r w:rsidRPr="00041D97">
        <w:rPr>
          <w:rFonts w:ascii="Garamond" w:hAnsi="Garamond"/>
          <w:bCs/>
          <w:lang w:val="en-GB"/>
        </w:rPr>
        <w:t xml:space="preserve"> observations that</w:t>
      </w:r>
      <w:r w:rsidR="00A3023D" w:rsidRPr="00041D97">
        <w:rPr>
          <w:rFonts w:ascii="Garamond" w:hAnsi="Garamond"/>
          <w:bCs/>
          <w:lang w:val="en-GB"/>
        </w:rPr>
        <w:t xml:space="preserve"> appear </w:t>
      </w:r>
      <w:r w:rsidR="003D5D57" w:rsidRPr="00041D97">
        <w:rPr>
          <w:rFonts w:ascii="Garamond" w:hAnsi="Garamond"/>
          <w:bCs/>
          <w:lang w:val="en-GB"/>
        </w:rPr>
        <w:t>to be</w:t>
      </w:r>
      <w:r w:rsidR="00A3023D" w:rsidRPr="00041D97">
        <w:rPr>
          <w:rFonts w:ascii="Garamond" w:hAnsi="Garamond"/>
          <w:bCs/>
          <w:lang w:val="en-GB"/>
        </w:rPr>
        <w:t xml:space="preserve"> outliers</w:t>
      </w:r>
      <w:r w:rsidR="00E80EAD" w:rsidRPr="00041D97">
        <w:rPr>
          <w:rFonts w:ascii="Garamond" w:hAnsi="Garamond"/>
          <w:bCs/>
          <w:lang w:val="en-GB"/>
        </w:rPr>
        <w:t xml:space="preserve"> in Figure 1</w:t>
      </w:r>
      <w:r w:rsidR="00A3023D" w:rsidRPr="00041D97">
        <w:rPr>
          <w:rFonts w:ascii="Garamond" w:hAnsi="Garamond"/>
          <w:bCs/>
          <w:lang w:val="en-GB"/>
        </w:rPr>
        <w:t>?</w:t>
      </w:r>
    </w:p>
    <w:p w14:paraId="3933434D" w14:textId="77777777" w:rsidR="006443CC" w:rsidRPr="00041D97" w:rsidRDefault="006443CC" w:rsidP="006443CC">
      <w:pPr>
        <w:numPr>
          <w:ilvl w:val="0"/>
          <w:numId w:val="11"/>
        </w:numPr>
        <w:spacing w:line="360" w:lineRule="auto"/>
        <w:rPr>
          <w:rFonts w:ascii="Garamond" w:hAnsi="Garamond"/>
          <w:bCs/>
          <w:lang w:val="en-GB"/>
        </w:rPr>
      </w:pPr>
      <w:r w:rsidRPr="00041D97">
        <w:rPr>
          <w:rFonts w:ascii="Garamond" w:hAnsi="Garamond"/>
          <w:bCs/>
          <w:lang w:val="en-GB"/>
        </w:rPr>
        <w:t xml:space="preserve">What is the central pattern in the data </w:t>
      </w:r>
      <w:r w:rsidR="00E0636B" w:rsidRPr="00041D97">
        <w:rPr>
          <w:rFonts w:ascii="Garamond" w:hAnsi="Garamond"/>
          <w:bCs/>
          <w:lang w:val="en-GB"/>
        </w:rPr>
        <w:t xml:space="preserve">in Figure </w:t>
      </w:r>
      <w:r w:rsidRPr="00041D97">
        <w:rPr>
          <w:rFonts w:ascii="Garamond" w:hAnsi="Garamond"/>
          <w:bCs/>
          <w:lang w:val="en-GB"/>
        </w:rPr>
        <w:t>1?</w:t>
      </w:r>
      <w:r w:rsidR="00E93166" w:rsidRPr="00041D97">
        <w:rPr>
          <w:rFonts w:ascii="Garamond" w:hAnsi="Garamond"/>
          <w:bCs/>
          <w:lang w:val="en-GB"/>
        </w:rPr>
        <w:t xml:space="preserve"> What would you tell your readers?</w:t>
      </w:r>
    </w:p>
    <w:p w14:paraId="7EA9A7A0" w14:textId="77777777" w:rsidR="006443CC" w:rsidRPr="00041D97" w:rsidRDefault="00A3023D" w:rsidP="006443CC">
      <w:pPr>
        <w:numPr>
          <w:ilvl w:val="0"/>
          <w:numId w:val="11"/>
        </w:numPr>
        <w:spacing w:line="360" w:lineRule="auto"/>
        <w:rPr>
          <w:rFonts w:ascii="Garamond" w:hAnsi="Garamond"/>
          <w:bCs/>
          <w:lang w:val="en-GB"/>
        </w:rPr>
      </w:pPr>
      <w:r w:rsidRPr="00041D97">
        <w:rPr>
          <w:rFonts w:ascii="Garamond" w:hAnsi="Garamond"/>
          <w:bCs/>
          <w:lang w:val="en-GB"/>
        </w:rPr>
        <w:t xml:space="preserve">What does </w:t>
      </w:r>
      <w:r w:rsidR="005C544E" w:rsidRPr="00041D97">
        <w:rPr>
          <w:rFonts w:ascii="Garamond" w:hAnsi="Garamond"/>
          <w:bCs/>
          <w:lang w:val="en-GB"/>
        </w:rPr>
        <w:t xml:space="preserve">the </w:t>
      </w:r>
      <w:r w:rsidRPr="00041D97">
        <w:rPr>
          <w:rFonts w:ascii="Garamond" w:hAnsi="Garamond"/>
          <w:bCs/>
          <w:lang w:val="en-GB"/>
        </w:rPr>
        <w:t>r tell us about the statistical association between GDP per capita 1997 and human development 1997?</w:t>
      </w:r>
    </w:p>
    <w:p w14:paraId="4D90B057" w14:textId="5C222629" w:rsidR="006443CC" w:rsidRPr="00041D97" w:rsidRDefault="00A3023D" w:rsidP="006443CC">
      <w:pPr>
        <w:numPr>
          <w:ilvl w:val="0"/>
          <w:numId w:val="11"/>
        </w:numPr>
        <w:spacing w:line="360" w:lineRule="auto"/>
        <w:rPr>
          <w:rFonts w:ascii="Garamond" w:hAnsi="Garamond"/>
          <w:bCs/>
          <w:lang w:val="en-GB"/>
        </w:rPr>
      </w:pPr>
      <w:r w:rsidRPr="00041D97">
        <w:rPr>
          <w:rFonts w:ascii="Garamond" w:hAnsi="Garamond"/>
          <w:bCs/>
          <w:lang w:val="en-GB"/>
        </w:rPr>
        <w:t>Does your analysis</w:t>
      </w:r>
      <w:r w:rsidR="00D35268" w:rsidRPr="00041D97">
        <w:rPr>
          <w:rFonts w:ascii="Garamond" w:hAnsi="Garamond"/>
          <w:bCs/>
          <w:lang w:val="en-GB"/>
        </w:rPr>
        <w:t>,</w:t>
      </w:r>
      <w:r w:rsidRPr="00041D97">
        <w:rPr>
          <w:rFonts w:ascii="Garamond" w:hAnsi="Garamond"/>
          <w:bCs/>
          <w:lang w:val="en-GB"/>
        </w:rPr>
        <w:t xml:space="preserve"> which is technically correct</w:t>
      </w:r>
      <w:r w:rsidR="00D35268" w:rsidRPr="00041D97">
        <w:rPr>
          <w:rFonts w:ascii="Garamond" w:hAnsi="Garamond"/>
          <w:bCs/>
          <w:lang w:val="en-GB"/>
        </w:rPr>
        <w:t>,</w:t>
      </w:r>
      <w:r w:rsidRPr="00041D97">
        <w:rPr>
          <w:rFonts w:ascii="Garamond" w:hAnsi="Garamond"/>
          <w:bCs/>
          <w:lang w:val="en-GB"/>
        </w:rPr>
        <w:t xml:space="preserve"> advance our knowledge of the actual causes of human development</w:t>
      </w:r>
      <w:r w:rsidR="005C544E" w:rsidRPr="00041D97">
        <w:rPr>
          <w:rFonts w:ascii="Garamond" w:hAnsi="Garamond"/>
          <w:bCs/>
          <w:lang w:val="en-US"/>
        </w:rPr>
        <w:t>?</w:t>
      </w:r>
      <w:r w:rsidRPr="00041D97">
        <w:rPr>
          <w:rFonts w:ascii="Garamond" w:hAnsi="Garamond"/>
          <w:bCs/>
          <w:lang w:val="en-GB"/>
        </w:rPr>
        <w:t xml:space="preserve"> </w:t>
      </w:r>
      <w:r w:rsidR="005C544E" w:rsidRPr="00041D97">
        <w:rPr>
          <w:rFonts w:ascii="Garamond" w:hAnsi="Garamond"/>
          <w:bCs/>
          <w:lang w:val="en-GB"/>
        </w:rPr>
        <w:t xml:space="preserve">Does the relationship </w:t>
      </w:r>
      <w:r w:rsidRPr="00041D97">
        <w:rPr>
          <w:rFonts w:ascii="Garamond" w:hAnsi="Garamond"/>
          <w:bCs/>
          <w:lang w:val="en-GB"/>
        </w:rPr>
        <w:t>you identified satisfy the crite</w:t>
      </w:r>
      <w:r w:rsidR="005C544E" w:rsidRPr="00041D97">
        <w:rPr>
          <w:rFonts w:ascii="Garamond" w:hAnsi="Garamond"/>
          <w:bCs/>
          <w:lang w:val="en-GB"/>
        </w:rPr>
        <w:t>ria for a causal relationship?</w:t>
      </w:r>
      <w:r w:rsidRPr="00041D97">
        <w:rPr>
          <w:rFonts w:ascii="Garamond" w:hAnsi="Garamond"/>
          <w:bCs/>
          <w:lang w:val="en-GB"/>
        </w:rPr>
        <w:t xml:space="preserve"> </w:t>
      </w:r>
      <w:r w:rsidR="002A0149" w:rsidRPr="00041D97">
        <w:rPr>
          <w:rFonts w:ascii="Garamond" w:hAnsi="Garamond"/>
          <w:bCs/>
          <w:lang w:val="en-GB"/>
        </w:rPr>
        <w:t>Why or why not?</w:t>
      </w:r>
    </w:p>
    <w:p w14:paraId="42C9E654" w14:textId="77777777" w:rsidR="00A872BC" w:rsidRPr="00041D97" w:rsidRDefault="00A872BC">
      <w:pPr>
        <w:rPr>
          <w:rFonts w:ascii="Garamond" w:hAnsi="Garamond"/>
          <w:bCs/>
          <w:lang w:val="en-GB"/>
        </w:rPr>
      </w:pPr>
    </w:p>
    <w:p w14:paraId="2F645FED" w14:textId="0050FEF2" w:rsidR="00A872BC" w:rsidRPr="00041D97" w:rsidRDefault="00A872BC" w:rsidP="00E0636B">
      <w:pPr>
        <w:spacing w:line="360" w:lineRule="auto"/>
        <w:rPr>
          <w:rFonts w:ascii="Garamond" w:hAnsi="Garamond"/>
          <w:b/>
          <w:bCs/>
          <w:lang w:val="en-GB"/>
        </w:rPr>
      </w:pPr>
      <w:r w:rsidRPr="00041D97">
        <w:rPr>
          <w:rFonts w:ascii="Garamond" w:hAnsi="Garamond"/>
          <w:b/>
          <w:bCs/>
          <w:u w:val="single"/>
          <w:lang w:val="en-GB"/>
        </w:rPr>
        <w:t>Exercise 3</w:t>
      </w:r>
    </w:p>
    <w:p w14:paraId="38C0CDC1" w14:textId="77777777" w:rsidR="00E0636B" w:rsidRPr="00041D97" w:rsidRDefault="0050204A" w:rsidP="00E0636B">
      <w:pPr>
        <w:spacing w:line="360" w:lineRule="auto"/>
        <w:rPr>
          <w:rFonts w:ascii="Garamond" w:hAnsi="Garamond"/>
          <w:bCs/>
          <w:lang w:val="en-GB"/>
        </w:rPr>
      </w:pPr>
      <w:r w:rsidRPr="00041D97">
        <w:rPr>
          <w:rFonts w:ascii="Garamond" w:hAnsi="Garamond"/>
          <w:bCs/>
          <w:lang w:val="en-GB"/>
        </w:rPr>
        <w:t>Investigate whether t</w:t>
      </w:r>
      <w:r w:rsidR="00D35268" w:rsidRPr="00041D97">
        <w:rPr>
          <w:rFonts w:ascii="Garamond" w:hAnsi="Garamond"/>
          <w:bCs/>
          <w:lang w:val="en-GB"/>
        </w:rPr>
        <w:t>here is a relationship between G</w:t>
      </w:r>
      <w:r w:rsidRPr="00041D97">
        <w:rPr>
          <w:rFonts w:ascii="Garamond" w:hAnsi="Garamond"/>
          <w:bCs/>
          <w:lang w:val="en-GB"/>
        </w:rPr>
        <w:t>DP per capita in 1997 and the level of democracy in 2006</w:t>
      </w:r>
      <w:r w:rsidR="00FA0AA7" w:rsidRPr="00041D97">
        <w:rPr>
          <w:rFonts w:ascii="Garamond" w:hAnsi="Garamond"/>
          <w:bCs/>
          <w:lang w:val="en-GB"/>
        </w:rPr>
        <w:t xml:space="preserve"> by means of Appendix</w:t>
      </w:r>
      <w:r w:rsidR="00E0636B" w:rsidRPr="00041D97">
        <w:rPr>
          <w:rFonts w:ascii="Garamond" w:hAnsi="Garamond"/>
          <w:bCs/>
          <w:lang w:val="en-GB"/>
        </w:rPr>
        <w:t xml:space="preserve"> 2</w:t>
      </w:r>
      <w:r w:rsidR="00FA0AA7" w:rsidRPr="00041D97">
        <w:rPr>
          <w:rFonts w:ascii="Garamond" w:hAnsi="Garamond"/>
          <w:bCs/>
          <w:lang w:val="en-GB"/>
        </w:rPr>
        <w:t>, Figure 2-3</w:t>
      </w:r>
      <w:r w:rsidR="00E0636B" w:rsidRPr="00041D97">
        <w:rPr>
          <w:rFonts w:ascii="Garamond" w:hAnsi="Garamond"/>
          <w:bCs/>
          <w:lang w:val="en-GB"/>
        </w:rPr>
        <w:t>:</w:t>
      </w:r>
    </w:p>
    <w:p w14:paraId="57A249F7" w14:textId="77777777" w:rsidR="007E20F0" w:rsidRPr="00041D97" w:rsidRDefault="007E20F0" w:rsidP="00E0636B">
      <w:pPr>
        <w:spacing w:line="360" w:lineRule="auto"/>
        <w:rPr>
          <w:rFonts w:ascii="Garamond" w:hAnsi="Garamond"/>
          <w:bCs/>
          <w:lang w:val="en-GB"/>
        </w:rPr>
      </w:pPr>
    </w:p>
    <w:p w14:paraId="07FC754E" w14:textId="77777777" w:rsidR="00BD6BE7" w:rsidRPr="00041D97" w:rsidRDefault="00BD6BE7" w:rsidP="00BD6BE7">
      <w:pPr>
        <w:numPr>
          <w:ilvl w:val="0"/>
          <w:numId w:val="12"/>
        </w:numPr>
        <w:spacing w:line="360" w:lineRule="auto"/>
        <w:rPr>
          <w:rFonts w:ascii="Garamond" w:hAnsi="Garamond"/>
          <w:bCs/>
          <w:lang w:val="en-GB"/>
        </w:rPr>
      </w:pPr>
      <w:r w:rsidRPr="00041D97">
        <w:rPr>
          <w:rFonts w:ascii="Garamond" w:hAnsi="Garamond"/>
          <w:bCs/>
          <w:lang w:val="en-GB"/>
        </w:rPr>
        <w:t>What is the level of measurement of the variables?</w:t>
      </w:r>
    </w:p>
    <w:p w14:paraId="7B2CEC60" w14:textId="496D2F88" w:rsidR="00E0636B" w:rsidRPr="00041D97" w:rsidRDefault="005C544E" w:rsidP="00E0636B">
      <w:pPr>
        <w:numPr>
          <w:ilvl w:val="0"/>
          <w:numId w:val="12"/>
        </w:numPr>
        <w:spacing w:line="360" w:lineRule="auto"/>
        <w:rPr>
          <w:rFonts w:ascii="Garamond" w:hAnsi="Garamond"/>
          <w:bCs/>
          <w:lang w:val="en-GB"/>
        </w:rPr>
      </w:pPr>
      <w:r w:rsidRPr="00041D97">
        <w:rPr>
          <w:rFonts w:ascii="Garamond" w:hAnsi="Garamond"/>
          <w:bCs/>
          <w:lang w:val="en-GB"/>
        </w:rPr>
        <w:t xml:space="preserve">Are there </w:t>
      </w:r>
      <w:r w:rsidR="00E0636B" w:rsidRPr="00041D97">
        <w:rPr>
          <w:rFonts w:ascii="Garamond" w:hAnsi="Garamond"/>
          <w:bCs/>
          <w:lang w:val="en-GB"/>
        </w:rPr>
        <w:t xml:space="preserve">observations which appear </w:t>
      </w:r>
      <w:r w:rsidR="00BD3A43" w:rsidRPr="00041D97">
        <w:rPr>
          <w:rFonts w:ascii="Garamond" w:hAnsi="Garamond"/>
          <w:bCs/>
          <w:lang w:val="en-GB"/>
        </w:rPr>
        <w:t>to be</w:t>
      </w:r>
      <w:r w:rsidR="00E0636B" w:rsidRPr="00041D97">
        <w:rPr>
          <w:rFonts w:ascii="Garamond" w:hAnsi="Garamond"/>
          <w:bCs/>
          <w:lang w:val="en-GB"/>
        </w:rPr>
        <w:t xml:space="preserve"> outliers in Figure 2?</w:t>
      </w:r>
    </w:p>
    <w:p w14:paraId="0575242D" w14:textId="7BD89EED" w:rsidR="0050204A" w:rsidRPr="00041D97" w:rsidRDefault="0050204A" w:rsidP="00E0636B">
      <w:pPr>
        <w:numPr>
          <w:ilvl w:val="0"/>
          <w:numId w:val="12"/>
        </w:numPr>
        <w:spacing w:line="360" w:lineRule="auto"/>
        <w:rPr>
          <w:rFonts w:ascii="Garamond" w:hAnsi="Garamond"/>
          <w:bCs/>
          <w:lang w:val="en-GB"/>
        </w:rPr>
      </w:pPr>
      <w:r w:rsidRPr="00041D97">
        <w:rPr>
          <w:rFonts w:ascii="Garamond" w:hAnsi="Garamond"/>
          <w:bCs/>
          <w:lang w:val="en-GB"/>
        </w:rPr>
        <w:t>What is the central pattern in the data in Figure 2?</w:t>
      </w:r>
      <w:r w:rsidR="002D5DB0" w:rsidRPr="00041D97">
        <w:rPr>
          <w:rFonts w:ascii="Garamond" w:hAnsi="Garamond"/>
          <w:bCs/>
          <w:lang w:val="en-GB"/>
        </w:rPr>
        <w:t xml:space="preserve"> </w:t>
      </w:r>
      <w:r w:rsidR="00351B9D" w:rsidRPr="00041D97">
        <w:rPr>
          <w:rFonts w:ascii="Garamond" w:hAnsi="Garamond"/>
          <w:bCs/>
          <w:lang w:val="en-GB"/>
        </w:rPr>
        <w:t>W</w:t>
      </w:r>
      <w:r w:rsidR="00E93166" w:rsidRPr="00041D97">
        <w:rPr>
          <w:rFonts w:ascii="Garamond" w:hAnsi="Garamond"/>
          <w:bCs/>
          <w:lang w:val="en-GB"/>
        </w:rPr>
        <w:t xml:space="preserve">hat is the </w:t>
      </w:r>
      <w:r w:rsidR="00125F51" w:rsidRPr="00041D97">
        <w:rPr>
          <w:rFonts w:ascii="Garamond" w:hAnsi="Garamond"/>
          <w:bCs/>
          <w:lang w:val="en-GB"/>
        </w:rPr>
        <w:t>relationship</w:t>
      </w:r>
      <w:r w:rsidR="00E93166" w:rsidRPr="00041D97">
        <w:rPr>
          <w:rFonts w:ascii="Garamond" w:hAnsi="Garamond"/>
          <w:bCs/>
          <w:lang w:val="en-GB"/>
        </w:rPr>
        <w:t xml:space="preserve"> between GDP per capital and the level of democracy</w:t>
      </w:r>
      <w:r w:rsidR="00351B9D" w:rsidRPr="00041D97">
        <w:rPr>
          <w:rFonts w:ascii="Garamond" w:hAnsi="Garamond"/>
          <w:bCs/>
          <w:lang w:val="en-GB"/>
        </w:rPr>
        <w:t>?</w:t>
      </w:r>
    </w:p>
    <w:p w14:paraId="79F98B37" w14:textId="77777777" w:rsidR="0050204A" w:rsidRPr="00041D97" w:rsidRDefault="0050204A" w:rsidP="00E0636B">
      <w:pPr>
        <w:numPr>
          <w:ilvl w:val="0"/>
          <w:numId w:val="12"/>
        </w:numPr>
        <w:spacing w:line="360" w:lineRule="auto"/>
        <w:rPr>
          <w:rFonts w:ascii="Garamond" w:hAnsi="Garamond"/>
          <w:bCs/>
          <w:lang w:val="en-GB"/>
        </w:rPr>
      </w:pPr>
      <w:r w:rsidRPr="00041D97">
        <w:rPr>
          <w:rFonts w:ascii="Garamond" w:hAnsi="Garamond"/>
          <w:bCs/>
          <w:lang w:val="en-GB"/>
        </w:rPr>
        <w:t xml:space="preserve">What does </w:t>
      </w:r>
      <w:r w:rsidR="00E93166" w:rsidRPr="00041D97">
        <w:rPr>
          <w:rFonts w:ascii="Garamond" w:hAnsi="Garamond"/>
          <w:bCs/>
          <w:lang w:val="en-GB"/>
        </w:rPr>
        <w:t xml:space="preserve">the </w:t>
      </w:r>
      <w:r w:rsidRPr="00041D97">
        <w:rPr>
          <w:rFonts w:ascii="Garamond" w:hAnsi="Garamond"/>
          <w:bCs/>
          <w:lang w:val="en-GB"/>
        </w:rPr>
        <w:t>r tell us about the statistical association between GDP per capita in 1997 and the level of democracy in 2006?</w:t>
      </w:r>
    </w:p>
    <w:p w14:paraId="755EB803" w14:textId="43D7D6A5" w:rsidR="0050204A" w:rsidRPr="00041D97" w:rsidRDefault="0050204A" w:rsidP="0050204A">
      <w:pPr>
        <w:numPr>
          <w:ilvl w:val="0"/>
          <w:numId w:val="12"/>
        </w:numPr>
        <w:spacing w:line="360" w:lineRule="auto"/>
        <w:rPr>
          <w:rFonts w:ascii="Garamond" w:hAnsi="Garamond"/>
          <w:bCs/>
          <w:lang w:val="en-GB"/>
        </w:rPr>
      </w:pPr>
      <w:r w:rsidRPr="00041D97">
        <w:rPr>
          <w:rFonts w:ascii="Garamond" w:hAnsi="Garamond"/>
          <w:bCs/>
          <w:lang w:val="en-GB"/>
        </w:rPr>
        <w:lastRenderedPageBreak/>
        <w:t>Does your analysis</w:t>
      </w:r>
      <w:r w:rsidR="00D35268" w:rsidRPr="00041D97">
        <w:rPr>
          <w:rFonts w:ascii="Garamond" w:hAnsi="Garamond"/>
          <w:bCs/>
          <w:lang w:val="en-GB"/>
        </w:rPr>
        <w:t>,</w:t>
      </w:r>
      <w:r w:rsidRPr="00041D97">
        <w:rPr>
          <w:rFonts w:ascii="Garamond" w:hAnsi="Garamond"/>
          <w:bCs/>
          <w:lang w:val="en-GB"/>
        </w:rPr>
        <w:t xml:space="preserve"> which is technically correct</w:t>
      </w:r>
      <w:r w:rsidR="00D35268" w:rsidRPr="00041D97">
        <w:rPr>
          <w:rFonts w:ascii="Garamond" w:hAnsi="Garamond"/>
          <w:bCs/>
          <w:lang w:val="en-GB"/>
        </w:rPr>
        <w:t>,</w:t>
      </w:r>
      <w:r w:rsidRPr="00041D97">
        <w:rPr>
          <w:rFonts w:ascii="Garamond" w:hAnsi="Garamond"/>
          <w:bCs/>
          <w:lang w:val="en-GB"/>
        </w:rPr>
        <w:t xml:space="preserve"> advance our knowledge of the actual causes of </w:t>
      </w:r>
      <w:r w:rsidR="00FA0AA7" w:rsidRPr="00041D97">
        <w:rPr>
          <w:rFonts w:ascii="Garamond" w:hAnsi="Garamond"/>
          <w:bCs/>
          <w:lang w:val="en-GB"/>
        </w:rPr>
        <w:t xml:space="preserve">democracy? </w:t>
      </w:r>
      <w:r w:rsidR="00E93166" w:rsidRPr="00041D97">
        <w:rPr>
          <w:rFonts w:ascii="Garamond" w:hAnsi="Garamond"/>
          <w:bCs/>
          <w:lang w:val="en-GB"/>
        </w:rPr>
        <w:t xml:space="preserve">Does the relationship you identified satisfy the criteria for a causal relationship? </w:t>
      </w:r>
      <w:r w:rsidR="00C47C1F" w:rsidRPr="00041D97">
        <w:rPr>
          <w:rFonts w:ascii="Garamond" w:hAnsi="Garamond"/>
          <w:bCs/>
          <w:lang w:val="en-GB"/>
        </w:rPr>
        <w:t>Why or why not?</w:t>
      </w:r>
    </w:p>
    <w:p w14:paraId="4DC62ED2" w14:textId="77777777" w:rsidR="00FA0AA7" w:rsidRPr="00041D97" w:rsidRDefault="00BD6BE7" w:rsidP="00BD6BE7">
      <w:pPr>
        <w:numPr>
          <w:ilvl w:val="0"/>
          <w:numId w:val="12"/>
        </w:numPr>
        <w:spacing w:line="360" w:lineRule="auto"/>
        <w:rPr>
          <w:rFonts w:ascii="Garamond" w:hAnsi="Garamond"/>
          <w:bCs/>
          <w:lang w:val="en-GB"/>
        </w:rPr>
      </w:pPr>
      <w:r w:rsidRPr="00041D97">
        <w:rPr>
          <w:rFonts w:ascii="Garamond" w:hAnsi="Garamond"/>
          <w:bCs/>
          <w:lang w:val="en-GB"/>
        </w:rPr>
        <w:t xml:space="preserve">Figure 3 illustrates the relationship between GDP per capita in 1997 and </w:t>
      </w:r>
      <w:r w:rsidR="00FA0AA7" w:rsidRPr="00041D97">
        <w:rPr>
          <w:rFonts w:ascii="Garamond" w:hAnsi="Garamond"/>
          <w:bCs/>
          <w:lang w:val="en-GB"/>
        </w:rPr>
        <w:t>the level of democracy in 2006 when</w:t>
      </w:r>
      <w:r w:rsidRPr="00041D97">
        <w:rPr>
          <w:rFonts w:ascii="Garamond" w:hAnsi="Garamond"/>
          <w:bCs/>
          <w:lang w:val="en-GB"/>
        </w:rPr>
        <w:t xml:space="preserve"> Arab oil states</w:t>
      </w:r>
      <w:r w:rsidR="00FA0AA7" w:rsidRPr="00041D97">
        <w:rPr>
          <w:rFonts w:ascii="Garamond" w:hAnsi="Garamond"/>
          <w:bCs/>
          <w:lang w:val="en-GB"/>
        </w:rPr>
        <w:t xml:space="preserve"> are excluded</w:t>
      </w:r>
      <w:r w:rsidRPr="00041D97">
        <w:rPr>
          <w:rFonts w:ascii="Garamond" w:hAnsi="Garamond"/>
          <w:bCs/>
          <w:lang w:val="en-GB"/>
        </w:rPr>
        <w:t xml:space="preserve"> (i.e. the United Arab Emirates). </w:t>
      </w:r>
      <w:r w:rsidR="00E1270D" w:rsidRPr="00041D97">
        <w:rPr>
          <w:rFonts w:ascii="Garamond" w:hAnsi="Garamond"/>
          <w:bCs/>
          <w:lang w:val="en-GB"/>
        </w:rPr>
        <w:t xml:space="preserve">Does the exclusion of the Arab oil states change the association between GDP per capita in 1997 and the level of democracy in 2006? </w:t>
      </w:r>
    </w:p>
    <w:p w14:paraId="46FEFF23" w14:textId="3E514C73" w:rsidR="0013587B" w:rsidRPr="00041D97" w:rsidRDefault="0013587B">
      <w:pPr>
        <w:rPr>
          <w:rFonts w:ascii="Garamond" w:hAnsi="Garamond"/>
          <w:bCs/>
          <w:lang w:val="en-GB"/>
        </w:rPr>
      </w:pPr>
    </w:p>
    <w:p w14:paraId="3F8EBB2E" w14:textId="77777777" w:rsidR="007861B6" w:rsidRPr="00041D97" w:rsidRDefault="007861B6" w:rsidP="007861B6">
      <w:pPr>
        <w:spacing w:line="360" w:lineRule="auto"/>
        <w:rPr>
          <w:rFonts w:ascii="Garamond" w:hAnsi="Garamond"/>
          <w:b/>
          <w:bCs/>
          <w:u w:val="single"/>
          <w:lang w:val="en-GB"/>
        </w:rPr>
      </w:pPr>
      <w:r w:rsidRPr="00041D97">
        <w:rPr>
          <w:rFonts w:ascii="Garamond" w:hAnsi="Garamond"/>
          <w:b/>
          <w:bCs/>
          <w:u w:val="single"/>
          <w:lang w:val="en-GB"/>
        </w:rPr>
        <w:t xml:space="preserve">Exercise </w:t>
      </w:r>
      <w:r w:rsidR="00780CD9" w:rsidRPr="00041D97">
        <w:rPr>
          <w:rFonts w:ascii="Garamond" w:hAnsi="Garamond"/>
          <w:b/>
          <w:bCs/>
          <w:u w:val="single"/>
          <w:lang w:val="en-GB"/>
        </w:rPr>
        <w:t>4</w:t>
      </w:r>
    </w:p>
    <w:p w14:paraId="6BB53879" w14:textId="2588D5A8" w:rsidR="00AA622D" w:rsidRPr="00041D97" w:rsidRDefault="00AA622D" w:rsidP="00AA622D">
      <w:pPr>
        <w:spacing w:line="360" w:lineRule="auto"/>
        <w:rPr>
          <w:rFonts w:ascii="Garamond" w:hAnsi="Garamond"/>
          <w:i/>
          <w:lang w:val="en-GB"/>
        </w:rPr>
      </w:pPr>
      <w:r w:rsidRPr="00041D97">
        <w:rPr>
          <w:rFonts w:ascii="Garamond" w:hAnsi="Garamond"/>
          <w:i/>
          <w:lang w:val="en-GB"/>
        </w:rPr>
        <w:t>The purpose of this exercise is to strengthen your ability to present bivariate relationships in graphs and in tables, interpret the graphs and tables substantially, and describe the relationships.</w:t>
      </w:r>
    </w:p>
    <w:p w14:paraId="61AFA8E7" w14:textId="77777777" w:rsidR="00A872BC" w:rsidRPr="00041D97" w:rsidRDefault="00A872BC" w:rsidP="00A872BC">
      <w:pPr>
        <w:autoSpaceDE w:val="0"/>
        <w:autoSpaceDN w:val="0"/>
        <w:adjustRightInd w:val="0"/>
        <w:spacing w:line="400" w:lineRule="atLeast"/>
        <w:rPr>
          <w:rFonts w:ascii="Garamond" w:hAnsi="Garamond"/>
          <w:lang w:val="en-US" w:eastAsia="en-US"/>
        </w:rPr>
      </w:pPr>
      <w:r w:rsidRPr="00041D97">
        <w:rPr>
          <w:rFonts w:ascii="Garamond" w:hAnsi="Garamond"/>
          <w:lang w:val="en-US" w:eastAsia="en-US"/>
        </w:rPr>
        <w:t>Table 2: The relationship between agreement with the statement that a child who has not begun primary school will suffer if the mother works outside the home and gender. Count (n =1299). 2002.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1112"/>
        <w:gridCol w:w="1352"/>
        <w:gridCol w:w="1298"/>
        <w:gridCol w:w="1183"/>
        <w:gridCol w:w="1298"/>
        <w:gridCol w:w="1323"/>
        <w:gridCol w:w="1158"/>
      </w:tblGrid>
      <w:tr w:rsidR="00A872BC" w:rsidRPr="00041D97" w14:paraId="0A84F858" w14:textId="77777777" w:rsidTr="00FF5DEB">
        <w:tc>
          <w:tcPr>
            <w:tcW w:w="1130" w:type="dxa"/>
            <w:shd w:val="clear" w:color="auto" w:fill="auto"/>
          </w:tcPr>
          <w:p w14:paraId="2AEF93EA" w14:textId="77777777" w:rsidR="00A872BC" w:rsidRPr="00041D97" w:rsidRDefault="00A872BC" w:rsidP="00FF5DEB">
            <w:pPr>
              <w:autoSpaceDE w:val="0"/>
              <w:autoSpaceDN w:val="0"/>
              <w:adjustRightInd w:val="0"/>
              <w:spacing w:line="360" w:lineRule="auto"/>
              <w:rPr>
                <w:rFonts w:ascii="Garamond" w:hAnsi="Garamond"/>
                <w:bCs/>
                <w:lang w:val="en-GB"/>
              </w:rPr>
            </w:pPr>
          </w:p>
        </w:tc>
        <w:tc>
          <w:tcPr>
            <w:tcW w:w="1112" w:type="dxa"/>
            <w:shd w:val="clear" w:color="auto" w:fill="auto"/>
          </w:tcPr>
          <w:p w14:paraId="440A445C" w14:textId="77777777" w:rsidR="00A872BC" w:rsidRPr="00041D97" w:rsidRDefault="00A872BC" w:rsidP="00FF5DEB">
            <w:pPr>
              <w:autoSpaceDE w:val="0"/>
              <w:autoSpaceDN w:val="0"/>
              <w:adjustRightInd w:val="0"/>
              <w:spacing w:line="360" w:lineRule="auto"/>
              <w:rPr>
                <w:rFonts w:ascii="Garamond" w:hAnsi="Garamond"/>
                <w:bCs/>
                <w:lang w:val="en-GB"/>
              </w:rPr>
            </w:pPr>
          </w:p>
        </w:tc>
        <w:tc>
          <w:tcPr>
            <w:tcW w:w="6454" w:type="dxa"/>
            <w:gridSpan w:val="5"/>
            <w:shd w:val="clear" w:color="auto" w:fill="auto"/>
          </w:tcPr>
          <w:p w14:paraId="58ED5AC8"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Agreement with the statement that a child who has not begun primary school will suffer if the mother works outside the home</w:t>
            </w:r>
          </w:p>
        </w:tc>
        <w:tc>
          <w:tcPr>
            <w:tcW w:w="1158" w:type="dxa"/>
            <w:shd w:val="clear" w:color="auto" w:fill="auto"/>
          </w:tcPr>
          <w:p w14:paraId="24C090EF" w14:textId="77777777" w:rsidR="00A872BC" w:rsidRPr="00041D97" w:rsidRDefault="00A872BC" w:rsidP="00FF5DEB">
            <w:pPr>
              <w:autoSpaceDE w:val="0"/>
              <w:autoSpaceDN w:val="0"/>
              <w:adjustRightInd w:val="0"/>
              <w:spacing w:line="360" w:lineRule="auto"/>
              <w:rPr>
                <w:rFonts w:ascii="Garamond" w:hAnsi="Garamond"/>
                <w:bCs/>
                <w:lang w:val="en-GB"/>
              </w:rPr>
            </w:pPr>
          </w:p>
        </w:tc>
      </w:tr>
      <w:tr w:rsidR="00A872BC" w:rsidRPr="00041D97" w14:paraId="0D11E6F3" w14:textId="77777777" w:rsidTr="00FF5DEB">
        <w:tc>
          <w:tcPr>
            <w:tcW w:w="1130" w:type="dxa"/>
            <w:shd w:val="clear" w:color="auto" w:fill="auto"/>
          </w:tcPr>
          <w:p w14:paraId="2A380171" w14:textId="77777777" w:rsidR="00A872BC" w:rsidRPr="00041D97" w:rsidRDefault="00A872BC" w:rsidP="00FF5DEB">
            <w:pPr>
              <w:autoSpaceDE w:val="0"/>
              <w:autoSpaceDN w:val="0"/>
              <w:adjustRightInd w:val="0"/>
              <w:spacing w:line="360" w:lineRule="auto"/>
              <w:rPr>
                <w:rFonts w:ascii="Garamond" w:hAnsi="Garamond"/>
                <w:bCs/>
                <w:lang w:val="en-GB"/>
              </w:rPr>
            </w:pPr>
          </w:p>
        </w:tc>
        <w:tc>
          <w:tcPr>
            <w:tcW w:w="1112" w:type="dxa"/>
            <w:shd w:val="clear" w:color="auto" w:fill="auto"/>
          </w:tcPr>
          <w:p w14:paraId="419C0BBD" w14:textId="77777777" w:rsidR="00A872BC" w:rsidRPr="00041D97" w:rsidRDefault="00A872BC" w:rsidP="00FF5DEB">
            <w:pPr>
              <w:autoSpaceDE w:val="0"/>
              <w:autoSpaceDN w:val="0"/>
              <w:adjustRightInd w:val="0"/>
              <w:spacing w:line="360" w:lineRule="auto"/>
              <w:rPr>
                <w:rFonts w:ascii="Garamond" w:hAnsi="Garamond"/>
                <w:bCs/>
                <w:lang w:val="en-GB"/>
              </w:rPr>
            </w:pPr>
          </w:p>
        </w:tc>
        <w:tc>
          <w:tcPr>
            <w:tcW w:w="1352" w:type="dxa"/>
            <w:shd w:val="clear" w:color="auto" w:fill="auto"/>
          </w:tcPr>
          <w:p w14:paraId="1A7B3AA3"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Agree completely</w:t>
            </w:r>
          </w:p>
        </w:tc>
        <w:tc>
          <w:tcPr>
            <w:tcW w:w="1298" w:type="dxa"/>
            <w:shd w:val="clear" w:color="auto" w:fill="auto"/>
          </w:tcPr>
          <w:p w14:paraId="0485450D"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Agree somewhat</w:t>
            </w:r>
          </w:p>
        </w:tc>
        <w:tc>
          <w:tcPr>
            <w:tcW w:w="1183" w:type="dxa"/>
            <w:shd w:val="clear" w:color="auto" w:fill="auto"/>
          </w:tcPr>
          <w:p w14:paraId="07B6C24B"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Neither agree nor disagree</w:t>
            </w:r>
          </w:p>
        </w:tc>
        <w:tc>
          <w:tcPr>
            <w:tcW w:w="1298" w:type="dxa"/>
            <w:shd w:val="clear" w:color="auto" w:fill="auto"/>
          </w:tcPr>
          <w:p w14:paraId="09485E10"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Disagree somewhat</w:t>
            </w:r>
          </w:p>
        </w:tc>
        <w:tc>
          <w:tcPr>
            <w:tcW w:w="1323" w:type="dxa"/>
            <w:shd w:val="clear" w:color="auto" w:fill="auto"/>
          </w:tcPr>
          <w:p w14:paraId="384D42BC"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Disagree completely</w:t>
            </w:r>
          </w:p>
        </w:tc>
        <w:tc>
          <w:tcPr>
            <w:tcW w:w="1158" w:type="dxa"/>
            <w:shd w:val="clear" w:color="auto" w:fill="auto"/>
          </w:tcPr>
          <w:p w14:paraId="0706059C"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Row total</w:t>
            </w:r>
          </w:p>
        </w:tc>
      </w:tr>
      <w:tr w:rsidR="00A872BC" w:rsidRPr="00041D97" w14:paraId="0A492FEC" w14:textId="77777777" w:rsidTr="00FF5DEB">
        <w:tc>
          <w:tcPr>
            <w:tcW w:w="1130" w:type="dxa"/>
            <w:vMerge w:val="restart"/>
            <w:shd w:val="clear" w:color="auto" w:fill="auto"/>
          </w:tcPr>
          <w:p w14:paraId="02D5B160"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Gender</w:t>
            </w:r>
          </w:p>
        </w:tc>
        <w:tc>
          <w:tcPr>
            <w:tcW w:w="1112" w:type="dxa"/>
            <w:shd w:val="clear" w:color="auto" w:fill="auto"/>
          </w:tcPr>
          <w:p w14:paraId="5B027316"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Male</w:t>
            </w:r>
          </w:p>
        </w:tc>
        <w:tc>
          <w:tcPr>
            <w:tcW w:w="1352" w:type="dxa"/>
            <w:shd w:val="clear" w:color="auto" w:fill="auto"/>
          </w:tcPr>
          <w:p w14:paraId="0805EA37"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69</w:t>
            </w:r>
          </w:p>
        </w:tc>
        <w:tc>
          <w:tcPr>
            <w:tcW w:w="1298" w:type="dxa"/>
            <w:shd w:val="clear" w:color="auto" w:fill="auto"/>
          </w:tcPr>
          <w:p w14:paraId="65F6F494"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163</w:t>
            </w:r>
          </w:p>
        </w:tc>
        <w:tc>
          <w:tcPr>
            <w:tcW w:w="1183" w:type="dxa"/>
            <w:shd w:val="clear" w:color="auto" w:fill="auto"/>
          </w:tcPr>
          <w:p w14:paraId="4E11BF3C"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67</w:t>
            </w:r>
          </w:p>
        </w:tc>
        <w:tc>
          <w:tcPr>
            <w:tcW w:w="1298" w:type="dxa"/>
            <w:shd w:val="clear" w:color="auto" w:fill="auto"/>
          </w:tcPr>
          <w:p w14:paraId="19E2491A"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112</w:t>
            </w:r>
          </w:p>
        </w:tc>
        <w:tc>
          <w:tcPr>
            <w:tcW w:w="1323" w:type="dxa"/>
            <w:shd w:val="clear" w:color="auto" w:fill="auto"/>
          </w:tcPr>
          <w:p w14:paraId="191B17EE"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181</w:t>
            </w:r>
          </w:p>
        </w:tc>
        <w:tc>
          <w:tcPr>
            <w:tcW w:w="1158" w:type="dxa"/>
            <w:shd w:val="clear" w:color="auto" w:fill="auto"/>
          </w:tcPr>
          <w:p w14:paraId="3F71C2C1"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592</w:t>
            </w:r>
          </w:p>
        </w:tc>
      </w:tr>
      <w:tr w:rsidR="00A872BC" w:rsidRPr="00041D97" w14:paraId="42A040D2" w14:textId="77777777" w:rsidTr="00FF5DEB">
        <w:tc>
          <w:tcPr>
            <w:tcW w:w="1130" w:type="dxa"/>
            <w:vMerge/>
            <w:shd w:val="clear" w:color="auto" w:fill="auto"/>
          </w:tcPr>
          <w:p w14:paraId="34C020FD" w14:textId="77777777" w:rsidR="00A872BC" w:rsidRPr="00041D97" w:rsidRDefault="00A872BC" w:rsidP="00FF5DEB">
            <w:pPr>
              <w:autoSpaceDE w:val="0"/>
              <w:autoSpaceDN w:val="0"/>
              <w:adjustRightInd w:val="0"/>
              <w:spacing w:line="360" w:lineRule="auto"/>
              <w:rPr>
                <w:rFonts w:ascii="Garamond" w:hAnsi="Garamond"/>
                <w:bCs/>
                <w:lang w:val="en-GB"/>
              </w:rPr>
            </w:pPr>
          </w:p>
        </w:tc>
        <w:tc>
          <w:tcPr>
            <w:tcW w:w="1112" w:type="dxa"/>
            <w:shd w:val="clear" w:color="auto" w:fill="auto"/>
          </w:tcPr>
          <w:p w14:paraId="49BE62DA"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Female</w:t>
            </w:r>
          </w:p>
        </w:tc>
        <w:tc>
          <w:tcPr>
            <w:tcW w:w="1352" w:type="dxa"/>
            <w:shd w:val="clear" w:color="auto" w:fill="auto"/>
          </w:tcPr>
          <w:p w14:paraId="27E30FFA"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50</w:t>
            </w:r>
          </w:p>
        </w:tc>
        <w:tc>
          <w:tcPr>
            <w:tcW w:w="1298" w:type="dxa"/>
            <w:shd w:val="clear" w:color="auto" w:fill="auto"/>
          </w:tcPr>
          <w:p w14:paraId="4CE8A7EF"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139</w:t>
            </w:r>
          </w:p>
        </w:tc>
        <w:tc>
          <w:tcPr>
            <w:tcW w:w="1183" w:type="dxa"/>
            <w:shd w:val="clear" w:color="auto" w:fill="auto"/>
          </w:tcPr>
          <w:p w14:paraId="147F6BEC"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83</w:t>
            </w:r>
          </w:p>
        </w:tc>
        <w:tc>
          <w:tcPr>
            <w:tcW w:w="1298" w:type="dxa"/>
            <w:shd w:val="clear" w:color="auto" w:fill="auto"/>
          </w:tcPr>
          <w:p w14:paraId="775BE604"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140</w:t>
            </w:r>
          </w:p>
        </w:tc>
        <w:tc>
          <w:tcPr>
            <w:tcW w:w="1323" w:type="dxa"/>
            <w:shd w:val="clear" w:color="auto" w:fill="auto"/>
          </w:tcPr>
          <w:p w14:paraId="1B942AE1"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295</w:t>
            </w:r>
          </w:p>
        </w:tc>
        <w:tc>
          <w:tcPr>
            <w:tcW w:w="1158" w:type="dxa"/>
            <w:shd w:val="clear" w:color="auto" w:fill="auto"/>
          </w:tcPr>
          <w:p w14:paraId="1E3DC44B"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707</w:t>
            </w:r>
          </w:p>
        </w:tc>
      </w:tr>
      <w:tr w:rsidR="00A872BC" w:rsidRPr="00041D97" w14:paraId="71C88499" w14:textId="77777777" w:rsidTr="00FF5DEB">
        <w:tc>
          <w:tcPr>
            <w:tcW w:w="1130" w:type="dxa"/>
            <w:shd w:val="clear" w:color="auto" w:fill="auto"/>
          </w:tcPr>
          <w:p w14:paraId="18E38E62" w14:textId="77777777" w:rsidR="00A872BC" w:rsidRPr="00041D97" w:rsidRDefault="00A872BC" w:rsidP="00FF5DEB">
            <w:pPr>
              <w:autoSpaceDE w:val="0"/>
              <w:autoSpaceDN w:val="0"/>
              <w:adjustRightInd w:val="0"/>
              <w:spacing w:line="360" w:lineRule="auto"/>
              <w:rPr>
                <w:rFonts w:ascii="Garamond" w:hAnsi="Garamond"/>
                <w:bCs/>
                <w:lang w:val="en-GB"/>
              </w:rPr>
            </w:pPr>
          </w:p>
        </w:tc>
        <w:tc>
          <w:tcPr>
            <w:tcW w:w="1112" w:type="dxa"/>
            <w:shd w:val="clear" w:color="auto" w:fill="auto"/>
          </w:tcPr>
          <w:p w14:paraId="6CDA1420"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Column Total</w:t>
            </w:r>
          </w:p>
        </w:tc>
        <w:tc>
          <w:tcPr>
            <w:tcW w:w="1352" w:type="dxa"/>
            <w:shd w:val="clear" w:color="auto" w:fill="auto"/>
          </w:tcPr>
          <w:p w14:paraId="0542F741"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119</w:t>
            </w:r>
          </w:p>
        </w:tc>
        <w:tc>
          <w:tcPr>
            <w:tcW w:w="1298" w:type="dxa"/>
            <w:shd w:val="clear" w:color="auto" w:fill="auto"/>
          </w:tcPr>
          <w:p w14:paraId="7514342E"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302</w:t>
            </w:r>
          </w:p>
        </w:tc>
        <w:tc>
          <w:tcPr>
            <w:tcW w:w="1183" w:type="dxa"/>
            <w:shd w:val="clear" w:color="auto" w:fill="auto"/>
          </w:tcPr>
          <w:p w14:paraId="2322B210"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150</w:t>
            </w:r>
          </w:p>
        </w:tc>
        <w:tc>
          <w:tcPr>
            <w:tcW w:w="1298" w:type="dxa"/>
            <w:shd w:val="clear" w:color="auto" w:fill="auto"/>
          </w:tcPr>
          <w:p w14:paraId="0515D247"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252</w:t>
            </w:r>
          </w:p>
        </w:tc>
        <w:tc>
          <w:tcPr>
            <w:tcW w:w="1323" w:type="dxa"/>
            <w:shd w:val="clear" w:color="auto" w:fill="auto"/>
          </w:tcPr>
          <w:p w14:paraId="3130A5B1"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476</w:t>
            </w:r>
          </w:p>
        </w:tc>
        <w:tc>
          <w:tcPr>
            <w:tcW w:w="1158" w:type="dxa"/>
            <w:shd w:val="clear" w:color="auto" w:fill="auto"/>
          </w:tcPr>
          <w:p w14:paraId="32513E1C" w14:textId="77777777" w:rsidR="00A872BC" w:rsidRPr="00041D97" w:rsidRDefault="00A872BC" w:rsidP="00FF5DEB">
            <w:pPr>
              <w:autoSpaceDE w:val="0"/>
              <w:autoSpaceDN w:val="0"/>
              <w:adjustRightInd w:val="0"/>
              <w:spacing w:line="360" w:lineRule="auto"/>
              <w:rPr>
                <w:rFonts w:ascii="Garamond" w:hAnsi="Garamond"/>
                <w:bCs/>
                <w:lang w:val="en-GB"/>
              </w:rPr>
            </w:pPr>
            <w:r w:rsidRPr="00041D97">
              <w:rPr>
                <w:rFonts w:ascii="Garamond" w:hAnsi="Garamond"/>
                <w:bCs/>
                <w:lang w:val="en-GB"/>
              </w:rPr>
              <w:t>1299</w:t>
            </w:r>
          </w:p>
        </w:tc>
      </w:tr>
    </w:tbl>
    <w:p w14:paraId="3493C5E9" w14:textId="77777777" w:rsidR="00A872BC" w:rsidRPr="00041D97" w:rsidRDefault="00A872BC" w:rsidP="00A872BC">
      <w:pPr>
        <w:autoSpaceDE w:val="0"/>
        <w:autoSpaceDN w:val="0"/>
        <w:adjustRightInd w:val="0"/>
        <w:spacing w:line="360" w:lineRule="auto"/>
        <w:rPr>
          <w:rFonts w:ascii="Garamond" w:hAnsi="Garamond"/>
          <w:bCs/>
          <w:lang w:val="en-GB"/>
        </w:rPr>
      </w:pPr>
      <w:r w:rsidRPr="00041D97">
        <w:rPr>
          <w:rFonts w:ascii="Garamond" w:hAnsi="Garamond"/>
          <w:bCs/>
          <w:lang w:val="en-GB"/>
        </w:rPr>
        <w:t xml:space="preserve">Note: The data come from the International Social Survey Program’s survey on family life in Denmark. 1379 respondents completed the survey. The 80 respondents who answered “don’t know” or failed to provide a response to one of the two questions in table 2 have been excluded from Table 2. </w:t>
      </w:r>
    </w:p>
    <w:p w14:paraId="241C5DE1" w14:textId="77777777" w:rsidR="00A872BC" w:rsidRPr="00041D97" w:rsidRDefault="00A872BC" w:rsidP="007861B6">
      <w:pPr>
        <w:spacing w:line="360" w:lineRule="auto"/>
        <w:rPr>
          <w:rFonts w:ascii="Garamond" w:hAnsi="Garamond"/>
          <w:bCs/>
          <w:lang w:val="en-GB"/>
        </w:rPr>
      </w:pPr>
    </w:p>
    <w:p w14:paraId="6F4A393B" w14:textId="77777777" w:rsidR="00B93CDE" w:rsidRPr="00041D97" w:rsidRDefault="00B93CDE" w:rsidP="007861B6">
      <w:pPr>
        <w:spacing w:line="360" w:lineRule="auto"/>
        <w:rPr>
          <w:rFonts w:ascii="Garamond" w:hAnsi="Garamond"/>
          <w:bCs/>
          <w:lang w:val="en-GB"/>
        </w:rPr>
      </w:pPr>
      <w:r w:rsidRPr="00041D97">
        <w:rPr>
          <w:rFonts w:ascii="Garamond" w:hAnsi="Garamond"/>
          <w:bCs/>
          <w:lang w:val="en-GB"/>
        </w:rPr>
        <w:t xml:space="preserve">Your task is to make a bivariate analysis of the relationship between gender and agreement with the statement that a child who has not begun primary school will suffer if the mother works outside the home. Agreement was measured on the following scale: </w:t>
      </w:r>
    </w:p>
    <w:p w14:paraId="0D828AFE" w14:textId="77777777" w:rsidR="00B93CDE" w:rsidRPr="00041D97" w:rsidRDefault="00B93CDE" w:rsidP="007861B6">
      <w:pPr>
        <w:spacing w:line="360" w:lineRule="auto"/>
        <w:rPr>
          <w:rFonts w:ascii="Garamond" w:hAnsi="Garamond"/>
          <w:bCs/>
          <w:lang w:val="en-GB"/>
        </w:rPr>
      </w:pPr>
    </w:p>
    <w:p w14:paraId="641ADDCE" w14:textId="77777777" w:rsidR="00B93CDE" w:rsidRPr="00041D97" w:rsidRDefault="00B93CDE" w:rsidP="00B93CDE">
      <w:pPr>
        <w:numPr>
          <w:ilvl w:val="0"/>
          <w:numId w:val="21"/>
        </w:numPr>
        <w:spacing w:line="360" w:lineRule="auto"/>
        <w:rPr>
          <w:rFonts w:ascii="Garamond" w:hAnsi="Garamond"/>
          <w:bCs/>
        </w:rPr>
      </w:pPr>
      <w:proofErr w:type="spellStart"/>
      <w:r w:rsidRPr="00041D97">
        <w:rPr>
          <w:rFonts w:ascii="Garamond" w:hAnsi="Garamond"/>
          <w:bCs/>
        </w:rPr>
        <w:t>Agree</w:t>
      </w:r>
      <w:proofErr w:type="spellEnd"/>
      <w:r w:rsidRPr="00041D97">
        <w:rPr>
          <w:rFonts w:ascii="Garamond" w:hAnsi="Garamond"/>
          <w:bCs/>
        </w:rPr>
        <w:t xml:space="preserve"> </w:t>
      </w:r>
      <w:proofErr w:type="spellStart"/>
      <w:r w:rsidRPr="00041D97">
        <w:rPr>
          <w:rFonts w:ascii="Garamond" w:hAnsi="Garamond"/>
          <w:bCs/>
        </w:rPr>
        <w:t>completely</w:t>
      </w:r>
      <w:proofErr w:type="spellEnd"/>
    </w:p>
    <w:p w14:paraId="75BC1621" w14:textId="77777777" w:rsidR="00B93CDE" w:rsidRPr="00041D97" w:rsidRDefault="00B93CDE" w:rsidP="00B93CDE">
      <w:pPr>
        <w:numPr>
          <w:ilvl w:val="0"/>
          <w:numId w:val="21"/>
        </w:numPr>
        <w:spacing w:line="360" w:lineRule="auto"/>
        <w:rPr>
          <w:rFonts w:ascii="Garamond" w:hAnsi="Garamond"/>
          <w:bCs/>
        </w:rPr>
      </w:pPr>
      <w:proofErr w:type="spellStart"/>
      <w:r w:rsidRPr="00041D97">
        <w:rPr>
          <w:rFonts w:ascii="Garamond" w:hAnsi="Garamond"/>
          <w:bCs/>
        </w:rPr>
        <w:t>Agree</w:t>
      </w:r>
      <w:proofErr w:type="spellEnd"/>
      <w:r w:rsidRPr="00041D97">
        <w:rPr>
          <w:rFonts w:ascii="Garamond" w:hAnsi="Garamond"/>
          <w:bCs/>
        </w:rPr>
        <w:t xml:space="preserve"> </w:t>
      </w:r>
      <w:proofErr w:type="spellStart"/>
      <w:r w:rsidRPr="00041D97">
        <w:rPr>
          <w:rFonts w:ascii="Garamond" w:hAnsi="Garamond"/>
          <w:bCs/>
        </w:rPr>
        <w:t>somewhat</w:t>
      </w:r>
      <w:proofErr w:type="spellEnd"/>
    </w:p>
    <w:p w14:paraId="4BA9D837" w14:textId="77777777" w:rsidR="00B93CDE" w:rsidRPr="00041D97" w:rsidRDefault="00B93CDE" w:rsidP="00B93CDE">
      <w:pPr>
        <w:numPr>
          <w:ilvl w:val="0"/>
          <w:numId w:val="21"/>
        </w:numPr>
        <w:spacing w:line="360" w:lineRule="auto"/>
        <w:rPr>
          <w:rFonts w:ascii="Garamond" w:hAnsi="Garamond"/>
          <w:bCs/>
        </w:rPr>
      </w:pPr>
      <w:proofErr w:type="spellStart"/>
      <w:r w:rsidRPr="00041D97">
        <w:rPr>
          <w:rFonts w:ascii="Garamond" w:hAnsi="Garamond"/>
          <w:bCs/>
        </w:rPr>
        <w:lastRenderedPageBreak/>
        <w:t>Neither</w:t>
      </w:r>
      <w:proofErr w:type="spellEnd"/>
      <w:r w:rsidRPr="00041D97">
        <w:rPr>
          <w:rFonts w:ascii="Garamond" w:hAnsi="Garamond"/>
          <w:bCs/>
        </w:rPr>
        <w:t xml:space="preserve"> </w:t>
      </w:r>
      <w:proofErr w:type="spellStart"/>
      <w:r w:rsidRPr="00041D97">
        <w:rPr>
          <w:rFonts w:ascii="Garamond" w:hAnsi="Garamond"/>
          <w:bCs/>
        </w:rPr>
        <w:t>agree</w:t>
      </w:r>
      <w:proofErr w:type="spellEnd"/>
      <w:r w:rsidRPr="00041D97">
        <w:rPr>
          <w:rFonts w:ascii="Garamond" w:hAnsi="Garamond"/>
          <w:bCs/>
        </w:rPr>
        <w:t xml:space="preserve"> nor </w:t>
      </w:r>
      <w:proofErr w:type="spellStart"/>
      <w:r w:rsidRPr="00041D97">
        <w:rPr>
          <w:rFonts w:ascii="Garamond" w:hAnsi="Garamond"/>
          <w:bCs/>
        </w:rPr>
        <w:t>disagree</w:t>
      </w:r>
      <w:proofErr w:type="spellEnd"/>
    </w:p>
    <w:p w14:paraId="4DD882EE" w14:textId="77777777" w:rsidR="00B93CDE" w:rsidRPr="00041D97" w:rsidRDefault="00B93CDE" w:rsidP="00B93CDE">
      <w:pPr>
        <w:numPr>
          <w:ilvl w:val="0"/>
          <w:numId w:val="21"/>
        </w:numPr>
        <w:spacing w:line="360" w:lineRule="auto"/>
        <w:rPr>
          <w:rFonts w:ascii="Garamond" w:hAnsi="Garamond"/>
          <w:bCs/>
        </w:rPr>
      </w:pPr>
      <w:proofErr w:type="spellStart"/>
      <w:r w:rsidRPr="00041D97">
        <w:rPr>
          <w:rFonts w:ascii="Garamond" w:hAnsi="Garamond"/>
          <w:bCs/>
        </w:rPr>
        <w:t>Disagree</w:t>
      </w:r>
      <w:proofErr w:type="spellEnd"/>
      <w:r w:rsidRPr="00041D97">
        <w:rPr>
          <w:rFonts w:ascii="Garamond" w:hAnsi="Garamond"/>
          <w:bCs/>
        </w:rPr>
        <w:t xml:space="preserve"> </w:t>
      </w:r>
      <w:proofErr w:type="spellStart"/>
      <w:r w:rsidRPr="00041D97">
        <w:rPr>
          <w:rFonts w:ascii="Garamond" w:hAnsi="Garamond"/>
          <w:bCs/>
        </w:rPr>
        <w:t>somewhat</w:t>
      </w:r>
      <w:proofErr w:type="spellEnd"/>
    </w:p>
    <w:p w14:paraId="0623D335" w14:textId="77777777" w:rsidR="00B93CDE" w:rsidRPr="00041D97" w:rsidRDefault="00B93CDE" w:rsidP="00B93CDE">
      <w:pPr>
        <w:numPr>
          <w:ilvl w:val="0"/>
          <w:numId w:val="21"/>
        </w:numPr>
        <w:spacing w:line="360" w:lineRule="auto"/>
        <w:rPr>
          <w:rFonts w:ascii="Garamond" w:hAnsi="Garamond"/>
          <w:bCs/>
        </w:rPr>
      </w:pPr>
      <w:proofErr w:type="spellStart"/>
      <w:r w:rsidRPr="00041D97">
        <w:rPr>
          <w:rFonts w:ascii="Garamond" w:hAnsi="Garamond"/>
          <w:bCs/>
        </w:rPr>
        <w:t>Disagree</w:t>
      </w:r>
      <w:proofErr w:type="spellEnd"/>
      <w:r w:rsidRPr="00041D97">
        <w:rPr>
          <w:rFonts w:ascii="Garamond" w:hAnsi="Garamond"/>
          <w:bCs/>
        </w:rPr>
        <w:t xml:space="preserve"> </w:t>
      </w:r>
      <w:proofErr w:type="spellStart"/>
      <w:r w:rsidRPr="00041D97">
        <w:rPr>
          <w:rFonts w:ascii="Garamond" w:hAnsi="Garamond"/>
          <w:bCs/>
        </w:rPr>
        <w:t>completely</w:t>
      </w:r>
      <w:proofErr w:type="spellEnd"/>
    </w:p>
    <w:p w14:paraId="276A5D90" w14:textId="77777777" w:rsidR="00B93CDE" w:rsidRPr="00041D97" w:rsidRDefault="00B93CDE" w:rsidP="00B93CDE">
      <w:pPr>
        <w:numPr>
          <w:ilvl w:val="0"/>
          <w:numId w:val="21"/>
        </w:numPr>
        <w:spacing w:line="360" w:lineRule="auto"/>
        <w:rPr>
          <w:rFonts w:ascii="Garamond" w:hAnsi="Garamond"/>
          <w:bCs/>
        </w:rPr>
      </w:pPr>
      <w:proofErr w:type="spellStart"/>
      <w:r w:rsidRPr="00041D97">
        <w:rPr>
          <w:rFonts w:ascii="Garamond" w:hAnsi="Garamond"/>
          <w:bCs/>
        </w:rPr>
        <w:t>Don’t</w:t>
      </w:r>
      <w:proofErr w:type="spellEnd"/>
      <w:r w:rsidRPr="00041D97">
        <w:rPr>
          <w:rFonts w:ascii="Garamond" w:hAnsi="Garamond"/>
          <w:bCs/>
        </w:rPr>
        <w:t xml:space="preserve"> know.</w:t>
      </w:r>
    </w:p>
    <w:p w14:paraId="369437D4" w14:textId="77777777" w:rsidR="00B93CDE" w:rsidRPr="00041D97" w:rsidRDefault="00B93CDE" w:rsidP="00B93CDE">
      <w:pPr>
        <w:spacing w:line="360" w:lineRule="auto"/>
        <w:rPr>
          <w:rFonts w:ascii="Garamond" w:hAnsi="Garamond"/>
          <w:bCs/>
        </w:rPr>
      </w:pPr>
    </w:p>
    <w:p w14:paraId="19A13264" w14:textId="56074336" w:rsidR="00056911" w:rsidRPr="00041D97" w:rsidRDefault="00056911" w:rsidP="00B93CDE">
      <w:pPr>
        <w:spacing w:line="360" w:lineRule="auto"/>
        <w:rPr>
          <w:rFonts w:ascii="Garamond" w:hAnsi="Garamond"/>
          <w:bCs/>
          <w:lang w:val="en-US"/>
        </w:rPr>
      </w:pPr>
      <w:r w:rsidRPr="00041D97">
        <w:rPr>
          <w:rFonts w:ascii="Garamond" w:hAnsi="Garamond"/>
          <w:bCs/>
          <w:lang w:val="en-US"/>
        </w:rPr>
        <w:t>In the following analysis, treat gender as the independent variable and the answer for “agreement with the statement that a child who has not begun primary school will suffer if the mother works outside the home” as the dependent variable.</w:t>
      </w:r>
    </w:p>
    <w:p w14:paraId="6F2E83AC" w14:textId="77777777" w:rsidR="00EF37B5" w:rsidRPr="00041D97" w:rsidRDefault="00B93CDE" w:rsidP="00B93CDE">
      <w:pPr>
        <w:numPr>
          <w:ilvl w:val="0"/>
          <w:numId w:val="22"/>
        </w:numPr>
        <w:spacing w:line="360" w:lineRule="auto"/>
        <w:rPr>
          <w:rFonts w:ascii="Garamond" w:hAnsi="Garamond"/>
          <w:bCs/>
          <w:lang w:val="en-US"/>
        </w:rPr>
      </w:pPr>
      <w:r w:rsidRPr="00041D97">
        <w:rPr>
          <w:rFonts w:ascii="Garamond" w:hAnsi="Garamond"/>
          <w:bCs/>
          <w:lang w:val="en-US"/>
        </w:rPr>
        <w:t xml:space="preserve">What is the level of measurement of the variable </w:t>
      </w:r>
      <w:r w:rsidR="00EF37B5" w:rsidRPr="00041D97">
        <w:rPr>
          <w:rFonts w:ascii="Garamond" w:hAnsi="Garamond"/>
          <w:bCs/>
          <w:lang w:val="en-US"/>
        </w:rPr>
        <w:t xml:space="preserve">“agreement with the statement that a child </w:t>
      </w:r>
      <w:r w:rsidRPr="00041D97">
        <w:rPr>
          <w:rFonts w:ascii="Garamond" w:hAnsi="Garamond"/>
          <w:bCs/>
          <w:lang w:val="en-GB"/>
        </w:rPr>
        <w:t>who has not begun primary school will suffer if the mother works outside the home</w:t>
      </w:r>
      <w:r w:rsidR="00EF37B5" w:rsidRPr="00041D97">
        <w:rPr>
          <w:rFonts w:ascii="Garamond" w:hAnsi="Garamond"/>
          <w:bCs/>
          <w:lang w:val="en-GB"/>
        </w:rPr>
        <w:t>”?</w:t>
      </w:r>
    </w:p>
    <w:p w14:paraId="08BAD60E" w14:textId="77777777" w:rsidR="00EF37B5" w:rsidRPr="00041D97" w:rsidRDefault="00EF37B5" w:rsidP="00B93CDE">
      <w:pPr>
        <w:numPr>
          <w:ilvl w:val="0"/>
          <w:numId w:val="22"/>
        </w:numPr>
        <w:spacing w:line="360" w:lineRule="auto"/>
        <w:rPr>
          <w:rFonts w:ascii="Garamond" w:hAnsi="Garamond"/>
          <w:bCs/>
          <w:lang w:val="en-US"/>
        </w:rPr>
      </w:pPr>
      <w:r w:rsidRPr="00041D97">
        <w:rPr>
          <w:rFonts w:ascii="Garamond" w:hAnsi="Garamond"/>
          <w:bCs/>
          <w:lang w:val="en-US"/>
        </w:rPr>
        <w:t xml:space="preserve">Use the data in </w:t>
      </w:r>
      <w:r w:rsidR="00F7126B" w:rsidRPr="00041D97">
        <w:rPr>
          <w:rFonts w:ascii="Garamond" w:hAnsi="Garamond"/>
          <w:bCs/>
          <w:lang w:val="en-US"/>
        </w:rPr>
        <w:t>Table 2 above</w:t>
      </w:r>
      <w:r w:rsidRPr="00041D97">
        <w:rPr>
          <w:rFonts w:ascii="Garamond" w:hAnsi="Garamond"/>
          <w:bCs/>
          <w:lang w:val="en-US"/>
        </w:rPr>
        <w:t xml:space="preserve"> to investigate the effect of gender on agreement with the </w:t>
      </w:r>
      <w:r w:rsidR="00BB2940" w:rsidRPr="00041D97">
        <w:rPr>
          <w:rFonts w:ascii="Garamond" w:hAnsi="Garamond"/>
          <w:bCs/>
          <w:lang w:val="en-US"/>
        </w:rPr>
        <w:t xml:space="preserve">above </w:t>
      </w:r>
      <w:r w:rsidRPr="00041D97">
        <w:rPr>
          <w:rFonts w:ascii="Garamond" w:hAnsi="Garamond"/>
          <w:bCs/>
          <w:lang w:val="en-US"/>
        </w:rPr>
        <w:t>statement</w:t>
      </w:r>
      <w:r w:rsidR="0014534E" w:rsidRPr="00041D97">
        <w:rPr>
          <w:rFonts w:ascii="Garamond" w:hAnsi="Garamond"/>
          <w:bCs/>
          <w:lang w:val="en-US"/>
        </w:rPr>
        <w:t>.</w:t>
      </w:r>
    </w:p>
    <w:p w14:paraId="02B27CDB" w14:textId="77777777" w:rsidR="0014534E" w:rsidRPr="00041D97" w:rsidRDefault="00BB2940" w:rsidP="00EF37B5">
      <w:pPr>
        <w:numPr>
          <w:ilvl w:val="1"/>
          <w:numId w:val="22"/>
        </w:numPr>
        <w:spacing w:line="360" w:lineRule="auto"/>
        <w:rPr>
          <w:rFonts w:ascii="Garamond" w:hAnsi="Garamond"/>
          <w:bCs/>
          <w:lang w:val="en-US"/>
        </w:rPr>
      </w:pPr>
      <w:r w:rsidRPr="00041D97">
        <w:rPr>
          <w:rFonts w:ascii="Garamond" w:hAnsi="Garamond"/>
          <w:bCs/>
          <w:lang w:val="en-US"/>
        </w:rPr>
        <w:t xml:space="preserve">With </w:t>
      </w:r>
      <w:r w:rsidR="0014534E" w:rsidRPr="00041D97">
        <w:rPr>
          <w:rFonts w:ascii="Garamond" w:hAnsi="Garamond"/>
          <w:bCs/>
          <w:lang w:val="en-US"/>
        </w:rPr>
        <w:t xml:space="preserve">gender </w:t>
      </w:r>
      <w:r w:rsidRPr="00041D97">
        <w:rPr>
          <w:rFonts w:ascii="Garamond" w:hAnsi="Garamond"/>
          <w:bCs/>
          <w:lang w:val="en-US"/>
        </w:rPr>
        <w:t>as</w:t>
      </w:r>
      <w:r w:rsidR="0014534E" w:rsidRPr="00041D97">
        <w:rPr>
          <w:rFonts w:ascii="Garamond" w:hAnsi="Garamond"/>
          <w:bCs/>
          <w:lang w:val="en-US"/>
        </w:rPr>
        <w:t xml:space="preserve"> the independent variable in your analysis, calculate the row percentage of the data in Appendix 3.</w:t>
      </w:r>
    </w:p>
    <w:p w14:paraId="146C7FA7" w14:textId="77777777" w:rsidR="006C14A1" w:rsidRPr="00041D97" w:rsidRDefault="00277213" w:rsidP="006C14A1">
      <w:pPr>
        <w:numPr>
          <w:ilvl w:val="1"/>
          <w:numId w:val="22"/>
        </w:numPr>
        <w:spacing w:line="360" w:lineRule="auto"/>
        <w:rPr>
          <w:rFonts w:ascii="Garamond" w:hAnsi="Garamond"/>
          <w:bCs/>
          <w:lang w:val="en-US"/>
        </w:rPr>
      </w:pPr>
      <w:r w:rsidRPr="00041D97">
        <w:rPr>
          <w:rFonts w:ascii="Garamond" w:hAnsi="Garamond"/>
          <w:bCs/>
          <w:lang w:val="en-US"/>
        </w:rPr>
        <w:t xml:space="preserve">Using the percentages that you </w:t>
      </w:r>
      <w:r w:rsidR="00BB2940" w:rsidRPr="00041D97">
        <w:rPr>
          <w:rFonts w:ascii="Garamond" w:hAnsi="Garamond"/>
          <w:bCs/>
          <w:lang w:val="en-US"/>
        </w:rPr>
        <w:t xml:space="preserve">have </w:t>
      </w:r>
      <w:r w:rsidRPr="00041D97">
        <w:rPr>
          <w:rFonts w:ascii="Garamond" w:hAnsi="Garamond"/>
          <w:bCs/>
          <w:lang w:val="en-US"/>
        </w:rPr>
        <w:t>calculated, p</w:t>
      </w:r>
      <w:r w:rsidR="006C14A1" w:rsidRPr="00041D97">
        <w:rPr>
          <w:rFonts w:ascii="Garamond" w:hAnsi="Garamond"/>
          <w:bCs/>
          <w:lang w:val="en-US"/>
        </w:rPr>
        <w:t xml:space="preserve">resent a </w:t>
      </w:r>
      <w:r w:rsidRPr="00041D97">
        <w:rPr>
          <w:rFonts w:ascii="Garamond" w:hAnsi="Garamond"/>
          <w:bCs/>
          <w:lang w:val="en-US"/>
        </w:rPr>
        <w:t xml:space="preserve">percentage </w:t>
      </w:r>
      <w:r w:rsidR="006C14A1" w:rsidRPr="00041D97">
        <w:rPr>
          <w:rFonts w:ascii="Garamond" w:hAnsi="Garamond"/>
          <w:bCs/>
          <w:lang w:val="en-US"/>
        </w:rPr>
        <w:t>table</w:t>
      </w:r>
      <w:r w:rsidR="00BB2940" w:rsidRPr="00041D97">
        <w:rPr>
          <w:rFonts w:ascii="Garamond" w:hAnsi="Garamond"/>
          <w:bCs/>
          <w:lang w:val="en-US"/>
        </w:rPr>
        <w:t xml:space="preserve"> (a table of percentages)</w:t>
      </w:r>
      <w:r w:rsidRPr="00041D97">
        <w:rPr>
          <w:rFonts w:ascii="Garamond" w:hAnsi="Garamond"/>
          <w:bCs/>
          <w:lang w:val="en-US"/>
        </w:rPr>
        <w:t xml:space="preserve"> </w:t>
      </w:r>
      <w:r w:rsidR="006C14A1" w:rsidRPr="00041D97">
        <w:rPr>
          <w:rFonts w:ascii="Garamond" w:hAnsi="Garamond"/>
          <w:bCs/>
          <w:lang w:val="en-US"/>
        </w:rPr>
        <w:t xml:space="preserve">that displays the relationship between gender and </w:t>
      </w:r>
      <w:r w:rsidR="00BB2940" w:rsidRPr="00041D97">
        <w:rPr>
          <w:rFonts w:ascii="Garamond" w:hAnsi="Garamond"/>
          <w:bCs/>
          <w:lang w:val="en-US"/>
        </w:rPr>
        <w:t>“</w:t>
      </w:r>
      <w:r w:rsidR="006C14A1" w:rsidRPr="00041D97">
        <w:rPr>
          <w:rFonts w:ascii="Garamond" w:hAnsi="Garamond"/>
          <w:bCs/>
          <w:lang w:val="en-US"/>
        </w:rPr>
        <w:t xml:space="preserve">agreement with the statement that a child </w:t>
      </w:r>
      <w:r w:rsidR="006C14A1" w:rsidRPr="00041D97">
        <w:rPr>
          <w:rFonts w:ascii="Garamond" w:hAnsi="Garamond"/>
          <w:bCs/>
          <w:lang w:val="en-GB"/>
        </w:rPr>
        <w:t>who has not begun primary school will suffer if the mother works outside the home”</w:t>
      </w:r>
      <w:r w:rsidRPr="00041D97">
        <w:rPr>
          <w:rFonts w:ascii="Garamond" w:hAnsi="Garamond"/>
          <w:bCs/>
          <w:lang w:val="en-GB"/>
        </w:rPr>
        <w:t>.</w:t>
      </w:r>
    </w:p>
    <w:p w14:paraId="2169F5F3" w14:textId="77777777" w:rsidR="00EF37B5" w:rsidRPr="00041D97" w:rsidRDefault="006C14A1" w:rsidP="00EF37B5">
      <w:pPr>
        <w:numPr>
          <w:ilvl w:val="1"/>
          <w:numId w:val="22"/>
        </w:numPr>
        <w:spacing w:line="360" w:lineRule="auto"/>
        <w:rPr>
          <w:rFonts w:ascii="Garamond" w:hAnsi="Garamond"/>
          <w:bCs/>
          <w:lang w:val="en-US"/>
        </w:rPr>
      </w:pPr>
      <w:r w:rsidRPr="00041D97">
        <w:rPr>
          <w:rFonts w:ascii="Garamond" w:hAnsi="Garamond"/>
          <w:bCs/>
          <w:lang w:val="en-US"/>
        </w:rPr>
        <w:t>Us</w:t>
      </w:r>
      <w:r w:rsidR="00BB2940" w:rsidRPr="00041D97">
        <w:rPr>
          <w:rFonts w:ascii="Garamond" w:hAnsi="Garamond"/>
          <w:bCs/>
          <w:lang w:val="en-US"/>
        </w:rPr>
        <w:t>ing your percentage</w:t>
      </w:r>
      <w:r w:rsidR="00277213" w:rsidRPr="00041D97">
        <w:rPr>
          <w:rFonts w:ascii="Garamond" w:hAnsi="Garamond"/>
          <w:bCs/>
          <w:lang w:val="en-US"/>
        </w:rPr>
        <w:t xml:space="preserve"> table, d</w:t>
      </w:r>
      <w:r w:rsidR="0014534E" w:rsidRPr="00041D97">
        <w:rPr>
          <w:rFonts w:ascii="Garamond" w:hAnsi="Garamond"/>
          <w:bCs/>
          <w:lang w:val="en-US"/>
        </w:rPr>
        <w:t xml:space="preserve">iscuss what we can say about the relationship between gender and </w:t>
      </w:r>
      <w:r w:rsidR="00BB2940" w:rsidRPr="00041D97">
        <w:rPr>
          <w:rFonts w:ascii="Garamond" w:hAnsi="Garamond"/>
          <w:bCs/>
          <w:lang w:val="en-US"/>
        </w:rPr>
        <w:t xml:space="preserve">the </w:t>
      </w:r>
      <w:r w:rsidR="0014534E" w:rsidRPr="00041D97">
        <w:rPr>
          <w:rFonts w:ascii="Garamond" w:hAnsi="Garamond"/>
          <w:bCs/>
          <w:lang w:val="en-US"/>
        </w:rPr>
        <w:t xml:space="preserve">agreement with the statement that a child </w:t>
      </w:r>
      <w:r w:rsidR="0014534E" w:rsidRPr="00041D97">
        <w:rPr>
          <w:rFonts w:ascii="Garamond" w:hAnsi="Garamond"/>
          <w:bCs/>
          <w:lang w:val="en-GB"/>
        </w:rPr>
        <w:t>who has not begun primary school will suffer if the mother works outside the home</w:t>
      </w:r>
      <w:r w:rsidR="00BB2940" w:rsidRPr="00041D97">
        <w:rPr>
          <w:rFonts w:ascii="Garamond" w:hAnsi="Garamond"/>
          <w:bCs/>
          <w:lang w:val="en-GB"/>
        </w:rPr>
        <w:t>. Wh</w:t>
      </w:r>
      <w:r w:rsidR="002D5DB0" w:rsidRPr="00041D97">
        <w:rPr>
          <w:rFonts w:ascii="Garamond" w:hAnsi="Garamond"/>
          <w:bCs/>
          <w:lang w:val="en-GB"/>
        </w:rPr>
        <w:t xml:space="preserve">at </w:t>
      </w:r>
      <w:r w:rsidR="00BB2940" w:rsidRPr="00041D97">
        <w:rPr>
          <w:rFonts w:ascii="Garamond" w:hAnsi="Garamond"/>
          <w:bCs/>
          <w:lang w:val="en-GB"/>
        </w:rPr>
        <w:t>would you tell your reader?</w:t>
      </w:r>
    </w:p>
    <w:p w14:paraId="21EEDA83" w14:textId="64161B76" w:rsidR="000F2E08" w:rsidRPr="00041D97" w:rsidRDefault="000F2E08" w:rsidP="00EF37B5">
      <w:pPr>
        <w:numPr>
          <w:ilvl w:val="1"/>
          <w:numId w:val="22"/>
        </w:numPr>
        <w:spacing w:line="360" w:lineRule="auto"/>
        <w:rPr>
          <w:rFonts w:ascii="Garamond" w:hAnsi="Garamond"/>
          <w:bCs/>
          <w:lang w:val="en-US"/>
        </w:rPr>
      </w:pPr>
      <w:r w:rsidRPr="00041D97">
        <w:rPr>
          <w:rFonts w:ascii="Garamond" w:hAnsi="Garamond"/>
          <w:bCs/>
          <w:lang w:val="en-US"/>
        </w:rPr>
        <w:t xml:space="preserve">Finally, </w:t>
      </w:r>
      <w:r w:rsidR="00905BC3" w:rsidRPr="00041D97">
        <w:rPr>
          <w:rFonts w:ascii="Garamond" w:hAnsi="Garamond"/>
          <w:bCs/>
          <w:lang w:val="en-US"/>
        </w:rPr>
        <w:t>prepare a grap</w:t>
      </w:r>
      <w:r w:rsidR="003E6C28" w:rsidRPr="00041D97">
        <w:rPr>
          <w:rFonts w:ascii="Garamond" w:hAnsi="Garamond"/>
          <w:bCs/>
          <w:lang w:val="en-US"/>
        </w:rPr>
        <w:t>h that c</w:t>
      </w:r>
      <w:r w:rsidR="00905BC3" w:rsidRPr="00041D97">
        <w:rPr>
          <w:rFonts w:ascii="Garamond" w:hAnsi="Garamond"/>
          <w:bCs/>
          <w:lang w:val="en-US"/>
        </w:rPr>
        <w:t xml:space="preserve">ould serve as an alternative presentation of the table you prepared for part (b) of this question. </w:t>
      </w:r>
    </w:p>
    <w:p w14:paraId="790D324E" w14:textId="77777777" w:rsidR="00411534" w:rsidRPr="00041D97" w:rsidRDefault="00411534" w:rsidP="00411534">
      <w:pPr>
        <w:spacing w:line="360" w:lineRule="auto"/>
        <w:rPr>
          <w:rFonts w:ascii="Garamond" w:hAnsi="Garamond"/>
          <w:bCs/>
          <w:lang w:val="en-GB"/>
        </w:rPr>
      </w:pPr>
    </w:p>
    <w:p w14:paraId="0A4FE209" w14:textId="77777777" w:rsidR="001F0502" w:rsidRPr="00041D97" w:rsidRDefault="001F0502">
      <w:pPr>
        <w:rPr>
          <w:rFonts w:ascii="Garamond" w:hAnsi="Garamond"/>
          <w:b/>
          <w:u w:val="single"/>
          <w:lang w:val="en-GB"/>
        </w:rPr>
      </w:pPr>
      <w:r w:rsidRPr="00041D97">
        <w:rPr>
          <w:rFonts w:ascii="Garamond" w:hAnsi="Garamond"/>
          <w:b/>
          <w:u w:val="single"/>
          <w:lang w:val="en-GB"/>
        </w:rPr>
        <w:br w:type="page"/>
      </w:r>
    </w:p>
    <w:p w14:paraId="3559422A" w14:textId="77777777" w:rsidR="00A872BC" w:rsidRPr="00041D97" w:rsidRDefault="00A872BC" w:rsidP="00BB79F3">
      <w:pPr>
        <w:autoSpaceDE w:val="0"/>
        <w:autoSpaceDN w:val="0"/>
        <w:adjustRightInd w:val="0"/>
        <w:spacing w:line="360" w:lineRule="auto"/>
        <w:rPr>
          <w:rFonts w:ascii="Garamond" w:hAnsi="Garamond"/>
          <w:b/>
          <w:u w:val="single"/>
          <w:lang w:val="en-GB"/>
        </w:rPr>
      </w:pPr>
      <w:r w:rsidRPr="00041D97">
        <w:rPr>
          <w:rFonts w:ascii="Garamond" w:hAnsi="Garamond"/>
          <w:b/>
          <w:u w:val="single"/>
          <w:lang w:val="en-GB"/>
        </w:rPr>
        <w:lastRenderedPageBreak/>
        <w:t>Appendix 1</w:t>
      </w:r>
    </w:p>
    <w:p w14:paraId="3C4C0E77" w14:textId="77777777" w:rsidR="00A872BC" w:rsidRPr="00041D97" w:rsidRDefault="00A872BC" w:rsidP="00A872BC">
      <w:pPr>
        <w:rPr>
          <w:rFonts w:ascii="Garamond" w:hAnsi="Garamond"/>
          <w:b/>
          <w:lang w:val="en-GB"/>
        </w:rPr>
      </w:pPr>
      <w:r w:rsidRPr="00041D97">
        <w:rPr>
          <w:rFonts w:ascii="Garamond" w:hAnsi="Garamond"/>
          <w:b/>
          <w:lang w:val="en-GB"/>
        </w:rPr>
        <w:t xml:space="preserve">Figure 1: Human development index (HDI) 1997 and GDP per capita 1997. Data from Freedom House and DEMSTAR database.  </w:t>
      </w:r>
    </w:p>
    <w:p w14:paraId="4CD3B077" w14:textId="77777777" w:rsidR="00A872BC" w:rsidRPr="00041D97" w:rsidRDefault="00A872BC" w:rsidP="00A872BC">
      <w:pPr>
        <w:autoSpaceDE w:val="0"/>
        <w:autoSpaceDN w:val="0"/>
        <w:adjustRightInd w:val="0"/>
        <w:rPr>
          <w:rFonts w:ascii="Garamond" w:hAnsi="Garamond"/>
        </w:rPr>
      </w:pPr>
      <w:r w:rsidRPr="00041D97">
        <w:rPr>
          <w:rFonts w:ascii="Garamond" w:hAnsi="Garamond" w:cs="Arial"/>
          <w:noProof/>
          <w:lang w:val="fr-FR" w:eastAsia="fr-FR"/>
        </w:rPr>
        <w:drawing>
          <wp:inline distT="0" distB="0" distL="0" distR="0" wp14:anchorId="0A1F8DE1" wp14:editId="7792A329">
            <wp:extent cx="5403012" cy="4047213"/>
            <wp:effectExtent l="19050" t="0" r="7188"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4123" cy="4048045"/>
                    </a:xfrm>
                    <a:prstGeom prst="rect">
                      <a:avLst/>
                    </a:prstGeom>
                    <a:noFill/>
                    <a:ln>
                      <a:noFill/>
                    </a:ln>
                  </pic:spPr>
                </pic:pic>
              </a:graphicData>
            </a:graphic>
          </wp:inline>
        </w:drawing>
      </w:r>
    </w:p>
    <w:p w14:paraId="702598C6" w14:textId="77777777" w:rsidR="00A872BC" w:rsidRPr="00041D97" w:rsidRDefault="00041D97" w:rsidP="00A872BC">
      <w:pPr>
        <w:rPr>
          <w:rFonts w:ascii="Garamond" w:hAnsi="Garamond"/>
        </w:rPr>
      </w:pPr>
      <w:r w:rsidRPr="00041D97">
        <w:rPr>
          <w:rFonts w:ascii="Garamond" w:hAnsi="Garamond"/>
          <w:noProof/>
        </w:rPr>
        <mc:AlternateContent>
          <mc:Choice Requires="wps">
            <w:drawing>
              <wp:anchor distT="0" distB="0" distL="114300" distR="114300" simplePos="0" relativeHeight="251656192" behindDoc="0" locked="0" layoutInCell="1" allowOverlap="1" wp14:anchorId="4F8A6576" wp14:editId="6D8C9805">
                <wp:simplePos x="0" y="0"/>
                <wp:positionH relativeFrom="column">
                  <wp:posOffset>2514600</wp:posOffset>
                </wp:positionH>
                <wp:positionV relativeFrom="paragraph">
                  <wp:posOffset>46355</wp:posOffset>
                </wp:positionV>
                <wp:extent cx="1943100" cy="3429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0" cy="342900"/>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14:paraId="44F82C44" w14:textId="77777777" w:rsidR="00A872BC" w:rsidRPr="008C5927" w:rsidRDefault="00A872BC" w:rsidP="00A872BC">
                            <w:pPr>
                              <w:rPr>
                                <w:rFonts w:ascii="Arial" w:hAnsi="Arial" w:cs="Arial"/>
                                <w:b/>
                              </w:rPr>
                            </w:pPr>
                            <w:r w:rsidRPr="008C5927">
                              <w:rPr>
                                <w:rFonts w:ascii="Arial" w:hAnsi="Arial" w:cs="Arial"/>
                                <w:b/>
                              </w:rPr>
                              <w:t xml:space="preserve">GDP per </w:t>
                            </w:r>
                            <w:proofErr w:type="spellStart"/>
                            <w:r w:rsidRPr="008C5927">
                              <w:rPr>
                                <w:rFonts w:ascii="Arial" w:hAnsi="Arial" w:cs="Arial"/>
                                <w:b/>
                              </w:rPr>
                              <w:t>capita</w:t>
                            </w:r>
                            <w:proofErr w:type="spellEnd"/>
                            <w:r w:rsidRPr="008C5927">
                              <w:rPr>
                                <w:rFonts w:ascii="Arial" w:hAnsi="Arial" w:cs="Arial"/>
                                <w:b/>
                              </w:rPr>
                              <w:t xml:space="preserve"> 1997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A6576" id="_x0000_t202" coordsize="21600,21600" o:spt="202" path="m,l,21600r21600,l21600,xe">
                <v:stroke joinstyle="miter"/>
                <v:path gradientshapeok="t" o:connecttype="rect"/>
              </v:shapetype>
              <v:shape id="Text Box 28" o:spid="_x0000_s1026" type="#_x0000_t202" style="position:absolute;margin-left:198pt;margin-top:3.65pt;width:153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" stroked="f">
                <v:textbox>
                  <w:txbxContent>
                    <w:p w14:paraId="44F82C44" w14:textId="77777777" w:rsidR="00A872BC" w:rsidRPr="008C5927" w:rsidRDefault="00A872BC" w:rsidP="00A872BC">
                      <w:pPr>
                        <w:rPr>
                          <w:rFonts w:ascii="Arial" w:hAnsi="Arial" w:cs="Arial"/>
                          <w:b/>
                        </w:rPr>
                      </w:pPr>
                      <w:r w:rsidRPr="008C5927">
                        <w:rPr>
                          <w:rFonts w:ascii="Arial" w:hAnsi="Arial" w:cs="Arial"/>
                          <w:b/>
                        </w:rPr>
                        <w:t xml:space="preserve">GDP per </w:t>
                      </w:r>
                      <w:proofErr w:type="spellStart"/>
                      <w:r w:rsidRPr="008C5927">
                        <w:rPr>
                          <w:rFonts w:ascii="Arial" w:hAnsi="Arial" w:cs="Arial"/>
                          <w:b/>
                        </w:rPr>
                        <w:t>capita</w:t>
                      </w:r>
                      <w:proofErr w:type="spellEnd"/>
                      <w:r w:rsidRPr="008C5927">
                        <w:rPr>
                          <w:rFonts w:ascii="Arial" w:hAnsi="Arial" w:cs="Arial"/>
                          <w:b/>
                        </w:rPr>
                        <w:t xml:space="preserve"> 1997</w:t>
                      </w:r>
                    </w:p>
                  </w:txbxContent>
                </v:textbox>
              </v:shape>
            </w:pict>
          </mc:Fallback>
        </mc:AlternateContent>
      </w:r>
    </w:p>
    <w:p w14:paraId="6D62D212" w14:textId="77777777" w:rsidR="00A872BC" w:rsidRPr="00041D97" w:rsidRDefault="00A872BC" w:rsidP="00A872BC">
      <w:pPr>
        <w:rPr>
          <w:rFonts w:ascii="Garamond" w:hAnsi="Garamond"/>
          <w:lang w:val="en-GB"/>
        </w:rPr>
      </w:pPr>
      <w:r w:rsidRPr="00041D97">
        <w:rPr>
          <w:rFonts w:ascii="Garamond" w:hAnsi="Garamond"/>
          <w:lang w:val="en-GB"/>
        </w:rPr>
        <w:t>Pearson’s r = 0.826</w:t>
      </w:r>
    </w:p>
    <w:p w14:paraId="0321FD58" w14:textId="77777777" w:rsidR="00A872BC" w:rsidRPr="00041D97" w:rsidRDefault="00A872BC" w:rsidP="00A872BC">
      <w:pPr>
        <w:tabs>
          <w:tab w:val="left" w:pos="1843"/>
        </w:tabs>
        <w:spacing w:line="360" w:lineRule="auto"/>
        <w:rPr>
          <w:rFonts w:ascii="Garamond" w:hAnsi="Garamond"/>
          <w:bCs/>
          <w:lang w:val="en-GB"/>
        </w:rPr>
      </w:pPr>
      <w:r w:rsidRPr="00041D97">
        <w:rPr>
          <w:rFonts w:ascii="Garamond" w:hAnsi="Garamond"/>
          <w:i/>
          <w:lang w:val="en-GB"/>
        </w:rPr>
        <w:t>Note</w:t>
      </w:r>
      <w:r w:rsidRPr="00041D97">
        <w:rPr>
          <w:rFonts w:ascii="Garamond" w:hAnsi="Garamond"/>
          <w:lang w:val="en-GB"/>
        </w:rPr>
        <w:t xml:space="preserve">. HDI 1997 is measured on a scale ranging from </w:t>
      </w:r>
      <w:r w:rsidRPr="00041D97">
        <w:rPr>
          <w:rFonts w:ascii="Garamond" w:hAnsi="Garamond"/>
          <w:bCs/>
          <w:lang w:val="en-GB"/>
        </w:rPr>
        <w:t>0 to1 – high values indicate a high degree of human development</w:t>
      </w:r>
    </w:p>
    <w:p w14:paraId="4A00D5BC" w14:textId="77777777" w:rsidR="00A872BC" w:rsidRPr="00041D97" w:rsidRDefault="00A872BC">
      <w:pPr>
        <w:rPr>
          <w:rFonts w:ascii="Garamond" w:hAnsi="Garamond"/>
          <w:b/>
          <w:u w:val="single"/>
          <w:lang w:val="en-GB"/>
        </w:rPr>
      </w:pPr>
      <w:r w:rsidRPr="00041D97">
        <w:rPr>
          <w:rFonts w:ascii="Garamond" w:hAnsi="Garamond"/>
          <w:b/>
          <w:u w:val="single"/>
          <w:lang w:val="en-GB"/>
        </w:rPr>
        <w:br w:type="page"/>
      </w:r>
    </w:p>
    <w:p w14:paraId="1D14730E" w14:textId="77777777" w:rsidR="00FA0AA7" w:rsidRPr="00041D97" w:rsidRDefault="0014534E" w:rsidP="00BB79F3">
      <w:pPr>
        <w:autoSpaceDE w:val="0"/>
        <w:autoSpaceDN w:val="0"/>
        <w:adjustRightInd w:val="0"/>
        <w:spacing w:line="360" w:lineRule="auto"/>
        <w:rPr>
          <w:rFonts w:ascii="Garamond" w:hAnsi="Garamond"/>
          <w:b/>
          <w:u w:val="single"/>
          <w:lang w:val="en-GB"/>
        </w:rPr>
      </w:pPr>
      <w:r w:rsidRPr="00041D97">
        <w:rPr>
          <w:rFonts w:ascii="Garamond" w:hAnsi="Garamond"/>
          <w:b/>
          <w:u w:val="single"/>
          <w:lang w:val="en-GB"/>
        </w:rPr>
        <w:lastRenderedPageBreak/>
        <w:t>A</w:t>
      </w:r>
      <w:r w:rsidR="00FA0AA7" w:rsidRPr="00041D97">
        <w:rPr>
          <w:rFonts w:ascii="Garamond" w:hAnsi="Garamond"/>
          <w:b/>
          <w:u w:val="single"/>
          <w:lang w:val="en-GB"/>
        </w:rPr>
        <w:t>ppendix 2</w:t>
      </w:r>
    </w:p>
    <w:p w14:paraId="348E9DD4" w14:textId="77777777" w:rsidR="00FA0AA7" w:rsidRPr="00041D97" w:rsidRDefault="00FA0AA7" w:rsidP="00FA0AA7">
      <w:pPr>
        <w:rPr>
          <w:rFonts w:ascii="Garamond" w:hAnsi="Garamond"/>
          <w:lang w:val="en-GB"/>
        </w:rPr>
      </w:pPr>
    </w:p>
    <w:p w14:paraId="5E499B44" w14:textId="77777777" w:rsidR="00F2067D" w:rsidRPr="00041D97" w:rsidRDefault="00F2067D" w:rsidP="00F2067D">
      <w:pPr>
        <w:rPr>
          <w:rFonts w:ascii="Garamond" w:hAnsi="Garamond"/>
          <w:b/>
          <w:lang w:val="en-GB"/>
        </w:rPr>
      </w:pPr>
      <w:r w:rsidRPr="00041D97">
        <w:rPr>
          <w:rFonts w:ascii="Garamond" w:hAnsi="Garamond"/>
          <w:b/>
          <w:lang w:val="en-GB"/>
        </w:rPr>
        <w:t xml:space="preserve">Figure 2: Level of democracy in 2006 and GDP per capita 1997. Data from Freedom House and DEMSTAR database.  </w:t>
      </w:r>
    </w:p>
    <w:p w14:paraId="48D663F5" w14:textId="77777777" w:rsidR="00F2067D" w:rsidRPr="00041D97" w:rsidRDefault="00F2067D" w:rsidP="00F2067D">
      <w:pPr>
        <w:rPr>
          <w:rFonts w:ascii="Garamond" w:hAnsi="Garamond"/>
          <w:lang w:val="en-GB"/>
        </w:rPr>
      </w:pPr>
    </w:p>
    <w:p w14:paraId="63C58931" w14:textId="77777777" w:rsidR="00F2067D" w:rsidRPr="00041D97" w:rsidRDefault="00F2067D" w:rsidP="00F2067D">
      <w:pPr>
        <w:rPr>
          <w:rFonts w:ascii="Garamond" w:hAnsi="Garamond" w:cs="Arial"/>
        </w:rPr>
      </w:pPr>
      <w:r w:rsidRPr="00041D97">
        <w:rPr>
          <w:rFonts w:ascii="Garamond" w:hAnsi="Garamond" w:cs="Arial"/>
          <w:noProof/>
          <w:lang w:val="fr-FR" w:eastAsia="fr-FR"/>
        </w:rPr>
        <w:drawing>
          <wp:inline distT="0" distB="0" distL="0" distR="0" wp14:anchorId="0B634C97" wp14:editId="0D19ADA2">
            <wp:extent cx="5748200" cy="4305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121" cy="4311716"/>
                    </a:xfrm>
                    <a:prstGeom prst="rect">
                      <a:avLst/>
                    </a:prstGeom>
                    <a:noFill/>
                    <a:ln>
                      <a:noFill/>
                    </a:ln>
                  </pic:spPr>
                </pic:pic>
              </a:graphicData>
            </a:graphic>
          </wp:inline>
        </w:drawing>
      </w:r>
    </w:p>
    <w:p w14:paraId="2C2CF8D0" w14:textId="77777777" w:rsidR="00F2067D" w:rsidRPr="00041D97" w:rsidRDefault="00041D97" w:rsidP="00F2067D">
      <w:pPr>
        <w:rPr>
          <w:rFonts w:ascii="Garamond" w:hAnsi="Garamond" w:cs="Arial"/>
        </w:rPr>
      </w:pPr>
      <w:r w:rsidRPr="00041D97">
        <w:rPr>
          <w:rFonts w:ascii="Garamond" w:hAnsi="Garamond"/>
          <w:noProof/>
        </w:rPr>
        <mc:AlternateContent>
          <mc:Choice Requires="wps">
            <w:drawing>
              <wp:anchor distT="0" distB="0" distL="114300" distR="114300" simplePos="0" relativeHeight="251660288" behindDoc="0" locked="0" layoutInCell="1" allowOverlap="1" wp14:anchorId="2CB2B970" wp14:editId="45B0E8BC">
                <wp:simplePos x="0" y="0"/>
                <wp:positionH relativeFrom="column">
                  <wp:posOffset>2400300</wp:posOffset>
                </wp:positionH>
                <wp:positionV relativeFrom="paragraph">
                  <wp:posOffset>46355</wp:posOffset>
                </wp:positionV>
                <wp:extent cx="1943100" cy="342900"/>
                <wp:effectExtent l="0" t="0" r="0" b="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43EE8" w14:textId="77777777" w:rsidR="00F2067D" w:rsidRPr="008C5927" w:rsidRDefault="00F2067D" w:rsidP="00F2067D">
                            <w:pPr>
                              <w:rPr>
                                <w:rFonts w:ascii="Arial" w:hAnsi="Arial" w:cs="Arial"/>
                                <w:b/>
                              </w:rPr>
                            </w:pPr>
                            <w:r w:rsidRPr="008C5927">
                              <w:rPr>
                                <w:rFonts w:ascii="Arial" w:hAnsi="Arial" w:cs="Arial"/>
                                <w:b/>
                              </w:rPr>
                              <w:t xml:space="preserve">GDP per </w:t>
                            </w:r>
                            <w:proofErr w:type="spellStart"/>
                            <w:r w:rsidRPr="008C5927">
                              <w:rPr>
                                <w:rFonts w:ascii="Arial" w:hAnsi="Arial" w:cs="Arial"/>
                                <w:b/>
                              </w:rPr>
                              <w:t>capita</w:t>
                            </w:r>
                            <w:proofErr w:type="spellEnd"/>
                            <w:r w:rsidRPr="008C5927">
                              <w:rPr>
                                <w:rFonts w:ascii="Arial" w:hAnsi="Arial" w:cs="Arial"/>
                                <w:b/>
                              </w:rPr>
                              <w:t xml:space="preserve"> 1997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2B970" id="Text Box 29" o:spid="_x0000_s1027" type="#_x0000_t202" style="position:absolute;margin-left:189pt;margin-top:3.65pt;width:15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" stroked="f">
                <v:path arrowok="t"/>
                <v:textbox>
                  <w:txbxContent>
                    <w:p w14:paraId="10643EE8" w14:textId="77777777" w:rsidR="00F2067D" w:rsidRPr="008C5927" w:rsidRDefault="00F2067D" w:rsidP="00F2067D">
                      <w:pPr>
                        <w:rPr>
                          <w:rFonts w:ascii="Arial" w:hAnsi="Arial" w:cs="Arial"/>
                          <w:b/>
                        </w:rPr>
                      </w:pPr>
                      <w:r w:rsidRPr="008C5927">
                        <w:rPr>
                          <w:rFonts w:ascii="Arial" w:hAnsi="Arial" w:cs="Arial"/>
                          <w:b/>
                        </w:rPr>
                        <w:t xml:space="preserve">GDP per </w:t>
                      </w:r>
                      <w:proofErr w:type="spellStart"/>
                      <w:r w:rsidRPr="008C5927">
                        <w:rPr>
                          <w:rFonts w:ascii="Arial" w:hAnsi="Arial" w:cs="Arial"/>
                          <w:b/>
                        </w:rPr>
                        <w:t>capita</w:t>
                      </w:r>
                      <w:proofErr w:type="spellEnd"/>
                      <w:r w:rsidRPr="008C5927">
                        <w:rPr>
                          <w:rFonts w:ascii="Arial" w:hAnsi="Arial" w:cs="Arial"/>
                          <w:b/>
                        </w:rPr>
                        <w:t xml:space="preserve"> 1997</w:t>
                      </w:r>
                    </w:p>
                  </w:txbxContent>
                </v:textbox>
              </v:shape>
            </w:pict>
          </mc:Fallback>
        </mc:AlternateContent>
      </w:r>
    </w:p>
    <w:p w14:paraId="54521F80" w14:textId="77777777" w:rsidR="00F2067D" w:rsidRPr="00041D97" w:rsidRDefault="00F2067D" w:rsidP="00F2067D">
      <w:pPr>
        <w:rPr>
          <w:rFonts w:ascii="Garamond" w:hAnsi="Garamond" w:cs="Arial"/>
        </w:rPr>
      </w:pPr>
    </w:p>
    <w:p w14:paraId="6D8F4677" w14:textId="77777777" w:rsidR="00F2067D" w:rsidRPr="00041D97" w:rsidRDefault="00F2067D" w:rsidP="00F2067D">
      <w:pPr>
        <w:rPr>
          <w:rFonts w:ascii="Garamond" w:hAnsi="Garamond"/>
          <w:lang w:val="en-GB"/>
        </w:rPr>
      </w:pPr>
      <w:r w:rsidRPr="00041D97">
        <w:rPr>
          <w:rFonts w:ascii="Garamond" w:hAnsi="Garamond"/>
          <w:lang w:val="en-GB"/>
        </w:rPr>
        <w:t>Pearson’s r = -0,638</w:t>
      </w:r>
    </w:p>
    <w:p w14:paraId="2C8F42AF" w14:textId="77777777" w:rsidR="00F2067D" w:rsidRPr="00041D97" w:rsidRDefault="00F2067D" w:rsidP="00F2067D">
      <w:pPr>
        <w:rPr>
          <w:rFonts w:ascii="Garamond" w:hAnsi="Garamond"/>
          <w:lang w:val="en-GB"/>
        </w:rPr>
      </w:pPr>
    </w:p>
    <w:p w14:paraId="0EFE0C5E" w14:textId="77777777" w:rsidR="00F2067D" w:rsidRPr="00041D97" w:rsidRDefault="00F2067D" w:rsidP="00F2067D">
      <w:pPr>
        <w:tabs>
          <w:tab w:val="left" w:pos="1843"/>
        </w:tabs>
        <w:spacing w:line="360" w:lineRule="auto"/>
        <w:rPr>
          <w:rFonts w:ascii="Garamond" w:hAnsi="Garamond"/>
          <w:bCs/>
          <w:lang w:val="en-GB"/>
        </w:rPr>
      </w:pPr>
      <w:r w:rsidRPr="00041D97">
        <w:rPr>
          <w:rFonts w:ascii="Garamond" w:hAnsi="Garamond"/>
          <w:bCs/>
          <w:i/>
          <w:lang w:val="en-GB"/>
        </w:rPr>
        <w:t>Note.</w:t>
      </w:r>
      <w:r w:rsidRPr="00041D97">
        <w:rPr>
          <w:rFonts w:ascii="Garamond" w:hAnsi="Garamond"/>
          <w:bCs/>
          <w:lang w:val="en-GB"/>
        </w:rPr>
        <w:t xml:space="preserve"> The level of democracy is measured on a scale ranging from 1 to 7 – low values indicate a high level of democracy. </w:t>
      </w:r>
    </w:p>
    <w:p w14:paraId="432D2EFE" w14:textId="77777777" w:rsidR="00FA0AA7" w:rsidRPr="00041D97" w:rsidRDefault="00FA0AA7" w:rsidP="00BB79F3">
      <w:pPr>
        <w:rPr>
          <w:rFonts w:ascii="Garamond" w:hAnsi="Garamond"/>
          <w:b/>
          <w:lang w:val="en-GB"/>
        </w:rPr>
      </w:pPr>
      <w:r w:rsidRPr="00041D97">
        <w:rPr>
          <w:rFonts w:ascii="Garamond" w:hAnsi="Garamond"/>
          <w:lang w:val="en-GB"/>
        </w:rPr>
        <w:br w:type="page"/>
      </w:r>
      <w:r w:rsidRPr="00041D97">
        <w:rPr>
          <w:rFonts w:ascii="Garamond" w:hAnsi="Garamond"/>
          <w:b/>
          <w:lang w:val="en-GB"/>
        </w:rPr>
        <w:lastRenderedPageBreak/>
        <w:t xml:space="preserve">Figure 3: Level of democracy in 2006 and GDP per capita 1997 when Arab oil states are excluded. Data from Freedom House and DEMSTAR database.  </w:t>
      </w:r>
    </w:p>
    <w:p w14:paraId="37708CA2" w14:textId="77777777" w:rsidR="00FA0AA7" w:rsidRPr="00041D97" w:rsidRDefault="00FA0AA7" w:rsidP="00FA0AA7">
      <w:pPr>
        <w:rPr>
          <w:rFonts w:ascii="Garamond" w:hAnsi="Garamond"/>
          <w:b/>
          <w:lang w:val="en-GB"/>
        </w:rPr>
      </w:pPr>
    </w:p>
    <w:p w14:paraId="73CFEBD4" w14:textId="77777777" w:rsidR="00FA0AA7" w:rsidRPr="00041D97" w:rsidRDefault="00595F26" w:rsidP="00FA0AA7">
      <w:pPr>
        <w:rPr>
          <w:rFonts w:ascii="Garamond" w:hAnsi="Garamond" w:cs="Arial"/>
        </w:rPr>
      </w:pPr>
      <w:r w:rsidRPr="00041D97">
        <w:rPr>
          <w:rFonts w:ascii="Garamond" w:hAnsi="Garamond" w:cs="Arial"/>
          <w:noProof/>
          <w:lang w:val="fr-FR" w:eastAsia="fr-FR"/>
        </w:rPr>
        <w:drawing>
          <wp:inline distT="0" distB="0" distL="0" distR="0" wp14:anchorId="5F80B74E" wp14:editId="70043C5C">
            <wp:extent cx="5631084" cy="4218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116" cy="4223321"/>
                    </a:xfrm>
                    <a:prstGeom prst="rect">
                      <a:avLst/>
                    </a:prstGeom>
                    <a:noFill/>
                    <a:ln>
                      <a:noFill/>
                    </a:ln>
                  </pic:spPr>
                </pic:pic>
              </a:graphicData>
            </a:graphic>
          </wp:inline>
        </w:drawing>
      </w:r>
    </w:p>
    <w:p w14:paraId="0A972113" w14:textId="77777777" w:rsidR="00FA0AA7" w:rsidRPr="00041D97" w:rsidRDefault="00041D97" w:rsidP="00FA0AA7">
      <w:pPr>
        <w:rPr>
          <w:rFonts w:ascii="Garamond" w:hAnsi="Garamond" w:cs="Arial"/>
        </w:rPr>
      </w:pPr>
      <w:r w:rsidRPr="00041D97">
        <w:rPr>
          <w:rFonts w:ascii="Garamond" w:hAnsi="Garamond"/>
          <w:noProof/>
        </w:rPr>
        <mc:AlternateContent>
          <mc:Choice Requires="wps">
            <w:drawing>
              <wp:anchor distT="0" distB="0" distL="114300" distR="114300" simplePos="0" relativeHeight="251658240" behindDoc="0" locked="0" layoutInCell="1" allowOverlap="1" wp14:anchorId="278F93E3" wp14:editId="2EDD43F2">
                <wp:simplePos x="0" y="0"/>
                <wp:positionH relativeFrom="column">
                  <wp:posOffset>2286000</wp:posOffset>
                </wp:positionH>
                <wp:positionV relativeFrom="paragraph">
                  <wp:posOffset>46355</wp:posOffset>
                </wp:positionV>
                <wp:extent cx="1943100" cy="342900"/>
                <wp:effectExtent l="0" t="0" r="0" b="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0" cy="342900"/>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14:paraId="2902D35C" w14:textId="77777777" w:rsidR="00351B9D" w:rsidRPr="008C5927" w:rsidRDefault="00351B9D" w:rsidP="00FA0AA7">
                            <w:pPr>
                              <w:rPr>
                                <w:rFonts w:ascii="Arial" w:hAnsi="Arial" w:cs="Arial"/>
                                <w:b/>
                              </w:rPr>
                            </w:pPr>
                            <w:r w:rsidRPr="008C5927">
                              <w:rPr>
                                <w:rFonts w:ascii="Arial" w:hAnsi="Arial" w:cs="Arial"/>
                                <w:b/>
                              </w:rPr>
                              <w:t xml:space="preserve">GDP per </w:t>
                            </w:r>
                            <w:proofErr w:type="spellStart"/>
                            <w:r w:rsidRPr="008C5927">
                              <w:rPr>
                                <w:rFonts w:ascii="Arial" w:hAnsi="Arial" w:cs="Arial"/>
                                <w:b/>
                              </w:rPr>
                              <w:t>capita</w:t>
                            </w:r>
                            <w:proofErr w:type="spellEnd"/>
                            <w:r w:rsidRPr="008C5927">
                              <w:rPr>
                                <w:rFonts w:ascii="Arial" w:hAnsi="Arial" w:cs="Arial"/>
                                <w:b/>
                              </w:rPr>
                              <w:t xml:space="preserve"> 1997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F93E3" id="Text Box 30" o:spid="_x0000_s1028" type="#_x0000_t202" style="position:absolute;margin-left:180pt;margin-top:3.65pt;width:15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" stroked="f">
                <v:textbox>
                  <w:txbxContent>
                    <w:p w14:paraId="2902D35C" w14:textId="77777777" w:rsidR="00351B9D" w:rsidRPr="008C5927" w:rsidRDefault="00351B9D" w:rsidP="00FA0AA7">
                      <w:pPr>
                        <w:rPr>
                          <w:rFonts w:ascii="Arial" w:hAnsi="Arial" w:cs="Arial"/>
                          <w:b/>
                        </w:rPr>
                      </w:pPr>
                      <w:r w:rsidRPr="008C5927">
                        <w:rPr>
                          <w:rFonts w:ascii="Arial" w:hAnsi="Arial" w:cs="Arial"/>
                          <w:b/>
                        </w:rPr>
                        <w:t xml:space="preserve">GDP per </w:t>
                      </w:r>
                      <w:proofErr w:type="spellStart"/>
                      <w:r w:rsidRPr="008C5927">
                        <w:rPr>
                          <w:rFonts w:ascii="Arial" w:hAnsi="Arial" w:cs="Arial"/>
                          <w:b/>
                        </w:rPr>
                        <w:t>capita</w:t>
                      </w:r>
                      <w:proofErr w:type="spellEnd"/>
                      <w:r w:rsidRPr="008C5927">
                        <w:rPr>
                          <w:rFonts w:ascii="Arial" w:hAnsi="Arial" w:cs="Arial"/>
                          <w:b/>
                        </w:rPr>
                        <w:t xml:space="preserve"> 1997</w:t>
                      </w:r>
                    </w:p>
                  </w:txbxContent>
                </v:textbox>
              </v:shape>
            </w:pict>
          </mc:Fallback>
        </mc:AlternateContent>
      </w:r>
    </w:p>
    <w:p w14:paraId="62DC8F85" w14:textId="77777777" w:rsidR="00FA0AA7" w:rsidRPr="00041D97" w:rsidRDefault="00FA0AA7" w:rsidP="00FA0AA7">
      <w:pPr>
        <w:rPr>
          <w:rFonts w:ascii="Garamond" w:hAnsi="Garamond"/>
          <w:lang w:val="en-GB"/>
        </w:rPr>
      </w:pPr>
    </w:p>
    <w:p w14:paraId="427AD54E" w14:textId="77777777" w:rsidR="00FA0AA7" w:rsidRPr="00041D97" w:rsidRDefault="00FA0AA7" w:rsidP="00FA0AA7">
      <w:pPr>
        <w:rPr>
          <w:rFonts w:ascii="Garamond" w:hAnsi="Garamond"/>
          <w:lang w:val="en-GB"/>
        </w:rPr>
      </w:pPr>
    </w:p>
    <w:p w14:paraId="7D55F211" w14:textId="77777777" w:rsidR="00FA0AA7" w:rsidRPr="00041D97" w:rsidRDefault="00FA0AA7" w:rsidP="00FA0AA7">
      <w:pPr>
        <w:rPr>
          <w:rFonts w:ascii="Garamond" w:hAnsi="Garamond"/>
          <w:lang w:val="en-GB"/>
        </w:rPr>
      </w:pPr>
      <w:r w:rsidRPr="00041D97">
        <w:rPr>
          <w:rFonts w:ascii="Garamond" w:hAnsi="Garamond"/>
          <w:lang w:val="en-GB"/>
        </w:rPr>
        <w:t>Pearson’s r = -0,802</w:t>
      </w:r>
    </w:p>
    <w:p w14:paraId="6534631F" w14:textId="77777777" w:rsidR="00637895" w:rsidRPr="00041D97" w:rsidRDefault="00637895" w:rsidP="00FA0AA7">
      <w:pPr>
        <w:rPr>
          <w:rFonts w:ascii="Garamond" w:hAnsi="Garamond"/>
          <w:lang w:val="en-GB"/>
        </w:rPr>
      </w:pPr>
    </w:p>
    <w:p w14:paraId="25CB7A4C" w14:textId="77777777" w:rsidR="00964991" w:rsidRPr="00041D97" w:rsidRDefault="00637895" w:rsidP="00E92506">
      <w:pPr>
        <w:tabs>
          <w:tab w:val="left" w:pos="1843"/>
        </w:tabs>
        <w:spacing w:line="360" w:lineRule="auto"/>
        <w:rPr>
          <w:rFonts w:ascii="Garamond" w:hAnsi="Garamond"/>
          <w:bCs/>
          <w:lang w:val="en-GB"/>
        </w:rPr>
      </w:pPr>
      <w:r w:rsidRPr="00041D97">
        <w:rPr>
          <w:rFonts w:ascii="Garamond" w:hAnsi="Garamond"/>
          <w:bCs/>
          <w:i/>
          <w:lang w:val="en-GB"/>
        </w:rPr>
        <w:t>Note.</w:t>
      </w:r>
      <w:r w:rsidRPr="00041D97">
        <w:rPr>
          <w:rFonts w:ascii="Garamond" w:hAnsi="Garamond"/>
          <w:bCs/>
          <w:lang w:val="en-GB"/>
        </w:rPr>
        <w:t xml:space="preserve"> The level of democracy is mea</w:t>
      </w:r>
      <w:r w:rsidR="00EE584B" w:rsidRPr="00041D97">
        <w:rPr>
          <w:rFonts w:ascii="Garamond" w:hAnsi="Garamond"/>
          <w:bCs/>
          <w:lang w:val="en-GB"/>
        </w:rPr>
        <w:t>sured on a scale ranging from 1 to</w:t>
      </w:r>
      <w:r w:rsidRPr="00041D97">
        <w:rPr>
          <w:rFonts w:ascii="Garamond" w:hAnsi="Garamond"/>
          <w:bCs/>
          <w:lang w:val="en-GB"/>
        </w:rPr>
        <w:t xml:space="preserve">7 – low values indicate a high level of democracy. </w:t>
      </w:r>
      <w:bookmarkStart w:id="2" w:name="_GoBack"/>
      <w:bookmarkEnd w:id="2"/>
    </w:p>
    <w:sectPr w:rsidR="00964991" w:rsidRPr="00041D97" w:rsidSect="00A245AE">
      <w:headerReference w:type="default" r:id="rId10"/>
      <w:footerReference w:type="even"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8D52C" w14:textId="77777777" w:rsidR="0094221D" w:rsidRDefault="0094221D">
      <w:r>
        <w:separator/>
      </w:r>
    </w:p>
  </w:endnote>
  <w:endnote w:type="continuationSeparator" w:id="0">
    <w:p w14:paraId="0AF9CFFF" w14:textId="77777777" w:rsidR="0094221D" w:rsidRDefault="0094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9CB3F" w14:textId="77777777" w:rsidR="00351B9D" w:rsidRDefault="00A245AE" w:rsidP="00894C08">
    <w:pPr>
      <w:pStyle w:val="Pieddepage"/>
      <w:framePr w:wrap="around" w:vAnchor="text" w:hAnchor="margin" w:xAlign="right" w:y="1"/>
      <w:rPr>
        <w:rStyle w:val="Numrodepage"/>
      </w:rPr>
    </w:pPr>
    <w:r>
      <w:rPr>
        <w:rStyle w:val="Numrodepage"/>
      </w:rPr>
      <w:fldChar w:fldCharType="begin"/>
    </w:r>
    <w:r w:rsidR="00351B9D">
      <w:rPr>
        <w:rStyle w:val="Numrodepage"/>
      </w:rPr>
      <w:instrText xml:space="preserve">PAGE  </w:instrText>
    </w:r>
    <w:r>
      <w:rPr>
        <w:rStyle w:val="Numrodepage"/>
      </w:rPr>
      <w:fldChar w:fldCharType="end"/>
    </w:r>
  </w:p>
  <w:p w14:paraId="572703F5" w14:textId="77777777" w:rsidR="00351B9D" w:rsidRDefault="00351B9D" w:rsidP="00894C0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9C9F" w14:textId="77777777" w:rsidR="00351B9D" w:rsidRDefault="00351B9D" w:rsidP="00894C0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CA6D1" w14:textId="77777777" w:rsidR="0094221D" w:rsidRDefault="0094221D">
      <w:r>
        <w:separator/>
      </w:r>
    </w:p>
  </w:footnote>
  <w:footnote w:type="continuationSeparator" w:id="0">
    <w:p w14:paraId="55688FD6" w14:textId="77777777" w:rsidR="0094221D" w:rsidRDefault="00942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7353"/>
      <w:gridCol w:w="2485"/>
    </w:tblGrid>
    <w:tr w:rsidR="005326D8" w14:paraId="391E9D4B" w14:textId="77777777" w:rsidTr="006B11A2">
      <w:trPr>
        <w:trHeight w:val="1077"/>
      </w:trPr>
      <w:tc>
        <w:tcPr>
          <w:tcW w:w="7353" w:type="dxa"/>
        </w:tcPr>
        <w:p w14:paraId="317899A5" w14:textId="77777777" w:rsidR="005326D8" w:rsidRDefault="005326D8" w:rsidP="006B11A2">
          <w:pPr>
            <w:pStyle w:val="En-tte"/>
            <w:rPr>
              <w:rFonts w:ascii="Verdana" w:hAnsi="Verdana"/>
              <w:sz w:val="20"/>
              <w:szCs w:val="20"/>
              <w:lang w:val="en-GB"/>
            </w:rPr>
          </w:pPr>
          <w:r>
            <w:rPr>
              <w:rFonts w:ascii="Verdana" w:hAnsi="Verdana"/>
              <w:sz w:val="20"/>
              <w:szCs w:val="20"/>
              <w:lang w:val="en-GB"/>
            </w:rPr>
            <w:t>Social Science Methods for J</w:t>
          </w:r>
          <w:r w:rsidRPr="00F047CB">
            <w:rPr>
              <w:rFonts w:ascii="Verdana" w:hAnsi="Verdana"/>
              <w:sz w:val="20"/>
              <w:szCs w:val="20"/>
              <w:lang w:val="en-GB"/>
            </w:rPr>
            <w:t>ournalists</w:t>
          </w:r>
          <w:r>
            <w:rPr>
              <w:rFonts w:ascii="Verdana" w:hAnsi="Verdana"/>
              <w:sz w:val="20"/>
              <w:szCs w:val="20"/>
              <w:lang w:val="en-GB"/>
            </w:rPr>
            <w:t xml:space="preserve">, Fall 2016: </w:t>
          </w:r>
        </w:p>
        <w:p w14:paraId="7AAB0D5A" w14:textId="77777777" w:rsidR="005326D8" w:rsidRPr="00AC1D48" w:rsidRDefault="005326D8" w:rsidP="006B11A2">
          <w:pPr>
            <w:pStyle w:val="En-tte"/>
            <w:rPr>
              <w:lang w:val="en-US"/>
            </w:rPr>
          </w:pPr>
          <w:r>
            <w:rPr>
              <w:rFonts w:ascii="Verdana" w:hAnsi="Verdana"/>
              <w:sz w:val="20"/>
              <w:szCs w:val="20"/>
              <w:lang w:val="en-GB"/>
            </w:rPr>
            <w:t>Exercises</w:t>
          </w:r>
          <w:r w:rsidRPr="00F047CB">
            <w:rPr>
              <w:rFonts w:ascii="Verdana" w:hAnsi="Verdana"/>
              <w:sz w:val="20"/>
              <w:szCs w:val="20"/>
              <w:lang w:val="en-GB"/>
            </w:rPr>
            <w:t xml:space="preserve"> for</w:t>
          </w:r>
          <w:r>
            <w:rPr>
              <w:rFonts w:ascii="Verdana" w:hAnsi="Verdana"/>
              <w:sz w:val="20"/>
              <w:szCs w:val="20"/>
              <w:lang w:val="en-GB"/>
            </w:rPr>
            <w:t xml:space="preserve"> Module 5</w:t>
          </w:r>
        </w:p>
      </w:tc>
      <w:tc>
        <w:tcPr>
          <w:tcW w:w="2485" w:type="dxa"/>
        </w:tcPr>
        <w:p w14:paraId="0F2C41AA" w14:textId="77777777" w:rsidR="005326D8" w:rsidRDefault="005326D8" w:rsidP="006B11A2">
          <w:pPr>
            <w:pStyle w:val="En-tte"/>
            <w:jc w:val="right"/>
          </w:pPr>
          <w:r>
            <w:rPr>
              <w:noProof/>
              <w:lang w:val="fr-FR" w:eastAsia="fr-FR"/>
            </w:rPr>
            <w:drawing>
              <wp:inline distT="0" distB="0" distL="0" distR="0" wp14:anchorId="26EE4F85" wp14:editId="62259D13">
                <wp:extent cx="300694" cy="300941"/>
                <wp:effectExtent l="0" t="0" r="0" b="0"/>
                <wp:docPr id="2" name="Billede 2" descr="logo uden 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den 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359" cy="323624"/>
                        </a:xfrm>
                        <a:prstGeom prst="rect">
                          <a:avLst/>
                        </a:prstGeom>
                        <a:noFill/>
                      </pic:spPr>
                    </pic:pic>
                  </a:graphicData>
                </a:graphic>
              </wp:inline>
            </w:drawing>
          </w:r>
        </w:p>
        <w:p w14:paraId="2FDFD5EC" w14:textId="77777777" w:rsidR="005326D8" w:rsidRDefault="005326D8" w:rsidP="006B11A2">
          <w:pPr>
            <w:pStyle w:val="En-tte"/>
            <w:jc w:val="right"/>
          </w:pPr>
        </w:p>
      </w:tc>
    </w:tr>
  </w:tbl>
  <w:p w14:paraId="668528ED" w14:textId="77777777" w:rsidR="00351B9D" w:rsidRPr="005326D8" w:rsidRDefault="00351B9D" w:rsidP="005326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2E0B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77A"/>
    <w:multiLevelType w:val="hybridMultilevel"/>
    <w:tmpl w:val="F6AEF19A"/>
    <w:lvl w:ilvl="0" w:tplc="0406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382792E"/>
    <w:multiLevelType w:val="hybridMultilevel"/>
    <w:tmpl w:val="363E35B0"/>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26194AF9"/>
    <w:multiLevelType w:val="hybridMultilevel"/>
    <w:tmpl w:val="886040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F37A9"/>
    <w:multiLevelType w:val="hybridMultilevel"/>
    <w:tmpl w:val="5376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D476E"/>
    <w:multiLevelType w:val="hybridMultilevel"/>
    <w:tmpl w:val="1E9826CC"/>
    <w:lvl w:ilvl="0" w:tplc="0406000F">
      <w:start w:val="1"/>
      <w:numFmt w:val="decimal"/>
      <w:lvlText w:val="%1."/>
      <w:lvlJc w:val="left"/>
      <w:pPr>
        <w:tabs>
          <w:tab w:val="num" w:pos="780"/>
        </w:tabs>
        <w:ind w:left="780" w:hanging="360"/>
      </w:pPr>
    </w:lvl>
    <w:lvl w:ilvl="1" w:tplc="04060019" w:tentative="1">
      <w:start w:val="1"/>
      <w:numFmt w:val="lowerLetter"/>
      <w:lvlText w:val="%2."/>
      <w:lvlJc w:val="left"/>
      <w:pPr>
        <w:tabs>
          <w:tab w:val="num" w:pos="1500"/>
        </w:tabs>
        <w:ind w:left="1500" w:hanging="360"/>
      </w:pPr>
    </w:lvl>
    <w:lvl w:ilvl="2" w:tplc="0406001B" w:tentative="1">
      <w:start w:val="1"/>
      <w:numFmt w:val="lowerRoman"/>
      <w:lvlText w:val="%3."/>
      <w:lvlJc w:val="right"/>
      <w:pPr>
        <w:tabs>
          <w:tab w:val="num" w:pos="2220"/>
        </w:tabs>
        <w:ind w:left="2220" w:hanging="180"/>
      </w:pPr>
    </w:lvl>
    <w:lvl w:ilvl="3" w:tplc="0406000F" w:tentative="1">
      <w:start w:val="1"/>
      <w:numFmt w:val="decimal"/>
      <w:lvlText w:val="%4."/>
      <w:lvlJc w:val="left"/>
      <w:pPr>
        <w:tabs>
          <w:tab w:val="num" w:pos="2940"/>
        </w:tabs>
        <w:ind w:left="2940" w:hanging="360"/>
      </w:pPr>
    </w:lvl>
    <w:lvl w:ilvl="4" w:tplc="04060019" w:tentative="1">
      <w:start w:val="1"/>
      <w:numFmt w:val="lowerLetter"/>
      <w:lvlText w:val="%5."/>
      <w:lvlJc w:val="left"/>
      <w:pPr>
        <w:tabs>
          <w:tab w:val="num" w:pos="3660"/>
        </w:tabs>
        <w:ind w:left="3660" w:hanging="360"/>
      </w:pPr>
    </w:lvl>
    <w:lvl w:ilvl="5" w:tplc="0406001B" w:tentative="1">
      <w:start w:val="1"/>
      <w:numFmt w:val="lowerRoman"/>
      <w:lvlText w:val="%6."/>
      <w:lvlJc w:val="right"/>
      <w:pPr>
        <w:tabs>
          <w:tab w:val="num" w:pos="4380"/>
        </w:tabs>
        <w:ind w:left="4380" w:hanging="180"/>
      </w:pPr>
    </w:lvl>
    <w:lvl w:ilvl="6" w:tplc="0406000F" w:tentative="1">
      <w:start w:val="1"/>
      <w:numFmt w:val="decimal"/>
      <w:lvlText w:val="%7."/>
      <w:lvlJc w:val="left"/>
      <w:pPr>
        <w:tabs>
          <w:tab w:val="num" w:pos="5100"/>
        </w:tabs>
        <w:ind w:left="5100" w:hanging="360"/>
      </w:pPr>
    </w:lvl>
    <w:lvl w:ilvl="7" w:tplc="04060019" w:tentative="1">
      <w:start w:val="1"/>
      <w:numFmt w:val="lowerLetter"/>
      <w:lvlText w:val="%8."/>
      <w:lvlJc w:val="left"/>
      <w:pPr>
        <w:tabs>
          <w:tab w:val="num" w:pos="5820"/>
        </w:tabs>
        <w:ind w:left="5820" w:hanging="360"/>
      </w:pPr>
    </w:lvl>
    <w:lvl w:ilvl="8" w:tplc="0406001B" w:tentative="1">
      <w:start w:val="1"/>
      <w:numFmt w:val="lowerRoman"/>
      <w:lvlText w:val="%9."/>
      <w:lvlJc w:val="right"/>
      <w:pPr>
        <w:tabs>
          <w:tab w:val="num" w:pos="6540"/>
        </w:tabs>
        <w:ind w:left="6540" w:hanging="180"/>
      </w:pPr>
    </w:lvl>
  </w:abstractNum>
  <w:abstractNum w:abstractNumId="6" w15:restartNumberingAfterBreak="0">
    <w:nsid w:val="42393F52"/>
    <w:multiLevelType w:val="hybridMultilevel"/>
    <w:tmpl w:val="D42E9DC0"/>
    <w:lvl w:ilvl="0" w:tplc="0406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8104E5A"/>
    <w:multiLevelType w:val="hybridMultilevel"/>
    <w:tmpl w:val="A1165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5249B"/>
    <w:multiLevelType w:val="hybridMultilevel"/>
    <w:tmpl w:val="0BFC2DA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9364FA2"/>
    <w:multiLevelType w:val="hybridMultilevel"/>
    <w:tmpl w:val="62945C2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0" w15:restartNumberingAfterBreak="0">
    <w:nsid w:val="50DD022A"/>
    <w:multiLevelType w:val="hybridMultilevel"/>
    <w:tmpl w:val="4D18FBC6"/>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15:restartNumberingAfterBreak="0">
    <w:nsid w:val="518516C5"/>
    <w:multiLevelType w:val="hybridMultilevel"/>
    <w:tmpl w:val="1E0CFC8A"/>
    <w:lvl w:ilvl="0" w:tplc="2996E606">
      <w:start w:val="1"/>
      <w:numFmt w:val="decimal"/>
      <w:lvlText w:val="%1."/>
      <w:lvlJc w:val="left"/>
      <w:pPr>
        <w:ind w:left="340" w:firstLine="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45877F4"/>
    <w:multiLevelType w:val="hybridMultilevel"/>
    <w:tmpl w:val="3A0AF4E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15:restartNumberingAfterBreak="0">
    <w:nsid w:val="5F0E587B"/>
    <w:multiLevelType w:val="hybridMultilevel"/>
    <w:tmpl w:val="63449FEA"/>
    <w:lvl w:ilvl="0" w:tplc="4810DCE6">
      <w:numFmt w:val="bullet"/>
      <w:lvlText w:val="-"/>
      <w:lvlJc w:val="left"/>
      <w:pPr>
        <w:tabs>
          <w:tab w:val="num" w:pos="720"/>
        </w:tabs>
        <w:ind w:left="720" w:hanging="360"/>
      </w:pPr>
      <w:rPr>
        <w:rFonts w:ascii="Palatino" w:eastAsia="Times New Roman" w:hAnsi="Palatino"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CF72C7"/>
    <w:multiLevelType w:val="hybridMultilevel"/>
    <w:tmpl w:val="069ABCB0"/>
    <w:lvl w:ilvl="0" w:tplc="0974068E">
      <w:start w:val="1"/>
      <w:numFmt w:val="bullet"/>
      <w:lvlText w:val=""/>
      <w:lvlJc w:val="left"/>
      <w:pPr>
        <w:tabs>
          <w:tab w:val="num" w:pos="144"/>
        </w:tabs>
        <w:ind w:left="360" w:hanging="28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281794"/>
    <w:multiLevelType w:val="hybridMultilevel"/>
    <w:tmpl w:val="AC70F9A4"/>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6" w15:restartNumberingAfterBreak="0">
    <w:nsid w:val="7573104B"/>
    <w:multiLevelType w:val="hybridMultilevel"/>
    <w:tmpl w:val="6576F6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5A34832"/>
    <w:multiLevelType w:val="hybridMultilevel"/>
    <w:tmpl w:val="F51CC912"/>
    <w:lvl w:ilvl="0" w:tplc="0406000F">
      <w:start w:val="1"/>
      <w:numFmt w:val="decimal"/>
      <w:lvlText w:val="%1."/>
      <w:lvlJc w:val="left"/>
      <w:pPr>
        <w:tabs>
          <w:tab w:val="num" w:pos="1080"/>
        </w:tabs>
        <w:ind w:left="1080" w:hanging="360"/>
      </w:p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18" w15:restartNumberingAfterBreak="0">
    <w:nsid w:val="76002AB6"/>
    <w:multiLevelType w:val="hybridMultilevel"/>
    <w:tmpl w:val="9174B604"/>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15:restartNumberingAfterBreak="0">
    <w:nsid w:val="77A013FE"/>
    <w:multiLevelType w:val="hybridMultilevel"/>
    <w:tmpl w:val="5D2AA75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0" w15:restartNumberingAfterBreak="0">
    <w:nsid w:val="7E013A63"/>
    <w:multiLevelType w:val="hybridMultilevel"/>
    <w:tmpl w:val="4CC22862"/>
    <w:lvl w:ilvl="0" w:tplc="0406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F9135B9"/>
    <w:multiLevelType w:val="hybridMultilevel"/>
    <w:tmpl w:val="26C811A0"/>
    <w:lvl w:ilvl="0" w:tplc="0406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7FB349DF"/>
    <w:multiLevelType w:val="hybridMultilevel"/>
    <w:tmpl w:val="7FC42006"/>
    <w:lvl w:ilvl="0" w:tplc="45181874">
      <w:start w:val="1"/>
      <w:numFmt w:val="decimal"/>
      <w:lvlText w:val="%1."/>
      <w:lvlJc w:val="left"/>
      <w:pPr>
        <w:ind w:left="720" w:hanging="360"/>
      </w:pPr>
      <w:rPr>
        <w:rFonts w:hint="default"/>
        <w:sz w:val="23"/>
        <w:u w:val="none"/>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0"/>
  </w:num>
  <w:num w:numId="3">
    <w:abstractNumId w:val="6"/>
  </w:num>
  <w:num w:numId="4">
    <w:abstractNumId w:val="1"/>
  </w:num>
  <w:num w:numId="5">
    <w:abstractNumId w:val="14"/>
  </w:num>
  <w:num w:numId="6">
    <w:abstractNumId w:val="16"/>
  </w:num>
  <w:num w:numId="7">
    <w:abstractNumId w:val="11"/>
  </w:num>
  <w:num w:numId="8">
    <w:abstractNumId w:val="21"/>
  </w:num>
  <w:num w:numId="9">
    <w:abstractNumId w:val="22"/>
  </w:num>
  <w:num w:numId="10">
    <w:abstractNumId w:val="8"/>
  </w:num>
  <w:num w:numId="11">
    <w:abstractNumId w:val="2"/>
  </w:num>
  <w:num w:numId="12">
    <w:abstractNumId w:val="9"/>
  </w:num>
  <w:num w:numId="13">
    <w:abstractNumId w:val="5"/>
  </w:num>
  <w:num w:numId="14">
    <w:abstractNumId w:val="12"/>
  </w:num>
  <w:num w:numId="15">
    <w:abstractNumId w:val="19"/>
  </w:num>
  <w:num w:numId="16">
    <w:abstractNumId w:val="18"/>
  </w:num>
  <w:num w:numId="17">
    <w:abstractNumId w:val="15"/>
  </w:num>
  <w:num w:numId="18">
    <w:abstractNumId w:val="13"/>
  </w:num>
  <w:num w:numId="19">
    <w:abstractNumId w:val="17"/>
  </w:num>
  <w:num w:numId="20">
    <w:abstractNumId w:val="7"/>
  </w:num>
  <w:num w:numId="21">
    <w:abstractNumId w:val="4"/>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1B"/>
    <w:rsid w:val="0000208D"/>
    <w:rsid w:val="00002807"/>
    <w:rsid w:val="000103D0"/>
    <w:rsid w:val="0001351B"/>
    <w:rsid w:val="000139A5"/>
    <w:rsid w:val="00013EA1"/>
    <w:rsid w:val="00014063"/>
    <w:rsid w:val="000208AC"/>
    <w:rsid w:val="00021C6A"/>
    <w:rsid w:val="000262E5"/>
    <w:rsid w:val="00027E4C"/>
    <w:rsid w:val="00031101"/>
    <w:rsid w:val="00032868"/>
    <w:rsid w:val="00036901"/>
    <w:rsid w:val="00036CF8"/>
    <w:rsid w:val="000416D5"/>
    <w:rsid w:val="00041D97"/>
    <w:rsid w:val="00044576"/>
    <w:rsid w:val="000450A3"/>
    <w:rsid w:val="00046F8F"/>
    <w:rsid w:val="00055367"/>
    <w:rsid w:val="00055FEE"/>
    <w:rsid w:val="0005602E"/>
    <w:rsid w:val="00056911"/>
    <w:rsid w:val="0005770B"/>
    <w:rsid w:val="00057863"/>
    <w:rsid w:val="00057911"/>
    <w:rsid w:val="0006026E"/>
    <w:rsid w:val="00063EFA"/>
    <w:rsid w:val="00066669"/>
    <w:rsid w:val="00066D99"/>
    <w:rsid w:val="00066FFE"/>
    <w:rsid w:val="00073291"/>
    <w:rsid w:val="00073A9A"/>
    <w:rsid w:val="0007458F"/>
    <w:rsid w:val="00077F5B"/>
    <w:rsid w:val="00080643"/>
    <w:rsid w:val="000807D3"/>
    <w:rsid w:val="00080F79"/>
    <w:rsid w:val="00086A36"/>
    <w:rsid w:val="00093FB2"/>
    <w:rsid w:val="0009784B"/>
    <w:rsid w:val="000A14AD"/>
    <w:rsid w:val="000A5E46"/>
    <w:rsid w:val="000B0E99"/>
    <w:rsid w:val="000B30AC"/>
    <w:rsid w:val="000B3EC6"/>
    <w:rsid w:val="000B590D"/>
    <w:rsid w:val="000B5AA8"/>
    <w:rsid w:val="000B6D91"/>
    <w:rsid w:val="000B7107"/>
    <w:rsid w:val="000C2FBC"/>
    <w:rsid w:val="000C30EF"/>
    <w:rsid w:val="000C4047"/>
    <w:rsid w:val="000C6738"/>
    <w:rsid w:val="000D0801"/>
    <w:rsid w:val="000D3821"/>
    <w:rsid w:val="000D395B"/>
    <w:rsid w:val="000E5CF3"/>
    <w:rsid w:val="000E6334"/>
    <w:rsid w:val="000E7232"/>
    <w:rsid w:val="000F2E08"/>
    <w:rsid w:val="000F4D9D"/>
    <w:rsid w:val="0010041D"/>
    <w:rsid w:val="0010312D"/>
    <w:rsid w:val="00103494"/>
    <w:rsid w:val="00110A2D"/>
    <w:rsid w:val="00110A91"/>
    <w:rsid w:val="00120991"/>
    <w:rsid w:val="00120A82"/>
    <w:rsid w:val="001234C3"/>
    <w:rsid w:val="00125190"/>
    <w:rsid w:val="00125F51"/>
    <w:rsid w:val="00131633"/>
    <w:rsid w:val="00132236"/>
    <w:rsid w:val="0013587B"/>
    <w:rsid w:val="00144E5E"/>
    <w:rsid w:val="001450CF"/>
    <w:rsid w:val="0014534E"/>
    <w:rsid w:val="001541BE"/>
    <w:rsid w:val="00154726"/>
    <w:rsid w:val="001554FD"/>
    <w:rsid w:val="00157982"/>
    <w:rsid w:val="00167B4F"/>
    <w:rsid w:val="00170A71"/>
    <w:rsid w:val="00170DA1"/>
    <w:rsid w:val="001760BD"/>
    <w:rsid w:val="00177CC3"/>
    <w:rsid w:val="00177FF4"/>
    <w:rsid w:val="001841DC"/>
    <w:rsid w:val="0019054B"/>
    <w:rsid w:val="00191523"/>
    <w:rsid w:val="00193755"/>
    <w:rsid w:val="00193A42"/>
    <w:rsid w:val="00196F4D"/>
    <w:rsid w:val="00197D14"/>
    <w:rsid w:val="001A0360"/>
    <w:rsid w:val="001A174E"/>
    <w:rsid w:val="001A3AF8"/>
    <w:rsid w:val="001A4B7F"/>
    <w:rsid w:val="001A5E86"/>
    <w:rsid w:val="001A79B4"/>
    <w:rsid w:val="001B10D6"/>
    <w:rsid w:val="001B13DB"/>
    <w:rsid w:val="001B506B"/>
    <w:rsid w:val="001B71AD"/>
    <w:rsid w:val="001B7F18"/>
    <w:rsid w:val="001C09CC"/>
    <w:rsid w:val="001C5590"/>
    <w:rsid w:val="001C7D7B"/>
    <w:rsid w:val="001D0208"/>
    <w:rsid w:val="001D1523"/>
    <w:rsid w:val="001D1780"/>
    <w:rsid w:val="001D6264"/>
    <w:rsid w:val="001F0502"/>
    <w:rsid w:val="001F0E4F"/>
    <w:rsid w:val="001F3913"/>
    <w:rsid w:val="001F4825"/>
    <w:rsid w:val="001F51FE"/>
    <w:rsid w:val="001F6C50"/>
    <w:rsid w:val="001F73CB"/>
    <w:rsid w:val="002013A7"/>
    <w:rsid w:val="0020194B"/>
    <w:rsid w:val="00201BF8"/>
    <w:rsid w:val="002118C9"/>
    <w:rsid w:val="00212518"/>
    <w:rsid w:val="002125F2"/>
    <w:rsid w:val="00214F4C"/>
    <w:rsid w:val="0021568C"/>
    <w:rsid w:val="002159C3"/>
    <w:rsid w:val="00216B07"/>
    <w:rsid w:val="00217361"/>
    <w:rsid w:val="0021740A"/>
    <w:rsid w:val="00221752"/>
    <w:rsid w:val="00221B32"/>
    <w:rsid w:val="00222C3D"/>
    <w:rsid w:val="002232C8"/>
    <w:rsid w:val="0022393E"/>
    <w:rsid w:val="002243B3"/>
    <w:rsid w:val="00225063"/>
    <w:rsid w:val="002256C7"/>
    <w:rsid w:val="002266E0"/>
    <w:rsid w:val="002321F0"/>
    <w:rsid w:val="00234EC3"/>
    <w:rsid w:val="00235631"/>
    <w:rsid w:val="00237282"/>
    <w:rsid w:val="002406E3"/>
    <w:rsid w:val="00240919"/>
    <w:rsid w:val="00241FE9"/>
    <w:rsid w:val="00245C74"/>
    <w:rsid w:val="00247047"/>
    <w:rsid w:val="00247C50"/>
    <w:rsid w:val="00255501"/>
    <w:rsid w:val="002602DE"/>
    <w:rsid w:val="002603BE"/>
    <w:rsid w:val="002604EE"/>
    <w:rsid w:val="00260D2F"/>
    <w:rsid w:val="002624D1"/>
    <w:rsid w:val="00262A39"/>
    <w:rsid w:val="00263124"/>
    <w:rsid w:val="00263457"/>
    <w:rsid w:val="00264669"/>
    <w:rsid w:val="00266FC4"/>
    <w:rsid w:val="00270824"/>
    <w:rsid w:val="002759D4"/>
    <w:rsid w:val="00277213"/>
    <w:rsid w:val="00280087"/>
    <w:rsid w:val="00280BE8"/>
    <w:rsid w:val="00281096"/>
    <w:rsid w:val="00284727"/>
    <w:rsid w:val="00285836"/>
    <w:rsid w:val="002961D4"/>
    <w:rsid w:val="002967A9"/>
    <w:rsid w:val="00297630"/>
    <w:rsid w:val="002979F9"/>
    <w:rsid w:val="002A0149"/>
    <w:rsid w:val="002A3EDA"/>
    <w:rsid w:val="002A4083"/>
    <w:rsid w:val="002B14B3"/>
    <w:rsid w:val="002B175A"/>
    <w:rsid w:val="002B36B8"/>
    <w:rsid w:val="002B73BB"/>
    <w:rsid w:val="002C025B"/>
    <w:rsid w:val="002C339C"/>
    <w:rsid w:val="002C3A86"/>
    <w:rsid w:val="002C5DB0"/>
    <w:rsid w:val="002D3D22"/>
    <w:rsid w:val="002D58BF"/>
    <w:rsid w:val="002D5DB0"/>
    <w:rsid w:val="002D5E3D"/>
    <w:rsid w:val="002E0157"/>
    <w:rsid w:val="002E4969"/>
    <w:rsid w:val="002F04F0"/>
    <w:rsid w:val="002F1DAB"/>
    <w:rsid w:val="002F22DC"/>
    <w:rsid w:val="002F257B"/>
    <w:rsid w:val="002F2AC9"/>
    <w:rsid w:val="002F4F62"/>
    <w:rsid w:val="002F63A8"/>
    <w:rsid w:val="002F6BC0"/>
    <w:rsid w:val="002F78D2"/>
    <w:rsid w:val="002F7943"/>
    <w:rsid w:val="002F7A98"/>
    <w:rsid w:val="00301A08"/>
    <w:rsid w:val="00302163"/>
    <w:rsid w:val="003049EA"/>
    <w:rsid w:val="00312B3D"/>
    <w:rsid w:val="00312CCA"/>
    <w:rsid w:val="0031611E"/>
    <w:rsid w:val="0031680C"/>
    <w:rsid w:val="00317A20"/>
    <w:rsid w:val="00321EC9"/>
    <w:rsid w:val="003220DD"/>
    <w:rsid w:val="0032592A"/>
    <w:rsid w:val="003303EE"/>
    <w:rsid w:val="00330D43"/>
    <w:rsid w:val="003321DB"/>
    <w:rsid w:val="003377AF"/>
    <w:rsid w:val="00341BA3"/>
    <w:rsid w:val="003433B4"/>
    <w:rsid w:val="00344755"/>
    <w:rsid w:val="00344FF9"/>
    <w:rsid w:val="00347C5D"/>
    <w:rsid w:val="00350877"/>
    <w:rsid w:val="00351B9D"/>
    <w:rsid w:val="0035399A"/>
    <w:rsid w:val="00354A2B"/>
    <w:rsid w:val="003560D9"/>
    <w:rsid w:val="00356435"/>
    <w:rsid w:val="00364C13"/>
    <w:rsid w:val="00372C53"/>
    <w:rsid w:val="00373388"/>
    <w:rsid w:val="00375506"/>
    <w:rsid w:val="003779B9"/>
    <w:rsid w:val="003821C8"/>
    <w:rsid w:val="00384AF7"/>
    <w:rsid w:val="00385D28"/>
    <w:rsid w:val="00387FA2"/>
    <w:rsid w:val="00392E84"/>
    <w:rsid w:val="00395317"/>
    <w:rsid w:val="003967DF"/>
    <w:rsid w:val="003A1321"/>
    <w:rsid w:val="003A1CED"/>
    <w:rsid w:val="003A2449"/>
    <w:rsid w:val="003A2655"/>
    <w:rsid w:val="003A3F8D"/>
    <w:rsid w:val="003A73D0"/>
    <w:rsid w:val="003B0990"/>
    <w:rsid w:val="003B1107"/>
    <w:rsid w:val="003B14C6"/>
    <w:rsid w:val="003B1878"/>
    <w:rsid w:val="003B1DC0"/>
    <w:rsid w:val="003B70EA"/>
    <w:rsid w:val="003C2C05"/>
    <w:rsid w:val="003C3558"/>
    <w:rsid w:val="003C4B8D"/>
    <w:rsid w:val="003C4D8A"/>
    <w:rsid w:val="003C6842"/>
    <w:rsid w:val="003C6A15"/>
    <w:rsid w:val="003D0029"/>
    <w:rsid w:val="003D0E54"/>
    <w:rsid w:val="003D3603"/>
    <w:rsid w:val="003D421B"/>
    <w:rsid w:val="003D5D57"/>
    <w:rsid w:val="003D5FB1"/>
    <w:rsid w:val="003D73B9"/>
    <w:rsid w:val="003E4224"/>
    <w:rsid w:val="003E4F65"/>
    <w:rsid w:val="003E549D"/>
    <w:rsid w:val="003E644B"/>
    <w:rsid w:val="003E6C28"/>
    <w:rsid w:val="003E6DDB"/>
    <w:rsid w:val="003E6E51"/>
    <w:rsid w:val="003F187A"/>
    <w:rsid w:val="003F6BD1"/>
    <w:rsid w:val="00402558"/>
    <w:rsid w:val="004041D4"/>
    <w:rsid w:val="0040571B"/>
    <w:rsid w:val="00405C31"/>
    <w:rsid w:val="00411534"/>
    <w:rsid w:val="00414198"/>
    <w:rsid w:val="004167CC"/>
    <w:rsid w:val="00416E91"/>
    <w:rsid w:val="00417419"/>
    <w:rsid w:val="00424A74"/>
    <w:rsid w:val="00426118"/>
    <w:rsid w:val="00427321"/>
    <w:rsid w:val="00431BF1"/>
    <w:rsid w:val="00433A11"/>
    <w:rsid w:val="00436EA9"/>
    <w:rsid w:val="00440C5B"/>
    <w:rsid w:val="0044283A"/>
    <w:rsid w:val="00442B2C"/>
    <w:rsid w:val="00442CFF"/>
    <w:rsid w:val="00444B2A"/>
    <w:rsid w:val="00445227"/>
    <w:rsid w:val="004500BF"/>
    <w:rsid w:val="004524E4"/>
    <w:rsid w:val="004559FE"/>
    <w:rsid w:val="00457284"/>
    <w:rsid w:val="004609BA"/>
    <w:rsid w:val="00462E60"/>
    <w:rsid w:val="004632F7"/>
    <w:rsid w:val="00464CF0"/>
    <w:rsid w:val="004676D0"/>
    <w:rsid w:val="004704EF"/>
    <w:rsid w:val="00470CA0"/>
    <w:rsid w:val="00471F1F"/>
    <w:rsid w:val="00475729"/>
    <w:rsid w:val="00475F82"/>
    <w:rsid w:val="004773EB"/>
    <w:rsid w:val="0048030F"/>
    <w:rsid w:val="0048289B"/>
    <w:rsid w:val="004844BB"/>
    <w:rsid w:val="00484C00"/>
    <w:rsid w:val="0048598F"/>
    <w:rsid w:val="004957E8"/>
    <w:rsid w:val="004977B2"/>
    <w:rsid w:val="00497A65"/>
    <w:rsid w:val="004B1DE7"/>
    <w:rsid w:val="004B2757"/>
    <w:rsid w:val="004C112B"/>
    <w:rsid w:val="004C4D63"/>
    <w:rsid w:val="004C52BC"/>
    <w:rsid w:val="004D1292"/>
    <w:rsid w:val="004D1842"/>
    <w:rsid w:val="004D2833"/>
    <w:rsid w:val="004D39F7"/>
    <w:rsid w:val="004D58FB"/>
    <w:rsid w:val="004E7B89"/>
    <w:rsid w:val="004F03D0"/>
    <w:rsid w:val="004F06BC"/>
    <w:rsid w:val="004F2AA9"/>
    <w:rsid w:val="004F2BB7"/>
    <w:rsid w:val="00501CE1"/>
    <w:rsid w:val="0050204A"/>
    <w:rsid w:val="00502438"/>
    <w:rsid w:val="005075A8"/>
    <w:rsid w:val="0051358A"/>
    <w:rsid w:val="00515B59"/>
    <w:rsid w:val="00517B05"/>
    <w:rsid w:val="00517D62"/>
    <w:rsid w:val="005212E8"/>
    <w:rsid w:val="00521419"/>
    <w:rsid w:val="00521EF2"/>
    <w:rsid w:val="00522BE0"/>
    <w:rsid w:val="00525D2A"/>
    <w:rsid w:val="005318DB"/>
    <w:rsid w:val="005326D8"/>
    <w:rsid w:val="0053368D"/>
    <w:rsid w:val="0053370B"/>
    <w:rsid w:val="00540878"/>
    <w:rsid w:val="005410D7"/>
    <w:rsid w:val="00544474"/>
    <w:rsid w:val="0055262B"/>
    <w:rsid w:val="00554C8E"/>
    <w:rsid w:val="00565968"/>
    <w:rsid w:val="005715E5"/>
    <w:rsid w:val="00571618"/>
    <w:rsid w:val="00572B65"/>
    <w:rsid w:val="005735A8"/>
    <w:rsid w:val="00577AA9"/>
    <w:rsid w:val="00577EDE"/>
    <w:rsid w:val="0058602C"/>
    <w:rsid w:val="005873E3"/>
    <w:rsid w:val="00587DDF"/>
    <w:rsid w:val="005928D5"/>
    <w:rsid w:val="0059423D"/>
    <w:rsid w:val="00595F26"/>
    <w:rsid w:val="005A0AB3"/>
    <w:rsid w:val="005A0C91"/>
    <w:rsid w:val="005A1535"/>
    <w:rsid w:val="005A4BB2"/>
    <w:rsid w:val="005A57AE"/>
    <w:rsid w:val="005A57B2"/>
    <w:rsid w:val="005C0A43"/>
    <w:rsid w:val="005C36DA"/>
    <w:rsid w:val="005C544E"/>
    <w:rsid w:val="005C6FFF"/>
    <w:rsid w:val="005D2F4A"/>
    <w:rsid w:val="005D62A1"/>
    <w:rsid w:val="005D7C4D"/>
    <w:rsid w:val="005E0841"/>
    <w:rsid w:val="005E4268"/>
    <w:rsid w:val="005E7279"/>
    <w:rsid w:val="005E74E2"/>
    <w:rsid w:val="005E7AF1"/>
    <w:rsid w:val="005F115D"/>
    <w:rsid w:val="005F29B2"/>
    <w:rsid w:val="005F35E9"/>
    <w:rsid w:val="005F43F7"/>
    <w:rsid w:val="005F5D27"/>
    <w:rsid w:val="005F5ED6"/>
    <w:rsid w:val="005F6BDB"/>
    <w:rsid w:val="00600955"/>
    <w:rsid w:val="006009BE"/>
    <w:rsid w:val="00601057"/>
    <w:rsid w:val="00604C5F"/>
    <w:rsid w:val="006058AA"/>
    <w:rsid w:val="00605FE7"/>
    <w:rsid w:val="0060708C"/>
    <w:rsid w:val="00610220"/>
    <w:rsid w:val="0061065C"/>
    <w:rsid w:val="00612C32"/>
    <w:rsid w:val="006156C9"/>
    <w:rsid w:val="00616CC3"/>
    <w:rsid w:val="0062317C"/>
    <w:rsid w:val="00630CF1"/>
    <w:rsid w:val="00635F93"/>
    <w:rsid w:val="0063722F"/>
    <w:rsid w:val="00637895"/>
    <w:rsid w:val="006417E3"/>
    <w:rsid w:val="006443CC"/>
    <w:rsid w:val="006447F6"/>
    <w:rsid w:val="00650F69"/>
    <w:rsid w:val="00651AE9"/>
    <w:rsid w:val="00653FE7"/>
    <w:rsid w:val="006605E4"/>
    <w:rsid w:val="0066127A"/>
    <w:rsid w:val="00664D35"/>
    <w:rsid w:val="00665092"/>
    <w:rsid w:val="006656F4"/>
    <w:rsid w:val="00671409"/>
    <w:rsid w:val="0068094D"/>
    <w:rsid w:val="00680B41"/>
    <w:rsid w:val="00680F1E"/>
    <w:rsid w:val="00680F76"/>
    <w:rsid w:val="00683412"/>
    <w:rsid w:val="006855E5"/>
    <w:rsid w:val="006903BA"/>
    <w:rsid w:val="0069397C"/>
    <w:rsid w:val="006A0EA8"/>
    <w:rsid w:val="006A123D"/>
    <w:rsid w:val="006A135D"/>
    <w:rsid w:val="006A3C7C"/>
    <w:rsid w:val="006A40F2"/>
    <w:rsid w:val="006A478A"/>
    <w:rsid w:val="006A6376"/>
    <w:rsid w:val="006B06B3"/>
    <w:rsid w:val="006B1B11"/>
    <w:rsid w:val="006B1B2D"/>
    <w:rsid w:val="006B2A0A"/>
    <w:rsid w:val="006B3334"/>
    <w:rsid w:val="006B4269"/>
    <w:rsid w:val="006B4BFD"/>
    <w:rsid w:val="006B53B6"/>
    <w:rsid w:val="006B6202"/>
    <w:rsid w:val="006B6D50"/>
    <w:rsid w:val="006C14A1"/>
    <w:rsid w:val="006C1C63"/>
    <w:rsid w:val="006C1CE3"/>
    <w:rsid w:val="006C297E"/>
    <w:rsid w:val="006C502E"/>
    <w:rsid w:val="006C77F7"/>
    <w:rsid w:val="006D2983"/>
    <w:rsid w:val="006D3ABB"/>
    <w:rsid w:val="006D3BA7"/>
    <w:rsid w:val="006D4F0E"/>
    <w:rsid w:val="006D56DC"/>
    <w:rsid w:val="006D6E0C"/>
    <w:rsid w:val="006E0357"/>
    <w:rsid w:val="006E1239"/>
    <w:rsid w:val="006E2CEA"/>
    <w:rsid w:val="006E6057"/>
    <w:rsid w:val="006E644A"/>
    <w:rsid w:val="006E6B55"/>
    <w:rsid w:val="006E7B9C"/>
    <w:rsid w:val="006F5A34"/>
    <w:rsid w:val="006F775F"/>
    <w:rsid w:val="00701ACB"/>
    <w:rsid w:val="00702351"/>
    <w:rsid w:val="0071326E"/>
    <w:rsid w:val="007162CA"/>
    <w:rsid w:val="00717D40"/>
    <w:rsid w:val="00720E5C"/>
    <w:rsid w:val="00725624"/>
    <w:rsid w:val="007264F8"/>
    <w:rsid w:val="00731090"/>
    <w:rsid w:val="00734739"/>
    <w:rsid w:val="00741728"/>
    <w:rsid w:val="0074344A"/>
    <w:rsid w:val="00743584"/>
    <w:rsid w:val="00750017"/>
    <w:rsid w:val="0075151D"/>
    <w:rsid w:val="00751AEA"/>
    <w:rsid w:val="00753D73"/>
    <w:rsid w:val="00755E10"/>
    <w:rsid w:val="0075654F"/>
    <w:rsid w:val="00760334"/>
    <w:rsid w:val="00762E14"/>
    <w:rsid w:val="007714AA"/>
    <w:rsid w:val="007756C0"/>
    <w:rsid w:val="00775D2C"/>
    <w:rsid w:val="00780CD9"/>
    <w:rsid w:val="00781B0F"/>
    <w:rsid w:val="007861B6"/>
    <w:rsid w:val="00786570"/>
    <w:rsid w:val="00790E3A"/>
    <w:rsid w:val="00791B2E"/>
    <w:rsid w:val="00791FFE"/>
    <w:rsid w:val="007A21EB"/>
    <w:rsid w:val="007A57FE"/>
    <w:rsid w:val="007A7489"/>
    <w:rsid w:val="007B017A"/>
    <w:rsid w:val="007B2001"/>
    <w:rsid w:val="007C022E"/>
    <w:rsid w:val="007C3636"/>
    <w:rsid w:val="007C3657"/>
    <w:rsid w:val="007C5216"/>
    <w:rsid w:val="007C7B1E"/>
    <w:rsid w:val="007D629A"/>
    <w:rsid w:val="007D69BA"/>
    <w:rsid w:val="007D70B8"/>
    <w:rsid w:val="007E20F0"/>
    <w:rsid w:val="007E2C83"/>
    <w:rsid w:val="007E7E61"/>
    <w:rsid w:val="007E7EE5"/>
    <w:rsid w:val="007F0725"/>
    <w:rsid w:val="007F1125"/>
    <w:rsid w:val="007F3B86"/>
    <w:rsid w:val="007F48E7"/>
    <w:rsid w:val="00802364"/>
    <w:rsid w:val="008025D4"/>
    <w:rsid w:val="00803725"/>
    <w:rsid w:val="008044A8"/>
    <w:rsid w:val="0080504F"/>
    <w:rsid w:val="008104C9"/>
    <w:rsid w:val="00810813"/>
    <w:rsid w:val="0081093B"/>
    <w:rsid w:val="00815867"/>
    <w:rsid w:val="00815EA9"/>
    <w:rsid w:val="00816DA2"/>
    <w:rsid w:val="00825DFC"/>
    <w:rsid w:val="008260EA"/>
    <w:rsid w:val="00826BD5"/>
    <w:rsid w:val="00826CA8"/>
    <w:rsid w:val="00826E16"/>
    <w:rsid w:val="00830D65"/>
    <w:rsid w:val="008341C9"/>
    <w:rsid w:val="00835457"/>
    <w:rsid w:val="008361B3"/>
    <w:rsid w:val="008369F1"/>
    <w:rsid w:val="00837820"/>
    <w:rsid w:val="00852441"/>
    <w:rsid w:val="0085555E"/>
    <w:rsid w:val="00870230"/>
    <w:rsid w:val="008704D4"/>
    <w:rsid w:val="00874EC6"/>
    <w:rsid w:val="00875187"/>
    <w:rsid w:val="00875A12"/>
    <w:rsid w:val="00876B2A"/>
    <w:rsid w:val="00880B05"/>
    <w:rsid w:val="008824FB"/>
    <w:rsid w:val="00884826"/>
    <w:rsid w:val="00887764"/>
    <w:rsid w:val="00891D05"/>
    <w:rsid w:val="00892196"/>
    <w:rsid w:val="00892A75"/>
    <w:rsid w:val="00893EBF"/>
    <w:rsid w:val="00894C08"/>
    <w:rsid w:val="008A0383"/>
    <w:rsid w:val="008A104E"/>
    <w:rsid w:val="008A39EF"/>
    <w:rsid w:val="008A4B2E"/>
    <w:rsid w:val="008A5959"/>
    <w:rsid w:val="008A6C5E"/>
    <w:rsid w:val="008B170D"/>
    <w:rsid w:val="008B3F6F"/>
    <w:rsid w:val="008B7FC0"/>
    <w:rsid w:val="008C2D40"/>
    <w:rsid w:val="008D0D6E"/>
    <w:rsid w:val="008D6AAC"/>
    <w:rsid w:val="008E1F26"/>
    <w:rsid w:val="008E6253"/>
    <w:rsid w:val="008E63C6"/>
    <w:rsid w:val="008E7510"/>
    <w:rsid w:val="008F14C8"/>
    <w:rsid w:val="008F25C9"/>
    <w:rsid w:val="00901ADF"/>
    <w:rsid w:val="00904B3D"/>
    <w:rsid w:val="00905BC3"/>
    <w:rsid w:val="0091149E"/>
    <w:rsid w:val="00913D96"/>
    <w:rsid w:val="00916E93"/>
    <w:rsid w:val="00916F59"/>
    <w:rsid w:val="00920072"/>
    <w:rsid w:val="00921FB2"/>
    <w:rsid w:val="00922AA9"/>
    <w:rsid w:val="00923CEA"/>
    <w:rsid w:val="009375F4"/>
    <w:rsid w:val="0094067C"/>
    <w:rsid w:val="0094221D"/>
    <w:rsid w:val="00944898"/>
    <w:rsid w:val="009457CF"/>
    <w:rsid w:val="009460A3"/>
    <w:rsid w:val="009476F5"/>
    <w:rsid w:val="0096005D"/>
    <w:rsid w:val="00961CAA"/>
    <w:rsid w:val="00962FEE"/>
    <w:rsid w:val="009644C7"/>
    <w:rsid w:val="00964991"/>
    <w:rsid w:val="0096586B"/>
    <w:rsid w:val="009666D4"/>
    <w:rsid w:val="009722CD"/>
    <w:rsid w:val="00980323"/>
    <w:rsid w:val="00982FD4"/>
    <w:rsid w:val="00985BDB"/>
    <w:rsid w:val="0098635E"/>
    <w:rsid w:val="00987D16"/>
    <w:rsid w:val="00991D12"/>
    <w:rsid w:val="009928FD"/>
    <w:rsid w:val="00992F4E"/>
    <w:rsid w:val="00994A82"/>
    <w:rsid w:val="00997E6F"/>
    <w:rsid w:val="009A5D65"/>
    <w:rsid w:val="009B0AC4"/>
    <w:rsid w:val="009B3588"/>
    <w:rsid w:val="009B4A24"/>
    <w:rsid w:val="009B522E"/>
    <w:rsid w:val="009B55C4"/>
    <w:rsid w:val="009C5775"/>
    <w:rsid w:val="009C6A27"/>
    <w:rsid w:val="009D0973"/>
    <w:rsid w:val="009D324D"/>
    <w:rsid w:val="009D375A"/>
    <w:rsid w:val="009D6954"/>
    <w:rsid w:val="009E5E60"/>
    <w:rsid w:val="009E65CE"/>
    <w:rsid w:val="009E6856"/>
    <w:rsid w:val="009F4F4D"/>
    <w:rsid w:val="00A01F6F"/>
    <w:rsid w:val="00A107F2"/>
    <w:rsid w:val="00A13335"/>
    <w:rsid w:val="00A16BBB"/>
    <w:rsid w:val="00A20D7E"/>
    <w:rsid w:val="00A22F93"/>
    <w:rsid w:val="00A245AE"/>
    <w:rsid w:val="00A26117"/>
    <w:rsid w:val="00A3023D"/>
    <w:rsid w:val="00A3159B"/>
    <w:rsid w:val="00A31FBD"/>
    <w:rsid w:val="00A32517"/>
    <w:rsid w:val="00A34FF3"/>
    <w:rsid w:val="00A3527E"/>
    <w:rsid w:val="00A42258"/>
    <w:rsid w:val="00A42918"/>
    <w:rsid w:val="00A5445A"/>
    <w:rsid w:val="00A61087"/>
    <w:rsid w:val="00A66BA7"/>
    <w:rsid w:val="00A676DB"/>
    <w:rsid w:val="00A67D2B"/>
    <w:rsid w:val="00A67E1A"/>
    <w:rsid w:val="00A75267"/>
    <w:rsid w:val="00A85481"/>
    <w:rsid w:val="00A86741"/>
    <w:rsid w:val="00A872BC"/>
    <w:rsid w:val="00A8754F"/>
    <w:rsid w:val="00A926F9"/>
    <w:rsid w:val="00A94629"/>
    <w:rsid w:val="00A94B25"/>
    <w:rsid w:val="00A94C30"/>
    <w:rsid w:val="00A95AC8"/>
    <w:rsid w:val="00AA2DC8"/>
    <w:rsid w:val="00AA622D"/>
    <w:rsid w:val="00AA624C"/>
    <w:rsid w:val="00AA692F"/>
    <w:rsid w:val="00AB0359"/>
    <w:rsid w:val="00AB1EBC"/>
    <w:rsid w:val="00AB201B"/>
    <w:rsid w:val="00AB242D"/>
    <w:rsid w:val="00AB3965"/>
    <w:rsid w:val="00AB6F08"/>
    <w:rsid w:val="00AB7C53"/>
    <w:rsid w:val="00AC210D"/>
    <w:rsid w:val="00AC40D6"/>
    <w:rsid w:val="00AC477F"/>
    <w:rsid w:val="00AC77A0"/>
    <w:rsid w:val="00AC7B9E"/>
    <w:rsid w:val="00AD00E0"/>
    <w:rsid w:val="00AD0D10"/>
    <w:rsid w:val="00AD1844"/>
    <w:rsid w:val="00AD198E"/>
    <w:rsid w:val="00AE1715"/>
    <w:rsid w:val="00AE3CAB"/>
    <w:rsid w:val="00AE4C24"/>
    <w:rsid w:val="00AF10C7"/>
    <w:rsid w:val="00AF165B"/>
    <w:rsid w:val="00AF1CCE"/>
    <w:rsid w:val="00AF5AA2"/>
    <w:rsid w:val="00AF6A5C"/>
    <w:rsid w:val="00B012C9"/>
    <w:rsid w:val="00B01367"/>
    <w:rsid w:val="00B11BB1"/>
    <w:rsid w:val="00B16104"/>
    <w:rsid w:val="00B1665D"/>
    <w:rsid w:val="00B219DE"/>
    <w:rsid w:val="00B2209D"/>
    <w:rsid w:val="00B223A1"/>
    <w:rsid w:val="00B242E8"/>
    <w:rsid w:val="00B25A4B"/>
    <w:rsid w:val="00B27346"/>
    <w:rsid w:val="00B32CB0"/>
    <w:rsid w:val="00B34BF1"/>
    <w:rsid w:val="00B401BE"/>
    <w:rsid w:val="00B40F4A"/>
    <w:rsid w:val="00B42193"/>
    <w:rsid w:val="00B423F5"/>
    <w:rsid w:val="00B43BEC"/>
    <w:rsid w:val="00B46A9C"/>
    <w:rsid w:val="00B502D8"/>
    <w:rsid w:val="00B54B20"/>
    <w:rsid w:val="00B567D7"/>
    <w:rsid w:val="00B57C77"/>
    <w:rsid w:val="00B6026A"/>
    <w:rsid w:val="00B6082D"/>
    <w:rsid w:val="00B61E46"/>
    <w:rsid w:val="00B62880"/>
    <w:rsid w:val="00B67396"/>
    <w:rsid w:val="00B705B5"/>
    <w:rsid w:val="00B721ED"/>
    <w:rsid w:val="00B8160B"/>
    <w:rsid w:val="00B81BF4"/>
    <w:rsid w:val="00B82798"/>
    <w:rsid w:val="00B83E89"/>
    <w:rsid w:val="00B9373F"/>
    <w:rsid w:val="00B93CDE"/>
    <w:rsid w:val="00B9442F"/>
    <w:rsid w:val="00B96F82"/>
    <w:rsid w:val="00B9709D"/>
    <w:rsid w:val="00BA08C3"/>
    <w:rsid w:val="00BA2181"/>
    <w:rsid w:val="00BA4203"/>
    <w:rsid w:val="00BA58B3"/>
    <w:rsid w:val="00BB2940"/>
    <w:rsid w:val="00BB6931"/>
    <w:rsid w:val="00BB79F3"/>
    <w:rsid w:val="00BC3737"/>
    <w:rsid w:val="00BC42B9"/>
    <w:rsid w:val="00BC4CC9"/>
    <w:rsid w:val="00BC528C"/>
    <w:rsid w:val="00BC5B2B"/>
    <w:rsid w:val="00BC6707"/>
    <w:rsid w:val="00BC70F6"/>
    <w:rsid w:val="00BD105B"/>
    <w:rsid w:val="00BD1B22"/>
    <w:rsid w:val="00BD343F"/>
    <w:rsid w:val="00BD3A43"/>
    <w:rsid w:val="00BD4501"/>
    <w:rsid w:val="00BD6364"/>
    <w:rsid w:val="00BD6BE7"/>
    <w:rsid w:val="00BE2317"/>
    <w:rsid w:val="00BE53EA"/>
    <w:rsid w:val="00BE6491"/>
    <w:rsid w:val="00BE7EDA"/>
    <w:rsid w:val="00BF0CCE"/>
    <w:rsid w:val="00BF513A"/>
    <w:rsid w:val="00BF573A"/>
    <w:rsid w:val="00BF6F23"/>
    <w:rsid w:val="00C017A7"/>
    <w:rsid w:val="00C12C73"/>
    <w:rsid w:val="00C12EAD"/>
    <w:rsid w:val="00C131AB"/>
    <w:rsid w:val="00C134A1"/>
    <w:rsid w:val="00C1515F"/>
    <w:rsid w:val="00C15567"/>
    <w:rsid w:val="00C20F43"/>
    <w:rsid w:val="00C2754A"/>
    <w:rsid w:val="00C306FE"/>
    <w:rsid w:val="00C32096"/>
    <w:rsid w:val="00C333D6"/>
    <w:rsid w:val="00C3364D"/>
    <w:rsid w:val="00C3543F"/>
    <w:rsid w:val="00C35D95"/>
    <w:rsid w:val="00C405BE"/>
    <w:rsid w:val="00C40FAE"/>
    <w:rsid w:val="00C4757B"/>
    <w:rsid w:val="00C47C1F"/>
    <w:rsid w:val="00C573E2"/>
    <w:rsid w:val="00C577A5"/>
    <w:rsid w:val="00C577BD"/>
    <w:rsid w:val="00C626C0"/>
    <w:rsid w:val="00C64900"/>
    <w:rsid w:val="00C6698B"/>
    <w:rsid w:val="00C66E86"/>
    <w:rsid w:val="00C719DF"/>
    <w:rsid w:val="00C736F1"/>
    <w:rsid w:val="00C76E03"/>
    <w:rsid w:val="00C77A1F"/>
    <w:rsid w:val="00C8036F"/>
    <w:rsid w:val="00C80B11"/>
    <w:rsid w:val="00C82B7F"/>
    <w:rsid w:val="00C84F93"/>
    <w:rsid w:val="00C862D9"/>
    <w:rsid w:val="00C8759A"/>
    <w:rsid w:val="00C90CE5"/>
    <w:rsid w:val="00C93460"/>
    <w:rsid w:val="00C93B26"/>
    <w:rsid w:val="00C968BD"/>
    <w:rsid w:val="00CA222E"/>
    <w:rsid w:val="00CA489C"/>
    <w:rsid w:val="00CB3BEF"/>
    <w:rsid w:val="00CB48C5"/>
    <w:rsid w:val="00CB64B6"/>
    <w:rsid w:val="00CB664C"/>
    <w:rsid w:val="00CC1E57"/>
    <w:rsid w:val="00CC2B06"/>
    <w:rsid w:val="00CC32A5"/>
    <w:rsid w:val="00CC38DF"/>
    <w:rsid w:val="00CC4935"/>
    <w:rsid w:val="00CC58A3"/>
    <w:rsid w:val="00CD04EC"/>
    <w:rsid w:val="00CD1594"/>
    <w:rsid w:val="00CD35E0"/>
    <w:rsid w:val="00CE2A77"/>
    <w:rsid w:val="00CE2FE6"/>
    <w:rsid w:val="00CE32BC"/>
    <w:rsid w:val="00CE436A"/>
    <w:rsid w:val="00CE506D"/>
    <w:rsid w:val="00CE536A"/>
    <w:rsid w:val="00CE6273"/>
    <w:rsid w:val="00CE6F9A"/>
    <w:rsid w:val="00CE789B"/>
    <w:rsid w:val="00CF08B1"/>
    <w:rsid w:val="00CF1C0C"/>
    <w:rsid w:val="00CF1E61"/>
    <w:rsid w:val="00CF4339"/>
    <w:rsid w:val="00D056F5"/>
    <w:rsid w:val="00D06AE9"/>
    <w:rsid w:val="00D139D6"/>
    <w:rsid w:val="00D16075"/>
    <w:rsid w:val="00D171A6"/>
    <w:rsid w:val="00D200AB"/>
    <w:rsid w:val="00D2120F"/>
    <w:rsid w:val="00D245F7"/>
    <w:rsid w:val="00D27B39"/>
    <w:rsid w:val="00D34DF2"/>
    <w:rsid w:val="00D35268"/>
    <w:rsid w:val="00D3774A"/>
    <w:rsid w:val="00D40E26"/>
    <w:rsid w:val="00D41D6D"/>
    <w:rsid w:val="00D47AB3"/>
    <w:rsid w:val="00D509A4"/>
    <w:rsid w:val="00D50BEE"/>
    <w:rsid w:val="00D5363E"/>
    <w:rsid w:val="00D5699E"/>
    <w:rsid w:val="00D5705A"/>
    <w:rsid w:val="00D57F4B"/>
    <w:rsid w:val="00D6189F"/>
    <w:rsid w:val="00D62DF8"/>
    <w:rsid w:val="00D63380"/>
    <w:rsid w:val="00D63D5B"/>
    <w:rsid w:val="00D65546"/>
    <w:rsid w:val="00D71583"/>
    <w:rsid w:val="00D7183E"/>
    <w:rsid w:val="00D77C62"/>
    <w:rsid w:val="00D80EAF"/>
    <w:rsid w:val="00D82812"/>
    <w:rsid w:val="00D83A34"/>
    <w:rsid w:val="00D83C1F"/>
    <w:rsid w:val="00D87EC1"/>
    <w:rsid w:val="00D91E17"/>
    <w:rsid w:val="00D91E4F"/>
    <w:rsid w:val="00D92D37"/>
    <w:rsid w:val="00D94690"/>
    <w:rsid w:val="00D951CD"/>
    <w:rsid w:val="00D962C3"/>
    <w:rsid w:val="00D96354"/>
    <w:rsid w:val="00DA33A1"/>
    <w:rsid w:val="00DA347E"/>
    <w:rsid w:val="00DA3CE2"/>
    <w:rsid w:val="00DA58D2"/>
    <w:rsid w:val="00DA784C"/>
    <w:rsid w:val="00DB0BB6"/>
    <w:rsid w:val="00DB50AB"/>
    <w:rsid w:val="00DB5B52"/>
    <w:rsid w:val="00DB604A"/>
    <w:rsid w:val="00DB6D0F"/>
    <w:rsid w:val="00DC1D8C"/>
    <w:rsid w:val="00DC4A63"/>
    <w:rsid w:val="00DC6419"/>
    <w:rsid w:val="00DC7A29"/>
    <w:rsid w:val="00DD1F52"/>
    <w:rsid w:val="00DD5E9A"/>
    <w:rsid w:val="00DD787B"/>
    <w:rsid w:val="00DD7F6F"/>
    <w:rsid w:val="00DE0492"/>
    <w:rsid w:val="00DE213E"/>
    <w:rsid w:val="00DE7D87"/>
    <w:rsid w:val="00DF0B58"/>
    <w:rsid w:val="00DF192D"/>
    <w:rsid w:val="00DF2561"/>
    <w:rsid w:val="00DF3019"/>
    <w:rsid w:val="00DF6661"/>
    <w:rsid w:val="00DF766A"/>
    <w:rsid w:val="00E00DB6"/>
    <w:rsid w:val="00E00E03"/>
    <w:rsid w:val="00E00F00"/>
    <w:rsid w:val="00E04067"/>
    <w:rsid w:val="00E040C8"/>
    <w:rsid w:val="00E0636B"/>
    <w:rsid w:val="00E067BB"/>
    <w:rsid w:val="00E10903"/>
    <w:rsid w:val="00E10C4C"/>
    <w:rsid w:val="00E11DD7"/>
    <w:rsid w:val="00E1214F"/>
    <w:rsid w:val="00E1270D"/>
    <w:rsid w:val="00E1589D"/>
    <w:rsid w:val="00E1756A"/>
    <w:rsid w:val="00E21A4D"/>
    <w:rsid w:val="00E22683"/>
    <w:rsid w:val="00E24672"/>
    <w:rsid w:val="00E24F16"/>
    <w:rsid w:val="00E25688"/>
    <w:rsid w:val="00E25DE3"/>
    <w:rsid w:val="00E27199"/>
    <w:rsid w:val="00E30916"/>
    <w:rsid w:val="00E33B5A"/>
    <w:rsid w:val="00E42E59"/>
    <w:rsid w:val="00E446A9"/>
    <w:rsid w:val="00E459BD"/>
    <w:rsid w:val="00E50D21"/>
    <w:rsid w:val="00E5367D"/>
    <w:rsid w:val="00E5499E"/>
    <w:rsid w:val="00E55C5C"/>
    <w:rsid w:val="00E5675B"/>
    <w:rsid w:val="00E60EB8"/>
    <w:rsid w:val="00E6323A"/>
    <w:rsid w:val="00E6398A"/>
    <w:rsid w:val="00E67375"/>
    <w:rsid w:val="00E675E1"/>
    <w:rsid w:val="00E67B66"/>
    <w:rsid w:val="00E705BB"/>
    <w:rsid w:val="00E7071D"/>
    <w:rsid w:val="00E71852"/>
    <w:rsid w:val="00E8068B"/>
    <w:rsid w:val="00E80C66"/>
    <w:rsid w:val="00E80EAD"/>
    <w:rsid w:val="00E8348E"/>
    <w:rsid w:val="00E859A8"/>
    <w:rsid w:val="00E864E7"/>
    <w:rsid w:val="00E8778F"/>
    <w:rsid w:val="00E87794"/>
    <w:rsid w:val="00E90FCA"/>
    <w:rsid w:val="00E910E7"/>
    <w:rsid w:val="00E92506"/>
    <w:rsid w:val="00E93166"/>
    <w:rsid w:val="00E94EBB"/>
    <w:rsid w:val="00E9556A"/>
    <w:rsid w:val="00E977F8"/>
    <w:rsid w:val="00EA2ECB"/>
    <w:rsid w:val="00EA5EA2"/>
    <w:rsid w:val="00EA6089"/>
    <w:rsid w:val="00EA6585"/>
    <w:rsid w:val="00EA7789"/>
    <w:rsid w:val="00EA7AAF"/>
    <w:rsid w:val="00EA7C68"/>
    <w:rsid w:val="00EB4655"/>
    <w:rsid w:val="00EB62C9"/>
    <w:rsid w:val="00EB7C72"/>
    <w:rsid w:val="00EC0787"/>
    <w:rsid w:val="00EC5AB5"/>
    <w:rsid w:val="00EC7F4A"/>
    <w:rsid w:val="00ED01E1"/>
    <w:rsid w:val="00ED3552"/>
    <w:rsid w:val="00ED3EF3"/>
    <w:rsid w:val="00ED43B3"/>
    <w:rsid w:val="00ED50D6"/>
    <w:rsid w:val="00ED59D3"/>
    <w:rsid w:val="00ED682D"/>
    <w:rsid w:val="00ED780D"/>
    <w:rsid w:val="00ED7A41"/>
    <w:rsid w:val="00EE4197"/>
    <w:rsid w:val="00EE584B"/>
    <w:rsid w:val="00EE6AB4"/>
    <w:rsid w:val="00EE700B"/>
    <w:rsid w:val="00EE7C15"/>
    <w:rsid w:val="00EF09D2"/>
    <w:rsid w:val="00EF14C2"/>
    <w:rsid w:val="00EF37B5"/>
    <w:rsid w:val="00F10513"/>
    <w:rsid w:val="00F113CE"/>
    <w:rsid w:val="00F133A1"/>
    <w:rsid w:val="00F1494B"/>
    <w:rsid w:val="00F16A94"/>
    <w:rsid w:val="00F2067D"/>
    <w:rsid w:val="00F20888"/>
    <w:rsid w:val="00F269CC"/>
    <w:rsid w:val="00F26DE8"/>
    <w:rsid w:val="00F31B18"/>
    <w:rsid w:val="00F32B4B"/>
    <w:rsid w:val="00F37847"/>
    <w:rsid w:val="00F37E6B"/>
    <w:rsid w:val="00F40FA7"/>
    <w:rsid w:val="00F43E73"/>
    <w:rsid w:val="00F4406F"/>
    <w:rsid w:val="00F45BA9"/>
    <w:rsid w:val="00F46F58"/>
    <w:rsid w:val="00F4761F"/>
    <w:rsid w:val="00F51FB3"/>
    <w:rsid w:val="00F54325"/>
    <w:rsid w:val="00F55F4B"/>
    <w:rsid w:val="00F56567"/>
    <w:rsid w:val="00F60706"/>
    <w:rsid w:val="00F607FC"/>
    <w:rsid w:val="00F61197"/>
    <w:rsid w:val="00F635D1"/>
    <w:rsid w:val="00F64294"/>
    <w:rsid w:val="00F65BC3"/>
    <w:rsid w:val="00F65E4A"/>
    <w:rsid w:val="00F671B4"/>
    <w:rsid w:val="00F67F9D"/>
    <w:rsid w:val="00F7126B"/>
    <w:rsid w:val="00F71CB9"/>
    <w:rsid w:val="00F86C3B"/>
    <w:rsid w:val="00F91708"/>
    <w:rsid w:val="00F91F73"/>
    <w:rsid w:val="00F9364D"/>
    <w:rsid w:val="00F96DA7"/>
    <w:rsid w:val="00F971E2"/>
    <w:rsid w:val="00F97D4B"/>
    <w:rsid w:val="00FA0AA7"/>
    <w:rsid w:val="00FA1042"/>
    <w:rsid w:val="00FA309F"/>
    <w:rsid w:val="00FA371C"/>
    <w:rsid w:val="00FA6146"/>
    <w:rsid w:val="00FB22F0"/>
    <w:rsid w:val="00FB66CB"/>
    <w:rsid w:val="00FB72DC"/>
    <w:rsid w:val="00FB75BF"/>
    <w:rsid w:val="00FC02F3"/>
    <w:rsid w:val="00FC0433"/>
    <w:rsid w:val="00FC3CFD"/>
    <w:rsid w:val="00FC7D51"/>
    <w:rsid w:val="00FD01AA"/>
    <w:rsid w:val="00FD21E9"/>
    <w:rsid w:val="00FD3D41"/>
    <w:rsid w:val="00FD4958"/>
    <w:rsid w:val="00FE135D"/>
    <w:rsid w:val="00FE3FE7"/>
    <w:rsid w:val="00FE5C9F"/>
    <w:rsid w:val="00FF17D4"/>
    <w:rsid w:val="00FF2320"/>
    <w:rsid w:val="00FF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B82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5AE"/>
    <w:rPr>
      <w:sz w:val="24"/>
      <w:szCs w:val="24"/>
      <w:lang w:eastAsia="da-DK"/>
    </w:rPr>
  </w:style>
  <w:style w:type="paragraph" w:styleId="Titre1">
    <w:name w:val="heading 1"/>
    <w:basedOn w:val="Normal"/>
    <w:next w:val="Normal"/>
    <w:link w:val="Titre1Car"/>
    <w:qFormat/>
    <w:rsid w:val="00330D43"/>
    <w:pPr>
      <w:keepNext/>
      <w:spacing w:before="240" w:after="60"/>
      <w:outlineLvl w:val="0"/>
    </w:pPr>
    <w:rPr>
      <w:rFonts w:ascii="Cambria" w:hAnsi="Cambria"/>
      <w:b/>
      <w:bCs/>
      <w:kern w:val="32"/>
      <w:sz w:val="32"/>
      <w:szCs w:val="32"/>
    </w:rPr>
  </w:style>
  <w:style w:type="paragraph" w:styleId="Titre2">
    <w:name w:val="heading 2"/>
    <w:basedOn w:val="Normal"/>
    <w:link w:val="Titre2Car"/>
    <w:qFormat/>
    <w:rsid w:val="007714AA"/>
    <w:pPr>
      <w:spacing w:before="100" w:beforeAutospacing="1" w:after="100" w:afterAutospacing="1"/>
      <w:outlineLvl w:val="1"/>
    </w:pPr>
    <w:rPr>
      <w:b/>
      <w:bCs/>
      <w:color w:val="00408A"/>
      <w:sz w:val="21"/>
      <w:szCs w:val="21"/>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3D421B"/>
    <w:pPr>
      <w:tabs>
        <w:tab w:val="center" w:pos="4819"/>
        <w:tab w:val="right" w:pos="9638"/>
      </w:tabs>
    </w:pPr>
  </w:style>
  <w:style w:type="paragraph" w:styleId="Pieddepage">
    <w:name w:val="footer"/>
    <w:basedOn w:val="Normal"/>
    <w:rsid w:val="003D421B"/>
    <w:pPr>
      <w:tabs>
        <w:tab w:val="center" w:pos="4819"/>
        <w:tab w:val="right" w:pos="9638"/>
      </w:tabs>
    </w:pPr>
  </w:style>
  <w:style w:type="table" w:styleId="Grilledutableau">
    <w:name w:val="Table Grid"/>
    <w:basedOn w:val="TableauNormal"/>
    <w:rsid w:val="003D4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894C08"/>
  </w:style>
  <w:style w:type="character" w:customStyle="1" w:styleId="captioncopy1">
    <w:name w:val="captioncopy1"/>
    <w:rsid w:val="007714AA"/>
    <w:rPr>
      <w:color w:val="555555"/>
    </w:rPr>
  </w:style>
  <w:style w:type="character" w:styleId="Lienhypertexte">
    <w:name w:val="Hyperlink"/>
    <w:rsid w:val="00C405BE"/>
    <w:rPr>
      <w:strike w:val="0"/>
      <w:dstrike w:val="0"/>
      <w:color w:val="0000FF"/>
      <w:u w:val="none"/>
      <w:effect w:val="none"/>
    </w:rPr>
  </w:style>
  <w:style w:type="character" w:styleId="Lienhypertextesuivivisit">
    <w:name w:val="FollowedHyperlink"/>
    <w:rsid w:val="00044576"/>
    <w:rPr>
      <w:color w:val="800080"/>
      <w:u w:val="single"/>
    </w:rPr>
  </w:style>
  <w:style w:type="character" w:customStyle="1" w:styleId="Titre1Car">
    <w:name w:val="Titre 1 Car"/>
    <w:link w:val="Titre1"/>
    <w:rsid w:val="00330D43"/>
    <w:rPr>
      <w:rFonts w:ascii="Cambria" w:eastAsia="Times New Roman" w:hAnsi="Cambria" w:cs="Times New Roman"/>
      <w:b/>
      <w:bCs/>
      <w:kern w:val="32"/>
      <w:sz w:val="32"/>
      <w:szCs w:val="32"/>
    </w:rPr>
  </w:style>
  <w:style w:type="character" w:customStyle="1" w:styleId="highlight1">
    <w:name w:val="highlight1"/>
    <w:rsid w:val="00330D43"/>
    <w:rPr>
      <w:shd w:val="clear" w:color="auto" w:fill="FFFF00"/>
    </w:rPr>
  </w:style>
  <w:style w:type="paragraph" w:styleId="NormalWeb">
    <w:name w:val="Normal (Web)"/>
    <w:basedOn w:val="Normal"/>
    <w:uiPriority w:val="99"/>
    <w:unhideWhenUsed/>
    <w:rsid w:val="00330D43"/>
    <w:pPr>
      <w:spacing w:line="210" w:lineRule="atLeast"/>
    </w:pPr>
    <w:rPr>
      <w:color w:val="333333"/>
      <w:sz w:val="18"/>
      <w:szCs w:val="18"/>
    </w:rPr>
  </w:style>
  <w:style w:type="character" w:styleId="lev">
    <w:name w:val="Strong"/>
    <w:uiPriority w:val="22"/>
    <w:qFormat/>
    <w:rsid w:val="00263124"/>
    <w:rPr>
      <w:b/>
      <w:bCs/>
    </w:rPr>
  </w:style>
  <w:style w:type="character" w:customStyle="1" w:styleId="Titre2Car">
    <w:name w:val="Titre 2 Car"/>
    <w:link w:val="Titre2"/>
    <w:rsid w:val="00775D2C"/>
    <w:rPr>
      <w:b/>
      <w:bCs/>
      <w:color w:val="00408A"/>
      <w:sz w:val="21"/>
      <w:szCs w:val="21"/>
      <w:lang w:val="en-GB" w:eastAsia="en-GB"/>
    </w:rPr>
  </w:style>
  <w:style w:type="paragraph" w:customStyle="1" w:styleId="articleauthor">
    <w:name w:val="articleauthor"/>
    <w:basedOn w:val="Normal"/>
    <w:rsid w:val="00775D2C"/>
    <w:pPr>
      <w:spacing w:before="100" w:beforeAutospacing="1" w:after="100" w:afterAutospacing="1"/>
    </w:pPr>
  </w:style>
  <w:style w:type="paragraph" w:customStyle="1" w:styleId="artdato">
    <w:name w:val="artdato"/>
    <w:basedOn w:val="Normal"/>
    <w:rsid w:val="00212518"/>
    <w:rPr>
      <w:rFonts w:ascii="Arial" w:hAnsi="Arial" w:cs="Arial"/>
      <w:color w:val="666666"/>
      <w:sz w:val="15"/>
      <w:szCs w:val="15"/>
    </w:rPr>
  </w:style>
  <w:style w:type="paragraph" w:customStyle="1" w:styleId="artbyline">
    <w:name w:val="artbyline"/>
    <w:basedOn w:val="Normal"/>
    <w:rsid w:val="00212518"/>
    <w:rPr>
      <w:rFonts w:ascii="Arial" w:hAnsi="Arial" w:cs="Arial"/>
      <w:color w:val="666666"/>
      <w:sz w:val="15"/>
      <w:szCs w:val="15"/>
    </w:rPr>
  </w:style>
  <w:style w:type="character" w:customStyle="1" w:styleId="highlight">
    <w:name w:val="highlight"/>
    <w:basedOn w:val="Policepardfaut"/>
    <w:rsid w:val="009E65CE"/>
  </w:style>
  <w:style w:type="paragraph" w:styleId="Paragraphedeliste">
    <w:name w:val="List Paragraph"/>
    <w:basedOn w:val="Normal"/>
    <w:qFormat/>
    <w:rsid w:val="00C573E2"/>
    <w:pPr>
      <w:spacing w:line="360" w:lineRule="auto"/>
      <w:ind w:left="720"/>
      <w:contextualSpacing/>
    </w:pPr>
    <w:rPr>
      <w:lang w:val="en-GB" w:eastAsia="en-GB"/>
    </w:rPr>
  </w:style>
  <w:style w:type="paragraph" w:customStyle="1" w:styleId="ListParagraph1">
    <w:name w:val="List Paragraph1"/>
    <w:basedOn w:val="Normal"/>
    <w:rsid w:val="00C573E2"/>
    <w:pPr>
      <w:spacing w:after="200" w:line="276" w:lineRule="auto"/>
      <w:ind w:left="720"/>
      <w:contextualSpacing/>
    </w:pPr>
    <w:rPr>
      <w:rFonts w:ascii="Calibri" w:hAnsi="Calibri"/>
      <w:sz w:val="22"/>
      <w:szCs w:val="22"/>
      <w:lang w:eastAsia="en-US"/>
    </w:rPr>
  </w:style>
  <w:style w:type="paragraph" w:styleId="Textedebulles">
    <w:name w:val="Balloon Text"/>
    <w:basedOn w:val="Normal"/>
    <w:link w:val="TextedebullesCar"/>
    <w:rsid w:val="00D139D6"/>
    <w:rPr>
      <w:rFonts w:ascii="Lucida Grande" w:hAnsi="Lucida Grande"/>
      <w:sz w:val="18"/>
      <w:szCs w:val="18"/>
    </w:rPr>
  </w:style>
  <w:style w:type="character" w:customStyle="1" w:styleId="TextedebullesCar">
    <w:name w:val="Texte de bulles Car"/>
    <w:basedOn w:val="Policepardfaut"/>
    <w:link w:val="Textedebulles"/>
    <w:rsid w:val="00D139D6"/>
    <w:rPr>
      <w:rFonts w:ascii="Lucida Grande" w:hAnsi="Lucida Grande"/>
      <w:sz w:val="18"/>
      <w:szCs w:val="18"/>
      <w:lang w:eastAsia="da-DK"/>
    </w:rPr>
  </w:style>
  <w:style w:type="character" w:customStyle="1" w:styleId="En-tteCar">
    <w:name w:val="En-tête Car"/>
    <w:basedOn w:val="Policepardfaut"/>
    <w:link w:val="En-tte"/>
    <w:uiPriority w:val="99"/>
    <w:rsid w:val="005326D8"/>
    <w:rPr>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9476">
      <w:bodyDiv w:val="1"/>
      <w:marLeft w:val="0"/>
      <w:marRight w:val="0"/>
      <w:marTop w:val="0"/>
      <w:marBottom w:val="0"/>
      <w:divBdr>
        <w:top w:val="none" w:sz="0" w:space="0" w:color="auto"/>
        <w:left w:val="none" w:sz="0" w:space="0" w:color="auto"/>
        <w:bottom w:val="none" w:sz="0" w:space="0" w:color="auto"/>
        <w:right w:val="none" w:sz="0" w:space="0" w:color="auto"/>
      </w:divBdr>
      <w:divsChild>
        <w:div w:id="42368746">
          <w:marLeft w:val="0"/>
          <w:marRight w:val="0"/>
          <w:marTop w:val="0"/>
          <w:marBottom w:val="0"/>
          <w:divBdr>
            <w:top w:val="none" w:sz="0" w:space="0" w:color="auto"/>
            <w:left w:val="none" w:sz="0" w:space="0" w:color="auto"/>
            <w:bottom w:val="none" w:sz="0" w:space="0" w:color="auto"/>
            <w:right w:val="none" w:sz="0" w:space="0" w:color="auto"/>
          </w:divBdr>
          <w:divsChild>
            <w:div w:id="115375145">
              <w:marLeft w:val="0"/>
              <w:marRight w:val="0"/>
              <w:marTop w:val="0"/>
              <w:marBottom w:val="0"/>
              <w:divBdr>
                <w:top w:val="none" w:sz="0" w:space="0" w:color="auto"/>
                <w:left w:val="none" w:sz="0" w:space="0" w:color="auto"/>
                <w:bottom w:val="none" w:sz="0" w:space="0" w:color="auto"/>
                <w:right w:val="none" w:sz="0" w:space="0" w:color="auto"/>
              </w:divBdr>
            </w:div>
            <w:div w:id="440076390">
              <w:marLeft w:val="0"/>
              <w:marRight w:val="0"/>
              <w:marTop w:val="0"/>
              <w:marBottom w:val="0"/>
              <w:divBdr>
                <w:top w:val="none" w:sz="0" w:space="0" w:color="auto"/>
                <w:left w:val="none" w:sz="0" w:space="0" w:color="auto"/>
                <w:bottom w:val="none" w:sz="0" w:space="0" w:color="auto"/>
                <w:right w:val="none" w:sz="0" w:space="0" w:color="auto"/>
              </w:divBdr>
            </w:div>
            <w:div w:id="952051671">
              <w:marLeft w:val="0"/>
              <w:marRight w:val="0"/>
              <w:marTop w:val="0"/>
              <w:marBottom w:val="0"/>
              <w:divBdr>
                <w:top w:val="none" w:sz="0" w:space="0" w:color="auto"/>
                <w:left w:val="none" w:sz="0" w:space="0" w:color="auto"/>
                <w:bottom w:val="none" w:sz="0" w:space="0" w:color="auto"/>
                <w:right w:val="none" w:sz="0" w:space="0" w:color="auto"/>
              </w:divBdr>
            </w:div>
            <w:div w:id="1912345638">
              <w:marLeft w:val="150"/>
              <w:marRight w:val="0"/>
              <w:marTop w:val="0"/>
              <w:marBottom w:val="150"/>
              <w:divBdr>
                <w:top w:val="none" w:sz="0" w:space="0" w:color="auto"/>
                <w:left w:val="none" w:sz="0" w:space="0" w:color="auto"/>
                <w:bottom w:val="none" w:sz="0" w:space="0" w:color="auto"/>
                <w:right w:val="none" w:sz="0" w:space="0" w:color="auto"/>
              </w:divBdr>
            </w:div>
            <w:div w:id="2078090036">
              <w:marLeft w:val="0"/>
              <w:marRight w:val="0"/>
              <w:marTop w:val="0"/>
              <w:marBottom w:val="0"/>
              <w:divBdr>
                <w:top w:val="none" w:sz="0" w:space="0" w:color="auto"/>
                <w:left w:val="none" w:sz="0" w:space="0" w:color="auto"/>
                <w:bottom w:val="none" w:sz="0" w:space="0" w:color="auto"/>
                <w:right w:val="none" w:sz="0" w:space="0" w:color="auto"/>
              </w:divBdr>
              <w:divsChild>
                <w:div w:id="1604338829">
                  <w:marLeft w:val="0"/>
                  <w:marRight w:val="0"/>
                  <w:marTop w:val="0"/>
                  <w:marBottom w:val="150"/>
                  <w:divBdr>
                    <w:top w:val="none" w:sz="0" w:space="0" w:color="auto"/>
                    <w:left w:val="none" w:sz="0" w:space="0" w:color="auto"/>
                    <w:bottom w:val="none" w:sz="0" w:space="0" w:color="auto"/>
                    <w:right w:val="single" w:sz="36" w:space="8" w:color="FFFFFF"/>
                  </w:divBdr>
                </w:div>
              </w:divsChild>
            </w:div>
          </w:divsChild>
        </w:div>
      </w:divsChild>
    </w:div>
    <w:div w:id="135494655">
      <w:bodyDiv w:val="1"/>
      <w:marLeft w:val="0"/>
      <w:marRight w:val="0"/>
      <w:marTop w:val="0"/>
      <w:marBottom w:val="0"/>
      <w:divBdr>
        <w:top w:val="none" w:sz="0" w:space="0" w:color="auto"/>
        <w:left w:val="none" w:sz="0" w:space="0" w:color="auto"/>
        <w:bottom w:val="none" w:sz="0" w:space="0" w:color="auto"/>
        <w:right w:val="none" w:sz="0" w:space="0" w:color="auto"/>
      </w:divBdr>
      <w:divsChild>
        <w:div w:id="1153720373">
          <w:marLeft w:val="0"/>
          <w:marRight w:val="0"/>
          <w:marTop w:val="0"/>
          <w:marBottom w:val="0"/>
          <w:divBdr>
            <w:top w:val="none" w:sz="0" w:space="0" w:color="auto"/>
            <w:left w:val="none" w:sz="0" w:space="0" w:color="auto"/>
            <w:bottom w:val="none" w:sz="0" w:space="0" w:color="auto"/>
            <w:right w:val="none" w:sz="0" w:space="0" w:color="auto"/>
          </w:divBdr>
          <w:divsChild>
            <w:div w:id="217978002">
              <w:marLeft w:val="0"/>
              <w:marRight w:val="0"/>
              <w:marTop w:val="0"/>
              <w:marBottom w:val="0"/>
              <w:divBdr>
                <w:top w:val="none" w:sz="0" w:space="0" w:color="auto"/>
                <w:left w:val="none" w:sz="0" w:space="0" w:color="auto"/>
                <w:bottom w:val="none" w:sz="0" w:space="0" w:color="auto"/>
                <w:right w:val="none" w:sz="0" w:space="0" w:color="auto"/>
              </w:divBdr>
              <w:divsChild>
                <w:div w:id="986713963">
                  <w:marLeft w:val="0"/>
                  <w:marRight w:val="0"/>
                  <w:marTop w:val="0"/>
                  <w:marBottom w:val="0"/>
                  <w:divBdr>
                    <w:top w:val="none" w:sz="0" w:space="0" w:color="auto"/>
                    <w:left w:val="none" w:sz="0" w:space="0" w:color="auto"/>
                    <w:bottom w:val="none" w:sz="0" w:space="0" w:color="auto"/>
                    <w:right w:val="none" w:sz="0" w:space="0" w:color="auto"/>
                  </w:divBdr>
                  <w:divsChild>
                    <w:div w:id="298388830">
                      <w:marLeft w:val="0"/>
                      <w:marRight w:val="0"/>
                      <w:marTop w:val="0"/>
                      <w:marBottom w:val="0"/>
                      <w:divBdr>
                        <w:top w:val="none" w:sz="0" w:space="0" w:color="auto"/>
                        <w:left w:val="none" w:sz="0" w:space="0" w:color="auto"/>
                        <w:bottom w:val="none" w:sz="0" w:space="0" w:color="auto"/>
                        <w:right w:val="none" w:sz="0" w:space="0" w:color="auto"/>
                      </w:divBdr>
                    </w:div>
                    <w:div w:id="564685643">
                      <w:marLeft w:val="0"/>
                      <w:marRight w:val="0"/>
                      <w:marTop w:val="0"/>
                      <w:marBottom w:val="0"/>
                      <w:divBdr>
                        <w:top w:val="none" w:sz="0" w:space="0" w:color="auto"/>
                        <w:left w:val="none" w:sz="0" w:space="0" w:color="auto"/>
                        <w:bottom w:val="none" w:sz="0" w:space="0" w:color="auto"/>
                        <w:right w:val="none" w:sz="0" w:space="0" w:color="auto"/>
                      </w:divBdr>
                    </w:div>
                    <w:div w:id="1193112061">
                      <w:marLeft w:val="0"/>
                      <w:marRight w:val="0"/>
                      <w:marTop w:val="0"/>
                      <w:marBottom w:val="0"/>
                      <w:divBdr>
                        <w:top w:val="none" w:sz="0" w:space="0" w:color="auto"/>
                        <w:left w:val="none" w:sz="0" w:space="0" w:color="auto"/>
                        <w:bottom w:val="none" w:sz="0" w:space="0" w:color="auto"/>
                        <w:right w:val="none" w:sz="0" w:space="0" w:color="auto"/>
                      </w:divBdr>
                    </w:div>
                    <w:div w:id="17395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70140">
      <w:bodyDiv w:val="1"/>
      <w:marLeft w:val="0"/>
      <w:marRight w:val="0"/>
      <w:marTop w:val="0"/>
      <w:marBottom w:val="0"/>
      <w:divBdr>
        <w:top w:val="none" w:sz="0" w:space="0" w:color="auto"/>
        <w:left w:val="none" w:sz="0" w:space="0" w:color="auto"/>
        <w:bottom w:val="none" w:sz="0" w:space="0" w:color="auto"/>
        <w:right w:val="none" w:sz="0" w:space="0" w:color="auto"/>
      </w:divBdr>
      <w:divsChild>
        <w:div w:id="1989169495">
          <w:marLeft w:val="0"/>
          <w:marRight w:val="0"/>
          <w:marTop w:val="0"/>
          <w:marBottom w:val="0"/>
          <w:divBdr>
            <w:top w:val="none" w:sz="0" w:space="0" w:color="auto"/>
            <w:left w:val="none" w:sz="0" w:space="0" w:color="auto"/>
            <w:bottom w:val="none" w:sz="0" w:space="0" w:color="auto"/>
            <w:right w:val="none" w:sz="0" w:space="0" w:color="auto"/>
          </w:divBdr>
          <w:divsChild>
            <w:div w:id="1868593360">
              <w:marLeft w:val="300"/>
              <w:marRight w:val="300"/>
              <w:marTop w:val="0"/>
              <w:marBottom w:val="0"/>
              <w:divBdr>
                <w:top w:val="none" w:sz="0" w:space="0" w:color="auto"/>
                <w:left w:val="none" w:sz="0" w:space="0" w:color="auto"/>
                <w:bottom w:val="none" w:sz="0" w:space="0" w:color="auto"/>
                <w:right w:val="none" w:sz="0" w:space="0" w:color="auto"/>
              </w:divBdr>
              <w:divsChild>
                <w:div w:id="934747664">
                  <w:marLeft w:val="0"/>
                  <w:marRight w:val="0"/>
                  <w:marTop w:val="0"/>
                  <w:marBottom w:val="0"/>
                  <w:divBdr>
                    <w:top w:val="none" w:sz="0" w:space="0" w:color="auto"/>
                    <w:left w:val="none" w:sz="0" w:space="0" w:color="auto"/>
                    <w:bottom w:val="none" w:sz="0" w:space="0" w:color="auto"/>
                    <w:right w:val="none" w:sz="0" w:space="0" w:color="auto"/>
                  </w:divBdr>
                </w:div>
                <w:div w:id="1664819741">
                  <w:marLeft w:val="0"/>
                  <w:marRight w:val="0"/>
                  <w:marTop w:val="150"/>
                  <w:marBottom w:val="0"/>
                  <w:divBdr>
                    <w:top w:val="none" w:sz="0" w:space="0" w:color="auto"/>
                    <w:left w:val="none" w:sz="0" w:space="0" w:color="auto"/>
                    <w:bottom w:val="single" w:sz="6" w:space="0" w:color="999999"/>
                    <w:right w:val="none" w:sz="0" w:space="0" w:color="auto"/>
                  </w:divBdr>
                </w:div>
              </w:divsChild>
            </w:div>
          </w:divsChild>
        </w:div>
      </w:divsChild>
    </w:div>
    <w:div w:id="386686876">
      <w:bodyDiv w:val="1"/>
      <w:marLeft w:val="0"/>
      <w:marRight w:val="0"/>
      <w:marTop w:val="0"/>
      <w:marBottom w:val="0"/>
      <w:divBdr>
        <w:top w:val="none" w:sz="0" w:space="0" w:color="auto"/>
        <w:left w:val="none" w:sz="0" w:space="0" w:color="auto"/>
        <w:bottom w:val="none" w:sz="0" w:space="0" w:color="auto"/>
        <w:right w:val="none" w:sz="0" w:space="0" w:color="auto"/>
      </w:divBdr>
    </w:div>
    <w:div w:id="561215695">
      <w:bodyDiv w:val="1"/>
      <w:marLeft w:val="0"/>
      <w:marRight w:val="0"/>
      <w:marTop w:val="0"/>
      <w:marBottom w:val="0"/>
      <w:divBdr>
        <w:top w:val="none" w:sz="0" w:space="0" w:color="auto"/>
        <w:left w:val="none" w:sz="0" w:space="0" w:color="auto"/>
        <w:bottom w:val="none" w:sz="0" w:space="0" w:color="auto"/>
        <w:right w:val="none" w:sz="0" w:space="0" w:color="auto"/>
      </w:divBdr>
      <w:divsChild>
        <w:div w:id="1299803551">
          <w:marLeft w:val="0"/>
          <w:marRight w:val="0"/>
          <w:marTop w:val="0"/>
          <w:marBottom w:val="0"/>
          <w:divBdr>
            <w:top w:val="none" w:sz="0" w:space="0" w:color="auto"/>
            <w:left w:val="none" w:sz="0" w:space="0" w:color="auto"/>
            <w:bottom w:val="none" w:sz="0" w:space="0" w:color="auto"/>
            <w:right w:val="none" w:sz="0" w:space="0" w:color="auto"/>
          </w:divBdr>
          <w:divsChild>
            <w:div w:id="160240179">
              <w:marLeft w:val="0"/>
              <w:marRight w:val="0"/>
              <w:marTop w:val="0"/>
              <w:marBottom w:val="0"/>
              <w:divBdr>
                <w:top w:val="none" w:sz="0" w:space="0" w:color="auto"/>
                <w:left w:val="none" w:sz="0" w:space="0" w:color="auto"/>
                <w:bottom w:val="none" w:sz="0" w:space="0" w:color="auto"/>
                <w:right w:val="none" w:sz="0" w:space="0" w:color="auto"/>
              </w:divBdr>
              <w:divsChild>
                <w:div w:id="211579317">
                  <w:marLeft w:val="0"/>
                  <w:marRight w:val="0"/>
                  <w:marTop w:val="0"/>
                  <w:marBottom w:val="0"/>
                  <w:divBdr>
                    <w:top w:val="none" w:sz="0" w:space="0" w:color="auto"/>
                    <w:left w:val="none" w:sz="0" w:space="0" w:color="auto"/>
                    <w:bottom w:val="none" w:sz="0" w:space="0" w:color="auto"/>
                    <w:right w:val="none" w:sz="0" w:space="0" w:color="auto"/>
                  </w:divBdr>
                </w:div>
                <w:div w:id="12854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8042">
      <w:bodyDiv w:val="1"/>
      <w:marLeft w:val="0"/>
      <w:marRight w:val="0"/>
      <w:marTop w:val="0"/>
      <w:marBottom w:val="0"/>
      <w:divBdr>
        <w:top w:val="none" w:sz="0" w:space="0" w:color="auto"/>
        <w:left w:val="none" w:sz="0" w:space="0" w:color="auto"/>
        <w:bottom w:val="none" w:sz="0" w:space="0" w:color="auto"/>
        <w:right w:val="none" w:sz="0" w:space="0" w:color="auto"/>
      </w:divBdr>
    </w:div>
    <w:div w:id="1146819743">
      <w:bodyDiv w:val="1"/>
      <w:marLeft w:val="0"/>
      <w:marRight w:val="0"/>
      <w:marTop w:val="0"/>
      <w:marBottom w:val="0"/>
      <w:divBdr>
        <w:top w:val="none" w:sz="0" w:space="0" w:color="auto"/>
        <w:left w:val="none" w:sz="0" w:space="0" w:color="auto"/>
        <w:bottom w:val="none" w:sz="0" w:space="0" w:color="auto"/>
        <w:right w:val="none" w:sz="0" w:space="0" w:color="auto"/>
      </w:divBdr>
      <w:divsChild>
        <w:div w:id="2020738303">
          <w:marLeft w:val="0"/>
          <w:marRight w:val="0"/>
          <w:marTop w:val="0"/>
          <w:marBottom w:val="0"/>
          <w:divBdr>
            <w:top w:val="none" w:sz="0" w:space="0" w:color="auto"/>
            <w:left w:val="none" w:sz="0" w:space="0" w:color="auto"/>
            <w:bottom w:val="none" w:sz="0" w:space="0" w:color="auto"/>
            <w:right w:val="none" w:sz="0" w:space="0" w:color="auto"/>
          </w:divBdr>
          <w:divsChild>
            <w:div w:id="165768445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32497405">
      <w:bodyDiv w:val="1"/>
      <w:marLeft w:val="0"/>
      <w:marRight w:val="0"/>
      <w:marTop w:val="0"/>
      <w:marBottom w:val="0"/>
      <w:divBdr>
        <w:top w:val="none" w:sz="0" w:space="0" w:color="auto"/>
        <w:left w:val="none" w:sz="0" w:space="0" w:color="auto"/>
        <w:bottom w:val="none" w:sz="0" w:space="0" w:color="auto"/>
        <w:right w:val="none" w:sz="0" w:space="0" w:color="auto"/>
      </w:divBdr>
    </w:div>
    <w:div w:id="1249848390">
      <w:bodyDiv w:val="1"/>
      <w:marLeft w:val="0"/>
      <w:marRight w:val="0"/>
      <w:marTop w:val="0"/>
      <w:marBottom w:val="0"/>
      <w:divBdr>
        <w:top w:val="none" w:sz="0" w:space="0" w:color="auto"/>
        <w:left w:val="none" w:sz="0" w:space="0" w:color="auto"/>
        <w:bottom w:val="none" w:sz="0" w:space="0" w:color="auto"/>
        <w:right w:val="none" w:sz="0" w:space="0" w:color="auto"/>
      </w:divBdr>
    </w:div>
    <w:div w:id="1652442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1121</Words>
  <Characters>6169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ØVELSE</vt:lpstr>
    </vt:vector>
  </TitlesOfParts>
  <Company>Institut for Statskundskab</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dc:title>
  <dc:creator>Edb-Afd</dc:creator>
  <cp:lastModifiedBy>Kevins, A.V. (Anthony)</cp:lastModifiedBy>
  <cp:revision>2</cp:revision>
  <cp:lastPrinted>2015-01-28T09:08:00Z</cp:lastPrinted>
  <dcterms:created xsi:type="dcterms:W3CDTF">2018-09-26T09:21:00Z</dcterms:created>
  <dcterms:modified xsi:type="dcterms:W3CDTF">2018-09-26T09:21:00Z</dcterms:modified>
</cp:coreProperties>
</file>