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F5F5B" w14:textId="77777777" w:rsidR="000B02CA" w:rsidRPr="00747EDB" w:rsidRDefault="000B02CA" w:rsidP="000B02CA">
      <w:pPr>
        <w:pStyle w:val="Titre"/>
        <w:jc w:val="center"/>
        <w:rPr>
          <w:b/>
          <w:lang w:val="en-CA"/>
        </w:rPr>
      </w:pPr>
    </w:p>
    <w:p w14:paraId="027F5F5C" w14:textId="77777777" w:rsidR="000B02CA" w:rsidRPr="00747EDB" w:rsidRDefault="000B02CA" w:rsidP="000B02CA">
      <w:pPr>
        <w:pStyle w:val="Titre"/>
        <w:jc w:val="center"/>
        <w:rPr>
          <w:b/>
          <w:lang w:val="en-US"/>
        </w:rPr>
      </w:pPr>
    </w:p>
    <w:p w14:paraId="027F5F5D" w14:textId="77777777" w:rsidR="000B02CA" w:rsidRPr="00162809" w:rsidRDefault="000B02CA" w:rsidP="000B02CA">
      <w:pPr>
        <w:pStyle w:val="Titre"/>
        <w:jc w:val="center"/>
        <w:rPr>
          <w:b/>
          <w:lang w:val="en-GB"/>
        </w:rPr>
      </w:pPr>
      <w:r w:rsidRPr="00162809">
        <w:rPr>
          <w:b/>
          <w:lang w:val="en-GB"/>
        </w:rPr>
        <w:t>POLITICAL INSTITUTIONS</w:t>
      </w:r>
    </w:p>
    <w:p w14:paraId="027F5F5E" w14:textId="77777777" w:rsidR="000B02CA" w:rsidRPr="00162809" w:rsidRDefault="000B02CA" w:rsidP="000B02CA">
      <w:pPr>
        <w:pStyle w:val="Titre"/>
        <w:jc w:val="center"/>
        <w:rPr>
          <w:lang w:val="en-GB"/>
        </w:rPr>
      </w:pPr>
      <w:r w:rsidRPr="00162809">
        <w:rPr>
          <w:lang w:val="en-GB"/>
        </w:rPr>
        <w:t>WESTERN COUNTRIES, THE EUROPEAN UNION AND INTERNATIONAL ORGANIZATIONS</w:t>
      </w:r>
    </w:p>
    <w:p w14:paraId="027F5F5F" w14:textId="77777777" w:rsidR="000B02CA" w:rsidRPr="00162809" w:rsidRDefault="000B02CA" w:rsidP="000B02CA">
      <w:pPr>
        <w:rPr>
          <w:lang w:val="en-GB"/>
        </w:rPr>
      </w:pPr>
    </w:p>
    <w:p w14:paraId="027F5F60" w14:textId="77777777" w:rsidR="000B02CA" w:rsidRPr="00162809" w:rsidRDefault="000B02CA" w:rsidP="000B02CA">
      <w:pPr>
        <w:rPr>
          <w:lang w:val="en-GB"/>
        </w:rPr>
      </w:pPr>
    </w:p>
    <w:p w14:paraId="027F5F61" w14:textId="77777777" w:rsidR="000B02CA" w:rsidRPr="00162809" w:rsidRDefault="000B02CA" w:rsidP="000B02CA">
      <w:pPr>
        <w:rPr>
          <w:lang w:val="en-GB"/>
        </w:rPr>
      </w:pPr>
    </w:p>
    <w:p w14:paraId="027F5F62" w14:textId="77777777" w:rsidR="000B02CA" w:rsidRPr="00162809" w:rsidRDefault="000B02CA" w:rsidP="000B02CA">
      <w:pPr>
        <w:rPr>
          <w:lang w:val="en-GB"/>
        </w:rPr>
      </w:pPr>
    </w:p>
    <w:p w14:paraId="027F5F63" w14:textId="77777777" w:rsidR="000B02CA" w:rsidRPr="00162809" w:rsidRDefault="000B02CA" w:rsidP="000B02CA">
      <w:pPr>
        <w:pStyle w:val="Titre"/>
        <w:jc w:val="center"/>
        <w:rPr>
          <w:b/>
          <w:lang w:val="en-GB"/>
        </w:rPr>
      </w:pPr>
      <w:r w:rsidRPr="00162809">
        <w:rPr>
          <w:b/>
          <w:lang w:val="en-GB"/>
        </w:rPr>
        <w:t>COMPENDIUM</w:t>
      </w:r>
      <w:r w:rsidR="0004237B" w:rsidRPr="00162809">
        <w:rPr>
          <w:b/>
          <w:lang w:val="en-GB"/>
        </w:rPr>
        <w:t xml:space="preserve"> </w:t>
      </w:r>
    </w:p>
    <w:p w14:paraId="027F5F64" w14:textId="77777777" w:rsidR="009C4C6D" w:rsidRPr="00162809" w:rsidRDefault="009C4C6D" w:rsidP="009C4C6D">
      <w:pPr>
        <w:rPr>
          <w:lang w:val="en-GB"/>
        </w:rPr>
      </w:pPr>
    </w:p>
    <w:p w14:paraId="027F5F65" w14:textId="77777777" w:rsidR="009C4C6D" w:rsidRPr="00162809" w:rsidRDefault="009C4C6D" w:rsidP="009C4C6D">
      <w:pPr>
        <w:rPr>
          <w:lang w:val="en-GB"/>
        </w:rPr>
      </w:pPr>
    </w:p>
    <w:p w14:paraId="027F5F66" w14:textId="77777777" w:rsidR="009C4C6D" w:rsidRPr="00162809" w:rsidRDefault="009C4C6D" w:rsidP="009C4C6D">
      <w:pPr>
        <w:jc w:val="center"/>
        <w:rPr>
          <w:lang w:val="en-GB"/>
        </w:rPr>
      </w:pPr>
    </w:p>
    <w:p w14:paraId="027F5F67" w14:textId="77777777" w:rsidR="009C4C6D" w:rsidRPr="00162809" w:rsidRDefault="009C4C6D" w:rsidP="009C4C6D">
      <w:pPr>
        <w:jc w:val="center"/>
        <w:rPr>
          <w:lang w:val="en-GB"/>
        </w:rPr>
      </w:pPr>
    </w:p>
    <w:p w14:paraId="027F5F68" w14:textId="77777777" w:rsidR="009C4C6D" w:rsidRPr="00162809" w:rsidRDefault="009C4C6D" w:rsidP="009C4C6D">
      <w:pPr>
        <w:jc w:val="center"/>
        <w:rPr>
          <w:lang w:val="en-GB"/>
        </w:rPr>
      </w:pPr>
      <w:r w:rsidRPr="00162809">
        <w:rPr>
          <w:lang w:val="en-GB"/>
        </w:rPr>
        <w:t>Helene Helboe Pedersen</w:t>
      </w:r>
      <w:r w:rsidR="00C57886" w:rsidRPr="00162809">
        <w:rPr>
          <w:lang w:val="en-GB"/>
        </w:rPr>
        <w:t xml:space="preserve"> (Coordinator)</w:t>
      </w:r>
    </w:p>
    <w:p w14:paraId="027F5F69" w14:textId="77777777" w:rsidR="009C4C6D" w:rsidRPr="00162809" w:rsidRDefault="009C4C6D" w:rsidP="009C4C6D">
      <w:pPr>
        <w:jc w:val="center"/>
        <w:rPr>
          <w:lang w:val="en-GB"/>
        </w:rPr>
      </w:pPr>
      <w:r w:rsidRPr="00162809">
        <w:rPr>
          <w:lang w:val="en-GB"/>
        </w:rPr>
        <w:t>Rasmus Brun Pedersen</w:t>
      </w:r>
      <w:r w:rsidR="00C57886" w:rsidRPr="00162809">
        <w:rPr>
          <w:lang w:val="en-GB"/>
        </w:rPr>
        <w:t xml:space="preserve"> (Coordinator)</w:t>
      </w:r>
    </w:p>
    <w:p w14:paraId="027F5F6A" w14:textId="77777777" w:rsidR="009C4C6D" w:rsidRPr="00162809" w:rsidRDefault="009C4C6D" w:rsidP="009C4C6D">
      <w:pPr>
        <w:jc w:val="center"/>
        <w:rPr>
          <w:lang w:val="en-GB"/>
        </w:rPr>
      </w:pPr>
      <w:r w:rsidRPr="00162809">
        <w:rPr>
          <w:lang w:val="en-GB"/>
        </w:rPr>
        <w:t>Daniel Finke</w:t>
      </w:r>
    </w:p>
    <w:p w14:paraId="027F5F6B" w14:textId="77777777" w:rsidR="009C4C6D" w:rsidRPr="00162809" w:rsidRDefault="009C4C6D" w:rsidP="009C4C6D">
      <w:pPr>
        <w:jc w:val="center"/>
        <w:rPr>
          <w:lang w:val="en-GB"/>
        </w:rPr>
      </w:pPr>
      <w:r w:rsidRPr="00162809">
        <w:rPr>
          <w:lang w:val="en-GB"/>
        </w:rPr>
        <w:t>Anthony Kevins</w:t>
      </w:r>
    </w:p>
    <w:p w14:paraId="027F5F6C" w14:textId="77777777" w:rsidR="0004237B" w:rsidRPr="00162809" w:rsidRDefault="0004237B">
      <w:pPr>
        <w:rPr>
          <w:lang w:val="en-GB"/>
        </w:rPr>
      </w:pPr>
      <w:r w:rsidRPr="00162809">
        <w:rPr>
          <w:lang w:val="en-GB"/>
        </w:rPr>
        <w:br w:type="page"/>
      </w:r>
    </w:p>
    <w:p w14:paraId="26D97107" w14:textId="1EA6C139" w:rsidR="00CA1B5C" w:rsidRPr="00CA1B5C" w:rsidRDefault="002A007B" w:rsidP="00CA1B5C">
      <w:pPr>
        <w:pStyle w:val="Titre1"/>
        <w:rPr>
          <w:sz w:val="24"/>
          <w:szCs w:val="24"/>
          <w:lang w:val="en-GB"/>
        </w:rPr>
      </w:pPr>
      <w:r w:rsidRPr="00CA1B5C">
        <w:rPr>
          <w:sz w:val="24"/>
          <w:szCs w:val="24"/>
          <w:lang w:val="en-GB"/>
        </w:rPr>
        <w:lastRenderedPageBreak/>
        <w:t xml:space="preserve">1. </w:t>
      </w:r>
      <w:r w:rsidR="0004237B" w:rsidRPr="00CA1B5C">
        <w:rPr>
          <w:sz w:val="24"/>
          <w:szCs w:val="24"/>
          <w:lang w:val="en-GB"/>
        </w:rPr>
        <w:t>Introduction</w:t>
      </w:r>
      <w:r w:rsidR="009C4C6D" w:rsidRPr="00CA1B5C">
        <w:rPr>
          <w:sz w:val="24"/>
          <w:szCs w:val="24"/>
          <w:lang w:val="en-GB"/>
        </w:rPr>
        <w:t xml:space="preserve"> – the goals and aims of the course</w:t>
      </w:r>
    </w:p>
    <w:p w14:paraId="027F5F6F" w14:textId="77777777" w:rsidR="009C4C6D" w:rsidRPr="00CA1B5C" w:rsidRDefault="009C4C6D" w:rsidP="009C4C6D">
      <w:pPr>
        <w:rPr>
          <w:sz w:val="20"/>
          <w:szCs w:val="20"/>
          <w:lang w:val="en-GB"/>
        </w:rPr>
      </w:pPr>
      <w:r w:rsidRPr="00CA1B5C">
        <w:rPr>
          <w:sz w:val="20"/>
          <w:szCs w:val="20"/>
          <w:lang w:val="en-GB"/>
        </w:rPr>
        <w:t xml:space="preserve">This compendium is developed for the BA-course </w:t>
      </w:r>
      <w:r w:rsidRPr="00CA1B5C">
        <w:rPr>
          <w:i/>
          <w:sz w:val="20"/>
          <w:szCs w:val="20"/>
          <w:lang w:val="en-GB"/>
        </w:rPr>
        <w:t xml:space="preserve">Political Institutions: Western countries, The European Union and International Institutions </w:t>
      </w:r>
      <w:r w:rsidRPr="00CA1B5C">
        <w:rPr>
          <w:sz w:val="20"/>
          <w:szCs w:val="20"/>
          <w:lang w:val="en-GB"/>
        </w:rPr>
        <w:t>(PI). The course deals with political systems and their interaction</w:t>
      </w:r>
      <w:r w:rsidR="00513CCD" w:rsidRPr="00CA1B5C">
        <w:rPr>
          <w:sz w:val="20"/>
          <w:szCs w:val="20"/>
          <w:lang w:val="en-GB"/>
        </w:rPr>
        <w:t>s</w:t>
      </w:r>
      <w:r w:rsidRPr="00CA1B5C">
        <w:rPr>
          <w:sz w:val="20"/>
          <w:szCs w:val="20"/>
          <w:lang w:val="en-GB"/>
        </w:rPr>
        <w:t xml:space="preserve">. Its focus is on </w:t>
      </w:r>
      <w:r w:rsidR="00217836" w:rsidRPr="00CA1B5C">
        <w:rPr>
          <w:sz w:val="20"/>
          <w:szCs w:val="20"/>
          <w:lang w:val="en-GB"/>
        </w:rPr>
        <w:t>providing</w:t>
      </w:r>
      <w:r w:rsidRPr="00CA1B5C">
        <w:rPr>
          <w:sz w:val="20"/>
          <w:szCs w:val="20"/>
          <w:lang w:val="en-GB"/>
        </w:rPr>
        <w:t xml:space="preserve"> students </w:t>
      </w:r>
      <w:r w:rsidR="00217836" w:rsidRPr="00CA1B5C">
        <w:rPr>
          <w:sz w:val="20"/>
          <w:szCs w:val="20"/>
          <w:lang w:val="en-GB"/>
        </w:rPr>
        <w:t xml:space="preserve">with </w:t>
      </w:r>
      <w:r w:rsidRPr="00CA1B5C">
        <w:rPr>
          <w:sz w:val="20"/>
          <w:szCs w:val="20"/>
          <w:lang w:val="en-GB"/>
        </w:rPr>
        <w:t>an understanding of how political systems work, as well as the causes and consequences of institutional differences for the representativeness and efficiency of political decision-making processes.</w:t>
      </w:r>
    </w:p>
    <w:p w14:paraId="027F5F70" w14:textId="77777777" w:rsidR="009C4C6D" w:rsidRPr="00CA1B5C" w:rsidRDefault="009C4C6D" w:rsidP="009C4C6D">
      <w:pPr>
        <w:rPr>
          <w:sz w:val="20"/>
          <w:szCs w:val="20"/>
          <w:lang w:val="en-GB"/>
        </w:rPr>
      </w:pPr>
      <w:r w:rsidRPr="00CA1B5C">
        <w:rPr>
          <w:sz w:val="20"/>
          <w:szCs w:val="20"/>
          <w:lang w:val="en-GB"/>
        </w:rPr>
        <w:t>The course contains three core elements: 1) national political systems and institutional di</w:t>
      </w:r>
      <w:r w:rsidR="003E5ECC" w:rsidRPr="00CA1B5C">
        <w:rPr>
          <w:sz w:val="20"/>
          <w:szCs w:val="20"/>
          <w:lang w:val="en-GB"/>
        </w:rPr>
        <w:t>fferences between these systems;</w:t>
      </w:r>
      <w:r w:rsidRPr="00CA1B5C">
        <w:rPr>
          <w:sz w:val="20"/>
          <w:szCs w:val="20"/>
          <w:lang w:val="en-GB"/>
        </w:rPr>
        <w:t xml:space="preserve"> 2)</w:t>
      </w:r>
      <w:r w:rsidR="003E5ECC" w:rsidRPr="00CA1B5C">
        <w:rPr>
          <w:sz w:val="20"/>
          <w:szCs w:val="20"/>
          <w:lang w:val="en-GB"/>
        </w:rPr>
        <w:t xml:space="preserve"> international cooperation and the interaction between political systems; and 3)</w:t>
      </w:r>
      <w:r w:rsidRPr="00CA1B5C">
        <w:rPr>
          <w:sz w:val="20"/>
          <w:szCs w:val="20"/>
          <w:lang w:val="en-GB"/>
        </w:rPr>
        <w:t xml:space="preserve"> the political sy</w:t>
      </w:r>
      <w:r w:rsidR="003E5ECC" w:rsidRPr="00CA1B5C">
        <w:rPr>
          <w:sz w:val="20"/>
          <w:szCs w:val="20"/>
          <w:lang w:val="en-GB"/>
        </w:rPr>
        <w:t>stem of the EU.</w:t>
      </w:r>
    </w:p>
    <w:p w14:paraId="027F5F71" w14:textId="77777777" w:rsidR="009C4C6D" w:rsidRPr="00CA1B5C" w:rsidRDefault="009C4C6D" w:rsidP="009C4C6D">
      <w:pPr>
        <w:rPr>
          <w:sz w:val="20"/>
          <w:szCs w:val="20"/>
          <w:lang w:val="en-GB"/>
        </w:rPr>
      </w:pPr>
      <w:r w:rsidRPr="00CA1B5C">
        <w:rPr>
          <w:sz w:val="20"/>
          <w:szCs w:val="20"/>
          <w:lang w:val="en-GB"/>
        </w:rPr>
        <w:t xml:space="preserve">The first </w:t>
      </w:r>
      <w:r w:rsidR="00DC43A1" w:rsidRPr="00CA1B5C">
        <w:rPr>
          <w:sz w:val="20"/>
          <w:szCs w:val="20"/>
          <w:lang w:val="en-GB"/>
        </w:rPr>
        <w:t>bloc</w:t>
      </w:r>
      <w:r w:rsidRPr="00CA1B5C">
        <w:rPr>
          <w:sz w:val="20"/>
          <w:szCs w:val="20"/>
          <w:lang w:val="en-GB"/>
        </w:rPr>
        <w:t xml:space="preserve"> of the course provides insights into the political systems of selected countries and the significance of key institutional differences </w:t>
      </w:r>
      <w:r w:rsidR="003F6BD0" w:rsidRPr="00CA1B5C">
        <w:rPr>
          <w:sz w:val="20"/>
          <w:szCs w:val="20"/>
          <w:lang w:val="en-GB"/>
        </w:rPr>
        <w:t>across</w:t>
      </w:r>
      <w:r w:rsidR="00A259AA" w:rsidRPr="00CA1B5C">
        <w:rPr>
          <w:sz w:val="20"/>
          <w:szCs w:val="20"/>
          <w:lang w:val="en-GB"/>
        </w:rPr>
        <w:t xml:space="preserve"> </w:t>
      </w:r>
      <w:r w:rsidRPr="00CA1B5C">
        <w:rPr>
          <w:sz w:val="20"/>
          <w:szCs w:val="20"/>
          <w:lang w:val="en-GB"/>
        </w:rPr>
        <w:t>political systems. This includes differences between presidential and parliamentary systems, federal states and unitary states, and the modes of operation in parliaments and governments.</w:t>
      </w:r>
    </w:p>
    <w:p w14:paraId="027F5F72" w14:textId="77777777" w:rsidR="009C4C6D" w:rsidRPr="00CA1B5C" w:rsidRDefault="009C4C6D" w:rsidP="009C4C6D">
      <w:pPr>
        <w:rPr>
          <w:sz w:val="20"/>
          <w:szCs w:val="20"/>
          <w:lang w:val="en-GB"/>
        </w:rPr>
      </w:pPr>
      <w:r w:rsidRPr="00CA1B5C">
        <w:rPr>
          <w:sz w:val="20"/>
          <w:szCs w:val="20"/>
          <w:lang w:val="en-GB"/>
        </w:rPr>
        <w:t xml:space="preserve">The </w:t>
      </w:r>
      <w:r w:rsidR="001E4846" w:rsidRPr="00CA1B5C">
        <w:rPr>
          <w:sz w:val="20"/>
          <w:szCs w:val="20"/>
          <w:lang w:val="en-GB"/>
        </w:rPr>
        <w:t>second</w:t>
      </w:r>
      <w:r w:rsidRPr="00CA1B5C">
        <w:rPr>
          <w:sz w:val="20"/>
          <w:szCs w:val="20"/>
          <w:lang w:val="en-GB"/>
        </w:rPr>
        <w:t xml:space="preserve"> </w:t>
      </w:r>
      <w:r w:rsidR="00DC43A1" w:rsidRPr="00CA1B5C">
        <w:rPr>
          <w:sz w:val="20"/>
          <w:szCs w:val="20"/>
          <w:lang w:val="en-GB"/>
        </w:rPr>
        <w:t>bloc</w:t>
      </w:r>
      <w:r w:rsidRPr="00CA1B5C">
        <w:rPr>
          <w:sz w:val="20"/>
          <w:szCs w:val="20"/>
          <w:lang w:val="en-GB"/>
        </w:rPr>
        <w:t xml:space="preserve"> of the course </w:t>
      </w:r>
      <w:r w:rsidR="002A698E" w:rsidRPr="00CA1B5C">
        <w:rPr>
          <w:sz w:val="20"/>
          <w:szCs w:val="20"/>
          <w:lang w:val="en-GB"/>
        </w:rPr>
        <w:t>concentrates on</w:t>
      </w:r>
      <w:r w:rsidRPr="00CA1B5C">
        <w:rPr>
          <w:sz w:val="20"/>
          <w:szCs w:val="20"/>
          <w:lang w:val="en-GB"/>
        </w:rPr>
        <w:t xml:space="preserve"> the interaction between political systems, transnational politics and related theories. </w:t>
      </w:r>
      <w:r w:rsidR="00D7170A" w:rsidRPr="00CA1B5C">
        <w:rPr>
          <w:sz w:val="20"/>
          <w:szCs w:val="20"/>
          <w:lang w:val="en-GB"/>
        </w:rPr>
        <w:t>In particular, we focus on</w:t>
      </w:r>
      <w:r w:rsidRPr="00CA1B5C">
        <w:rPr>
          <w:sz w:val="20"/>
          <w:szCs w:val="20"/>
          <w:lang w:val="en-GB"/>
        </w:rPr>
        <w:t xml:space="preserve"> theories </w:t>
      </w:r>
      <w:r w:rsidR="00D7170A" w:rsidRPr="00CA1B5C">
        <w:rPr>
          <w:sz w:val="20"/>
          <w:szCs w:val="20"/>
          <w:lang w:val="en-GB"/>
        </w:rPr>
        <w:t>aimed at explaining the</w:t>
      </w:r>
      <w:r w:rsidRPr="00CA1B5C">
        <w:rPr>
          <w:sz w:val="20"/>
          <w:szCs w:val="20"/>
          <w:lang w:val="en-GB"/>
        </w:rPr>
        <w:t xml:space="preserve"> formation and operation of international organisations</w:t>
      </w:r>
      <w:r w:rsidR="007805FC" w:rsidRPr="00CA1B5C">
        <w:rPr>
          <w:sz w:val="20"/>
          <w:szCs w:val="20"/>
          <w:lang w:val="en-GB"/>
        </w:rPr>
        <w:t>,</w:t>
      </w:r>
      <w:r w:rsidRPr="00CA1B5C">
        <w:rPr>
          <w:sz w:val="20"/>
          <w:szCs w:val="20"/>
          <w:lang w:val="en-GB"/>
        </w:rPr>
        <w:t xml:space="preserve"> as well as different types of transnational governance. </w:t>
      </w:r>
    </w:p>
    <w:p w14:paraId="027F5F73" w14:textId="77777777" w:rsidR="001E4846" w:rsidRPr="00CA1B5C" w:rsidRDefault="001E4846" w:rsidP="001E4846">
      <w:pPr>
        <w:rPr>
          <w:sz w:val="20"/>
          <w:szCs w:val="20"/>
          <w:lang w:val="en-GB"/>
        </w:rPr>
      </w:pPr>
      <w:r w:rsidRPr="00CA1B5C">
        <w:rPr>
          <w:sz w:val="20"/>
          <w:szCs w:val="20"/>
          <w:lang w:val="en-GB"/>
        </w:rPr>
        <w:t xml:space="preserve">The third </w:t>
      </w:r>
      <w:r w:rsidR="00DC43A1" w:rsidRPr="00CA1B5C">
        <w:rPr>
          <w:sz w:val="20"/>
          <w:szCs w:val="20"/>
          <w:lang w:val="en-GB"/>
        </w:rPr>
        <w:t>bloc</w:t>
      </w:r>
      <w:r w:rsidRPr="00CA1B5C">
        <w:rPr>
          <w:sz w:val="20"/>
          <w:szCs w:val="20"/>
          <w:lang w:val="en-GB"/>
        </w:rPr>
        <w:t xml:space="preserve"> of the course focuses on the EU’s political system and </w:t>
      </w:r>
      <w:r w:rsidR="007805FC" w:rsidRPr="00CA1B5C">
        <w:rPr>
          <w:sz w:val="20"/>
          <w:szCs w:val="20"/>
          <w:lang w:val="en-GB"/>
        </w:rPr>
        <w:t>the various</w:t>
      </w:r>
      <w:r w:rsidRPr="00CA1B5C">
        <w:rPr>
          <w:sz w:val="20"/>
          <w:szCs w:val="20"/>
          <w:lang w:val="en-GB"/>
        </w:rPr>
        <w:t xml:space="preserve"> theories</w:t>
      </w:r>
      <w:r w:rsidR="007805FC" w:rsidRPr="00CA1B5C">
        <w:rPr>
          <w:sz w:val="20"/>
          <w:szCs w:val="20"/>
          <w:lang w:val="en-GB"/>
        </w:rPr>
        <w:t xml:space="preserve"> that have been developed in relation to it</w:t>
      </w:r>
      <w:r w:rsidRPr="00CA1B5C">
        <w:rPr>
          <w:sz w:val="20"/>
          <w:szCs w:val="20"/>
          <w:lang w:val="en-GB"/>
        </w:rPr>
        <w:t>. This includes theories about European integration, representation and elections in the EU</w:t>
      </w:r>
      <w:r w:rsidR="00DF1238" w:rsidRPr="00CA1B5C">
        <w:rPr>
          <w:sz w:val="20"/>
          <w:szCs w:val="20"/>
          <w:lang w:val="en-GB"/>
        </w:rPr>
        <w:t>,</w:t>
      </w:r>
      <w:r w:rsidRPr="00CA1B5C">
        <w:rPr>
          <w:sz w:val="20"/>
          <w:szCs w:val="20"/>
          <w:lang w:val="en-GB"/>
        </w:rPr>
        <w:t xml:space="preserve"> </w:t>
      </w:r>
      <w:r w:rsidR="00DF1238" w:rsidRPr="00CA1B5C">
        <w:rPr>
          <w:sz w:val="20"/>
          <w:szCs w:val="20"/>
          <w:lang w:val="en-GB"/>
        </w:rPr>
        <w:t>and</w:t>
      </w:r>
      <w:r w:rsidRPr="00CA1B5C">
        <w:rPr>
          <w:sz w:val="20"/>
          <w:szCs w:val="20"/>
          <w:lang w:val="en-GB"/>
        </w:rPr>
        <w:t xml:space="preserve"> the EU’s institutional structure, mode of operation and foreign policy.</w:t>
      </w:r>
    </w:p>
    <w:p w14:paraId="027F5F74" w14:textId="77777777" w:rsidR="009C4C6D" w:rsidRPr="00CA1B5C" w:rsidRDefault="009C4C6D" w:rsidP="009C4C6D">
      <w:pPr>
        <w:rPr>
          <w:sz w:val="20"/>
          <w:szCs w:val="20"/>
          <w:lang w:val="en-GB"/>
        </w:rPr>
      </w:pPr>
      <w:r w:rsidRPr="00CA1B5C">
        <w:rPr>
          <w:sz w:val="20"/>
          <w:szCs w:val="20"/>
          <w:lang w:val="en-GB"/>
        </w:rPr>
        <w:t>The goal of the course is to give students a general knowledge of how political institutions</w:t>
      </w:r>
      <w:r w:rsidR="004E42A5" w:rsidRPr="00CA1B5C">
        <w:rPr>
          <w:sz w:val="20"/>
          <w:szCs w:val="20"/>
          <w:lang w:val="en-GB"/>
        </w:rPr>
        <w:t xml:space="preserve"> at various</w:t>
      </w:r>
      <w:r w:rsidRPr="00CA1B5C">
        <w:rPr>
          <w:sz w:val="20"/>
          <w:szCs w:val="20"/>
          <w:lang w:val="en-GB"/>
        </w:rPr>
        <w:t xml:space="preserve"> levels of governance</w:t>
      </w:r>
      <w:r w:rsidR="004E42A5" w:rsidRPr="00CA1B5C">
        <w:rPr>
          <w:sz w:val="20"/>
          <w:szCs w:val="20"/>
          <w:lang w:val="en-GB"/>
        </w:rPr>
        <w:t xml:space="preserve"> function</w:t>
      </w:r>
      <w:r w:rsidRPr="00CA1B5C">
        <w:rPr>
          <w:sz w:val="20"/>
          <w:szCs w:val="20"/>
          <w:lang w:val="en-GB"/>
        </w:rPr>
        <w:t>, develop</w:t>
      </w:r>
      <w:r w:rsidR="004E42A5" w:rsidRPr="00CA1B5C">
        <w:rPr>
          <w:sz w:val="20"/>
          <w:szCs w:val="20"/>
          <w:lang w:val="en-GB"/>
        </w:rPr>
        <w:t>,</w:t>
      </w:r>
      <w:r w:rsidRPr="00CA1B5C">
        <w:rPr>
          <w:sz w:val="20"/>
          <w:szCs w:val="20"/>
          <w:lang w:val="en-GB"/>
        </w:rPr>
        <w:t xml:space="preserve"> and impact democratic representation and decision-making. </w:t>
      </w:r>
      <w:r w:rsidR="00065AD3" w:rsidRPr="00CA1B5C">
        <w:rPr>
          <w:sz w:val="20"/>
          <w:szCs w:val="20"/>
          <w:lang w:val="en-GB"/>
        </w:rPr>
        <w:t>Specifically</w:t>
      </w:r>
      <w:r w:rsidR="007C71EE" w:rsidRPr="00CA1B5C">
        <w:rPr>
          <w:sz w:val="20"/>
          <w:szCs w:val="20"/>
          <w:lang w:val="en-GB"/>
        </w:rPr>
        <w:t>,</w:t>
      </w:r>
      <w:r w:rsidR="00065AD3" w:rsidRPr="00CA1B5C">
        <w:rPr>
          <w:sz w:val="20"/>
          <w:szCs w:val="20"/>
          <w:lang w:val="en-GB"/>
        </w:rPr>
        <w:t xml:space="preserve"> </w:t>
      </w:r>
      <w:r w:rsidRPr="00CA1B5C">
        <w:rPr>
          <w:sz w:val="20"/>
          <w:szCs w:val="20"/>
          <w:lang w:val="en-GB"/>
        </w:rPr>
        <w:t xml:space="preserve">the course aims to give </w:t>
      </w:r>
      <w:r w:rsidR="00F12F41" w:rsidRPr="00CA1B5C">
        <w:rPr>
          <w:sz w:val="20"/>
          <w:szCs w:val="20"/>
          <w:lang w:val="en-GB"/>
        </w:rPr>
        <w:t>students</w:t>
      </w:r>
      <w:r w:rsidRPr="00CA1B5C">
        <w:rPr>
          <w:sz w:val="20"/>
          <w:szCs w:val="20"/>
          <w:lang w:val="en-GB"/>
        </w:rPr>
        <w:t xml:space="preserve"> the following competences:</w:t>
      </w:r>
    </w:p>
    <w:p w14:paraId="027F5F75" w14:textId="77777777" w:rsidR="009C4C6D" w:rsidRPr="00CA1B5C" w:rsidRDefault="009C4C6D" w:rsidP="009C4C6D">
      <w:pPr>
        <w:numPr>
          <w:ilvl w:val="0"/>
          <w:numId w:val="4"/>
        </w:numPr>
        <w:spacing w:after="200" w:line="276" w:lineRule="auto"/>
        <w:rPr>
          <w:sz w:val="20"/>
          <w:szCs w:val="20"/>
          <w:lang w:val="en-GB"/>
        </w:rPr>
      </w:pPr>
      <w:r w:rsidRPr="00CA1B5C">
        <w:rPr>
          <w:sz w:val="20"/>
          <w:szCs w:val="20"/>
          <w:lang w:val="en-GB"/>
        </w:rPr>
        <w:t xml:space="preserve">The student must be able to describe the political system of selected western countries, the EU, and international </w:t>
      </w:r>
      <w:r w:rsidR="00C57886" w:rsidRPr="00CA1B5C">
        <w:rPr>
          <w:sz w:val="20"/>
          <w:szCs w:val="20"/>
          <w:lang w:val="en-GB"/>
        </w:rPr>
        <w:t>organizations</w:t>
      </w:r>
      <w:r w:rsidRPr="00CA1B5C">
        <w:rPr>
          <w:sz w:val="20"/>
          <w:szCs w:val="20"/>
          <w:lang w:val="en-GB"/>
        </w:rPr>
        <w:t>.</w:t>
      </w:r>
    </w:p>
    <w:p w14:paraId="027F5F76" w14:textId="77777777" w:rsidR="009C4C6D" w:rsidRPr="00CA1B5C" w:rsidRDefault="009C4C6D" w:rsidP="009C4C6D">
      <w:pPr>
        <w:numPr>
          <w:ilvl w:val="0"/>
          <w:numId w:val="4"/>
        </w:numPr>
        <w:spacing w:after="200" w:line="276" w:lineRule="auto"/>
        <w:rPr>
          <w:sz w:val="20"/>
          <w:szCs w:val="20"/>
          <w:lang w:val="en-GB"/>
        </w:rPr>
      </w:pPr>
      <w:r w:rsidRPr="00CA1B5C">
        <w:rPr>
          <w:sz w:val="20"/>
          <w:szCs w:val="20"/>
          <w:lang w:val="en-GB"/>
        </w:rPr>
        <w:t>The student must be able to describe selected theories of how political actors interact in and through political institutions.</w:t>
      </w:r>
    </w:p>
    <w:p w14:paraId="027F5F77" w14:textId="77777777" w:rsidR="009C4C6D" w:rsidRPr="00CA1B5C" w:rsidRDefault="009C4C6D" w:rsidP="009C4C6D">
      <w:pPr>
        <w:numPr>
          <w:ilvl w:val="0"/>
          <w:numId w:val="4"/>
        </w:numPr>
        <w:spacing w:after="200" w:line="276" w:lineRule="auto"/>
        <w:rPr>
          <w:sz w:val="20"/>
          <w:szCs w:val="20"/>
          <w:lang w:val="en-GB"/>
        </w:rPr>
      </w:pPr>
      <w:r w:rsidRPr="00CA1B5C">
        <w:rPr>
          <w:sz w:val="20"/>
          <w:szCs w:val="20"/>
          <w:lang w:val="en-GB"/>
        </w:rPr>
        <w:t>The student must be able to compare key empirical differences between political systems and identify the differences and similarities.</w:t>
      </w:r>
    </w:p>
    <w:p w14:paraId="027F5F78" w14:textId="77777777" w:rsidR="009C4C6D" w:rsidRPr="00CA1B5C" w:rsidRDefault="009C4C6D" w:rsidP="009C4C6D">
      <w:pPr>
        <w:numPr>
          <w:ilvl w:val="0"/>
          <w:numId w:val="4"/>
        </w:numPr>
        <w:spacing w:after="200" w:line="276" w:lineRule="auto"/>
        <w:rPr>
          <w:sz w:val="20"/>
          <w:szCs w:val="20"/>
          <w:lang w:val="en-GB"/>
        </w:rPr>
      </w:pPr>
      <w:r w:rsidRPr="00CA1B5C">
        <w:rPr>
          <w:sz w:val="20"/>
          <w:szCs w:val="20"/>
          <w:lang w:val="en-GB"/>
        </w:rPr>
        <w:t>The student must be able to compare selected theories about the relationship between political actors and institutions and discuss the strengths and weaknesses of these theories</w:t>
      </w:r>
    </w:p>
    <w:p w14:paraId="027F5F79" w14:textId="77777777" w:rsidR="009C4C6D" w:rsidRPr="00CA1B5C" w:rsidRDefault="009C4C6D" w:rsidP="009C4C6D">
      <w:pPr>
        <w:numPr>
          <w:ilvl w:val="0"/>
          <w:numId w:val="4"/>
        </w:numPr>
        <w:spacing w:after="200" w:line="276" w:lineRule="auto"/>
        <w:rPr>
          <w:sz w:val="20"/>
          <w:szCs w:val="20"/>
          <w:lang w:val="en-GB"/>
        </w:rPr>
      </w:pPr>
      <w:r w:rsidRPr="00CA1B5C">
        <w:rPr>
          <w:sz w:val="20"/>
          <w:szCs w:val="20"/>
          <w:lang w:val="en-GB"/>
        </w:rPr>
        <w:t xml:space="preserve">The student must be able to apply the general methods of political science to independently and systematically </w:t>
      </w:r>
      <w:r w:rsidR="00C57886" w:rsidRPr="00CA1B5C">
        <w:rPr>
          <w:sz w:val="20"/>
          <w:szCs w:val="20"/>
          <w:lang w:val="en-GB"/>
        </w:rPr>
        <w:t>analyze</w:t>
      </w:r>
      <w:r w:rsidRPr="00CA1B5C">
        <w:rPr>
          <w:sz w:val="20"/>
          <w:szCs w:val="20"/>
          <w:lang w:val="en-GB"/>
        </w:rPr>
        <w:t xml:space="preserve"> issues regarding institutions, political systems and their interaction.</w:t>
      </w:r>
    </w:p>
    <w:p w14:paraId="027F5F7A" w14:textId="77777777" w:rsidR="009C4C6D" w:rsidRPr="00CA1B5C" w:rsidRDefault="009C4C6D" w:rsidP="0004237B">
      <w:pPr>
        <w:numPr>
          <w:ilvl w:val="0"/>
          <w:numId w:val="4"/>
        </w:numPr>
        <w:spacing w:after="200" w:line="276" w:lineRule="auto"/>
        <w:rPr>
          <w:sz w:val="20"/>
          <w:szCs w:val="20"/>
          <w:lang w:val="en-GB"/>
        </w:rPr>
      </w:pPr>
      <w:r w:rsidRPr="00CA1B5C">
        <w:rPr>
          <w:sz w:val="20"/>
          <w:szCs w:val="20"/>
          <w:lang w:val="en-GB"/>
        </w:rPr>
        <w:t>The student must be able to apply the theories of the course to analyse empirical material and issues regarding institutions and their interaction to independently and systematically discuss and assess the relevance and scope of application of these theories.</w:t>
      </w:r>
    </w:p>
    <w:p w14:paraId="3393E044" w14:textId="193BF32A" w:rsidR="00CA1B5C" w:rsidRDefault="00C57886" w:rsidP="0004237B">
      <w:pPr>
        <w:rPr>
          <w:sz w:val="20"/>
          <w:szCs w:val="20"/>
          <w:lang w:val="en-GB"/>
        </w:rPr>
      </w:pPr>
      <w:r w:rsidRPr="00CA1B5C">
        <w:rPr>
          <w:sz w:val="20"/>
          <w:szCs w:val="20"/>
          <w:lang w:val="en-GB"/>
        </w:rPr>
        <w:t>These overall learning objectives</w:t>
      </w:r>
      <w:r w:rsidR="009C4C6D" w:rsidRPr="00CA1B5C">
        <w:rPr>
          <w:sz w:val="20"/>
          <w:szCs w:val="20"/>
          <w:lang w:val="en-GB"/>
        </w:rPr>
        <w:t xml:space="preserve"> can be </w:t>
      </w:r>
      <w:r w:rsidR="007C71EE" w:rsidRPr="00CA1B5C">
        <w:rPr>
          <w:sz w:val="20"/>
          <w:szCs w:val="20"/>
          <w:lang w:val="en-GB"/>
        </w:rPr>
        <w:t>divided into three major</w:t>
      </w:r>
      <w:r w:rsidR="004E198F" w:rsidRPr="00CA1B5C">
        <w:rPr>
          <w:sz w:val="20"/>
          <w:szCs w:val="20"/>
          <w:lang w:val="en-GB"/>
        </w:rPr>
        <w:t xml:space="preserve"> </w:t>
      </w:r>
      <w:r w:rsidR="007C71EE" w:rsidRPr="00CA1B5C">
        <w:rPr>
          <w:sz w:val="20"/>
          <w:szCs w:val="20"/>
          <w:lang w:val="en-GB"/>
        </w:rPr>
        <w:t>headings (as illustrated in Table 1): t</w:t>
      </w:r>
      <w:r w:rsidR="004E198F" w:rsidRPr="00CA1B5C">
        <w:rPr>
          <w:sz w:val="20"/>
          <w:szCs w:val="20"/>
          <w:lang w:val="en-GB"/>
        </w:rPr>
        <w:t>heoretical knowledge, empirical knowledge</w:t>
      </w:r>
      <w:r w:rsidR="007C71EE" w:rsidRPr="00CA1B5C">
        <w:rPr>
          <w:sz w:val="20"/>
          <w:szCs w:val="20"/>
          <w:lang w:val="en-GB"/>
        </w:rPr>
        <w:t>,</w:t>
      </w:r>
      <w:r w:rsidR="004E198F" w:rsidRPr="00CA1B5C">
        <w:rPr>
          <w:sz w:val="20"/>
          <w:szCs w:val="20"/>
          <w:lang w:val="en-GB"/>
        </w:rPr>
        <w:t xml:space="preserve"> and </w:t>
      </w:r>
      <w:r w:rsidR="007C71EE" w:rsidRPr="00CA1B5C">
        <w:rPr>
          <w:sz w:val="20"/>
          <w:szCs w:val="20"/>
          <w:lang w:val="en-GB"/>
        </w:rPr>
        <w:t xml:space="preserve">an </w:t>
      </w:r>
      <w:r w:rsidR="004E198F" w:rsidRPr="00CA1B5C">
        <w:rPr>
          <w:sz w:val="20"/>
          <w:szCs w:val="20"/>
          <w:lang w:val="en-GB"/>
        </w:rPr>
        <w:t xml:space="preserve">ability to apply theories </w:t>
      </w:r>
      <w:r w:rsidR="007C71EE" w:rsidRPr="00CA1B5C">
        <w:rPr>
          <w:sz w:val="20"/>
          <w:szCs w:val="20"/>
          <w:lang w:val="en-GB"/>
        </w:rPr>
        <w:t>to</w:t>
      </w:r>
      <w:r w:rsidR="004E198F" w:rsidRPr="00CA1B5C">
        <w:rPr>
          <w:sz w:val="20"/>
          <w:szCs w:val="20"/>
          <w:lang w:val="en-GB"/>
        </w:rPr>
        <w:t xml:space="preserve"> empirical material</w:t>
      </w:r>
      <w:r w:rsidR="00EC4D38" w:rsidRPr="00CA1B5C">
        <w:rPr>
          <w:sz w:val="20"/>
          <w:szCs w:val="20"/>
          <w:lang w:val="en-GB"/>
        </w:rPr>
        <w:t>.</w:t>
      </w:r>
    </w:p>
    <w:p w14:paraId="1F787D98" w14:textId="77777777" w:rsidR="00CA1B5C" w:rsidRPr="00CA1B5C" w:rsidRDefault="00CA1B5C" w:rsidP="00CA1B5C">
      <w:pPr>
        <w:rPr>
          <w:sz w:val="20"/>
          <w:szCs w:val="20"/>
          <w:lang w:val="en-GB"/>
        </w:rPr>
      </w:pPr>
      <w:r w:rsidRPr="00CA1B5C">
        <w:rPr>
          <w:sz w:val="20"/>
          <w:szCs w:val="20"/>
          <w:lang w:val="en-GB"/>
        </w:rPr>
        <w:t xml:space="preserve">In order to achieve these goals, the course has been organized as described in Sections 3 and 4. </w:t>
      </w:r>
    </w:p>
    <w:p w14:paraId="4B0F7089" w14:textId="77777777" w:rsidR="00CA1B5C" w:rsidRDefault="00CA1B5C" w:rsidP="0004237B">
      <w:pPr>
        <w:rPr>
          <w:sz w:val="20"/>
          <w:szCs w:val="20"/>
          <w:lang w:val="en-GB"/>
        </w:rPr>
      </w:pPr>
    </w:p>
    <w:p w14:paraId="2A5D1DD3" w14:textId="77777777" w:rsidR="00CA1B5C" w:rsidRPr="00CA1B5C" w:rsidRDefault="00CA1B5C" w:rsidP="0004237B">
      <w:pPr>
        <w:rPr>
          <w:sz w:val="20"/>
          <w:szCs w:val="20"/>
          <w:lang w:val="en-GB"/>
        </w:rPr>
      </w:pPr>
    </w:p>
    <w:p w14:paraId="027F5F7C" w14:textId="77777777" w:rsidR="00EC4D38" w:rsidRPr="00CA1B5C" w:rsidRDefault="00EC4D38" w:rsidP="0004237B">
      <w:pPr>
        <w:rPr>
          <w:b/>
          <w:sz w:val="20"/>
          <w:szCs w:val="20"/>
          <w:lang w:val="en-GB"/>
        </w:rPr>
      </w:pPr>
      <w:r w:rsidRPr="00CA1B5C">
        <w:rPr>
          <w:b/>
          <w:sz w:val="20"/>
          <w:szCs w:val="20"/>
          <w:lang w:val="en-GB"/>
        </w:rPr>
        <w:t xml:space="preserve">Table 1. Overall learning objectives for the course </w:t>
      </w:r>
    </w:p>
    <w:tbl>
      <w:tblPr>
        <w:tblStyle w:val="Grilledutableau"/>
        <w:tblpPr w:leftFromText="141" w:rightFromText="141" w:vertAnchor="text" w:horzAnchor="page" w:tblpX="1765" w:tblpY="304"/>
        <w:tblW w:w="8178" w:type="dxa"/>
        <w:tblLook w:val="0420" w:firstRow="1" w:lastRow="0" w:firstColumn="0" w:lastColumn="0" w:noHBand="0" w:noVBand="1"/>
      </w:tblPr>
      <w:tblGrid>
        <w:gridCol w:w="2415"/>
        <w:gridCol w:w="2738"/>
        <w:gridCol w:w="3025"/>
      </w:tblGrid>
      <w:tr w:rsidR="009C4C6D" w:rsidRPr="00CA1B5C" w14:paraId="027F5F80" w14:textId="77777777" w:rsidTr="0006446A">
        <w:trPr>
          <w:trHeight w:val="678"/>
        </w:trPr>
        <w:tc>
          <w:tcPr>
            <w:tcW w:w="2415" w:type="dxa"/>
            <w:shd w:val="clear" w:color="auto" w:fill="808080" w:themeFill="background1" w:themeFillShade="80"/>
            <w:hideMark/>
          </w:tcPr>
          <w:p w14:paraId="027F5F7D" w14:textId="77777777" w:rsidR="009C4C6D" w:rsidRPr="00CA1B5C" w:rsidRDefault="009C4C6D" w:rsidP="009C4C6D">
            <w:pPr>
              <w:rPr>
                <w:rFonts w:ascii="Arial" w:eastAsia="Times New Roman" w:hAnsi="Arial" w:cs="Arial"/>
                <w:sz w:val="20"/>
                <w:szCs w:val="20"/>
                <w:lang w:eastAsia="da-DK"/>
              </w:rPr>
            </w:pPr>
            <w:r w:rsidRPr="00CA1B5C">
              <w:rPr>
                <w:rFonts w:ascii="Calibri" w:eastAsia="Times New Roman" w:hAnsi="Calibri" w:cs="Arial"/>
                <w:b/>
                <w:bCs/>
                <w:color w:val="FFFFFF" w:themeColor="light1"/>
                <w:kern w:val="24"/>
                <w:sz w:val="20"/>
                <w:szCs w:val="20"/>
                <w:lang w:eastAsia="da-DK"/>
              </w:rPr>
              <w:t>Theory</w:t>
            </w:r>
          </w:p>
        </w:tc>
        <w:tc>
          <w:tcPr>
            <w:tcW w:w="2738" w:type="dxa"/>
            <w:shd w:val="clear" w:color="auto" w:fill="808080" w:themeFill="background1" w:themeFillShade="80"/>
            <w:hideMark/>
          </w:tcPr>
          <w:p w14:paraId="027F5F7E" w14:textId="77777777" w:rsidR="009C4C6D" w:rsidRPr="00CA1B5C" w:rsidRDefault="009C4C6D" w:rsidP="009C4C6D">
            <w:pPr>
              <w:rPr>
                <w:rFonts w:ascii="Arial" w:eastAsia="Times New Roman" w:hAnsi="Arial" w:cs="Arial"/>
                <w:sz w:val="20"/>
                <w:szCs w:val="20"/>
                <w:lang w:eastAsia="da-DK"/>
              </w:rPr>
            </w:pPr>
            <w:r w:rsidRPr="00CA1B5C">
              <w:rPr>
                <w:rFonts w:ascii="Calibri" w:eastAsia="Times New Roman" w:hAnsi="Calibri" w:cs="Arial"/>
                <w:b/>
                <w:bCs/>
                <w:color w:val="FFFFFF" w:themeColor="light1"/>
                <w:kern w:val="24"/>
                <w:sz w:val="20"/>
                <w:szCs w:val="20"/>
                <w:lang w:eastAsia="da-DK"/>
              </w:rPr>
              <w:t>Empirical knowledge</w:t>
            </w:r>
          </w:p>
        </w:tc>
        <w:tc>
          <w:tcPr>
            <w:tcW w:w="3025" w:type="dxa"/>
            <w:shd w:val="clear" w:color="auto" w:fill="808080" w:themeFill="background1" w:themeFillShade="80"/>
            <w:hideMark/>
          </w:tcPr>
          <w:p w14:paraId="027F5F7F" w14:textId="77777777" w:rsidR="009C4C6D" w:rsidRPr="00CA1B5C" w:rsidRDefault="009C4C6D" w:rsidP="009C4C6D">
            <w:pPr>
              <w:rPr>
                <w:rFonts w:ascii="Arial" w:eastAsia="Times New Roman" w:hAnsi="Arial" w:cs="Arial"/>
                <w:sz w:val="20"/>
                <w:szCs w:val="20"/>
                <w:lang w:eastAsia="da-DK"/>
              </w:rPr>
            </w:pPr>
            <w:r w:rsidRPr="00CA1B5C">
              <w:rPr>
                <w:rFonts w:ascii="Calibri" w:eastAsia="Times New Roman" w:hAnsi="Calibri" w:cs="Arial"/>
                <w:b/>
                <w:bCs/>
                <w:color w:val="FFFFFF" w:themeColor="light1"/>
                <w:kern w:val="24"/>
                <w:sz w:val="20"/>
                <w:szCs w:val="20"/>
                <w:lang w:eastAsia="da-DK"/>
              </w:rPr>
              <w:t>Application</w:t>
            </w:r>
          </w:p>
        </w:tc>
      </w:tr>
      <w:tr w:rsidR="009C4C6D" w:rsidRPr="00792CF4" w14:paraId="027F5F88" w14:textId="77777777" w:rsidTr="0006446A">
        <w:trPr>
          <w:trHeight w:val="5749"/>
        </w:trPr>
        <w:tc>
          <w:tcPr>
            <w:tcW w:w="2415" w:type="dxa"/>
            <w:shd w:val="clear" w:color="auto" w:fill="D9D9D9" w:themeFill="background1" w:themeFillShade="D9"/>
          </w:tcPr>
          <w:p w14:paraId="027F5F81" w14:textId="77777777" w:rsidR="0070308A" w:rsidRPr="00CA1B5C" w:rsidRDefault="004E198F" w:rsidP="004E198F">
            <w:pPr>
              <w:spacing w:after="200" w:line="276" w:lineRule="auto"/>
              <w:rPr>
                <w:sz w:val="20"/>
                <w:szCs w:val="20"/>
                <w:lang w:val="en-GB"/>
              </w:rPr>
            </w:pPr>
            <w:r w:rsidRPr="00CA1B5C">
              <w:rPr>
                <w:sz w:val="20"/>
                <w:szCs w:val="20"/>
                <w:lang w:val="en-GB"/>
              </w:rPr>
              <w:t>The student must be able to describe selected theories of how political actors interact in and</w:t>
            </w:r>
            <w:r w:rsidR="0070308A" w:rsidRPr="00CA1B5C">
              <w:rPr>
                <w:sz w:val="20"/>
                <w:szCs w:val="20"/>
                <w:lang w:val="en-GB"/>
              </w:rPr>
              <w:t xml:space="preserve"> through political institutions.</w:t>
            </w:r>
          </w:p>
          <w:p w14:paraId="027F5F82" w14:textId="77777777" w:rsidR="004E198F" w:rsidRPr="00CA1B5C" w:rsidRDefault="0070308A" w:rsidP="004E198F">
            <w:pPr>
              <w:spacing w:after="200" w:line="276" w:lineRule="auto"/>
              <w:rPr>
                <w:sz w:val="20"/>
                <w:szCs w:val="20"/>
                <w:lang w:val="en-GB"/>
              </w:rPr>
            </w:pPr>
            <w:r w:rsidRPr="00CA1B5C">
              <w:rPr>
                <w:sz w:val="20"/>
                <w:szCs w:val="20"/>
                <w:lang w:val="en-GB"/>
              </w:rPr>
              <w:t xml:space="preserve">They must </w:t>
            </w:r>
            <w:r w:rsidR="004E198F" w:rsidRPr="00CA1B5C">
              <w:rPr>
                <w:sz w:val="20"/>
                <w:szCs w:val="20"/>
                <w:lang w:val="en-GB"/>
              </w:rPr>
              <w:t>be able to compare selected theories about the relationship between political actors and institutions and discuss the strengths and weaknesses of these theories</w:t>
            </w:r>
          </w:p>
          <w:p w14:paraId="027F5F83" w14:textId="77777777" w:rsidR="009C4C6D" w:rsidRPr="00CA1B5C" w:rsidRDefault="009C4C6D" w:rsidP="009C4C6D">
            <w:pPr>
              <w:rPr>
                <w:rFonts w:ascii="Arial" w:eastAsia="Times New Roman" w:hAnsi="Arial" w:cs="Arial"/>
                <w:sz w:val="20"/>
                <w:szCs w:val="20"/>
                <w:lang w:val="en-GB" w:eastAsia="da-DK"/>
              </w:rPr>
            </w:pPr>
          </w:p>
        </w:tc>
        <w:tc>
          <w:tcPr>
            <w:tcW w:w="2738" w:type="dxa"/>
            <w:shd w:val="clear" w:color="auto" w:fill="D9D9D9" w:themeFill="background1" w:themeFillShade="D9"/>
          </w:tcPr>
          <w:p w14:paraId="027F5F84" w14:textId="77777777" w:rsidR="004E198F" w:rsidRPr="00CA1B5C" w:rsidRDefault="004E198F" w:rsidP="004E198F">
            <w:pPr>
              <w:spacing w:after="200" w:line="276" w:lineRule="auto"/>
              <w:rPr>
                <w:sz w:val="20"/>
                <w:szCs w:val="20"/>
                <w:lang w:val="en-GB"/>
              </w:rPr>
            </w:pPr>
            <w:r w:rsidRPr="00CA1B5C">
              <w:rPr>
                <w:sz w:val="20"/>
                <w:szCs w:val="20"/>
                <w:lang w:val="en-GB"/>
              </w:rPr>
              <w:t xml:space="preserve">The student must be able to describe the political system of selected western countries, the EU, and </w:t>
            </w:r>
            <w:r w:rsidR="00F12F41" w:rsidRPr="00CA1B5C">
              <w:rPr>
                <w:sz w:val="20"/>
                <w:szCs w:val="20"/>
                <w:lang w:val="en-GB"/>
              </w:rPr>
              <w:t xml:space="preserve">selected </w:t>
            </w:r>
            <w:r w:rsidRPr="00CA1B5C">
              <w:rPr>
                <w:sz w:val="20"/>
                <w:szCs w:val="20"/>
                <w:lang w:val="en-GB"/>
              </w:rPr>
              <w:t xml:space="preserve">international </w:t>
            </w:r>
            <w:r w:rsidR="00C57886" w:rsidRPr="00CA1B5C">
              <w:rPr>
                <w:sz w:val="20"/>
                <w:szCs w:val="20"/>
                <w:lang w:val="en-GB"/>
              </w:rPr>
              <w:t>organizations</w:t>
            </w:r>
            <w:r w:rsidRPr="00CA1B5C">
              <w:rPr>
                <w:sz w:val="20"/>
                <w:szCs w:val="20"/>
                <w:lang w:val="en-GB"/>
              </w:rPr>
              <w:t>.</w:t>
            </w:r>
          </w:p>
          <w:p w14:paraId="027F5F85" w14:textId="77777777" w:rsidR="009C4C6D" w:rsidRPr="00CA1B5C" w:rsidRDefault="009C4C6D" w:rsidP="009C4C6D">
            <w:pPr>
              <w:rPr>
                <w:rFonts w:ascii="Arial" w:eastAsia="Times New Roman" w:hAnsi="Arial" w:cs="Arial"/>
                <w:sz w:val="20"/>
                <w:szCs w:val="20"/>
                <w:lang w:val="en-GB" w:eastAsia="da-DK"/>
              </w:rPr>
            </w:pPr>
          </w:p>
        </w:tc>
        <w:tc>
          <w:tcPr>
            <w:tcW w:w="3025" w:type="dxa"/>
            <w:shd w:val="clear" w:color="auto" w:fill="D9D9D9" w:themeFill="background1" w:themeFillShade="D9"/>
            <w:hideMark/>
          </w:tcPr>
          <w:p w14:paraId="027F5F86" w14:textId="77777777" w:rsidR="004E198F" w:rsidRPr="00CA1B5C" w:rsidRDefault="004E198F" w:rsidP="004E198F">
            <w:pPr>
              <w:spacing w:after="200" w:line="276" w:lineRule="auto"/>
              <w:rPr>
                <w:sz w:val="20"/>
                <w:szCs w:val="20"/>
                <w:lang w:val="en-GB"/>
              </w:rPr>
            </w:pPr>
            <w:r w:rsidRPr="00CA1B5C">
              <w:rPr>
                <w:sz w:val="20"/>
                <w:szCs w:val="20"/>
                <w:lang w:val="en-GB"/>
              </w:rPr>
              <w:t xml:space="preserve">The student must be able to apply the general methods of political science to independently and systematically </w:t>
            </w:r>
            <w:r w:rsidR="00C57886" w:rsidRPr="00CA1B5C">
              <w:rPr>
                <w:sz w:val="20"/>
                <w:szCs w:val="20"/>
                <w:lang w:val="en-GB"/>
              </w:rPr>
              <w:t>analyze</w:t>
            </w:r>
            <w:r w:rsidRPr="00CA1B5C">
              <w:rPr>
                <w:sz w:val="20"/>
                <w:szCs w:val="20"/>
                <w:lang w:val="en-GB"/>
              </w:rPr>
              <w:t xml:space="preserve"> issues regarding institutions, political systems and their interaction.</w:t>
            </w:r>
          </w:p>
          <w:p w14:paraId="027F5F87" w14:textId="77777777" w:rsidR="009C4C6D" w:rsidRPr="00CA1B5C" w:rsidRDefault="004E198F" w:rsidP="00065AD3">
            <w:pPr>
              <w:spacing w:after="200" w:line="276" w:lineRule="auto"/>
              <w:rPr>
                <w:rFonts w:ascii="Arial" w:eastAsia="Times New Roman" w:hAnsi="Arial" w:cs="Arial"/>
                <w:sz w:val="20"/>
                <w:szCs w:val="20"/>
                <w:lang w:val="en-GB" w:eastAsia="da-DK"/>
              </w:rPr>
            </w:pPr>
            <w:r w:rsidRPr="00CA1B5C">
              <w:rPr>
                <w:sz w:val="20"/>
                <w:szCs w:val="20"/>
                <w:lang w:val="en-GB"/>
              </w:rPr>
              <w:t xml:space="preserve">The student must be able to apply the theories of the course to </w:t>
            </w:r>
            <w:r w:rsidR="00C57886" w:rsidRPr="00CA1B5C">
              <w:rPr>
                <w:sz w:val="20"/>
                <w:szCs w:val="20"/>
                <w:lang w:val="en-GB"/>
              </w:rPr>
              <w:t>analyze</w:t>
            </w:r>
            <w:r w:rsidRPr="00CA1B5C">
              <w:rPr>
                <w:sz w:val="20"/>
                <w:szCs w:val="20"/>
                <w:lang w:val="en-GB"/>
              </w:rPr>
              <w:t xml:space="preserve"> empirical material and issues regarding institutions and their interaction</w:t>
            </w:r>
            <w:r w:rsidR="00DE67F7" w:rsidRPr="00CA1B5C">
              <w:rPr>
                <w:sz w:val="20"/>
                <w:szCs w:val="20"/>
                <w:lang w:val="en-GB"/>
              </w:rPr>
              <w:t>. The goal here is</w:t>
            </w:r>
            <w:r w:rsidRPr="00CA1B5C">
              <w:rPr>
                <w:sz w:val="20"/>
                <w:szCs w:val="20"/>
                <w:lang w:val="en-GB"/>
              </w:rPr>
              <w:t xml:space="preserve"> to independently and systematically discuss and assess the relevance and scope of application of these theories.</w:t>
            </w:r>
          </w:p>
        </w:tc>
      </w:tr>
    </w:tbl>
    <w:p w14:paraId="027F5F89" w14:textId="77777777" w:rsidR="009C4C6D" w:rsidRPr="00CA1B5C" w:rsidRDefault="009C4C6D" w:rsidP="0004237B">
      <w:pPr>
        <w:rPr>
          <w:sz w:val="20"/>
          <w:szCs w:val="20"/>
          <w:lang w:val="en-GB"/>
        </w:rPr>
      </w:pPr>
    </w:p>
    <w:p w14:paraId="027F5F8A" w14:textId="77777777" w:rsidR="009C4C6D" w:rsidRPr="00CA1B5C" w:rsidRDefault="009C4C6D" w:rsidP="0004237B">
      <w:pPr>
        <w:rPr>
          <w:sz w:val="20"/>
          <w:szCs w:val="20"/>
          <w:lang w:val="en-GB"/>
        </w:rPr>
      </w:pPr>
    </w:p>
    <w:p w14:paraId="027F5F8B" w14:textId="77777777" w:rsidR="009C4C6D" w:rsidRPr="00CA1B5C" w:rsidRDefault="009C4C6D" w:rsidP="0004237B">
      <w:pPr>
        <w:rPr>
          <w:sz w:val="20"/>
          <w:szCs w:val="20"/>
          <w:lang w:val="en-GB"/>
        </w:rPr>
      </w:pPr>
    </w:p>
    <w:p w14:paraId="027F5F8C" w14:textId="77777777" w:rsidR="009C4C6D" w:rsidRPr="00CA1B5C" w:rsidRDefault="009C4C6D" w:rsidP="0004237B">
      <w:pPr>
        <w:rPr>
          <w:sz w:val="20"/>
          <w:szCs w:val="20"/>
          <w:lang w:val="en-GB"/>
        </w:rPr>
      </w:pPr>
    </w:p>
    <w:p w14:paraId="027F5F8D" w14:textId="77777777" w:rsidR="009C4C6D" w:rsidRPr="00CA1B5C" w:rsidRDefault="009C4C6D" w:rsidP="0004237B">
      <w:pPr>
        <w:rPr>
          <w:sz w:val="20"/>
          <w:szCs w:val="20"/>
          <w:lang w:val="en-GB"/>
        </w:rPr>
      </w:pPr>
    </w:p>
    <w:p w14:paraId="027F5F8E" w14:textId="77777777" w:rsidR="009C4C6D" w:rsidRPr="00CA1B5C" w:rsidRDefault="009C4C6D" w:rsidP="0004237B">
      <w:pPr>
        <w:rPr>
          <w:sz w:val="20"/>
          <w:szCs w:val="20"/>
          <w:lang w:val="en-GB"/>
        </w:rPr>
      </w:pPr>
    </w:p>
    <w:p w14:paraId="027F5F8F" w14:textId="77777777" w:rsidR="009C4C6D" w:rsidRPr="00CA1B5C" w:rsidRDefault="009C4C6D" w:rsidP="0004237B">
      <w:pPr>
        <w:rPr>
          <w:sz w:val="20"/>
          <w:szCs w:val="20"/>
          <w:lang w:val="en-GB"/>
        </w:rPr>
      </w:pPr>
    </w:p>
    <w:p w14:paraId="027F5F90" w14:textId="77777777" w:rsidR="004E198F" w:rsidRPr="00CA1B5C" w:rsidRDefault="004E198F" w:rsidP="009C4C6D">
      <w:pPr>
        <w:pStyle w:val="Titre1"/>
        <w:rPr>
          <w:sz w:val="20"/>
          <w:szCs w:val="20"/>
          <w:lang w:val="en-GB"/>
        </w:rPr>
      </w:pPr>
    </w:p>
    <w:p w14:paraId="027F5F91" w14:textId="77777777" w:rsidR="004E198F" w:rsidRPr="00CA1B5C" w:rsidRDefault="004E198F" w:rsidP="009C4C6D">
      <w:pPr>
        <w:pStyle w:val="Titre1"/>
        <w:rPr>
          <w:sz w:val="20"/>
          <w:szCs w:val="20"/>
          <w:lang w:val="en-GB"/>
        </w:rPr>
      </w:pPr>
    </w:p>
    <w:p w14:paraId="027F5F92" w14:textId="77777777" w:rsidR="004E198F" w:rsidRPr="00CA1B5C" w:rsidRDefault="004E198F" w:rsidP="009C4C6D">
      <w:pPr>
        <w:pStyle w:val="Titre1"/>
        <w:rPr>
          <w:sz w:val="20"/>
          <w:szCs w:val="20"/>
          <w:lang w:val="en-GB"/>
        </w:rPr>
      </w:pPr>
    </w:p>
    <w:p w14:paraId="027F5F93" w14:textId="77777777" w:rsidR="004E198F" w:rsidRPr="00CA1B5C" w:rsidRDefault="004E198F" w:rsidP="009C4C6D">
      <w:pPr>
        <w:pStyle w:val="Titre1"/>
        <w:rPr>
          <w:sz w:val="20"/>
          <w:szCs w:val="20"/>
          <w:lang w:val="en-GB"/>
        </w:rPr>
      </w:pPr>
    </w:p>
    <w:p w14:paraId="027F5F94" w14:textId="77777777" w:rsidR="004E198F" w:rsidRPr="00CA1B5C" w:rsidRDefault="004E198F" w:rsidP="009C4C6D">
      <w:pPr>
        <w:pStyle w:val="Titre1"/>
        <w:rPr>
          <w:sz w:val="20"/>
          <w:szCs w:val="20"/>
          <w:lang w:val="en-GB"/>
        </w:rPr>
      </w:pPr>
    </w:p>
    <w:p w14:paraId="027F5F95" w14:textId="77777777" w:rsidR="004E198F" w:rsidRPr="00CA1B5C" w:rsidRDefault="004E198F" w:rsidP="009C4C6D">
      <w:pPr>
        <w:pStyle w:val="Titre1"/>
        <w:rPr>
          <w:sz w:val="20"/>
          <w:szCs w:val="20"/>
          <w:lang w:val="en-GB"/>
        </w:rPr>
      </w:pPr>
    </w:p>
    <w:p w14:paraId="027F5F96" w14:textId="77777777" w:rsidR="004E198F" w:rsidRPr="00CA1B5C" w:rsidRDefault="004E198F" w:rsidP="009C4C6D">
      <w:pPr>
        <w:pStyle w:val="Titre1"/>
        <w:rPr>
          <w:sz w:val="20"/>
          <w:szCs w:val="20"/>
          <w:lang w:val="en-GB"/>
        </w:rPr>
      </w:pPr>
    </w:p>
    <w:p w14:paraId="514DEA43" w14:textId="77777777" w:rsidR="00CA1B5C" w:rsidRDefault="00CA1B5C" w:rsidP="004E198F">
      <w:pPr>
        <w:rPr>
          <w:sz w:val="20"/>
          <w:szCs w:val="20"/>
          <w:lang w:val="en-GB"/>
        </w:rPr>
      </w:pPr>
    </w:p>
    <w:p w14:paraId="3520F88A" w14:textId="77777777" w:rsidR="00CA1B5C" w:rsidRDefault="00CA1B5C" w:rsidP="004E198F">
      <w:pPr>
        <w:rPr>
          <w:sz w:val="20"/>
          <w:szCs w:val="20"/>
          <w:lang w:val="en-GB"/>
        </w:rPr>
      </w:pPr>
    </w:p>
    <w:p w14:paraId="027F5F9A" w14:textId="77777777" w:rsidR="009C4C6D" w:rsidRPr="00CA1B5C" w:rsidRDefault="009C4C6D" w:rsidP="009C4C6D">
      <w:pPr>
        <w:pStyle w:val="Titre1"/>
        <w:rPr>
          <w:sz w:val="24"/>
          <w:szCs w:val="24"/>
          <w:lang w:val="en-GB"/>
        </w:rPr>
      </w:pPr>
      <w:r w:rsidRPr="00CA1B5C">
        <w:rPr>
          <w:sz w:val="24"/>
          <w:szCs w:val="24"/>
          <w:lang w:val="en-GB"/>
        </w:rPr>
        <w:t>2. The course</w:t>
      </w:r>
      <w:r w:rsidR="004F25AE" w:rsidRPr="00CA1B5C">
        <w:rPr>
          <w:sz w:val="24"/>
          <w:szCs w:val="24"/>
          <w:lang w:val="en-GB"/>
        </w:rPr>
        <w:t>’s</w:t>
      </w:r>
      <w:r w:rsidRPr="00CA1B5C">
        <w:rPr>
          <w:sz w:val="24"/>
          <w:szCs w:val="24"/>
          <w:lang w:val="en-GB"/>
        </w:rPr>
        <w:t xml:space="preserve"> relation to other courses on the BA in Political Science</w:t>
      </w:r>
    </w:p>
    <w:p w14:paraId="4A8F67D0" w14:textId="234340E1" w:rsidR="00CA1B5C" w:rsidRDefault="00854201" w:rsidP="00CA1B5C">
      <w:pPr>
        <w:jc w:val="both"/>
        <w:rPr>
          <w:sz w:val="20"/>
          <w:szCs w:val="20"/>
          <w:lang w:val="en-GB"/>
        </w:rPr>
      </w:pPr>
      <w:r w:rsidRPr="00CA1B5C">
        <w:rPr>
          <w:sz w:val="20"/>
          <w:szCs w:val="20"/>
          <w:lang w:val="en-GB"/>
        </w:rPr>
        <w:t>The course is closely connected to other BA-courses in political science at Aarhus University. Figure 1</w:t>
      </w:r>
      <w:r w:rsidR="00A55AE3" w:rsidRPr="00CA1B5C">
        <w:rPr>
          <w:sz w:val="20"/>
          <w:szCs w:val="20"/>
          <w:lang w:val="en-GB"/>
        </w:rPr>
        <w:t xml:space="preserve"> </w:t>
      </w:r>
      <w:r w:rsidRPr="00CA1B5C">
        <w:rPr>
          <w:sz w:val="20"/>
          <w:szCs w:val="20"/>
          <w:lang w:val="en-GB"/>
        </w:rPr>
        <w:t>places PI in relation to other cou</w:t>
      </w:r>
      <w:r w:rsidR="00A55AE3" w:rsidRPr="00CA1B5C">
        <w:rPr>
          <w:sz w:val="20"/>
          <w:szCs w:val="20"/>
          <w:lang w:val="en-GB"/>
        </w:rPr>
        <w:t xml:space="preserve">rses taught in the BA-education </w:t>
      </w:r>
      <w:r w:rsidR="00EC6175" w:rsidRPr="00CA1B5C">
        <w:rPr>
          <w:sz w:val="20"/>
          <w:szCs w:val="20"/>
          <w:lang w:val="en-GB"/>
        </w:rPr>
        <w:t xml:space="preserve">through a simplified version of </w:t>
      </w:r>
      <w:r w:rsidR="009C4C6D" w:rsidRPr="00CA1B5C">
        <w:rPr>
          <w:sz w:val="20"/>
          <w:szCs w:val="20"/>
          <w:lang w:val="en-GB"/>
        </w:rPr>
        <w:t>a</w:t>
      </w:r>
      <w:r w:rsidR="00EC4D38" w:rsidRPr="00CA1B5C">
        <w:rPr>
          <w:sz w:val="20"/>
          <w:szCs w:val="20"/>
          <w:lang w:val="en-GB"/>
        </w:rPr>
        <w:t>n</w:t>
      </w:r>
      <w:r w:rsidR="009C4C6D" w:rsidRPr="00CA1B5C">
        <w:rPr>
          <w:sz w:val="20"/>
          <w:szCs w:val="20"/>
          <w:lang w:val="en-GB"/>
        </w:rPr>
        <w:t xml:space="preserve"> </w:t>
      </w:r>
      <w:r w:rsidR="00A55AE3" w:rsidRPr="00CA1B5C">
        <w:rPr>
          <w:sz w:val="20"/>
          <w:szCs w:val="20"/>
          <w:lang w:val="en-GB"/>
        </w:rPr>
        <w:t>input-output-model.</w:t>
      </w:r>
      <w:r w:rsidR="00EC4D38" w:rsidRPr="00CA1B5C">
        <w:rPr>
          <w:sz w:val="20"/>
          <w:szCs w:val="20"/>
          <w:lang w:val="en-GB"/>
        </w:rPr>
        <w:t xml:space="preserve"> It should be noted that the model is a simplified presentation and certain overlaps will occur between the different courses. On overall level General </w:t>
      </w:r>
      <w:r w:rsidR="004F25AE" w:rsidRPr="00CA1B5C">
        <w:rPr>
          <w:sz w:val="20"/>
          <w:szCs w:val="20"/>
          <w:lang w:val="en-GB"/>
        </w:rPr>
        <w:t>P</w:t>
      </w:r>
      <w:r w:rsidR="00EC4D38" w:rsidRPr="00CA1B5C">
        <w:rPr>
          <w:sz w:val="20"/>
          <w:szCs w:val="20"/>
          <w:lang w:val="en-GB"/>
        </w:rPr>
        <w:t xml:space="preserve">olitical </w:t>
      </w:r>
      <w:r w:rsidR="004F25AE" w:rsidRPr="00CA1B5C">
        <w:rPr>
          <w:sz w:val="20"/>
          <w:szCs w:val="20"/>
          <w:lang w:val="en-GB"/>
        </w:rPr>
        <w:t>S</w:t>
      </w:r>
      <w:r w:rsidR="00EC4D38" w:rsidRPr="00CA1B5C">
        <w:rPr>
          <w:sz w:val="20"/>
          <w:szCs w:val="20"/>
          <w:lang w:val="en-GB"/>
        </w:rPr>
        <w:t>cience</w:t>
      </w:r>
      <w:r w:rsidR="004F25AE" w:rsidRPr="00CA1B5C">
        <w:rPr>
          <w:sz w:val="20"/>
          <w:szCs w:val="20"/>
          <w:lang w:val="en-GB"/>
        </w:rPr>
        <w:t xml:space="preserve"> (Almen Statskundskab)</w:t>
      </w:r>
      <w:r w:rsidR="00EC4D38" w:rsidRPr="00CA1B5C">
        <w:rPr>
          <w:sz w:val="20"/>
          <w:szCs w:val="20"/>
          <w:lang w:val="en-GB"/>
        </w:rPr>
        <w:t xml:space="preserve"> deals with the input side of the political system. It presents knowledge of and theories about social cleavages, opinion formation, the role of public opinion and on political participation. The course on Public Policy </w:t>
      </w:r>
      <w:r w:rsidR="004F25AE" w:rsidRPr="00CA1B5C">
        <w:rPr>
          <w:sz w:val="20"/>
          <w:szCs w:val="20"/>
          <w:lang w:val="en-GB"/>
        </w:rPr>
        <w:t xml:space="preserve">(Offentlig Politik) </w:t>
      </w:r>
      <w:r w:rsidR="00EC4D38" w:rsidRPr="00CA1B5C">
        <w:rPr>
          <w:sz w:val="20"/>
          <w:szCs w:val="20"/>
          <w:lang w:val="en-GB"/>
        </w:rPr>
        <w:t>overall focus</w:t>
      </w:r>
      <w:r w:rsidR="004F25AE" w:rsidRPr="00CA1B5C">
        <w:rPr>
          <w:sz w:val="20"/>
          <w:szCs w:val="20"/>
          <w:lang w:val="en-GB"/>
        </w:rPr>
        <w:t>es</w:t>
      </w:r>
      <w:r w:rsidR="00EC4D38" w:rsidRPr="00CA1B5C">
        <w:rPr>
          <w:sz w:val="20"/>
          <w:szCs w:val="20"/>
          <w:lang w:val="en-GB"/>
        </w:rPr>
        <w:t xml:space="preserve"> on the outcome side – political decisions, policies, regimes and reforms that are treated as the dependent variable. </w:t>
      </w:r>
      <w:r w:rsidR="004F25AE" w:rsidRPr="00CA1B5C">
        <w:rPr>
          <w:sz w:val="20"/>
          <w:szCs w:val="20"/>
          <w:lang w:val="en-GB"/>
        </w:rPr>
        <w:t xml:space="preserve"> International Relations (International Politik)</w:t>
      </w:r>
      <w:r w:rsidR="00EC4D38" w:rsidRPr="00CA1B5C">
        <w:rPr>
          <w:sz w:val="20"/>
          <w:szCs w:val="20"/>
          <w:lang w:val="en-GB"/>
        </w:rPr>
        <w:t xml:space="preserve"> </w:t>
      </w:r>
      <w:r w:rsidR="004F25AE" w:rsidRPr="00CA1B5C">
        <w:rPr>
          <w:sz w:val="20"/>
          <w:szCs w:val="20"/>
          <w:lang w:val="en-GB"/>
        </w:rPr>
        <w:t xml:space="preserve">deals </w:t>
      </w:r>
      <w:r w:rsidR="00EC4D38" w:rsidRPr="00CA1B5C">
        <w:rPr>
          <w:sz w:val="20"/>
          <w:szCs w:val="20"/>
          <w:lang w:val="en-GB"/>
        </w:rPr>
        <w:t>in a broad sense with the international systems, and how states interacts and conduct their foreign policies where the focus is on the structure</w:t>
      </w:r>
      <w:r w:rsidR="004F25AE" w:rsidRPr="00CA1B5C">
        <w:rPr>
          <w:sz w:val="20"/>
          <w:szCs w:val="20"/>
          <w:lang w:val="en-GB"/>
        </w:rPr>
        <w:t xml:space="preserve"> of the international system</w:t>
      </w:r>
      <w:r w:rsidR="00EC4D38" w:rsidRPr="00CA1B5C">
        <w:rPr>
          <w:sz w:val="20"/>
          <w:szCs w:val="20"/>
          <w:lang w:val="en-GB"/>
        </w:rPr>
        <w:t xml:space="preserve"> and the role of conflicts and cooperation between states. </w:t>
      </w:r>
    </w:p>
    <w:p w14:paraId="261F41B8" w14:textId="77777777" w:rsidR="00CA1B5C" w:rsidRPr="00CA1B5C" w:rsidRDefault="00CA1B5C" w:rsidP="00CA1B5C">
      <w:pPr>
        <w:pStyle w:val="Titre1"/>
        <w:rPr>
          <w:sz w:val="24"/>
          <w:szCs w:val="24"/>
          <w:lang w:val="en-GB"/>
        </w:rPr>
      </w:pPr>
      <w:r w:rsidRPr="00CA1B5C">
        <w:rPr>
          <w:sz w:val="24"/>
          <w:szCs w:val="24"/>
          <w:lang w:val="en-GB"/>
        </w:rPr>
        <w:t xml:space="preserve">3. The organization of the course </w:t>
      </w:r>
    </w:p>
    <w:p w14:paraId="69DEE3E3" w14:textId="075D36A1" w:rsidR="00CA1B5C" w:rsidRDefault="00CA1B5C" w:rsidP="00CA1B5C">
      <w:pPr>
        <w:jc w:val="both"/>
        <w:rPr>
          <w:sz w:val="20"/>
          <w:szCs w:val="20"/>
          <w:lang w:val="en-GB"/>
        </w:rPr>
      </w:pPr>
      <w:r w:rsidRPr="00CA1B5C">
        <w:rPr>
          <w:sz w:val="20"/>
          <w:szCs w:val="20"/>
          <w:lang w:val="en-GB"/>
        </w:rPr>
        <w:t xml:space="preserve">PI focuses on what happens in the so-called “black box” between demands expressed in civil society to policies influencing the living conditions in a society. It is per definition difficult to study what happens in a black box. In PI we open the black box by studying the way power is organized in central political institutions and how they operate in order to reach political decisions. We thus study the role of the structures as well as the modus operandi of selected political institutions. The classic input-output-models were traditional primary limited to and aimed at understanding domestic politics and distributive processes on this level. </w:t>
      </w:r>
    </w:p>
    <w:p w14:paraId="1E05782F" w14:textId="5C268DFA" w:rsidR="00CA1B5C" w:rsidRDefault="00CA1B5C" w:rsidP="00CA1B5C">
      <w:pPr>
        <w:jc w:val="both"/>
        <w:rPr>
          <w:sz w:val="20"/>
          <w:szCs w:val="20"/>
          <w:lang w:val="en-GB"/>
        </w:rPr>
      </w:pPr>
      <w:r w:rsidRPr="00CA1B5C">
        <w:rPr>
          <w:sz w:val="20"/>
          <w:szCs w:val="20"/>
          <w:lang w:val="en-GB"/>
        </w:rPr>
        <w:t>However, to give a comprehensive understanding of how the most important political institutions are structured and function we need to acknowledge that modern governance is multilayered. There are multiple</w:t>
      </w:r>
    </w:p>
    <w:p w14:paraId="027F5F9D" w14:textId="23C7FF07" w:rsidR="00FB0ADB" w:rsidRPr="00CA1B5C" w:rsidRDefault="00F12F41" w:rsidP="00CA1B5C">
      <w:pPr>
        <w:jc w:val="both"/>
        <w:rPr>
          <w:b/>
          <w:sz w:val="20"/>
          <w:szCs w:val="20"/>
          <w:u w:val="single"/>
          <w:lang w:val="en-GB"/>
        </w:rPr>
      </w:pPr>
      <w:r w:rsidRPr="00CA1B5C">
        <w:rPr>
          <w:b/>
          <w:noProof/>
          <w:sz w:val="20"/>
          <w:szCs w:val="20"/>
          <w:u w:val="single"/>
          <w:lang w:val="en-GB" w:eastAsia="en-GB"/>
        </w:rPr>
        <mc:AlternateContent>
          <mc:Choice Requires="wps">
            <w:drawing>
              <wp:anchor distT="0" distB="0" distL="114300" distR="114300" simplePos="0" relativeHeight="251659264" behindDoc="0" locked="0" layoutInCell="1" allowOverlap="1" wp14:anchorId="027F61F9" wp14:editId="027F61FA">
                <wp:simplePos x="0" y="0"/>
                <wp:positionH relativeFrom="column">
                  <wp:posOffset>6219825</wp:posOffset>
                </wp:positionH>
                <wp:positionV relativeFrom="paragraph">
                  <wp:posOffset>332105</wp:posOffset>
                </wp:positionV>
                <wp:extent cx="28575" cy="1971675"/>
                <wp:effectExtent l="0" t="0" r="28575" b="28575"/>
                <wp:wrapNone/>
                <wp:docPr id="23" name="Lige forbindelse 23"/>
                <wp:cNvGraphicFramePr/>
                <a:graphic xmlns:a="http://schemas.openxmlformats.org/drawingml/2006/main">
                  <a:graphicData uri="http://schemas.microsoft.com/office/word/2010/wordprocessingShape">
                    <wps:wsp>
                      <wps:cNvCnPr/>
                      <wps:spPr>
                        <a:xfrm flipH="1" flipV="1">
                          <a:off x="0" y="0"/>
                          <a:ext cx="28575" cy="1971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2DEB72" id="Lige forbindelse 23" o:spid="_x0000_s1026" style="position:absolute;flip:x y;z-index:251659264;visibility:visible;mso-wrap-style:square;mso-wrap-distance-left:9pt;mso-wrap-distance-top:0;mso-wrap-distance-right:9pt;mso-wrap-distance-bottom:0;mso-position-horizontal:absolute;mso-position-horizontal-relative:text;mso-position-vertical:absolute;mso-position-vertical-relative:text" from="489.75pt,26.15pt" to="492pt,18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" strokecolor="#5b9bd5 [3204]" strokeweight=".5pt">
                <v:stroke joinstyle="miter"/>
              </v:line>
            </w:pict>
          </mc:Fallback>
        </mc:AlternateContent>
      </w:r>
      <w:r w:rsidR="0011377C" w:rsidRPr="00CA1B5C">
        <w:rPr>
          <w:b/>
          <w:noProof/>
          <w:sz w:val="20"/>
          <w:szCs w:val="20"/>
          <w:u w:val="single"/>
          <w:lang w:val="en-GB" w:eastAsia="en-GB"/>
        </w:rPr>
        <mc:AlternateContent>
          <mc:Choice Requires="wps">
            <w:drawing>
              <wp:anchor distT="0" distB="0" distL="114300" distR="114300" simplePos="0" relativeHeight="251657216" behindDoc="0" locked="0" layoutInCell="1" allowOverlap="1" wp14:anchorId="027F61FB" wp14:editId="027F61FC">
                <wp:simplePos x="0" y="0"/>
                <wp:positionH relativeFrom="column">
                  <wp:posOffset>2143125</wp:posOffset>
                </wp:positionH>
                <wp:positionV relativeFrom="paragraph">
                  <wp:posOffset>2646680</wp:posOffset>
                </wp:positionV>
                <wp:extent cx="2143125" cy="1047750"/>
                <wp:effectExtent l="0" t="0" r="28575" b="19050"/>
                <wp:wrapNone/>
                <wp:docPr id="6" name="Tekstfelt 6"/>
                <wp:cNvGraphicFramePr/>
                <a:graphic xmlns:a="http://schemas.openxmlformats.org/drawingml/2006/main">
                  <a:graphicData uri="http://schemas.microsoft.com/office/word/2010/wordprocessingShape">
                    <wps:wsp>
                      <wps:cNvSpPr txBox="1"/>
                      <wps:spPr>
                        <a:xfrm>
                          <a:off x="0" y="0"/>
                          <a:ext cx="2143125" cy="1047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7F622E" w14:textId="77777777" w:rsidR="00A62639" w:rsidRPr="008A1541" w:rsidRDefault="00A62639" w:rsidP="0011377C">
                            <w:pPr>
                              <w:spacing w:after="0"/>
                              <w:jc w:val="center"/>
                              <w:rPr>
                                <w:b/>
                                <w:lang w:val="en-US"/>
                              </w:rPr>
                            </w:pPr>
                            <w:r>
                              <w:rPr>
                                <w:b/>
                                <w:lang w:val="en-US"/>
                              </w:rPr>
                              <w:t>International relations</w:t>
                            </w:r>
                          </w:p>
                          <w:p w14:paraId="027F622F" w14:textId="77777777" w:rsidR="00A62639" w:rsidRDefault="00A62639" w:rsidP="0011377C">
                            <w:pPr>
                              <w:spacing w:after="0"/>
                              <w:jc w:val="center"/>
                              <w:rPr>
                                <w:lang w:val="en-US"/>
                              </w:rPr>
                            </w:pPr>
                            <w:r>
                              <w:rPr>
                                <w:lang w:val="en-US"/>
                              </w:rPr>
                              <w:t>Structure, conflict and cooperation between states</w:t>
                            </w:r>
                          </w:p>
                          <w:p w14:paraId="027F6230" w14:textId="77777777" w:rsidR="00A62639" w:rsidRDefault="00A62639" w:rsidP="0011377C">
                            <w:pPr>
                              <w:spacing w:after="0"/>
                              <w:jc w:val="center"/>
                              <w:rPr>
                                <w:lang w:val="en-US"/>
                              </w:rPr>
                            </w:pPr>
                          </w:p>
                          <w:p w14:paraId="027F6231" w14:textId="77777777" w:rsidR="00A62639" w:rsidRPr="00F61A81" w:rsidRDefault="00A62639" w:rsidP="0011377C">
                            <w:pPr>
                              <w:spacing w:after="0"/>
                              <w:jc w:val="center"/>
                              <w:rPr>
                                <w:lang w:val="en-US"/>
                              </w:rPr>
                            </w:pPr>
                            <w:r>
                              <w:rPr>
                                <w:lang w:val="en-US"/>
                              </w:rPr>
                              <w:t>(International Relations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7F61FB" id="_x0000_t202" coordsize="21600,21600" o:spt="202" path="m,l,21600r21600,l21600,xe">
                <v:stroke joinstyle="miter"/>
                <v:path gradientshapeok="t" o:connecttype="rect"/>
              </v:shapetype>
              <v:shape id="Tekstfelt 6" o:spid="_x0000_s1026" type="#_x0000_t202" style="position:absolute;left:0;text-align:left;margin-left:168.75pt;margin-top:208.4pt;width:168.75pt;height: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" fillcolor="white [3201]" strokeweight=".5pt">
                <v:textbox>
                  <w:txbxContent>
                    <w:p w14:paraId="027F622E" w14:textId="77777777" w:rsidR="00A62639" w:rsidRPr="008A1541" w:rsidRDefault="00A62639" w:rsidP="0011377C">
                      <w:pPr>
                        <w:spacing w:after="0"/>
                        <w:jc w:val="center"/>
                        <w:rPr>
                          <w:b/>
                          <w:lang w:val="en-US"/>
                        </w:rPr>
                      </w:pPr>
                      <w:r>
                        <w:rPr>
                          <w:b/>
                          <w:lang w:val="en-US"/>
                        </w:rPr>
                        <w:t>International relations</w:t>
                      </w:r>
                    </w:p>
                    <w:p w14:paraId="027F622F" w14:textId="77777777" w:rsidR="00A62639" w:rsidRDefault="00A62639" w:rsidP="0011377C">
                      <w:pPr>
                        <w:spacing w:after="0"/>
                        <w:jc w:val="center"/>
                        <w:rPr>
                          <w:lang w:val="en-US"/>
                        </w:rPr>
                      </w:pPr>
                      <w:r>
                        <w:rPr>
                          <w:lang w:val="en-US"/>
                        </w:rPr>
                        <w:t>Structure, conflict and cooperation between states</w:t>
                      </w:r>
                    </w:p>
                    <w:p w14:paraId="027F6230" w14:textId="77777777" w:rsidR="00A62639" w:rsidRDefault="00A62639" w:rsidP="0011377C">
                      <w:pPr>
                        <w:spacing w:after="0"/>
                        <w:jc w:val="center"/>
                        <w:rPr>
                          <w:lang w:val="en-US"/>
                        </w:rPr>
                      </w:pPr>
                    </w:p>
                    <w:p w14:paraId="027F6231" w14:textId="77777777" w:rsidR="00A62639" w:rsidRPr="00F61A81" w:rsidRDefault="00A62639" w:rsidP="0011377C">
                      <w:pPr>
                        <w:spacing w:after="0"/>
                        <w:jc w:val="center"/>
                        <w:rPr>
                          <w:lang w:val="en-US"/>
                        </w:rPr>
                      </w:pPr>
                      <w:r>
                        <w:rPr>
                          <w:lang w:val="en-US"/>
                        </w:rPr>
                        <w:t>(International Relations (IP))</w:t>
                      </w:r>
                    </w:p>
                  </w:txbxContent>
                </v:textbox>
              </v:shape>
            </w:pict>
          </mc:Fallback>
        </mc:AlternateContent>
      </w:r>
      <w:r w:rsidR="00FB0ADB" w:rsidRPr="00CA1B5C">
        <w:rPr>
          <w:b/>
          <w:sz w:val="20"/>
          <w:szCs w:val="20"/>
          <w:u w:val="single"/>
          <w:lang w:val="en-GB"/>
        </w:rPr>
        <w:t xml:space="preserve">Figure 1: </w:t>
      </w:r>
      <w:r w:rsidR="00EC4D38" w:rsidRPr="00CA1B5C">
        <w:rPr>
          <w:b/>
          <w:sz w:val="20"/>
          <w:szCs w:val="20"/>
          <w:u w:val="single"/>
          <w:lang w:val="en-GB"/>
        </w:rPr>
        <w:t xml:space="preserve">The PI course role in the </w:t>
      </w:r>
      <w:r w:rsidR="00FB0ADB" w:rsidRPr="00CA1B5C">
        <w:rPr>
          <w:b/>
          <w:sz w:val="20"/>
          <w:szCs w:val="20"/>
          <w:u w:val="single"/>
          <w:lang w:val="en-GB"/>
        </w:rPr>
        <w:t>BA-program</w:t>
      </w:r>
    </w:p>
    <w:p w14:paraId="027F5F9E" w14:textId="77777777" w:rsidR="00FB0ADB" w:rsidRPr="00162809" w:rsidRDefault="00F12F41" w:rsidP="00FB0ADB">
      <w:pPr>
        <w:rPr>
          <w:lang w:val="en-GB"/>
        </w:rPr>
      </w:pPr>
      <w:r w:rsidRPr="00CC5C5A">
        <w:rPr>
          <w:noProof/>
          <w:lang w:val="en-GB" w:eastAsia="en-GB"/>
        </w:rPr>
        <mc:AlternateContent>
          <mc:Choice Requires="wps">
            <w:drawing>
              <wp:anchor distT="0" distB="0" distL="114300" distR="114300" simplePos="0" relativeHeight="251689984" behindDoc="0" locked="0" layoutInCell="1" allowOverlap="1" wp14:anchorId="027F61FD" wp14:editId="027F61FE">
                <wp:simplePos x="0" y="0"/>
                <wp:positionH relativeFrom="column">
                  <wp:posOffset>76200</wp:posOffset>
                </wp:positionH>
                <wp:positionV relativeFrom="paragraph">
                  <wp:posOffset>46990</wp:posOffset>
                </wp:positionV>
                <wp:extent cx="6134100" cy="47625"/>
                <wp:effectExtent l="0" t="0" r="19050" b="28575"/>
                <wp:wrapNone/>
                <wp:docPr id="20" name="Lige forbindelse 20"/>
                <wp:cNvGraphicFramePr/>
                <a:graphic xmlns:a="http://schemas.openxmlformats.org/drawingml/2006/main">
                  <a:graphicData uri="http://schemas.microsoft.com/office/word/2010/wordprocessingShape">
                    <wps:wsp>
                      <wps:cNvCnPr/>
                      <wps:spPr>
                        <a:xfrm flipV="1">
                          <a:off x="0" y="0"/>
                          <a:ext cx="613410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D81279" id="Lige forbindelse 20"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3.7pt" to="489pt,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" strokecolor="#5b9bd5 [3204]" strokeweight=".5pt">
                <v:stroke joinstyle="miter"/>
              </v:line>
            </w:pict>
          </mc:Fallback>
        </mc:AlternateContent>
      </w:r>
      <w:r w:rsidRPr="00CC5C5A">
        <w:rPr>
          <w:noProof/>
          <w:lang w:val="en-GB" w:eastAsia="en-GB"/>
        </w:rPr>
        <mc:AlternateContent>
          <mc:Choice Requires="wps">
            <w:drawing>
              <wp:anchor distT="0" distB="0" distL="114300" distR="114300" simplePos="0" relativeHeight="251691008" behindDoc="0" locked="0" layoutInCell="1" allowOverlap="1" wp14:anchorId="027F61FF" wp14:editId="027F6200">
                <wp:simplePos x="0" y="0"/>
                <wp:positionH relativeFrom="column">
                  <wp:posOffset>76200</wp:posOffset>
                </wp:positionH>
                <wp:positionV relativeFrom="paragraph">
                  <wp:posOffset>94614</wp:posOffset>
                </wp:positionV>
                <wp:extent cx="0" cy="1933575"/>
                <wp:effectExtent l="0" t="0" r="19050" b="28575"/>
                <wp:wrapNone/>
                <wp:docPr id="21" name="Lige forbindelse 21"/>
                <wp:cNvGraphicFramePr/>
                <a:graphic xmlns:a="http://schemas.openxmlformats.org/drawingml/2006/main">
                  <a:graphicData uri="http://schemas.microsoft.com/office/word/2010/wordprocessingShape">
                    <wps:wsp>
                      <wps:cNvCnPr/>
                      <wps:spPr>
                        <a:xfrm>
                          <a:off x="0" y="0"/>
                          <a:ext cx="0" cy="1933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8C79C8" id="Lige forbindelse 21"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6pt,7.45pt" to="6pt,159.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" strokecolor="#5b9bd5 [3204]" strokeweight=".5pt">
                <v:stroke joinstyle="miter"/>
              </v:line>
            </w:pict>
          </mc:Fallback>
        </mc:AlternateContent>
      </w:r>
    </w:p>
    <w:p w14:paraId="027F5F9F" w14:textId="77777777" w:rsidR="00FB0ADB" w:rsidRPr="00162809" w:rsidRDefault="001F0814" w:rsidP="00FB0ADB">
      <w:pPr>
        <w:rPr>
          <w:lang w:val="en-GB"/>
        </w:rPr>
      </w:pPr>
      <w:r w:rsidRPr="00CC5C5A">
        <w:rPr>
          <w:b/>
          <w:noProof/>
          <w:u w:val="single"/>
          <w:lang w:val="en-GB" w:eastAsia="en-GB"/>
        </w:rPr>
        <mc:AlternateContent>
          <mc:Choice Requires="wps">
            <w:drawing>
              <wp:anchor distT="0" distB="0" distL="114300" distR="114300" simplePos="0" relativeHeight="251664384" behindDoc="0" locked="0" layoutInCell="1" allowOverlap="1" wp14:anchorId="027F6201" wp14:editId="027F6202">
                <wp:simplePos x="0" y="0"/>
                <wp:positionH relativeFrom="column">
                  <wp:posOffset>4598035</wp:posOffset>
                </wp:positionH>
                <wp:positionV relativeFrom="paragraph">
                  <wp:posOffset>63500</wp:posOffset>
                </wp:positionV>
                <wp:extent cx="1476375" cy="1523365"/>
                <wp:effectExtent l="0" t="0" r="28575" b="19685"/>
                <wp:wrapNone/>
                <wp:docPr id="5" name="Tekstfelt 5"/>
                <wp:cNvGraphicFramePr/>
                <a:graphic xmlns:a="http://schemas.openxmlformats.org/drawingml/2006/main">
                  <a:graphicData uri="http://schemas.microsoft.com/office/word/2010/wordprocessingShape">
                    <wps:wsp>
                      <wps:cNvSpPr txBox="1"/>
                      <wps:spPr>
                        <a:xfrm>
                          <a:off x="0" y="0"/>
                          <a:ext cx="1476375" cy="15233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7F6232" w14:textId="77777777" w:rsidR="00A62639" w:rsidRPr="008A1541" w:rsidRDefault="00A62639" w:rsidP="008A1541">
                            <w:pPr>
                              <w:spacing w:after="0"/>
                              <w:jc w:val="center"/>
                              <w:rPr>
                                <w:b/>
                                <w:lang w:val="en-US"/>
                              </w:rPr>
                            </w:pPr>
                            <w:r>
                              <w:rPr>
                                <w:b/>
                                <w:lang w:val="en-US"/>
                              </w:rPr>
                              <w:t>Output/outcome</w:t>
                            </w:r>
                            <w:r w:rsidRPr="008A1541">
                              <w:rPr>
                                <w:b/>
                                <w:lang w:val="en-US"/>
                              </w:rPr>
                              <w:t>:</w:t>
                            </w:r>
                          </w:p>
                          <w:p w14:paraId="027F6233" w14:textId="77777777" w:rsidR="00A62639" w:rsidRDefault="00A62639" w:rsidP="008A1541">
                            <w:pPr>
                              <w:spacing w:after="0"/>
                              <w:jc w:val="center"/>
                              <w:rPr>
                                <w:lang w:val="en-US"/>
                              </w:rPr>
                            </w:pPr>
                            <w:r>
                              <w:rPr>
                                <w:lang w:val="en-US"/>
                              </w:rPr>
                              <w:t>Policies, policy reforms, policy regimes</w:t>
                            </w:r>
                          </w:p>
                          <w:p w14:paraId="027F6234" w14:textId="77777777" w:rsidR="00A62639" w:rsidRDefault="00A62639" w:rsidP="008A1541">
                            <w:pPr>
                              <w:spacing w:after="0"/>
                              <w:jc w:val="center"/>
                              <w:rPr>
                                <w:lang w:val="en-US"/>
                              </w:rPr>
                            </w:pPr>
                          </w:p>
                          <w:p w14:paraId="027F6235" w14:textId="77777777" w:rsidR="00A62639" w:rsidRPr="00F61A81" w:rsidRDefault="00A62639" w:rsidP="008A1541">
                            <w:pPr>
                              <w:spacing w:after="0"/>
                              <w:jc w:val="center"/>
                              <w:rPr>
                                <w:lang w:val="en-US"/>
                              </w:rPr>
                            </w:pPr>
                            <w:r>
                              <w:rPr>
                                <w:lang w:val="en-US"/>
                              </w:rPr>
                              <w:t>(Public Policy (OP))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7F6201" id="Tekstfelt 5" o:spid="_x0000_s1027" type="#_x0000_t202" style="position:absolute;margin-left:362.05pt;margin-top:5pt;width:116.25pt;height:119.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" fillcolor="white [3201]" strokeweight=".5pt">
                <v:textbox>
                  <w:txbxContent>
                    <w:p w14:paraId="027F6232" w14:textId="77777777" w:rsidR="00A62639" w:rsidRPr="008A1541" w:rsidRDefault="00A62639" w:rsidP="008A1541">
                      <w:pPr>
                        <w:spacing w:after="0"/>
                        <w:jc w:val="center"/>
                        <w:rPr>
                          <w:b/>
                          <w:lang w:val="en-US"/>
                        </w:rPr>
                      </w:pPr>
                      <w:r>
                        <w:rPr>
                          <w:b/>
                          <w:lang w:val="en-US"/>
                        </w:rPr>
                        <w:t>Output/outcome</w:t>
                      </w:r>
                      <w:r w:rsidRPr="008A1541">
                        <w:rPr>
                          <w:b/>
                          <w:lang w:val="en-US"/>
                        </w:rPr>
                        <w:t>:</w:t>
                      </w:r>
                    </w:p>
                    <w:p w14:paraId="027F6233" w14:textId="77777777" w:rsidR="00A62639" w:rsidRDefault="00A62639" w:rsidP="008A1541">
                      <w:pPr>
                        <w:spacing w:after="0"/>
                        <w:jc w:val="center"/>
                        <w:rPr>
                          <w:lang w:val="en-US"/>
                        </w:rPr>
                      </w:pPr>
                      <w:r>
                        <w:rPr>
                          <w:lang w:val="en-US"/>
                        </w:rPr>
                        <w:t>Policies, policy reforms, policy regimes</w:t>
                      </w:r>
                    </w:p>
                    <w:p w14:paraId="027F6234" w14:textId="77777777" w:rsidR="00A62639" w:rsidRDefault="00A62639" w:rsidP="008A1541">
                      <w:pPr>
                        <w:spacing w:after="0"/>
                        <w:jc w:val="center"/>
                        <w:rPr>
                          <w:lang w:val="en-US"/>
                        </w:rPr>
                      </w:pPr>
                    </w:p>
                    <w:p w14:paraId="027F6235" w14:textId="77777777" w:rsidR="00A62639" w:rsidRPr="00F61A81" w:rsidRDefault="00A62639" w:rsidP="008A1541">
                      <w:pPr>
                        <w:spacing w:after="0"/>
                        <w:jc w:val="center"/>
                        <w:rPr>
                          <w:lang w:val="en-US"/>
                        </w:rPr>
                      </w:pPr>
                      <w:r>
                        <w:rPr>
                          <w:lang w:val="en-US"/>
                        </w:rPr>
                        <w:t>(Public Policy (OP))</w:t>
                      </w:r>
                    </w:p>
                  </w:txbxContent>
                </v:textbox>
              </v:shape>
            </w:pict>
          </mc:Fallback>
        </mc:AlternateContent>
      </w:r>
      <w:r w:rsidRPr="00CC5C5A">
        <w:rPr>
          <w:b/>
          <w:noProof/>
          <w:u w:val="single"/>
          <w:lang w:val="en-GB" w:eastAsia="en-GB"/>
        </w:rPr>
        <mc:AlternateContent>
          <mc:Choice Requires="wps">
            <w:drawing>
              <wp:anchor distT="0" distB="0" distL="114300" distR="114300" simplePos="0" relativeHeight="251660288" behindDoc="0" locked="0" layoutInCell="1" allowOverlap="1" wp14:anchorId="027F6203" wp14:editId="027F6204">
                <wp:simplePos x="0" y="0"/>
                <wp:positionH relativeFrom="column">
                  <wp:posOffset>231775</wp:posOffset>
                </wp:positionH>
                <wp:positionV relativeFrom="paragraph">
                  <wp:posOffset>37465</wp:posOffset>
                </wp:positionV>
                <wp:extent cx="1476375" cy="1550035"/>
                <wp:effectExtent l="0" t="0" r="28575" b="12065"/>
                <wp:wrapNone/>
                <wp:docPr id="2" name="Tekstfelt 2"/>
                <wp:cNvGraphicFramePr/>
                <a:graphic xmlns:a="http://schemas.openxmlformats.org/drawingml/2006/main">
                  <a:graphicData uri="http://schemas.microsoft.com/office/word/2010/wordprocessingShape">
                    <wps:wsp>
                      <wps:cNvSpPr txBox="1"/>
                      <wps:spPr>
                        <a:xfrm>
                          <a:off x="0" y="0"/>
                          <a:ext cx="1476375" cy="15500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7F6236" w14:textId="77777777" w:rsidR="00A62639" w:rsidRPr="008A1541" w:rsidRDefault="00A62639" w:rsidP="008A1541">
                            <w:pPr>
                              <w:spacing w:after="0"/>
                              <w:jc w:val="center"/>
                              <w:rPr>
                                <w:b/>
                                <w:lang w:val="en-US"/>
                              </w:rPr>
                            </w:pPr>
                            <w:r w:rsidRPr="008A1541">
                              <w:rPr>
                                <w:b/>
                                <w:lang w:val="en-US"/>
                              </w:rPr>
                              <w:t>Input:</w:t>
                            </w:r>
                          </w:p>
                          <w:p w14:paraId="027F6237" w14:textId="77777777" w:rsidR="00A62639" w:rsidRDefault="00A62639" w:rsidP="008A1541">
                            <w:pPr>
                              <w:spacing w:after="0"/>
                              <w:jc w:val="center"/>
                              <w:rPr>
                                <w:lang w:val="en-US"/>
                              </w:rPr>
                            </w:pPr>
                            <w:r w:rsidRPr="00F61A81">
                              <w:rPr>
                                <w:lang w:val="en-US"/>
                              </w:rPr>
                              <w:t>Social cleaveges, public opinion, participation</w:t>
                            </w:r>
                          </w:p>
                          <w:p w14:paraId="027F6238" w14:textId="77777777" w:rsidR="00A62639" w:rsidRDefault="00A62639" w:rsidP="008A1541">
                            <w:pPr>
                              <w:spacing w:after="0"/>
                              <w:jc w:val="center"/>
                              <w:rPr>
                                <w:lang w:val="en-US"/>
                              </w:rPr>
                            </w:pPr>
                          </w:p>
                          <w:p w14:paraId="027F6239" w14:textId="77777777" w:rsidR="00A62639" w:rsidRPr="00F61A81" w:rsidRDefault="00A62639" w:rsidP="008A1541">
                            <w:pPr>
                              <w:spacing w:after="0"/>
                              <w:jc w:val="center"/>
                              <w:rPr>
                                <w:lang w:val="en-US"/>
                              </w:rPr>
                            </w:pPr>
                            <w:r>
                              <w:rPr>
                                <w:lang w:val="en-US"/>
                              </w:rPr>
                              <w:t>(General Political Science (Almen))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7F6203" id="Tekstfelt 2" o:spid="_x0000_s1028" type="#_x0000_t202" style="position:absolute;margin-left:18.25pt;margin-top:2.95pt;width:116.25pt;height:122.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" fillcolor="white [3201]" strokeweight=".5pt">
                <v:textbox>
                  <w:txbxContent>
                    <w:p w14:paraId="027F6236" w14:textId="77777777" w:rsidR="00A62639" w:rsidRPr="008A1541" w:rsidRDefault="00A62639" w:rsidP="008A1541">
                      <w:pPr>
                        <w:spacing w:after="0"/>
                        <w:jc w:val="center"/>
                        <w:rPr>
                          <w:b/>
                          <w:lang w:val="en-US"/>
                        </w:rPr>
                      </w:pPr>
                      <w:r w:rsidRPr="008A1541">
                        <w:rPr>
                          <w:b/>
                          <w:lang w:val="en-US"/>
                        </w:rPr>
                        <w:t>Input:</w:t>
                      </w:r>
                    </w:p>
                    <w:p w14:paraId="027F6237" w14:textId="77777777" w:rsidR="00A62639" w:rsidRDefault="00A62639" w:rsidP="008A1541">
                      <w:pPr>
                        <w:spacing w:after="0"/>
                        <w:jc w:val="center"/>
                        <w:rPr>
                          <w:lang w:val="en-US"/>
                        </w:rPr>
                      </w:pPr>
                      <w:r w:rsidRPr="00F61A81">
                        <w:rPr>
                          <w:lang w:val="en-US"/>
                        </w:rPr>
                        <w:t>Social cleaveges, public opinion, participation</w:t>
                      </w:r>
                    </w:p>
                    <w:p w14:paraId="027F6238" w14:textId="77777777" w:rsidR="00A62639" w:rsidRDefault="00A62639" w:rsidP="008A1541">
                      <w:pPr>
                        <w:spacing w:after="0"/>
                        <w:jc w:val="center"/>
                        <w:rPr>
                          <w:lang w:val="en-US"/>
                        </w:rPr>
                      </w:pPr>
                    </w:p>
                    <w:p w14:paraId="027F6239" w14:textId="77777777" w:rsidR="00A62639" w:rsidRPr="00F61A81" w:rsidRDefault="00A62639" w:rsidP="008A1541">
                      <w:pPr>
                        <w:spacing w:after="0"/>
                        <w:jc w:val="center"/>
                        <w:rPr>
                          <w:lang w:val="en-US"/>
                        </w:rPr>
                      </w:pPr>
                      <w:r>
                        <w:rPr>
                          <w:lang w:val="en-US"/>
                        </w:rPr>
                        <w:t>(General Political Science (Almen))</w:t>
                      </w:r>
                    </w:p>
                  </w:txbxContent>
                </v:textbox>
              </v:shape>
            </w:pict>
          </mc:Fallback>
        </mc:AlternateContent>
      </w:r>
      <w:r w:rsidR="00EC6175" w:rsidRPr="00CC5C5A">
        <w:rPr>
          <w:b/>
          <w:noProof/>
          <w:u w:val="single"/>
          <w:lang w:val="en-GB" w:eastAsia="en-GB"/>
        </w:rPr>
        <mc:AlternateContent>
          <mc:Choice Requires="wps">
            <w:drawing>
              <wp:anchor distT="0" distB="0" distL="114300" distR="114300" simplePos="0" relativeHeight="251662336" behindDoc="0" locked="0" layoutInCell="1" allowOverlap="1" wp14:anchorId="027F6205" wp14:editId="027F6206">
                <wp:simplePos x="0" y="0"/>
                <wp:positionH relativeFrom="column">
                  <wp:posOffset>2153478</wp:posOffset>
                </wp:positionH>
                <wp:positionV relativeFrom="paragraph">
                  <wp:posOffset>37465</wp:posOffset>
                </wp:positionV>
                <wp:extent cx="1828800" cy="1596887"/>
                <wp:effectExtent l="0" t="0" r="19050" b="22860"/>
                <wp:wrapNone/>
                <wp:docPr id="4" name="Tekstfelt 4"/>
                <wp:cNvGraphicFramePr/>
                <a:graphic xmlns:a="http://schemas.openxmlformats.org/drawingml/2006/main">
                  <a:graphicData uri="http://schemas.microsoft.com/office/word/2010/wordprocessingShape">
                    <wps:wsp>
                      <wps:cNvSpPr txBox="1"/>
                      <wps:spPr>
                        <a:xfrm>
                          <a:off x="0" y="0"/>
                          <a:ext cx="1828800" cy="1596887"/>
                        </a:xfrm>
                        <a:prstGeom prst="rect">
                          <a:avLst/>
                        </a:prstGeom>
                        <a:solidFill>
                          <a:schemeClr val="bg1">
                            <a:lumMod val="85000"/>
                          </a:schemeClr>
                        </a:solidFill>
                        <a:ln w="254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7F623A" w14:textId="77777777" w:rsidR="00A62639" w:rsidRPr="008A1541" w:rsidRDefault="00A62639" w:rsidP="008A1541">
                            <w:pPr>
                              <w:spacing w:after="0"/>
                              <w:jc w:val="center"/>
                              <w:rPr>
                                <w:b/>
                                <w:lang w:val="en-US"/>
                              </w:rPr>
                            </w:pPr>
                            <w:r>
                              <w:rPr>
                                <w:b/>
                                <w:lang w:val="en-US"/>
                              </w:rPr>
                              <w:t>Political institutions</w:t>
                            </w:r>
                            <w:r w:rsidRPr="008A1541">
                              <w:rPr>
                                <w:b/>
                                <w:lang w:val="en-US"/>
                              </w:rPr>
                              <w:t>:</w:t>
                            </w:r>
                          </w:p>
                          <w:p w14:paraId="027F623B" w14:textId="77777777" w:rsidR="00A62639" w:rsidRDefault="00A62639" w:rsidP="008A1541">
                            <w:pPr>
                              <w:spacing w:after="0"/>
                              <w:jc w:val="center"/>
                              <w:rPr>
                                <w:lang w:val="en-US"/>
                              </w:rPr>
                            </w:pPr>
                            <w:r>
                              <w:rPr>
                                <w:lang w:val="en-US"/>
                              </w:rPr>
                              <w:t>Legislatures, executives and decision-making procedures in domestic and international organizations in Western Europe</w:t>
                            </w:r>
                          </w:p>
                          <w:p w14:paraId="027F623C" w14:textId="77777777" w:rsidR="00A62639" w:rsidRDefault="00A62639" w:rsidP="008A1541">
                            <w:pPr>
                              <w:spacing w:after="0"/>
                              <w:jc w:val="center"/>
                              <w:rPr>
                                <w:lang w:val="en-US"/>
                              </w:rPr>
                            </w:pPr>
                          </w:p>
                          <w:p w14:paraId="027F623D" w14:textId="77777777" w:rsidR="00A62639" w:rsidRPr="00F61A81" w:rsidRDefault="00A62639" w:rsidP="008A1541">
                            <w:pPr>
                              <w:spacing w:after="0"/>
                              <w:jc w:val="center"/>
                              <w:rPr>
                                <w:lang w:val="en-US"/>
                              </w:rPr>
                            </w:pPr>
                            <w:r>
                              <w:rPr>
                                <w:lang w:val="en-US"/>
                              </w:rPr>
                              <w:t>(Political institutions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F6205" id="Tekstfelt 4" o:spid="_x0000_s1029" type="#_x0000_t202" style="position:absolute;margin-left:169.55pt;margin-top:2.95pt;width:2in;height:12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" fillcolor="#d8d8d8 [2732]" strokeweight="2pt">
                <v:textbox>
                  <w:txbxContent>
                    <w:p w14:paraId="027F623A" w14:textId="77777777" w:rsidR="00A62639" w:rsidRPr="008A1541" w:rsidRDefault="00A62639" w:rsidP="008A1541">
                      <w:pPr>
                        <w:spacing w:after="0"/>
                        <w:jc w:val="center"/>
                        <w:rPr>
                          <w:b/>
                          <w:lang w:val="en-US"/>
                        </w:rPr>
                      </w:pPr>
                      <w:r>
                        <w:rPr>
                          <w:b/>
                          <w:lang w:val="en-US"/>
                        </w:rPr>
                        <w:t>Political institutions</w:t>
                      </w:r>
                      <w:r w:rsidRPr="008A1541">
                        <w:rPr>
                          <w:b/>
                          <w:lang w:val="en-US"/>
                        </w:rPr>
                        <w:t>:</w:t>
                      </w:r>
                    </w:p>
                    <w:p w14:paraId="027F623B" w14:textId="77777777" w:rsidR="00A62639" w:rsidRDefault="00A62639" w:rsidP="008A1541">
                      <w:pPr>
                        <w:spacing w:after="0"/>
                        <w:jc w:val="center"/>
                        <w:rPr>
                          <w:lang w:val="en-US"/>
                        </w:rPr>
                      </w:pPr>
                      <w:r>
                        <w:rPr>
                          <w:lang w:val="en-US"/>
                        </w:rPr>
                        <w:t>Legislatures, executives and decision-making procedures in domestic and international organizations in Western Europe</w:t>
                      </w:r>
                    </w:p>
                    <w:p w14:paraId="027F623C" w14:textId="77777777" w:rsidR="00A62639" w:rsidRDefault="00A62639" w:rsidP="008A1541">
                      <w:pPr>
                        <w:spacing w:after="0"/>
                        <w:jc w:val="center"/>
                        <w:rPr>
                          <w:lang w:val="en-US"/>
                        </w:rPr>
                      </w:pPr>
                    </w:p>
                    <w:p w14:paraId="027F623D" w14:textId="77777777" w:rsidR="00A62639" w:rsidRPr="00F61A81" w:rsidRDefault="00A62639" w:rsidP="008A1541">
                      <w:pPr>
                        <w:spacing w:after="0"/>
                        <w:jc w:val="center"/>
                        <w:rPr>
                          <w:lang w:val="en-US"/>
                        </w:rPr>
                      </w:pPr>
                      <w:r>
                        <w:rPr>
                          <w:lang w:val="en-US"/>
                        </w:rPr>
                        <w:t>(Political institutions (PI))</w:t>
                      </w:r>
                    </w:p>
                  </w:txbxContent>
                </v:textbox>
              </v:shape>
            </w:pict>
          </mc:Fallback>
        </mc:AlternateContent>
      </w:r>
    </w:p>
    <w:p w14:paraId="027F5FA0" w14:textId="77777777" w:rsidR="00FB0ADB" w:rsidRPr="00162809" w:rsidRDefault="00FB0ADB" w:rsidP="00FB0ADB">
      <w:pPr>
        <w:rPr>
          <w:lang w:val="en-GB"/>
        </w:rPr>
      </w:pPr>
    </w:p>
    <w:p w14:paraId="027F5FA1" w14:textId="77777777" w:rsidR="00FB0ADB" w:rsidRPr="00162809" w:rsidRDefault="00F12F41" w:rsidP="00FB0ADB">
      <w:pPr>
        <w:rPr>
          <w:lang w:val="en-GB"/>
        </w:rPr>
      </w:pPr>
      <w:r w:rsidRPr="00CC5C5A">
        <w:rPr>
          <w:b/>
          <w:noProof/>
          <w:u w:val="single"/>
          <w:lang w:val="en-GB" w:eastAsia="en-GB"/>
        </w:rPr>
        <mc:AlternateContent>
          <mc:Choice Requires="wps">
            <w:drawing>
              <wp:anchor distT="0" distB="0" distL="114300" distR="114300" simplePos="0" relativeHeight="251688960" behindDoc="0" locked="0" layoutInCell="1" allowOverlap="1" wp14:anchorId="027F6207" wp14:editId="027F6208">
                <wp:simplePos x="0" y="0"/>
                <wp:positionH relativeFrom="column">
                  <wp:posOffset>1704975</wp:posOffset>
                </wp:positionH>
                <wp:positionV relativeFrom="paragraph">
                  <wp:posOffset>113665</wp:posOffset>
                </wp:positionV>
                <wp:extent cx="447675" cy="9525"/>
                <wp:effectExtent l="0" t="76200" r="28575" b="85725"/>
                <wp:wrapNone/>
                <wp:docPr id="19" name="Lige pilforbindelse 19"/>
                <wp:cNvGraphicFramePr/>
                <a:graphic xmlns:a="http://schemas.openxmlformats.org/drawingml/2006/main">
                  <a:graphicData uri="http://schemas.microsoft.com/office/word/2010/wordprocessingShape">
                    <wps:wsp>
                      <wps:cNvCnPr/>
                      <wps:spPr>
                        <a:xfrm flipV="1">
                          <a:off x="0" y="0"/>
                          <a:ext cx="4476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B23B88" id="_x0000_t32" coordsize="21600,21600" o:spt="32" o:oned="t" path="m,l21600,21600e" filled="f">
                <v:path arrowok="t" fillok="f" o:connecttype="none"/>
                <o:lock v:ext="edit" shapetype="t"/>
              </v:shapetype>
              <v:shape id="Lige pilforbindelse 19" o:spid="_x0000_s1026" type="#_x0000_t32" style="position:absolute;margin-left:134.25pt;margin-top:8.95pt;width:35.25pt;height:.7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" strokecolor="black [3213]" strokeweight=".5pt">
                <v:stroke endarrow="block" joinstyle="miter"/>
              </v:shape>
            </w:pict>
          </mc:Fallback>
        </mc:AlternateContent>
      </w:r>
      <w:r w:rsidR="00EC6175" w:rsidRPr="00CC5C5A">
        <w:rPr>
          <w:b/>
          <w:noProof/>
          <w:u w:val="single"/>
          <w:lang w:val="en-GB" w:eastAsia="en-GB"/>
        </w:rPr>
        <mc:AlternateContent>
          <mc:Choice Requires="wps">
            <w:drawing>
              <wp:anchor distT="0" distB="0" distL="114300" distR="114300" simplePos="0" relativeHeight="251683840" behindDoc="0" locked="0" layoutInCell="1" allowOverlap="1" wp14:anchorId="027F6209" wp14:editId="027F620A">
                <wp:simplePos x="0" y="0"/>
                <wp:positionH relativeFrom="column">
                  <wp:posOffset>3990975</wp:posOffset>
                </wp:positionH>
                <wp:positionV relativeFrom="paragraph">
                  <wp:posOffset>135890</wp:posOffset>
                </wp:positionV>
                <wp:extent cx="628650" cy="12065"/>
                <wp:effectExtent l="0" t="76200" r="19050" b="83185"/>
                <wp:wrapNone/>
                <wp:docPr id="3" name="Lige pilforbindelse 3"/>
                <wp:cNvGraphicFramePr/>
                <a:graphic xmlns:a="http://schemas.openxmlformats.org/drawingml/2006/main">
                  <a:graphicData uri="http://schemas.microsoft.com/office/word/2010/wordprocessingShape">
                    <wps:wsp>
                      <wps:cNvCnPr/>
                      <wps:spPr>
                        <a:xfrm flipV="1">
                          <a:off x="0" y="0"/>
                          <a:ext cx="628650" cy="1206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982643" id="Lige pilforbindelse 3" o:spid="_x0000_s1026" type="#_x0000_t32" style="position:absolute;margin-left:314.25pt;margin-top:10.7pt;width:49.5pt;height:.9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" strokecolor="black [3213]">
                <v:stroke endarrow="block" joinstyle="miter"/>
              </v:shape>
            </w:pict>
          </mc:Fallback>
        </mc:AlternateContent>
      </w:r>
    </w:p>
    <w:p w14:paraId="027F5FA2" w14:textId="77777777" w:rsidR="00FB0ADB" w:rsidRPr="00162809" w:rsidRDefault="00FB0ADB" w:rsidP="00FB0ADB">
      <w:pPr>
        <w:rPr>
          <w:lang w:val="en-GB"/>
        </w:rPr>
      </w:pPr>
    </w:p>
    <w:p w14:paraId="027F5FA3" w14:textId="77777777" w:rsidR="00FB0ADB" w:rsidRPr="00162809" w:rsidRDefault="00FB0ADB" w:rsidP="00FB0ADB">
      <w:pPr>
        <w:rPr>
          <w:lang w:val="en-GB"/>
        </w:rPr>
      </w:pPr>
    </w:p>
    <w:p w14:paraId="027F5FA4" w14:textId="77777777" w:rsidR="00FB0ADB" w:rsidRPr="00162809" w:rsidRDefault="00FB0ADB" w:rsidP="00FB0ADB">
      <w:pPr>
        <w:rPr>
          <w:lang w:val="en-GB"/>
        </w:rPr>
      </w:pPr>
    </w:p>
    <w:p w14:paraId="027F5FA5" w14:textId="77777777" w:rsidR="00FB0ADB" w:rsidRPr="00162809" w:rsidRDefault="00F12F41" w:rsidP="00FB0ADB">
      <w:pPr>
        <w:rPr>
          <w:lang w:val="en-GB"/>
        </w:rPr>
      </w:pPr>
      <w:r w:rsidRPr="00CC5C5A">
        <w:rPr>
          <w:noProof/>
          <w:lang w:val="en-GB" w:eastAsia="en-GB"/>
        </w:rPr>
        <mc:AlternateContent>
          <mc:Choice Requires="wps">
            <w:drawing>
              <wp:anchor distT="0" distB="0" distL="114300" distR="114300" simplePos="0" relativeHeight="251694080" behindDoc="0" locked="0" layoutInCell="1" allowOverlap="1" wp14:anchorId="027F620B" wp14:editId="027F620C">
                <wp:simplePos x="0" y="0"/>
                <wp:positionH relativeFrom="column">
                  <wp:posOffset>3209925</wp:posOffset>
                </wp:positionH>
                <wp:positionV relativeFrom="paragraph">
                  <wp:posOffset>28575</wp:posOffset>
                </wp:positionV>
                <wp:extent cx="0" cy="333375"/>
                <wp:effectExtent l="76200" t="38100" r="57150" b="9525"/>
                <wp:wrapNone/>
                <wp:docPr id="24" name="Lige pilforbindelse 24"/>
                <wp:cNvGraphicFramePr/>
                <a:graphic xmlns:a="http://schemas.openxmlformats.org/drawingml/2006/main">
                  <a:graphicData uri="http://schemas.microsoft.com/office/word/2010/wordprocessingShape">
                    <wps:wsp>
                      <wps:cNvCnPr/>
                      <wps:spPr>
                        <a:xfrm flipV="1">
                          <a:off x="0" y="0"/>
                          <a:ext cx="0" cy="333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166A07" id="Lige pilforbindelse 24" o:spid="_x0000_s1026" type="#_x0000_t32" style="position:absolute;margin-left:252.75pt;margin-top:2.25pt;width:0;height:26.2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" strokecolor="black [3213]" strokeweight=".5pt">
                <v:stroke endarrow="block" joinstyle="miter"/>
              </v:shape>
            </w:pict>
          </mc:Fallback>
        </mc:AlternateContent>
      </w:r>
      <w:r w:rsidRPr="00CC5C5A">
        <w:rPr>
          <w:noProof/>
          <w:lang w:val="en-GB" w:eastAsia="en-GB"/>
        </w:rPr>
        <mc:AlternateContent>
          <mc:Choice Requires="wps">
            <w:drawing>
              <wp:anchor distT="0" distB="0" distL="114300" distR="114300" simplePos="0" relativeHeight="251692032" behindDoc="0" locked="0" layoutInCell="1" allowOverlap="1" wp14:anchorId="027F620D" wp14:editId="027F620E">
                <wp:simplePos x="0" y="0"/>
                <wp:positionH relativeFrom="column">
                  <wp:posOffset>76200</wp:posOffset>
                </wp:positionH>
                <wp:positionV relativeFrom="paragraph">
                  <wp:posOffset>19050</wp:posOffset>
                </wp:positionV>
                <wp:extent cx="6172200" cy="9525"/>
                <wp:effectExtent l="0" t="0" r="19050" b="28575"/>
                <wp:wrapNone/>
                <wp:docPr id="22" name="Lige forbindelse 22"/>
                <wp:cNvGraphicFramePr/>
                <a:graphic xmlns:a="http://schemas.openxmlformats.org/drawingml/2006/main">
                  <a:graphicData uri="http://schemas.microsoft.com/office/word/2010/wordprocessingShape">
                    <wps:wsp>
                      <wps:cNvCnPr/>
                      <wps:spPr>
                        <a:xfrm flipV="1">
                          <a:off x="0" y="0"/>
                          <a:ext cx="61722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88A578" id="Lige forbindelse 22"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6pt,1.5pt" to="492pt,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" strokecolor="#5b9bd5 [3204]" strokeweight=".5pt">
                <v:stroke joinstyle="miter"/>
              </v:line>
            </w:pict>
          </mc:Fallback>
        </mc:AlternateContent>
      </w:r>
    </w:p>
    <w:p w14:paraId="027F5FA6" w14:textId="77777777" w:rsidR="00FB0ADB" w:rsidRPr="00162809" w:rsidRDefault="00FB0ADB" w:rsidP="00FB0ADB">
      <w:pPr>
        <w:rPr>
          <w:lang w:val="en-GB"/>
        </w:rPr>
      </w:pPr>
    </w:p>
    <w:p w14:paraId="027F5FA7" w14:textId="77777777" w:rsidR="004E198F" w:rsidRPr="00162809" w:rsidRDefault="004E198F" w:rsidP="004F2A23">
      <w:pPr>
        <w:pStyle w:val="Titre1"/>
        <w:rPr>
          <w:lang w:val="en-GB"/>
        </w:rPr>
      </w:pPr>
    </w:p>
    <w:p w14:paraId="027F5FA8" w14:textId="77777777" w:rsidR="004E198F" w:rsidRPr="00162809" w:rsidRDefault="004E198F" w:rsidP="004F2A23">
      <w:pPr>
        <w:pStyle w:val="Titre1"/>
        <w:rPr>
          <w:lang w:val="en-GB"/>
        </w:rPr>
      </w:pPr>
    </w:p>
    <w:p w14:paraId="027F5FA9" w14:textId="77777777" w:rsidR="004E198F" w:rsidRPr="00162809" w:rsidRDefault="004E198F" w:rsidP="004F2A23">
      <w:pPr>
        <w:pStyle w:val="Titre1"/>
        <w:rPr>
          <w:lang w:val="en-GB"/>
        </w:rPr>
      </w:pPr>
    </w:p>
    <w:p w14:paraId="027F5FAC" w14:textId="41A46E41" w:rsidR="00766F54" w:rsidRPr="00CA1B5C" w:rsidRDefault="00A6603A" w:rsidP="002A007B">
      <w:pPr>
        <w:jc w:val="both"/>
        <w:rPr>
          <w:sz w:val="20"/>
          <w:szCs w:val="20"/>
          <w:lang w:val="en-GB"/>
        </w:rPr>
      </w:pPr>
      <w:r w:rsidRPr="00CA1B5C">
        <w:rPr>
          <w:sz w:val="20"/>
          <w:szCs w:val="20"/>
          <w:lang w:val="en-GB"/>
        </w:rPr>
        <w:t xml:space="preserve">layers of authority from municipalities over nation states to supranational organizations. Therefore, in order to grasp these different layers of authority, PI needs to draw on insight from </w:t>
      </w:r>
      <w:r w:rsidR="00315372" w:rsidRPr="00CA1B5C">
        <w:rPr>
          <w:sz w:val="20"/>
          <w:szCs w:val="20"/>
          <w:lang w:val="en-GB"/>
        </w:rPr>
        <w:t>C</w:t>
      </w:r>
      <w:r w:rsidRPr="00CA1B5C">
        <w:rPr>
          <w:sz w:val="20"/>
          <w:szCs w:val="20"/>
          <w:lang w:val="en-GB"/>
        </w:rPr>
        <w:t xml:space="preserve">omparative </w:t>
      </w:r>
      <w:r w:rsidR="00315372" w:rsidRPr="00CA1B5C">
        <w:rPr>
          <w:sz w:val="20"/>
          <w:szCs w:val="20"/>
          <w:lang w:val="en-GB"/>
        </w:rPr>
        <w:t>P</w:t>
      </w:r>
      <w:r w:rsidRPr="00CA1B5C">
        <w:rPr>
          <w:sz w:val="20"/>
          <w:szCs w:val="20"/>
          <w:lang w:val="en-GB"/>
        </w:rPr>
        <w:t xml:space="preserve">olitics as well as </w:t>
      </w:r>
      <w:r w:rsidR="00315372" w:rsidRPr="00CA1B5C">
        <w:rPr>
          <w:sz w:val="20"/>
          <w:szCs w:val="20"/>
          <w:lang w:val="en-GB"/>
        </w:rPr>
        <w:t>I</w:t>
      </w:r>
      <w:r w:rsidRPr="00CA1B5C">
        <w:rPr>
          <w:sz w:val="20"/>
          <w:szCs w:val="20"/>
          <w:lang w:val="en-GB"/>
        </w:rPr>
        <w:t xml:space="preserve">nternational </w:t>
      </w:r>
      <w:r w:rsidR="00315372" w:rsidRPr="00CA1B5C">
        <w:rPr>
          <w:sz w:val="20"/>
          <w:szCs w:val="20"/>
          <w:lang w:val="en-GB"/>
        </w:rPr>
        <w:t>R</w:t>
      </w:r>
      <w:r w:rsidRPr="00CA1B5C">
        <w:rPr>
          <w:sz w:val="20"/>
          <w:szCs w:val="20"/>
          <w:lang w:val="en-GB"/>
        </w:rPr>
        <w:t>elations to understand the way power is structured</w:t>
      </w:r>
      <w:r w:rsidR="00766F54" w:rsidRPr="00CA1B5C">
        <w:rPr>
          <w:sz w:val="20"/>
          <w:szCs w:val="20"/>
          <w:lang w:val="en-GB"/>
        </w:rPr>
        <w:t xml:space="preserve"> </w:t>
      </w:r>
      <w:r w:rsidRPr="00CA1B5C">
        <w:rPr>
          <w:sz w:val="20"/>
          <w:szCs w:val="20"/>
          <w:lang w:val="en-GB"/>
        </w:rPr>
        <w:t>within as well as between states</w:t>
      </w:r>
      <w:r w:rsidR="00766F54" w:rsidRPr="00CA1B5C">
        <w:rPr>
          <w:sz w:val="20"/>
          <w:szCs w:val="20"/>
          <w:lang w:val="en-GB"/>
        </w:rPr>
        <w:t>.</w:t>
      </w:r>
      <w:r w:rsidR="00EC4D38" w:rsidRPr="00CA1B5C">
        <w:rPr>
          <w:sz w:val="20"/>
          <w:szCs w:val="20"/>
          <w:lang w:val="en-GB"/>
        </w:rPr>
        <w:t xml:space="preserve"> The overall theoretical framework used to bridge </w:t>
      </w:r>
      <w:r w:rsidR="00315372" w:rsidRPr="00CA1B5C">
        <w:rPr>
          <w:sz w:val="20"/>
          <w:szCs w:val="20"/>
          <w:lang w:val="en-GB"/>
        </w:rPr>
        <w:t>C</w:t>
      </w:r>
      <w:r w:rsidR="00EC4D38" w:rsidRPr="00CA1B5C">
        <w:rPr>
          <w:sz w:val="20"/>
          <w:szCs w:val="20"/>
          <w:lang w:val="en-GB"/>
        </w:rPr>
        <w:t xml:space="preserve">omparative </w:t>
      </w:r>
      <w:r w:rsidR="00315372" w:rsidRPr="00CA1B5C">
        <w:rPr>
          <w:sz w:val="20"/>
          <w:szCs w:val="20"/>
          <w:lang w:val="en-GB"/>
        </w:rPr>
        <w:t>P</w:t>
      </w:r>
      <w:r w:rsidR="00EC4D38" w:rsidRPr="00CA1B5C">
        <w:rPr>
          <w:sz w:val="20"/>
          <w:szCs w:val="20"/>
          <w:lang w:val="en-GB"/>
        </w:rPr>
        <w:t xml:space="preserve">olitics and IR is theories of </w:t>
      </w:r>
      <w:r w:rsidR="00315372" w:rsidRPr="00CA1B5C">
        <w:rPr>
          <w:sz w:val="20"/>
          <w:szCs w:val="20"/>
          <w:lang w:val="en-GB"/>
        </w:rPr>
        <w:t>i</w:t>
      </w:r>
      <w:r w:rsidR="00EC4D38" w:rsidRPr="00CA1B5C">
        <w:rPr>
          <w:sz w:val="20"/>
          <w:szCs w:val="20"/>
          <w:lang w:val="en-GB"/>
        </w:rPr>
        <w:t xml:space="preserve">nstitutionalism. Institutionalism has been a central theoretical tendency that have drawn focus on how institutions are created and their effects on behavior and policies, which has been themes </w:t>
      </w:r>
      <w:r w:rsidR="00065AD3" w:rsidRPr="00CA1B5C">
        <w:rPr>
          <w:sz w:val="20"/>
          <w:szCs w:val="20"/>
          <w:lang w:val="en-GB"/>
        </w:rPr>
        <w:t xml:space="preserve">in studies of </w:t>
      </w:r>
      <w:r w:rsidR="00EC4D38" w:rsidRPr="00CA1B5C">
        <w:rPr>
          <w:sz w:val="20"/>
          <w:szCs w:val="20"/>
          <w:lang w:val="en-GB"/>
        </w:rPr>
        <w:t xml:space="preserve">international relations and in comparative politics </w:t>
      </w:r>
    </w:p>
    <w:p w14:paraId="027F5FAD" w14:textId="77777777" w:rsidR="00766F54" w:rsidRPr="00CA1B5C" w:rsidRDefault="00766F54" w:rsidP="002A007B">
      <w:pPr>
        <w:jc w:val="both"/>
        <w:rPr>
          <w:sz w:val="20"/>
          <w:szCs w:val="20"/>
          <w:lang w:val="en-GB"/>
        </w:rPr>
      </w:pPr>
      <w:r w:rsidRPr="00CA1B5C">
        <w:rPr>
          <w:sz w:val="20"/>
          <w:szCs w:val="20"/>
          <w:lang w:val="en-GB"/>
        </w:rPr>
        <w:t xml:space="preserve">The course PI is </w:t>
      </w:r>
      <w:r w:rsidR="002A607F" w:rsidRPr="00CA1B5C">
        <w:rPr>
          <w:sz w:val="20"/>
          <w:szCs w:val="20"/>
          <w:lang w:val="en-GB"/>
        </w:rPr>
        <w:t>organized</w:t>
      </w:r>
      <w:r w:rsidRPr="00CA1B5C">
        <w:rPr>
          <w:sz w:val="20"/>
          <w:szCs w:val="20"/>
          <w:lang w:val="en-GB"/>
        </w:rPr>
        <w:t xml:space="preserve"> according to the different layers of gove</w:t>
      </w:r>
      <w:bookmarkStart w:id="0" w:name="_GoBack"/>
      <w:bookmarkEnd w:id="0"/>
      <w:r w:rsidRPr="00CA1B5C">
        <w:rPr>
          <w:sz w:val="20"/>
          <w:szCs w:val="20"/>
          <w:lang w:val="en-GB"/>
        </w:rPr>
        <w:t>rnance in modern developed democracies</w:t>
      </w:r>
      <w:r w:rsidR="00EC4D38" w:rsidRPr="00CA1B5C">
        <w:rPr>
          <w:sz w:val="20"/>
          <w:szCs w:val="20"/>
          <w:lang w:val="en-GB"/>
        </w:rPr>
        <w:t xml:space="preserve"> and makes a distinction between </w:t>
      </w:r>
      <w:r w:rsidR="001F0814" w:rsidRPr="00CA1B5C">
        <w:rPr>
          <w:sz w:val="20"/>
          <w:szCs w:val="20"/>
          <w:lang w:val="en-GB"/>
        </w:rPr>
        <w:t>2</w:t>
      </w:r>
      <w:r w:rsidR="00EC4D38" w:rsidRPr="00CA1B5C">
        <w:rPr>
          <w:sz w:val="20"/>
          <w:szCs w:val="20"/>
          <w:lang w:val="en-GB"/>
        </w:rPr>
        <w:t xml:space="preserve"> layers: the national level</w:t>
      </w:r>
      <w:r w:rsidR="001F0814" w:rsidRPr="00CA1B5C">
        <w:rPr>
          <w:sz w:val="20"/>
          <w:szCs w:val="20"/>
          <w:lang w:val="en-GB"/>
        </w:rPr>
        <w:t xml:space="preserve"> and the regional </w:t>
      </w:r>
      <w:r w:rsidR="00EC4D38" w:rsidRPr="00CA1B5C">
        <w:rPr>
          <w:sz w:val="20"/>
          <w:szCs w:val="20"/>
          <w:lang w:val="en-GB"/>
        </w:rPr>
        <w:t xml:space="preserve">level (EU) and </w:t>
      </w:r>
      <w:r w:rsidR="001F0814" w:rsidRPr="00CA1B5C">
        <w:rPr>
          <w:sz w:val="20"/>
          <w:szCs w:val="20"/>
          <w:lang w:val="en-GB"/>
        </w:rPr>
        <w:t>focus on how</w:t>
      </w:r>
      <w:r w:rsidR="004D0716" w:rsidRPr="00CA1B5C">
        <w:rPr>
          <w:sz w:val="20"/>
          <w:szCs w:val="20"/>
          <w:lang w:val="en-GB"/>
        </w:rPr>
        <w:t xml:space="preserve"> and </w:t>
      </w:r>
      <w:r w:rsidR="001F0814" w:rsidRPr="00CA1B5C">
        <w:rPr>
          <w:sz w:val="20"/>
          <w:szCs w:val="20"/>
          <w:lang w:val="en-GB"/>
        </w:rPr>
        <w:t xml:space="preserve">why </w:t>
      </w:r>
      <w:r w:rsidR="004D0716" w:rsidRPr="00CA1B5C">
        <w:rPr>
          <w:sz w:val="20"/>
          <w:szCs w:val="20"/>
          <w:lang w:val="en-GB"/>
        </w:rPr>
        <w:t>states creates international institutions and how they impact upon states behavior by giving examples from NATO and UN</w:t>
      </w:r>
      <w:r w:rsidRPr="00CA1B5C">
        <w:rPr>
          <w:sz w:val="20"/>
          <w:szCs w:val="20"/>
          <w:lang w:val="en-GB"/>
        </w:rPr>
        <w:t>. Figure 2 illustrates the organization of the course.</w:t>
      </w:r>
    </w:p>
    <w:p w14:paraId="027F5FAE" w14:textId="77777777" w:rsidR="004F2A23" w:rsidRPr="00CA1B5C" w:rsidRDefault="00766F54" w:rsidP="00FB0ADB">
      <w:pPr>
        <w:rPr>
          <w:b/>
          <w:sz w:val="20"/>
          <w:szCs w:val="20"/>
          <w:u w:val="single"/>
          <w:lang w:val="en-GB"/>
        </w:rPr>
      </w:pPr>
      <w:r w:rsidRPr="00CA1B5C">
        <w:rPr>
          <w:b/>
          <w:sz w:val="20"/>
          <w:szCs w:val="20"/>
          <w:u w:val="single"/>
          <w:lang w:val="en-GB"/>
        </w:rPr>
        <w:t>Figure 2: Illustration of the structure of PI</w:t>
      </w:r>
      <w:r w:rsidR="00830EC4" w:rsidRPr="00CA1B5C">
        <w:rPr>
          <w:b/>
          <w:sz w:val="20"/>
          <w:szCs w:val="20"/>
          <w:u w:val="single"/>
          <w:lang w:val="en-GB"/>
        </w:rPr>
        <w:t xml:space="preserve"> </w:t>
      </w:r>
    </w:p>
    <w:p w14:paraId="027F5FB4" w14:textId="0C1AF23E" w:rsidR="003A3555" w:rsidRPr="00162809" w:rsidRDefault="00792CF4" w:rsidP="003A3555">
      <w:pPr>
        <w:rPr>
          <w:lang w:val="en-GB"/>
        </w:rPr>
      </w:pPr>
      <w:r w:rsidRPr="00792CF4">
        <w:rPr>
          <w:lang w:val="en-GB"/>
        </w:rPr>
        <w:drawing>
          <wp:inline distT="0" distB="0" distL="0" distR="0" wp14:anchorId="00CBF364" wp14:editId="425DD2EF">
            <wp:extent cx="5731510" cy="2254885"/>
            <wp:effectExtent l="0" t="0" r="0"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54885"/>
                    </a:xfrm>
                    <a:prstGeom prst="rect">
                      <a:avLst/>
                    </a:prstGeom>
                  </pic:spPr>
                </pic:pic>
              </a:graphicData>
            </a:graphic>
          </wp:inline>
        </w:drawing>
      </w:r>
    </w:p>
    <w:p w14:paraId="5353208D" w14:textId="77777777" w:rsidR="00CA1B5C" w:rsidRPr="00CA1B5C" w:rsidRDefault="00CA1B5C" w:rsidP="00CA1B5C">
      <w:pPr>
        <w:rPr>
          <w:sz w:val="20"/>
          <w:szCs w:val="20"/>
          <w:lang w:val="en-GB"/>
        </w:rPr>
      </w:pPr>
      <w:r w:rsidRPr="00CA1B5C">
        <w:rPr>
          <w:sz w:val="20"/>
          <w:szCs w:val="20"/>
          <w:lang w:val="en-GB"/>
        </w:rPr>
        <w:t>This means that the overall organization of the course will consist off t</w:t>
      </w:r>
      <w:r>
        <w:rPr>
          <w:sz w:val="20"/>
          <w:szCs w:val="20"/>
          <w:lang w:val="en-GB"/>
        </w:rPr>
        <w:t>h</w:t>
      </w:r>
      <w:r w:rsidRPr="00CA1B5C">
        <w:rPr>
          <w:sz w:val="20"/>
          <w:szCs w:val="20"/>
          <w:lang w:val="en-GB"/>
        </w:rPr>
        <w:t>ree overall blocks:</w:t>
      </w:r>
    </w:p>
    <w:p w14:paraId="027F5FB8" w14:textId="77777777" w:rsidR="00830EC4" w:rsidRPr="00CA1B5C" w:rsidRDefault="003A3555" w:rsidP="003A3555">
      <w:pPr>
        <w:rPr>
          <w:sz w:val="20"/>
          <w:szCs w:val="20"/>
          <w:lang w:val="en-GB"/>
        </w:rPr>
      </w:pPr>
      <w:r w:rsidRPr="00CA1B5C">
        <w:rPr>
          <w:sz w:val="20"/>
          <w:szCs w:val="20"/>
          <w:lang w:val="en-GB"/>
        </w:rPr>
        <w:t>We start the course with a general introduction to the concept of institutions and theories about the relationship between actors and institutions</w:t>
      </w:r>
      <w:r w:rsidR="004F2A23" w:rsidRPr="00CA1B5C">
        <w:rPr>
          <w:sz w:val="20"/>
          <w:szCs w:val="20"/>
          <w:lang w:val="en-GB"/>
        </w:rPr>
        <w:t xml:space="preserve"> (L1)</w:t>
      </w:r>
      <w:r w:rsidRPr="00CA1B5C">
        <w:rPr>
          <w:sz w:val="20"/>
          <w:szCs w:val="20"/>
          <w:lang w:val="en-GB"/>
        </w:rPr>
        <w:t>. This general framework is relevant for all aspects of the course even though a somewhat different terminology is used in the different research traditions</w:t>
      </w:r>
      <w:r w:rsidR="005C7600" w:rsidRPr="00CA1B5C">
        <w:rPr>
          <w:sz w:val="20"/>
          <w:szCs w:val="20"/>
          <w:lang w:val="en-GB"/>
        </w:rPr>
        <w:t xml:space="preserve">. </w:t>
      </w:r>
    </w:p>
    <w:p w14:paraId="027F5FB9" w14:textId="77777777" w:rsidR="00BC331D" w:rsidRPr="00CA1B5C" w:rsidRDefault="005C7600" w:rsidP="004F2A23">
      <w:pPr>
        <w:pStyle w:val="Listepuces"/>
        <w:rPr>
          <w:sz w:val="20"/>
          <w:szCs w:val="20"/>
          <w:lang w:val="en-GB"/>
        </w:rPr>
      </w:pPr>
      <w:r w:rsidRPr="00CA1B5C">
        <w:rPr>
          <w:sz w:val="20"/>
          <w:szCs w:val="20"/>
          <w:lang w:val="en-GB"/>
        </w:rPr>
        <w:t>In</w:t>
      </w:r>
      <w:r w:rsidR="00BC331D" w:rsidRPr="00CA1B5C">
        <w:rPr>
          <w:sz w:val="20"/>
          <w:szCs w:val="20"/>
          <w:lang w:val="en-GB"/>
        </w:rPr>
        <w:t xml:space="preserve"> the first bloc</w:t>
      </w:r>
      <w:r w:rsidR="00484AD2" w:rsidRPr="00CA1B5C">
        <w:rPr>
          <w:sz w:val="20"/>
          <w:szCs w:val="20"/>
          <w:lang w:val="en-GB"/>
        </w:rPr>
        <w:t xml:space="preserve"> (</w:t>
      </w:r>
      <w:r w:rsidR="00315372" w:rsidRPr="00CA1B5C">
        <w:rPr>
          <w:sz w:val="20"/>
          <w:szCs w:val="20"/>
          <w:lang w:val="en-GB"/>
        </w:rPr>
        <w:t xml:space="preserve">weeks </w:t>
      </w:r>
      <w:r w:rsidR="00484AD2" w:rsidRPr="00CA1B5C">
        <w:rPr>
          <w:sz w:val="20"/>
          <w:szCs w:val="20"/>
          <w:lang w:val="en-GB"/>
        </w:rPr>
        <w:t>2-5)</w:t>
      </w:r>
      <w:r w:rsidR="005B2D2B" w:rsidRPr="00CA1B5C">
        <w:rPr>
          <w:sz w:val="20"/>
          <w:szCs w:val="20"/>
          <w:lang w:val="en-GB"/>
        </w:rPr>
        <w:t xml:space="preserve">, we focus on the national level of governance (we do not move below the national level so we will not discuss municipalities or states in much detail). Empirically we focus on Western democracies when applying typologies </w:t>
      </w:r>
      <w:r w:rsidR="00830EC4" w:rsidRPr="00CA1B5C">
        <w:rPr>
          <w:sz w:val="20"/>
          <w:szCs w:val="20"/>
          <w:lang w:val="en-GB"/>
        </w:rPr>
        <w:t>to describe</w:t>
      </w:r>
      <w:r w:rsidR="005B2D2B" w:rsidRPr="00CA1B5C">
        <w:rPr>
          <w:sz w:val="20"/>
          <w:szCs w:val="20"/>
          <w:lang w:val="en-GB"/>
        </w:rPr>
        <w:t xml:space="preserve"> national political institutions</w:t>
      </w:r>
      <w:r w:rsidRPr="00CA1B5C">
        <w:rPr>
          <w:sz w:val="20"/>
          <w:szCs w:val="20"/>
          <w:lang w:val="en-GB"/>
        </w:rPr>
        <w:t xml:space="preserve"> such as electoral systems, legislatures and executives</w:t>
      </w:r>
      <w:r w:rsidR="005B2D2B" w:rsidRPr="00CA1B5C">
        <w:rPr>
          <w:sz w:val="20"/>
          <w:szCs w:val="20"/>
          <w:lang w:val="en-GB"/>
        </w:rPr>
        <w:t>.</w:t>
      </w:r>
    </w:p>
    <w:p w14:paraId="027F5FBA" w14:textId="77777777" w:rsidR="004D0716" w:rsidRPr="00CA1B5C" w:rsidRDefault="004D0716" w:rsidP="004D0716">
      <w:pPr>
        <w:pStyle w:val="Listepuces"/>
        <w:jc w:val="both"/>
        <w:rPr>
          <w:sz w:val="20"/>
          <w:szCs w:val="20"/>
          <w:lang w:val="en-GB"/>
        </w:rPr>
      </w:pPr>
      <w:r w:rsidRPr="00CA1B5C">
        <w:rPr>
          <w:sz w:val="20"/>
          <w:szCs w:val="20"/>
          <w:lang w:val="en-GB"/>
        </w:rPr>
        <w:t xml:space="preserve">The second bloc (weeks 6-8) takes one further step towards studying political institutions beyond the nation state. Based on theories from Institutional theories we discuss why states choose to create international organizations and whether and how states can control international organizations when they are first are created. Empirical we will draw on examples from the UN, NATO and the EU.  </w:t>
      </w:r>
    </w:p>
    <w:p w14:paraId="027F5FBB" w14:textId="77777777" w:rsidR="004F2A23" w:rsidRPr="00CA1B5C" w:rsidRDefault="004F2A23" w:rsidP="004F2A23">
      <w:pPr>
        <w:pStyle w:val="Listepuces"/>
        <w:numPr>
          <w:ilvl w:val="0"/>
          <w:numId w:val="0"/>
        </w:numPr>
        <w:ind w:left="360"/>
        <w:rPr>
          <w:sz w:val="20"/>
          <w:szCs w:val="20"/>
          <w:lang w:val="en-GB"/>
        </w:rPr>
      </w:pPr>
    </w:p>
    <w:p w14:paraId="027F5FBD" w14:textId="7E633211" w:rsidR="004F2A23" w:rsidRPr="00CA1B5C" w:rsidRDefault="004D0716" w:rsidP="00CA1B5C">
      <w:pPr>
        <w:pStyle w:val="Listepuces"/>
        <w:rPr>
          <w:sz w:val="20"/>
          <w:szCs w:val="20"/>
          <w:lang w:val="en-GB"/>
        </w:rPr>
      </w:pPr>
      <w:r w:rsidRPr="00CA1B5C">
        <w:rPr>
          <w:sz w:val="20"/>
          <w:szCs w:val="20"/>
          <w:lang w:val="en-GB"/>
        </w:rPr>
        <w:t>The third</w:t>
      </w:r>
      <w:r w:rsidR="005B2D2B" w:rsidRPr="00CA1B5C">
        <w:rPr>
          <w:sz w:val="20"/>
          <w:szCs w:val="20"/>
          <w:lang w:val="en-GB"/>
        </w:rPr>
        <w:t xml:space="preserve"> bloc</w:t>
      </w:r>
      <w:r w:rsidR="00484AD2" w:rsidRPr="00CA1B5C">
        <w:rPr>
          <w:sz w:val="20"/>
          <w:szCs w:val="20"/>
          <w:lang w:val="en-GB"/>
        </w:rPr>
        <w:t xml:space="preserve"> (</w:t>
      </w:r>
      <w:r w:rsidR="00315372" w:rsidRPr="00CA1B5C">
        <w:rPr>
          <w:sz w:val="20"/>
          <w:szCs w:val="20"/>
          <w:lang w:val="en-GB"/>
        </w:rPr>
        <w:t xml:space="preserve">weeks </w:t>
      </w:r>
      <w:r w:rsidRPr="00CA1B5C">
        <w:rPr>
          <w:sz w:val="20"/>
          <w:szCs w:val="20"/>
          <w:lang w:val="en-GB"/>
        </w:rPr>
        <w:t>9</w:t>
      </w:r>
      <w:r w:rsidR="00484AD2" w:rsidRPr="00CA1B5C">
        <w:rPr>
          <w:sz w:val="20"/>
          <w:szCs w:val="20"/>
          <w:lang w:val="en-GB"/>
        </w:rPr>
        <w:t>-1</w:t>
      </w:r>
      <w:r w:rsidRPr="00CA1B5C">
        <w:rPr>
          <w:sz w:val="20"/>
          <w:szCs w:val="20"/>
          <w:lang w:val="en-GB"/>
        </w:rPr>
        <w:t>4</w:t>
      </w:r>
      <w:r w:rsidR="00484AD2" w:rsidRPr="00CA1B5C">
        <w:rPr>
          <w:sz w:val="20"/>
          <w:szCs w:val="20"/>
          <w:lang w:val="en-GB"/>
        </w:rPr>
        <w:t>)</w:t>
      </w:r>
      <w:r w:rsidR="005B2D2B" w:rsidRPr="00CA1B5C">
        <w:rPr>
          <w:sz w:val="20"/>
          <w:szCs w:val="20"/>
          <w:lang w:val="en-GB"/>
        </w:rPr>
        <w:t xml:space="preserve"> deals with the European Union as an example of regional </w:t>
      </w:r>
      <w:r w:rsidR="005C7600" w:rsidRPr="00CA1B5C">
        <w:rPr>
          <w:sz w:val="20"/>
          <w:szCs w:val="20"/>
          <w:lang w:val="en-GB"/>
        </w:rPr>
        <w:t>level</w:t>
      </w:r>
      <w:r w:rsidR="005B2D2B" w:rsidRPr="00CA1B5C">
        <w:rPr>
          <w:sz w:val="20"/>
          <w:szCs w:val="20"/>
          <w:lang w:val="en-GB"/>
        </w:rPr>
        <w:t xml:space="preserve"> governance. The political system of EU will be explained in detail but EU will also be analysed from an IR-perspective as an example of cooperation between sovereign nation states and as an actor in international politics. This EU-bloc is the largest bloc in the course since </w:t>
      </w:r>
      <w:r w:rsidR="00BC331D" w:rsidRPr="00CA1B5C">
        <w:rPr>
          <w:sz w:val="20"/>
          <w:szCs w:val="20"/>
          <w:lang w:val="en-GB"/>
        </w:rPr>
        <w:t xml:space="preserve">it is a goal of PI in itself that students are familiar with the EU political system and because EU </w:t>
      </w:r>
      <w:r w:rsidR="005C7600" w:rsidRPr="00CA1B5C">
        <w:rPr>
          <w:sz w:val="20"/>
          <w:szCs w:val="20"/>
          <w:lang w:val="en-GB"/>
        </w:rPr>
        <w:t xml:space="preserve">as </w:t>
      </w:r>
      <w:r w:rsidR="00BC331D" w:rsidRPr="00CA1B5C">
        <w:rPr>
          <w:sz w:val="20"/>
          <w:szCs w:val="20"/>
          <w:lang w:val="en-GB"/>
        </w:rPr>
        <w:t>an empirical case bridges the research traditions of comparative politics and international relations.</w:t>
      </w:r>
    </w:p>
    <w:p w14:paraId="027F5FC0" w14:textId="59ACBEE0" w:rsidR="00C57886" w:rsidRPr="00CA1B5C" w:rsidRDefault="0097352C" w:rsidP="00CA1B5C">
      <w:pPr>
        <w:jc w:val="both"/>
        <w:rPr>
          <w:sz w:val="20"/>
          <w:szCs w:val="20"/>
          <w:lang w:val="en-GB"/>
        </w:rPr>
      </w:pPr>
      <w:r w:rsidRPr="00CA1B5C">
        <w:rPr>
          <w:sz w:val="20"/>
          <w:szCs w:val="20"/>
          <w:lang w:val="en-GB"/>
        </w:rPr>
        <w:t>Finally,</w:t>
      </w:r>
      <w:r w:rsidR="004E198F" w:rsidRPr="00CA1B5C">
        <w:rPr>
          <w:sz w:val="20"/>
          <w:szCs w:val="20"/>
          <w:lang w:val="en-GB"/>
        </w:rPr>
        <w:t xml:space="preserve"> </w:t>
      </w:r>
      <w:r w:rsidR="005C7600" w:rsidRPr="00CA1B5C">
        <w:rPr>
          <w:sz w:val="20"/>
          <w:szCs w:val="20"/>
          <w:lang w:val="en-GB"/>
        </w:rPr>
        <w:t xml:space="preserve">in </w:t>
      </w:r>
      <w:r w:rsidRPr="00CA1B5C">
        <w:rPr>
          <w:sz w:val="20"/>
          <w:szCs w:val="20"/>
          <w:lang w:val="en-GB"/>
        </w:rPr>
        <w:t xml:space="preserve">the last week of teaching </w:t>
      </w:r>
      <w:r w:rsidR="005C7600" w:rsidRPr="00CA1B5C">
        <w:rPr>
          <w:sz w:val="20"/>
          <w:szCs w:val="20"/>
          <w:lang w:val="en-GB"/>
        </w:rPr>
        <w:t xml:space="preserve">we </w:t>
      </w:r>
      <w:r w:rsidRPr="00CA1B5C">
        <w:rPr>
          <w:sz w:val="20"/>
          <w:szCs w:val="20"/>
          <w:lang w:val="en-GB"/>
        </w:rPr>
        <w:t xml:space="preserve">discuss how the study of institutions draw on different traditions in comparative politics and international relations </w:t>
      </w:r>
      <w:r w:rsidR="004F2A23" w:rsidRPr="00CA1B5C">
        <w:rPr>
          <w:sz w:val="20"/>
          <w:szCs w:val="20"/>
          <w:lang w:val="en-GB"/>
        </w:rPr>
        <w:t>and make a critical reflection on the contribution of institutional theories</w:t>
      </w:r>
      <w:r w:rsidR="004E198F" w:rsidRPr="00CA1B5C">
        <w:rPr>
          <w:sz w:val="20"/>
          <w:szCs w:val="20"/>
          <w:lang w:val="en-GB"/>
        </w:rPr>
        <w:t xml:space="preserve">. </w:t>
      </w:r>
      <w:r w:rsidR="004F2A23" w:rsidRPr="00CA1B5C">
        <w:rPr>
          <w:sz w:val="20"/>
          <w:szCs w:val="20"/>
          <w:lang w:val="en-GB"/>
        </w:rPr>
        <w:t>The course can be described on more details in table 2.</w:t>
      </w:r>
    </w:p>
    <w:p w14:paraId="027F5FC1" w14:textId="77777777" w:rsidR="00A973B8" w:rsidRPr="00CA1B5C" w:rsidRDefault="00A973B8" w:rsidP="00A973B8">
      <w:pPr>
        <w:rPr>
          <w:rFonts w:ascii="Calibri" w:eastAsia="Calibri" w:hAnsi="Calibri" w:cs="Times New Roman"/>
          <w:b/>
          <w:sz w:val="20"/>
          <w:szCs w:val="20"/>
          <w:lang w:val="en-GB"/>
        </w:rPr>
      </w:pPr>
      <w:r w:rsidRPr="00CA1B5C">
        <w:rPr>
          <w:rFonts w:ascii="Calibri" w:eastAsia="Calibri" w:hAnsi="Calibri" w:cs="Times New Roman"/>
          <w:b/>
          <w:sz w:val="20"/>
          <w:szCs w:val="20"/>
          <w:lang w:val="en-GB"/>
        </w:rPr>
        <w:t xml:space="preserve">Table 2. Organization of the course: Lectures and classes </w:t>
      </w:r>
    </w:p>
    <w:tbl>
      <w:tblPr>
        <w:tblStyle w:val="Grilledutableau"/>
        <w:tblW w:w="0" w:type="auto"/>
        <w:tblLook w:val="04A0" w:firstRow="1" w:lastRow="0" w:firstColumn="1" w:lastColumn="0" w:noHBand="0" w:noVBand="1"/>
      </w:tblPr>
      <w:tblGrid>
        <w:gridCol w:w="1478"/>
        <w:gridCol w:w="1011"/>
        <w:gridCol w:w="6527"/>
      </w:tblGrid>
      <w:tr w:rsidR="00A973B8" w:rsidRPr="00CA1B5C" w14:paraId="027F5FC5" w14:textId="77777777" w:rsidTr="0083053A">
        <w:tc>
          <w:tcPr>
            <w:tcW w:w="1479" w:type="dxa"/>
            <w:shd w:val="clear" w:color="auto" w:fill="BFBFBF" w:themeFill="background1" w:themeFillShade="BF"/>
          </w:tcPr>
          <w:p w14:paraId="027F5FC2" w14:textId="77777777" w:rsidR="00A973B8" w:rsidRPr="00CA1B5C" w:rsidRDefault="00A973B8" w:rsidP="00A973B8">
            <w:pPr>
              <w:spacing w:after="60" w:line="264" w:lineRule="auto"/>
              <w:rPr>
                <w:rFonts w:ascii="Calibri" w:eastAsia="Calibri" w:hAnsi="Calibri" w:cs="Times New Roman"/>
                <w:b/>
                <w:sz w:val="20"/>
                <w:szCs w:val="20"/>
              </w:rPr>
            </w:pPr>
            <w:r w:rsidRPr="00CA1B5C">
              <w:rPr>
                <w:rFonts w:ascii="Calibri" w:eastAsia="Calibri" w:hAnsi="Calibri" w:cs="Times New Roman"/>
                <w:b/>
                <w:sz w:val="20"/>
                <w:szCs w:val="20"/>
              </w:rPr>
              <w:t>Week</w:t>
            </w:r>
          </w:p>
        </w:tc>
        <w:tc>
          <w:tcPr>
            <w:tcW w:w="1011" w:type="dxa"/>
            <w:shd w:val="clear" w:color="auto" w:fill="BFBFBF" w:themeFill="background1" w:themeFillShade="BF"/>
          </w:tcPr>
          <w:p w14:paraId="027F5FC3" w14:textId="77777777" w:rsidR="00A973B8" w:rsidRPr="00CA1B5C" w:rsidRDefault="00A973B8" w:rsidP="00A973B8">
            <w:pPr>
              <w:spacing w:after="60" w:line="264" w:lineRule="auto"/>
              <w:rPr>
                <w:rFonts w:ascii="Calibri" w:eastAsia="Calibri" w:hAnsi="Calibri" w:cs="Times New Roman"/>
                <w:b/>
                <w:sz w:val="20"/>
                <w:szCs w:val="20"/>
              </w:rPr>
            </w:pPr>
            <w:r w:rsidRPr="00CA1B5C">
              <w:rPr>
                <w:rFonts w:ascii="Calibri" w:eastAsia="Calibri" w:hAnsi="Calibri" w:cs="Times New Roman"/>
                <w:b/>
                <w:sz w:val="20"/>
                <w:szCs w:val="20"/>
              </w:rPr>
              <w:t>Lecturer</w:t>
            </w:r>
          </w:p>
        </w:tc>
        <w:tc>
          <w:tcPr>
            <w:tcW w:w="6531" w:type="dxa"/>
            <w:shd w:val="clear" w:color="auto" w:fill="BFBFBF" w:themeFill="background1" w:themeFillShade="BF"/>
          </w:tcPr>
          <w:p w14:paraId="027F5FC4" w14:textId="77777777" w:rsidR="00A973B8" w:rsidRPr="00CA1B5C" w:rsidRDefault="00A973B8" w:rsidP="00A973B8">
            <w:pPr>
              <w:spacing w:after="60" w:line="264" w:lineRule="auto"/>
              <w:rPr>
                <w:rFonts w:ascii="Calibri" w:eastAsia="Calibri" w:hAnsi="Calibri" w:cs="Times New Roman"/>
                <w:b/>
                <w:sz w:val="20"/>
                <w:szCs w:val="20"/>
              </w:rPr>
            </w:pPr>
            <w:r w:rsidRPr="00CA1B5C">
              <w:rPr>
                <w:rFonts w:ascii="Calibri" w:eastAsia="Calibri" w:hAnsi="Calibri" w:cs="Times New Roman"/>
                <w:b/>
                <w:sz w:val="20"/>
                <w:szCs w:val="20"/>
              </w:rPr>
              <w:t>Theme</w:t>
            </w:r>
          </w:p>
        </w:tc>
      </w:tr>
      <w:tr w:rsidR="00A973B8" w:rsidRPr="00CA1B5C" w14:paraId="027F5FCB" w14:textId="77777777" w:rsidTr="0083053A">
        <w:tc>
          <w:tcPr>
            <w:tcW w:w="1479" w:type="dxa"/>
          </w:tcPr>
          <w:p w14:paraId="027F5FC6" w14:textId="77777777" w:rsidR="00A973B8" w:rsidRPr="00CA1B5C" w:rsidRDefault="00B6231B" w:rsidP="00A973B8">
            <w:pPr>
              <w:spacing w:after="60" w:line="264" w:lineRule="auto"/>
              <w:rPr>
                <w:rFonts w:ascii="Calibri" w:eastAsia="Calibri" w:hAnsi="Calibri" w:cs="Times New Roman"/>
                <w:sz w:val="20"/>
                <w:szCs w:val="20"/>
                <w:lang w:val="en-GB"/>
              </w:rPr>
            </w:pPr>
            <w:r w:rsidRPr="00CA1B5C">
              <w:rPr>
                <w:rFonts w:ascii="Calibri" w:eastAsia="Calibri" w:hAnsi="Calibri" w:cs="Times New Roman"/>
                <w:sz w:val="20"/>
                <w:szCs w:val="20"/>
                <w:lang w:val="en-GB"/>
              </w:rPr>
              <w:t xml:space="preserve">L1 </w:t>
            </w:r>
            <w:r w:rsidR="006E0D50" w:rsidRPr="00CA1B5C">
              <w:rPr>
                <w:rFonts w:ascii="Calibri" w:eastAsia="Calibri" w:hAnsi="Calibri" w:cs="Times New Roman"/>
                <w:sz w:val="20"/>
                <w:szCs w:val="20"/>
                <w:lang w:val="en-GB"/>
              </w:rPr>
              <w:t>Jan. 31</w:t>
            </w:r>
          </w:p>
        </w:tc>
        <w:tc>
          <w:tcPr>
            <w:tcW w:w="1011" w:type="dxa"/>
          </w:tcPr>
          <w:p w14:paraId="027F5FC7" w14:textId="77777777" w:rsidR="00A973B8" w:rsidRPr="00CA1B5C" w:rsidRDefault="00A973B8" w:rsidP="00A973B8">
            <w:pPr>
              <w:spacing w:after="60" w:line="264" w:lineRule="auto"/>
              <w:rPr>
                <w:rFonts w:ascii="Calibri" w:eastAsia="Calibri" w:hAnsi="Calibri" w:cs="Times New Roman"/>
                <w:sz w:val="20"/>
                <w:szCs w:val="20"/>
                <w:lang w:val="en-GB"/>
              </w:rPr>
            </w:pPr>
            <w:r w:rsidRPr="00CA1B5C">
              <w:rPr>
                <w:rFonts w:ascii="Calibri" w:eastAsia="Calibri" w:hAnsi="Calibri" w:cs="Times New Roman"/>
                <w:sz w:val="20"/>
                <w:szCs w:val="20"/>
                <w:lang w:val="en-GB"/>
              </w:rPr>
              <w:t>HHP</w:t>
            </w:r>
          </w:p>
        </w:tc>
        <w:tc>
          <w:tcPr>
            <w:tcW w:w="6531" w:type="dxa"/>
          </w:tcPr>
          <w:p w14:paraId="027F5FC8" w14:textId="77777777" w:rsidR="00A973B8" w:rsidRPr="00CA1B5C" w:rsidRDefault="00A973B8" w:rsidP="00A973B8">
            <w:pPr>
              <w:spacing w:after="60" w:line="264" w:lineRule="auto"/>
              <w:rPr>
                <w:rFonts w:ascii="Calibri" w:eastAsia="Calibri" w:hAnsi="Calibri" w:cs="Times New Roman"/>
                <w:sz w:val="20"/>
                <w:szCs w:val="20"/>
                <w:lang w:val="en-GB"/>
              </w:rPr>
            </w:pPr>
            <w:r w:rsidRPr="00CA1B5C">
              <w:rPr>
                <w:rFonts w:ascii="Calibri" w:eastAsia="Calibri" w:hAnsi="Calibri" w:cs="Times New Roman"/>
                <w:sz w:val="20"/>
                <w:szCs w:val="20"/>
                <w:lang w:val="en-GB"/>
              </w:rPr>
              <w:t>Introduction: Institutionalism</w:t>
            </w:r>
          </w:p>
          <w:p w14:paraId="027F5FC9" w14:textId="77777777" w:rsidR="00A973B8" w:rsidRPr="00CA1B5C" w:rsidRDefault="00A973B8" w:rsidP="00A973B8">
            <w:pPr>
              <w:numPr>
                <w:ilvl w:val="0"/>
                <w:numId w:val="3"/>
              </w:numPr>
              <w:spacing w:after="60" w:line="264" w:lineRule="auto"/>
              <w:contextualSpacing/>
              <w:rPr>
                <w:rFonts w:ascii="Calibri" w:eastAsia="Calibri" w:hAnsi="Calibri" w:cs="Times New Roman"/>
                <w:sz w:val="20"/>
                <w:szCs w:val="20"/>
                <w:lang w:val="en-GB"/>
              </w:rPr>
            </w:pPr>
            <w:r w:rsidRPr="00CA1B5C">
              <w:rPr>
                <w:rFonts w:ascii="Calibri" w:eastAsia="Calibri" w:hAnsi="Calibri" w:cs="Times New Roman"/>
                <w:sz w:val="20"/>
                <w:szCs w:val="20"/>
                <w:lang w:val="en-GB"/>
              </w:rPr>
              <w:t>Hall &amp; Taylor (1996) New institutionalism</w:t>
            </w:r>
          </w:p>
          <w:p w14:paraId="027F5FCA" w14:textId="77777777" w:rsidR="00A973B8" w:rsidRPr="00CA1B5C" w:rsidRDefault="00A973B8" w:rsidP="00A973B8">
            <w:pPr>
              <w:numPr>
                <w:ilvl w:val="0"/>
                <w:numId w:val="3"/>
              </w:numPr>
              <w:spacing w:after="60" w:line="264" w:lineRule="auto"/>
              <w:contextualSpacing/>
              <w:rPr>
                <w:rFonts w:ascii="Calibri" w:eastAsia="Calibri" w:hAnsi="Calibri" w:cs="Times New Roman"/>
                <w:sz w:val="20"/>
                <w:szCs w:val="20"/>
                <w:lang w:val="en-GB"/>
              </w:rPr>
            </w:pPr>
            <w:r w:rsidRPr="00CA1B5C">
              <w:rPr>
                <w:rFonts w:ascii="Calibri" w:eastAsia="Calibri" w:hAnsi="Calibri" w:cs="Times New Roman"/>
                <w:sz w:val="20"/>
                <w:szCs w:val="20"/>
                <w:lang w:val="en-GB"/>
              </w:rPr>
              <w:t>Compendium comments (supplementary reading)</w:t>
            </w:r>
          </w:p>
        </w:tc>
      </w:tr>
      <w:tr w:rsidR="00A973B8" w:rsidRPr="00792CF4" w14:paraId="027F5FD0" w14:textId="77777777" w:rsidTr="0083053A">
        <w:tc>
          <w:tcPr>
            <w:tcW w:w="1479" w:type="dxa"/>
          </w:tcPr>
          <w:p w14:paraId="027F5FCC" w14:textId="77777777" w:rsidR="00A973B8" w:rsidRPr="00CA1B5C" w:rsidRDefault="00B6231B" w:rsidP="006E0D50">
            <w:pPr>
              <w:spacing w:after="60" w:line="264" w:lineRule="auto"/>
              <w:rPr>
                <w:rFonts w:ascii="Calibri" w:eastAsia="Calibri" w:hAnsi="Calibri" w:cs="Times New Roman"/>
                <w:sz w:val="20"/>
                <w:szCs w:val="20"/>
                <w:lang w:val="en-GB"/>
              </w:rPr>
            </w:pPr>
            <w:r w:rsidRPr="00CA1B5C">
              <w:rPr>
                <w:rFonts w:ascii="Calibri" w:eastAsia="Calibri" w:hAnsi="Calibri" w:cs="Times New Roman"/>
                <w:sz w:val="20"/>
                <w:szCs w:val="20"/>
                <w:lang w:val="en-GB"/>
              </w:rPr>
              <w:t>C1</w:t>
            </w:r>
          </w:p>
        </w:tc>
        <w:tc>
          <w:tcPr>
            <w:tcW w:w="1011" w:type="dxa"/>
          </w:tcPr>
          <w:p w14:paraId="027F5FCD" w14:textId="77777777" w:rsidR="00A973B8" w:rsidRPr="00CA1B5C" w:rsidRDefault="00A973B8" w:rsidP="00A973B8">
            <w:pPr>
              <w:spacing w:after="60" w:line="264" w:lineRule="auto"/>
              <w:rPr>
                <w:rFonts w:ascii="Calibri" w:eastAsia="Calibri" w:hAnsi="Calibri" w:cs="Times New Roman"/>
                <w:sz w:val="20"/>
                <w:szCs w:val="20"/>
                <w:lang w:val="en-GB"/>
              </w:rPr>
            </w:pPr>
          </w:p>
        </w:tc>
        <w:tc>
          <w:tcPr>
            <w:tcW w:w="6531" w:type="dxa"/>
          </w:tcPr>
          <w:p w14:paraId="027F5FCE" w14:textId="77777777" w:rsidR="00A973B8" w:rsidRPr="00CA1B5C" w:rsidRDefault="00A973B8" w:rsidP="00A973B8">
            <w:pPr>
              <w:spacing w:after="60" w:line="264" w:lineRule="auto"/>
              <w:rPr>
                <w:rFonts w:ascii="Calibri" w:eastAsia="Calibri" w:hAnsi="Calibri" w:cs="Times New Roman"/>
                <w:sz w:val="20"/>
                <w:szCs w:val="20"/>
              </w:rPr>
            </w:pPr>
            <w:r w:rsidRPr="00CA1B5C">
              <w:rPr>
                <w:rFonts w:ascii="Calibri" w:eastAsia="Calibri" w:hAnsi="Calibri" w:cs="Times New Roman"/>
                <w:sz w:val="20"/>
                <w:szCs w:val="20"/>
                <w:lang w:val="en-GB"/>
              </w:rPr>
              <w:t>In</w:t>
            </w:r>
            <w:r w:rsidRPr="00CA1B5C">
              <w:rPr>
                <w:rFonts w:ascii="Calibri" w:eastAsia="Calibri" w:hAnsi="Calibri" w:cs="Times New Roman"/>
                <w:sz w:val="20"/>
                <w:szCs w:val="20"/>
              </w:rPr>
              <w:t>stitutionalism beyond Comparative Politics and International Relations</w:t>
            </w:r>
          </w:p>
          <w:p w14:paraId="027F5FCF" w14:textId="77777777" w:rsidR="00A973B8" w:rsidRPr="00CA1B5C" w:rsidRDefault="00A973B8" w:rsidP="00A973B8">
            <w:pPr>
              <w:numPr>
                <w:ilvl w:val="0"/>
                <w:numId w:val="3"/>
              </w:numPr>
              <w:spacing w:after="60" w:line="264" w:lineRule="auto"/>
              <w:contextualSpacing/>
              <w:rPr>
                <w:rFonts w:ascii="Calibri" w:eastAsia="Calibri" w:hAnsi="Calibri" w:cs="Times New Roman"/>
                <w:sz w:val="20"/>
                <w:szCs w:val="20"/>
                <w:lang w:val="en-GB"/>
              </w:rPr>
            </w:pPr>
            <w:r w:rsidRPr="00CA1B5C">
              <w:rPr>
                <w:rFonts w:ascii="Calibri" w:eastAsia="Calibri" w:hAnsi="Calibri" w:cs="Times New Roman"/>
                <w:sz w:val="20"/>
                <w:szCs w:val="20"/>
                <w:lang w:val="en-GB"/>
              </w:rPr>
              <w:t>Jupille &amp; Caporaso (1999) Institutionalism and the European Union</w:t>
            </w:r>
          </w:p>
        </w:tc>
      </w:tr>
      <w:tr w:rsidR="00A973B8" w:rsidRPr="00792CF4" w14:paraId="027F5FD2" w14:textId="77777777" w:rsidTr="0083053A">
        <w:tc>
          <w:tcPr>
            <w:tcW w:w="9021" w:type="dxa"/>
            <w:gridSpan w:val="3"/>
            <w:shd w:val="clear" w:color="auto" w:fill="BFBFBF" w:themeFill="background1" w:themeFillShade="BF"/>
          </w:tcPr>
          <w:p w14:paraId="027F5FD1" w14:textId="77777777" w:rsidR="00A973B8" w:rsidRPr="00CA1B5C" w:rsidRDefault="00A973B8" w:rsidP="00A973B8">
            <w:pPr>
              <w:spacing w:after="60" w:line="264" w:lineRule="auto"/>
              <w:rPr>
                <w:rFonts w:ascii="Calibri" w:eastAsia="Calibri" w:hAnsi="Calibri" w:cs="Times New Roman"/>
                <w:b/>
                <w:sz w:val="20"/>
                <w:szCs w:val="20"/>
                <w:lang w:val="en-GB"/>
              </w:rPr>
            </w:pPr>
            <w:r w:rsidRPr="00CA1B5C">
              <w:rPr>
                <w:rFonts w:ascii="Calibri" w:eastAsia="Calibri" w:hAnsi="Calibri" w:cs="Times New Roman"/>
                <w:b/>
                <w:sz w:val="20"/>
                <w:szCs w:val="20"/>
                <w:lang w:val="en-GB"/>
              </w:rPr>
              <w:t>Block 1: Political institutions in Western countries</w:t>
            </w:r>
          </w:p>
        </w:tc>
      </w:tr>
      <w:tr w:rsidR="00A973B8" w:rsidRPr="00792CF4" w14:paraId="027F5FD9" w14:textId="77777777" w:rsidTr="0083053A">
        <w:tc>
          <w:tcPr>
            <w:tcW w:w="1479" w:type="dxa"/>
          </w:tcPr>
          <w:p w14:paraId="027F5FD3" w14:textId="77777777" w:rsidR="00A973B8" w:rsidRPr="00CA1B5C" w:rsidRDefault="00B6231B" w:rsidP="00A973B8">
            <w:pPr>
              <w:spacing w:after="60" w:line="264" w:lineRule="auto"/>
              <w:rPr>
                <w:rFonts w:ascii="Calibri" w:eastAsia="Calibri" w:hAnsi="Calibri" w:cs="Times New Roman"/>
                <w:sz w:val="20"/>
                <w:szCs w:val="20"/>
                <w:lang w:val="en-GB"/>
              </w:rPr>
            </w:pPr>
            <w:r w:rsidRPr="00CA1B5C">
              <w:rPr>
                <w:rFonts w:ascii="Calibri" w:eastAsia="Calibri" w:hAnsi="Calibri" w:cs="Times New Roman"/>
                <w:sz w:val="20"/>
                <w:szCs w:val="20"/>
                <w:lang w:val="en-GB"/>
              </w:rPr>
              <w:t xml:space="preserve">L2: </w:t>
            </w:r>
            <w:r w:rsidR="006E0D50" w:rsidRPr="00CA1B5C">
              <w:rPr>
                <w:rFonts w:ascii="Calibri" w:eastAsia="Calibri" w:hAnsi="Calibri" w:cs="Times New Roman"/>
                <w:sz w:val="20"/>
                <w:szCs w:val="20"/>
                <w:lang w:val="en-GB"/>
              </w:rPr>
              <w:t>Feb. 7</w:t>
            </w:r>
          </w:p>
        </w:tc>
        <w:tc>
          <w:tcPr>
            <w:tcW w:w="1011" w:type="dxa"/>
          </w:tcPr>
          <w:p w14:paraId="027F5FD4" w14:textId="77777777" w:rsidR="00A973B8" w:rsidRPr="00CA1B5C" w:rsidRDefault="00A973B8" w:rsidP="00A973B8">
            <w:pPr>
              <w:spacing w:after="60" w:line="264" w:lineRule="auto"/>
              <w:rPr>
                <w:rFonts w:ascii="Calibri" w:eastAsia="Calibri" w:hAnsi="Calibri" w:cs="Times New Roman"/>
                <w:sz w:val="20"/>
                <w:szCs w:val="20"/>
                <w:lang w:val="en-GB"/>
              </w:rPr>
            </w:pPr>
            <w:r w:rsidRPr="00CA1B5C">
              <w:rPr>
                <w:rFonts w:ascii="Calibri" w:eastAsia="Calibri" w:hAnsi="Calibri" w:cs="Times New Roman"/>
                <w:sz w:val="20"/>
                <w:szCs w:val="20"/>
                <w:lang w:val="en-GB"/>
              </w:rPr>
              <w:t>AK</w:t>
            </w:r>
          </w:p>
        </w:tc>
        <w:tc>
          <w:tcPr>
            <w:tcW w:w="6531" w:type="dxa"/>
          </w:tcPr>
          <w:p w14:paraId="027F5FD5" w14:textId="77777777" w:rsidR="00A973B8" w:rsidRPr="00CA1B5C" w:rsidRDefault="00A973B8" w:rsidP="00A973B8">
            <w:pPr>
              <w:spacing w:after="60" w:line="264" w:lineRule="auto"/>
              <w:rPr>
                <w:rFonts w:ascii="Calibri" w:eastAsia="Calibri" w:hAnsi="Calibri" w:cs="Times New Roman"/>
                <w:sz w:val="20"/>
                <w:szCs w:val="20"/>
                <w:lang w:val="en-GB"/>
              </w:rPr>
            </w:pPr>
            <w:r w:rsidRPr="00CA1B5C">
              <w:rPr>
                <w:rFonts w:ascii="Calibri" w:eastAsia="Calibri" w:hAnsi="Calibri" w:cs="Times New Roman"/>
                <w:sz w:val="20"/>
                <w:szCs w:val="20"/>
                <w:lang w:val="en-GB"/>
              </w:rPr>
              <w:t>Electoral systems and party systems</w:t>
            </w:r>
          </w:p>
          <w:p w14:paraId="027F5FD6" w14:textId="77777777" w:rsidR="00A973B8" w:rsidRPr="00CA1B5C" w:rsidRDefault="00A973B8" w:rsidP="00A973B8">
            <w:pPr>
              <w:numPr>
                <w:ilvl w:val="0"/>
                <w:numId w:val="6"/>
              </w:numPr>
              <w:spacing w:after="60" w:line="264" w:lineRule="auto"/>
              <w:contextualSpacing/>
              <w:rPr>
                <w:rFonts w:ascii="Calibri" w:eastAsia="Calibri" w:hAnsi="Calibri" w:cs="Times New Roman"/>
                <w:sz w:val="20"/>
                <w:szCs w:val="20"/>
                <w:lang w:val="en-GB"/>
              </w:rPr>
            </w:pPr>
            <w:r w:rsidRPr="00CA1B5C">
              <w:rPr>
                <w:rFonts w:ascii="Calibri" w:eastAsia="Calibri" w:hAnsi="Calibri" w:cs="Times New Roman"/>
                <w:sz w:val="20"/>
                <w:szCs w:val="20"/>
                <w:lang w:val="en-GB"/>
              </w:rPr>
              <w:t xml:space="preserve">Repetition: Gallager (2013) Electoral systems </w:t>
            </w:r>
          </w:p>
          <w:p w14:paraId="027F5FD7" w14:textId="77777777" w:rsidR="00A973B8" w:rsidRPr="00CA1B5C" w:rsidRDefault="00A973B8" w:rsidP="00A973B8">
            <w:pPr>
              <w:numPr>
                <w:ilvl w:val="0"/>
                <w:numId w:val="6"/>
              </w:numPr>
              <w:spacing w:after="60" w:line="264" w:lineRule="auto"/>
              <w:contextualSpacing/>
              <w:rPr>
                <w:rFonts w:ascii="Calibri" w:eastAsia="Calibri" w:hAnsi="Calibri" w:cs="Times New Roman"/>
                <w:sz w:val="20"/>
                <w:szCs w:val="20"/>
                <w:lang w:val="en-GB"/>
              </w:rPr>
            </w:pPr>
            <w:r w:rsidRPr="00CA1B5C">
              <w:rPr>
                <w:rFonts w:ascii="Calibri" w:eastAsia="Calibri" w:hAnsi="Calibri" w:cs="Times New Roman"/>
                <w:sz w:val="20"/>
                <w:szCs w:val="20"/>
                <w:lang w:val="en-GB"/>
              </w:rPr>
              <w:t>Caramani (2013) Party systems</w:t>
            </w:r>
          </w:p>
          <w:p w14:paraId="027F5FD8" w14:textId="77777777" w:rsidR="00A973B8" w:rsidRPr="00CA1B5C" w:rsidRDefault="00A973B8" w:rsidP="00A973B8">
            <w:pPr>
              <w:numPr>
                <w:ilvl w:val="0"/>
                <w:numId w:val="6"/>
              </w:numPr>
              <w:spacing w:after="60" w:line="264" w:lineRule="auto"/>
              <w:contextualSpacing/>
              <w:rPr>
                <w:rFonts w:ascii="Calibri" w:eastAsia="Calibri" w:hAnsi="Calibri" w:cs="Times New Roman"/>
                <w:sz w:val="20"/>
                <w:szCs w:val="20"/>
                <w:lang w:val="en-GB"/>
              </w:rPr>
            </w:pPr>
            <w:r w:rsidRPr="00CA1B5C">
              <w:rPr>
                <w:rFonts w:ascii="Calibri" w:eastAsia="Calibri" w:hAnsi="Calibri" w:cs="Times New Roman"/>
                <w:sz w:val="20"/>
                <w:szCs w:val="20"/>
                <w:lang w:val="en-GB"/>
              </w:rPr>
              <w:t>Benoit (2007) Electoral laws as political consequences</w:t>
            </w:r>
          </w:p>
        </w:tc>
      </w:tr>
      <w:tr w:rsidR="00A973B8" w:rsidRPr="00792CF4" w14:paraId="027F5FDE" w14:textId="77777777" w:rsidTr="0083053A">
        <w:tc>
          <w:tcPr>
            <w:tcW w:w="1479" w:type="dxa"/>
          </w:tcPr>
          <w:p w14:paraId="027F5FDA" w14:textId="77777777" w:rsidR="00A973B8" w:rsidRPr="00CA1B5C" w:rsidRDefault="00B6231B" w:rsidP="00A973B8">
            <w:pPr>
              <w:spacing w:after="60" w:line="264" w:lineRule="auto"/>
              <w:rPr>
                <w:rFonts w:ascii="Calibri" w:eastAsia="Calibri" w:hAnsi="Calibri" w:cs="Times New Roman"/>
                <w:sz w:val="20"/>
                <w:szCs w:val="20"/>
              </w:rPr>
            </w:pPr>
            <w:r w:rsidRPr="00CA1B5C">
              <w:rPr>
                <w:rFonts w:ascii="Calibri" w:eastAsia="Calibri" w:hAnsi="Calibri" w:cs="Times New Roman"/>
                <w:sz w:val="20"/>
                <w:szCs w:val="20"/>
              </w:rPr>
              <w:t>C2</w:t>
            </w:r>
          </w:p>
        </w:tc>
        <w:tc>
          <w:tcPr>
            <w:tcW w:w="1011" w:type="dxa"/>
          </w:tcPr>
          <w:p w14:paraId="027F5FDB" w14:textId="77777777" w:rsidR="00A973B8" w:rsidRPr="00CA1B5C" w:rsidRDefault="00A973B8" w:rsidP="00A973B8">
            <w:pPr>
              <w:spacing w:after="60" w:line="264" w:lineRule="auto"/>
              <w:rPr>
                <w:rFonts w:ascii="Calibri" w:eastAsia="Calibri" w:hAnsi="Calibri" w:cs="Times New Roman"/>
                <w:sz w:val="20"/>
                <w:szCs w:val="20"/>
              </w:rPr>
            </w:pPr>
          </w:p>
        </w:tc>
        <w:tc>
          <w:tcPr>
            <w:tcW w:w="6531" w:type="dxa"/>
          </w:tcPr>
          <w:p w14:paraId="027F5FDC" w14:textId="77777777" w:rsidR="00A973B8" w:rsidRPr="00CA1B5C" w:rsidRDefault="00A973B8" w:rsidP="00A973B8">
            <w:pPr>
              <w:spacing w:after="60" w:line="264" w:lineRule="auto"/>
              <w:rPr>
                <w:rFonts w:ascii="Calibri" w:eastAsia="Calibri" w:hAnsi="Calibri" w:cs="Times New Roman"/>
                <w:sz w:val="20"/>
                <w:szCs w:val="20"/>
              </w:rPr>
            </w:pPr>
            <w:r w:rsidRPr="00CA1B5C">
              <w:rPr>
                <w:rFonts w:ascii="Calibri" w:eastAsia="Calibri" w:hAnsi="Calibri" w:cs="Times New Roman"/>
                <w:sz w:val="20"/>
                <w:szCs w:val="20"/>
              </w:rPr>
              <w:t>Electoral systems and womens representation</w:t>
            </w:r>
          </w:p>
          <w:p w14:paraId="027F5FDD" w14:textId="77777777" w:rsidR="00A973B8" w:rsidRPr="00CA1B5C" w:rsidRDefault="00A973B8" w:rsidP="00A973B8">
            <w:pPr>
              <w:numPr>
                <w:ilvl w:val="0"/>
                <w:numId w:val="7"/>
              </w:numPr>
              <w:spacing w:after="60" w:line="264" w:lineRule="auto"/>
              <w:contextualSpacing/>
              <w:rPr>
                <w:rFonts w:ascii="Calibri" w:eastAsia="Calibri" w:hAnsi="Calibri" w:cs="Times New Roman"/>
                <w:sz w:val="20"/>
                <w:szCs w:val="20"/>
                <w:lang w:val="en-GB"/>
              </w:rPr>
            </w:pPr>
            <w:r w:rsidRPr="00CA1B5C">
              <w:rPr>
                <w:rFonts w:ascii="Calibri" w:eastAsia="Calibri" w:hAnsi="Calibri" w:cs="Times New Roman"/>
                <w:sz w:val="20"/>
                <w:szCs w:val="20"/>
                <w:lang w:val="en-GB"/>
              </w:rPr>
              <w:t>McAlister &amp; Studlar (2002) Electoral systems and women’s representation: a long-term perspective</w:t>
            </w:r>
          </w:p>
        </w:tc>
      </w:tr>
      <w:tr w:rsidR="00A973B8" w:rsidRPr="00792CF4" w14:paraId="027F5FE4" w14:textId="77777777" w:rsidTr="0083053A">
        <w:tc>
          <w:tcPr>
            <w:tcW w:w="1479" w:type="dxa"/>
          </w:tcPr>
          <w:p w14:paraId="027F5FDF" w14:textId="77777777" w:rsidR="00A973B8" w:rsidRPr="00CA1B5C" w:rsidRDefault="00B6231B" w:rsidP="00A973B8">
            <w:pPr>
              <w:spacing w:after="60" w:line="264" w:lineRule="auto"/>
              <w:rPr>
                <w:rFonts w:ascii="Calibri" w:eastAsia="Calibri" w:hAnsi="Calibri" w:cs="Times New Roman"/>
                <w:sz w:val="20"/>
                <w:szCs w:val="20"/>
                <w:lang w:val="en-GB"/>
              </w:rPr>
            </w:pPr>
            <w:r w:rsidRPr="00CA1B5C">
              <w:rPr>
                <w:rFonts w:ascii="Calibri" w:eastAsia="Calibri" w:hAnsi="Calibri" w:cs="Times New Roman"/>
                <w:sz w:val="20"/>
                <w:szCs w:val="20"/>
                <w:lang w:val="en-GB"/>
              </w:rPr>
              <w:t xml:space="preserve">L3: </w:t>
            </w:r>
            <w:r w:rsidR="006E0D50" w:rsidRPr="00CA1B5C">
              <w:rPr>
                <w:rFonts w:ascii="Calibri" w:eastAsia="Calibri" w:hAnsi="Calibri" w:cs="Times New Roman"/>
                <w:sz w:val="20"/>
                <w:szCs w:val="20"/>
                <w:lang w:val="en-GB"/>
              </w:rPr>
              <w:t>Feb. 14</w:t>
            </w:r>
          </w:p>
        </w:tc>
        <w:tc>
          <w:tcPr>
            <w:tcW w:w="1011" w:type="dxa"/>
          </w:tcPr>
          <w:p w14:paraId="027F5FE0" w14:textId="77777777" w:rsidR="00A973B8" w:rsidRPr="00CA1B5C" w:rsidRDefault="00A973B8" w:rsidP="00A973B8">
            <w:pPr>
              <w:spacing w:after="60" w:line="264" w:lineRule="auto"/>
              <w:rPr>
                <w:rFonts w:ascii="Calibri" w:eastAsia="Calibri" w:hAnsi="Calibri" w:cs="Times New Roman"/>
                <w:sz w:val="20"/>
                <w:szCs w:val="20"/>
                <w:lang w:val="en-GB"/>
              </w:rPr>
            </w:pPr>
            <w:r w:rsidRPr="00CA1B5C">
              <w:rPr>
                <w:rFonts w:ascii="Calibri" w:eastAsia="Calibri" w:hAnsi="Calibri" w:cs="Times New Roman"/>
                <w:sz w:val="20"/>
                <w:szCs w:val="20"/>
                <w:lang w:val="en-GB"/>
              </w:rPr>
              <w:t>HHP</w:t>
            </w:r>
          </w:p>
        </w:tc>
        <w:tc>
          <w:tcPr>
            <w:tcW w:w="6531" w:type="dxa"/>
          </w:tcPr>
          <w:p w14:paraId="027F5FE1" w14:textId="77777777" w:rsidR="00A973B8" w:rsidRPr="00CA1B5C" w:rsidRDefault="00A973B8" w:rsidP="00A973B8">
            <w:pPr>
              <w:spacing w:after="60" w:line="264" w:lineRule="auto"/>
              <w:rPr>
                <w:rFonts w:ascii="Calibri" w:eastAsia="Calibri" w:hAnsi="Calibri" w:cs="Times New Roman"/>
                <w:sz w:val="20"/>
                <w:szCs w:val="20"/>
                <w:lang w:val="en-GB"/>
              </w:rPr>
            </w:pPr>
            <w:r w:rsidRPr="00CA1B5C">
              <w:rPr>
                <w:rFonts w:ascii="Calibri" w:eastAsia="Calibri" w:hAnsi="Calibri" w:cs="Times New Roman"/>
                <w:sz w:val="20"/>
                <w:szCs w:val="20"/>
                <w:lang w:val="en-GB"/>
              </w:rPr>
              <w:t>Legislatures</w:t>
            </w:r>
          </w:p>
          <w:p w14:paraId="027F5FE2" w14:textId="77777777" w:rsidR="00A973B8" w:rsidRPr="00CA1B5C" w:rsidRDefault="00A973B8" w:rsidP="00A973B8">
            <w:pPr>
              <w:numPr>
                <w:ilvl w:val="0"/>
                <w:numId w:val="3"/>
              </w:numPr>
              <w:spacing w:after="60" w:line="264" w:lineRule="auto"/>
              <w:contextualSpacing/>
              <w:rPr>
                <w:rFonts w:ascii="Calibri" w:eastAsia="Calibri" w:hAnsi="Calibri" w:cs="Times New Roman"/>
                <w:sz w:val="20"/>
                <w:szCs w:val="20"/>
                <w:lang w:val="en-GB"/>
              </w:rPr>
            </w:pPr>
            <w:r w:rsidRPr="00CA1B5C">
              <w:rPr>
                <w:rFonts w:ascii="Calibri" w:eastAsia="Calibri" w:hAnsi="Calibri" w:cs="Times New Roman"/>
                <w:sz w:val="20"/>
                <w:szCs w:val="20"/>
                <w:lang w:val="en-GB"/>
              </w:rPr>
              <w:t>Kreppel (2014) Typologies and Classifications</w:t>
            </w:r>
          </w:p>
          <w:p w14:paraId="027F5FE3" w14:textId="77777777" w:rsidR="00A973B8" w:rsidRPr="00CA1B5C" w:rsidRDefault="00A973B8" w:rsidP="00A973B8">
            <w:pPr>
              <w:numPr>
                <w:ilvl w:val="0"/>
                <w:numId w:val="3"/>
              </w:numPr>
              <w:spacing w:after="60" w:line="264" w:lineRule="auto"/>
              <w:contextualSpacing/>
              <w:rPr>
                <w:rFonts w:ascii="Calibri" w:eastAsia="Calibri" w:hAnsi="Calibri" w:cs="Times New Roman"/>
                <w:sz w:val="20"/>
                <w:szCs w:val="20"/>
                <w:lang w:val="en-GB"/>
              </w:rPr>
            </w:pPr>
            <w:r w:rsidRPr="00CA1B5C">
              <w:rPr>
                <w:rFonts w:ascii="Calibri" w:eastAsia="Calibri" w:hAnsi="Calibri" w:cs="Times New Roman"/>
                <w:sz w:val="20"/>
                <w:szCs w:val="20"/>
                <w:lang w:val="en-GB"/>
              </w:rPr>
              <w:t>Sieberer (2011) The Institutional Power of Western European Parliaments</w:t>
            </w:r>
          </w:p>
        </w:tc>
      </w:tr>
      <w:tr w:rsidR="00A973B8" w:rsidRPr="00CA1B5C" w14:paraId="027F5FEA" w14:textId="77777777" w:rsidTr="0083053A">
        <w:tc>
          <w:tcPr>
            <w:tcW w:w="1479" w:type="dxa"/>
          </w:tcPr>
          <w:p w14:paraId="027F5FE5" w14:textId="77777777" w:rsidR="00A973B8" w:rsidRPr="00CA1B5C" w:rsidRDefault="00B6231B" w:rsidP="00A973B8">
            <w:pPr>
              <w:spacing w:after="60" w:line="264" w:lineRule="auto"/>
              <w:rPr>
                <w:rFonts w:ascii="Calibri" w:eastAsia="Calibri" w:hAnsi="Calibri" w:cs="Times New Roman"/>
                <w:sz w:val="20"/>
                <w:szCs w:val="20"/>
                <w:lang w:val="en-GB"/>
              </w:rPr>
            </w:pPr>
            <w:r w:rsidRPr="00CA1B5C">
              <w:rPr>
                <w:rFonts w:ascii="Calibri" w:eastAsia="Calibri" w:hAnsi="Calibri" w:cs="Times New Roman"/>
                <w:sz w:val="20"/>
                <w:szCs w:val="20"/>
                <w:lang w:val="en-GB"/>
              </w:rPr>
              <w:t>C3</w:t>
            </w:r>
          </w:p>
        </w:tc>
        <w:tc>
          <w:tcPr>
            <w:tcW w:w="1011" w:type="dxa"/>
          </w:tcPr>
          <w:p w14:paraId="027F5FE6" w14:textId="77777777" w:rsidR="00A973B8" w:rsidRPr="00CA1B5C" w:rsidRDefault="00A973B8" w:rsidP="00A973B8">
            <w:pPr>
              <w:spacing w:after="60" w:line="264" w:lineRule="auto"/>
              <w:rPr>
                <w:rFonts w:ascii="Calibri" w:eastAsia="Calibri" w:hAnsi="Calibri" w:cs="Times New Roman"/>
                <w:sz w:val="20"/>
                <w:szCs w:val="20"/>
                <w:lang w:val="en-GB"/>
              </w:rPr>
            </w:pPr>
          </w:p>
        </w:tc>
        <w:tc>
          <w:tcPr>
            <w:tcW w:w="6531" w:type="dxa"/>
          </w:tcPr>
          <w:p w14:paraId="027F5FE7" w14:textId="77777777" w:rsidR="00A973B8" w:rsidRPr="00CA1B5C" w:rsidRDefault="00A973B8" w:rsidP="00A973B8">
            <w:pPr>
              <w:spacing w:after="60" w:line="264" w:lineRule="auto"/>
              <w:rPr>
                <w:rFonts w:ascii="Calibri" w:eastAsia="Calibri" w:hAnsi="Calibri" w:cs="Times New Roman"/>
                <w:sz w:val="20"/>
                <w:szCs w:val="20"/>
                <w:lang w:val="en-GB"/>
              </w:rPr>
            </w:pPr>
            <w:r w:rsidRPr="00CA1B5C">
              <w:rPr>
                <w:rFonts w:ascii="Calibri" w:eastAsia="Calibri" w:hAnsi="Calibri" w:cs="Times New Roman"/>
                <w:sz w:val="20"/>
                <w:szCs w:val="20"/>
                <w:lang w:val="en-GB"/>
              </w:rPr>
              <w:t>Classifying legislatures</w:t>
            </w:r>
          </w:p>
          <w:p w14:paraId="027F5FE8" w14:textId="77777777" w:rsidR="00A973B8" w:rsidRPr="00CA1B5C" w:rsidRDefault="00A973B8" w:rsidP="00A973B8">
            <w:pPr>
              <w:numPr>
                <w:ilvl w:val="0"/>
                <w:numId w:val="3"/>
              </w:numPr>
              <w:spacing w:after="60" w:line="264" w:lineRule="auto"/>
              <w:contextualSpacing/>
              <w:rPr>
                <w:rFonts w:ascii="Calibri" w:eastAsia="Calibri" w:hAnsi="Calibri" w:cs="Times New Roman"/>
                <w:sz w:val="20"/>
                <w:szCs w:val="20"/>
                <w:lang w:val="en-GB"/>
              </w:rPr>
            </w:pPr>
            <w:r w:rsidRPr="00CA1B5C">
              <w:rPr>
                <w:rFonts w:ascii="Calibri" w:eastAsia="Calibri" w:hAnsi="Calibri" w:cs="Times New Roman"/>
                <w:sz w:val="20"/>
                <w:szCs w:val="20"/>
                <w:lang w:val="en-GB"/>
              </w:rPr>
              <w:t>Dalton (2012) Politics in Germany</w:t>
            </w:r>
          </w:p>
          <w:p w14:paraId="027F5FE9" w14:textId="77777777" w:rsidR="00A973B8" w:rsidRPr="00CA1B5C" w:rsidRDefault="00A973B8" w:rsidP="00A973B8">
            <w:pPr>
              <w:numPr>
                <w:ilvl w:val="0"/>
                <w:numId w:val="3"/>
              </w:numPr>
              <w:spacing w:after="60" w:line="264" w:lineRule="auto"/>
              <w:contextualSpacing/>
              <w:rPr>
                <w:rFonts w:ascii="Calibri" w:eastAsia="Calibri" w:hAnsi="Calibri" w:cs="Times New Roman"/>
                <w:sz w:val="20"/>
                <w:szCs w:val="20"/>
                <w:lang w:val="en-GB"/>
              </w:rPr>
            </w:pPr>
            <w:r w:rsidRPr="00CA1B5C">
              <w:rPr>
                <w:rFonts w:ascii="Calibri" w:eastAsia="Calibri" w:hAnsi="Calibri" w:cs="Times New Roman"/>
                <w:sz w:val="20"/>
                <w:szCs w:val="20"/>
                <w:lang w:val="en-GB"/>
              </w:rPr>
              <w:t>Schain (2012) Politics in France</w:t>
            </w:r>
          </w:p>
        </w:tc>
      </w:tr>
      <w:tr w:rsidR="006E0D50" w:rsidRPr="00792CF4" w14:paraId="027F5FEF" w14:textId="77777777" w:rsidTr="0083053A">
        <w:tc>
          <w:tcPr>
            <w:tcW w:w="1479" w:type="dxa"/>
          </w:tcPr>
          <w:p w14:paraId="027F5FEB" w14:textId="77777777" w:rsidR="006E0D50" w:rsidRPr="00CA1B5C" w:rsidRDefault="00B6231B" w:rsidP="007D6E00">
            <w:pPr>
              <w:spacing w:after="60" w:line="264" w:lineRule="auto"/>
              <w:rPr>
                <w:rFonts w:ascii="Calibri" w:eastAsia="Calibri" w:hAnsi="Calibri" w:cs="Times New Roman"/>
                <w:sz w:val="20"/>
                <w:szCs w:val="20"/>
                <w:lang w:val="en-GB"/>
              </w:rPr>
            </w:pPr>
            <w:r w:rsidRPr="00CA1B5C">
              <w:rPr>
                <w:rFonts w:ascii="Calibri" w:eastAsia="Calibri" w:hAnsi="Calibri" w:cs="Times New Roman"/>
                <w:sz w:val="20"/>
                <w:szCs w:val="20"/>
                <w:lang w:val="en-GB"/>
              </w:rPr>
              <w:t xml:space="preserve">L4: </w:t>
            </w:r>
            <w:r w:rsidR="006E0D50" w:rsidRPr="00CA1B5C">
              <w:rPr>
                <w:rFonts w:ascii="Calibri" w:eastAsia="Calibri" w:hAnsi="Calibri" w:cs="Times New Roman"/>
                <w:sz w:val="20"/>
                <w:szCs w:val="20"/>
                <w:lang w:val="en-GB"/>
              </w:rPr>
              <w:t>Feb. 21</w:t>
            </w:r>
          </w:p>
        </w:tc>
        <w:tc>
          <w:tcPr>
            <w:tcW w:w="1011" w:type="dxa"/>
          </w:tcPr>
          <w:p w14:paraId="027F5FEC" w14:textId="77777777" w:rsidR="006E0D50" w:rsidRPr="00CA1B5C" w:rsidRDefault="006E0D50" w:rsidP="00A973B8">
            <w:pPr>
              <w:spacing w:after="60" w:line="264" w:lineRule="auto"/>
              <w:rPr>
                <w:rFonts w:ascii="Calibri" w:eastAsia="Calibri" w:hAnsi="Calibri" w:cs="Times New Roman"/>
                <w:sz w:val="20"/>
                <w:szCs w:val="20"/>
                <w:lang w:val="en-GB"/>
              </w:rPr>
            </w:pPr>
            <w:r w:rsidRPr="00CA1B5C">
              <w:rPr>
                <w:rFonts w:ascii="Calibri" w:eastAsia="Calibri" w:hAnsi="Calibri" w:cs="Times New Roman"/>
                <w:sz w:val="20"/>
                <w:szCs w:val="20"/>
                <w:lang w:val="en-GB"/>
              </w:rPr>
              <w:t>HHP</w:t>
            </w:r>
          </w:p>
        </w:tc>
        <w:tc>
          <w:tcPr>
            <w:tcW w:w="6531" w:type="dxa"/>
          </w:tcPr>
          <w:p w14:paraId="027F5FED" w14:textId="77777777" w:rsidR="006E0D50" w:rsidRPr="00CA1B5C" w:rsidRDefault="006E0D50" w:rsidP="00A973B8">
            <w:pPr>
              <w:spacing w:after="60" w:line="264" w:lineRule="auto"/>
              <w:rPr>
                <w:rFonts w:ascii="Calibri" w:eastAsia="Calibri" w:hAnsi="Calibri" w:cs="Times New Roman"/>
                <w:sz w:val="20"/>
                <w:szCs w:val="20"/>
                <w:lang w:val="en-GB"/>
              </w:rPr>
            </w:pPr>
            <w:r w:rsidRPr="00CA1B5C">
              <w:rPr>
                <w:rFonts w:ascii="Calibri" w:eastAsia="Calibri" w:hAnsi="Calibri" w:cs="Times New Roman"/>
                <w:sz w:val="20"/>
                <w:szCs w:val="20"/>
                <w:lang w:val="en-GB"/>
              </w:rPr>
              <w:t>Governments</w:t>
            </w:r>
          </w:p>
          <w:p w14:paraId="027F5FEE" w14:textId="77777777" w:rsidR="006E0D50" w:rsidRPr="00CA1B5C" w:rsidRDefault="006E0D50" w:rsidP="00A973B8">
            <w:pPr>
              <w:numPr>
                <w:ilvl w:val="0"/>
                <w:numId w:val="3"/>
              </w:numPr>
              <w:spacing w:after="60" w:line="264" w:lineRule="auto"/>
              <w:contextualSpacing/>
              <w:rPr>
                <w:rFonts w:ascii="Calibri" w:eastAsia="Calibri" w:hAnsi="Calibri" w:cs="Times New Roman"/>
                <w:sz w:val="20"/>
                <w:szCs w:val="20"/>
                <w:lang w:val="en-GB"/>
              </w:rPr>
            </w:pPr>
            <w:r w:rsidRPr="00CA1B5C">
              <w:rPr>
                <w:rFonts w:ascii="Calibri" w:eastAsia="Calibri" w:hAnsi="Calibri" w:cs="Times New Roman"/>
                <w:sz w:val="20"/>
                <w:szCs w:val="20"/>
                <w:lang w:val="en-GB"/>
              </w:rPr>
              <w:t>Cheibub et al. (2004) Government Coalition and Legislative Success Under Presidentialism and Parliamentarism</w:t>
            </w:r>
          </w:p>
        </w:tc>
      </w:tr>
      <w:tr w:rsidR="006E0D50" w:rsidRPr="00792CF4" w14:paraId="027F5FF4" w14:textId="77777777" w:rsidTr="0083053A">
        <w:tc>
          <w:tcPr>
            <w:tcW w:w="1479" w:type="dxa"/>
          </w:tcPr>
          <w:p w14:paraId="027F5FF0" w14:textId="77777777" w:rsidR="006E0D50" w:rsidRPr="00CA1B5C" w:rsidRDefault="00B6231B" w:rsidP="00A973B8">
            <w:pPr>
              <w:spacing w:after="60" w:line="264" w:lineRule="auto"/>
              <w:rPr>
                <w:rFonts w:ascii="Calibri" w:eastAsia="Calibri" w:hAnsi="Calibri" w:cs="Times New Roman"/>
                <w:sz w:val="20"/>
                <w:szCs w:val="20"/>
                <w:lang w:val="en-GB"/>
              </w:rPr>
            </w:pPr>
            <w:r w:rsidRPr="00CA1B5C">
              <w:rPr>
                <w:rFonts w:ascii="Calibri" w:eastAsia="Calibri" w:hAnsi="Calibri" w:cs="Times New Roman"/>
                <w:sz w:val="20"/>
                <w:szCs w:val="20"/>
                <w:lang w:val="en-GB"/>
              </w:rPr>
              <w:t>C4</w:t>
            </w:r>
          </w:p>
        </w:tc>
        <w:tc>
          <w:tcPr>
            <w:tcW w:w="1011" w:type="dxa"/>
          </w:tcPr>
          <w:p w14:paraId="027F5FF1" w14:textId="77777777" w:rsidR="006E0D50" w:rsidRPr="00CA1B5C" w:rsidRDefault="006E0D50" w:rsidP="00A973B8">
            <w:pPr>
              <w:spacing w:after="60" w:line="264" w:lineRule="auto"/>
              <w:rPr>
                <w:rFonts w:ascii="Calibri" w:eastAsia="Calibri" w:hAnsi="Calibri" w:cs="Times New Roman"/>
                <w:sz w:val="20"/>
                <w:szCs w:val="20"/>
                <w:lang w:val="en-GB"/>
              </w:rPr>
            </w:pPr>
          </w:p>
        </w:tc>
        <w:tc>
          <w:tcPr>
            <w:tcW w:w="6531" w:type="dxa"/>
          </w:tcPr>
          <w:p w14:paraId="027F5FF2" w14:textId="77777777" w:rsidR="006E0D50" w:rsidRPr="00CA1B5C" w:rsidRDefault="006E0D50" w:rsidP="00A973B8">
            <w:pPr>
              <w:spacing w:after="60" w:line="264" w:lineRule="auto"/>
              <w:rPr>
                <w:rFonts w:ascii="Calibri" w:eastAsia="Calibri" w:hAnsi="Calibri" w:cs="Times New Roman"/>
                <w:sz w:val="20"/>
                <w:szCs w:val="20"/>
                <w:lang w:val="en-GB"/>
              </w:rPr>
            </w:pPr>
            <w:r w:rsidRPr="00CA1B5C">
              <w:rPr>
                <w:rFonts w:ascii="Calibri" w:eastAsia="Calibri" w:hAnsi="Calibri" w:cs="Times New Roman"/>
                <w:sz w:val="20"/>
                <w:szCs w:val="20"/>
                <w:lang w:val="en-GB"/>
              </w:rPr>
              <w:t>Government efficiency and responsiveness</w:t>
            </w:r>
          </w:p>
          <w:p w14:paraId="027F5FF3" w14:textId="77777777" w:rsidR="006E0D50" w:rsidRPr="00CA1B5C" w:rsidRDefault="006E0D50" w:rsidP="00A973B8">
            <w:pPr>
              <w:numPr>
                <w:ilvl w:val="0"/>
                <w:numId w:val="3"/>
              </w:numPr>
              <w:spacing w:after="60" w:line="264" w:lineRule="auto"/>
              <w:contextualSpacing/>
              <w:rPr>
                <w:rFonts w:ascii="Calibri" w:eastAsia="Calibri" w:hAnsi="Calibri" w:cs="Times New Roman"/>
                <w:sz w:val="20"/>
                <w:szCs w:val="20"/>
                <w:lang w:val="en-GB"/>
              </w:rPr>
            </w:pPr>
            <w:r w:rsidRPr="00CA1B5C">
              <w:rPr>
                <w:rFonts w:ascii="Calibri" w:eastAsia="Calibri" w:hAnsi="Calibri" w:cs="Times New Roman"/>
                <w:sz w:val="20"/>
                <w:szCs w:val="20"/>
                <w:lang w:val="en-GB"/>
              </w:rPr>
              <w:t>Coleman (1999) Unified Government, Divided Government, and Party Responsiveness</w:t>
            </w:r>
          </w:p>
        </w:tc>
      </w:tr>
      <w:tr w:rsidR="006E0D50" w:rsidRPr="00CA1B5C" w14:paraId="027F5FFA" w14:textId="77777777" w:rsidTr="0083053A">
        <w:tc>
          <w:tcPr>
            <w:tcW w:w="1479" w:type="dxa"/>
          </w:tcPr>
          <w:p w14:paraId="027F5FF5" w14:textId="77777777" w:rsidR="006E0D50" w:rsidRPr="00CA1B5C" w:rsidRDefault="00B6231B" w:rsidP="007D6E00">
            <w:pPr>
              <w:spacing w:after="60" w:line="264" w:lineRule="auto"/>
              <w:rPr>
                <w:rFonts w:ascii="Calibri" w:eastAsia="Calibri" w:hAnsi="Calibri" w:cs="Times New Roman"/>
                <w:sz w:val="20"/>
                <w:szCs w:val="20"/>
                <w:lang w:val="en-GB"/>
              </w:rPr>
            </w:pPr>
            <w:r w:rsidRPr="00CA1B5C">
              <w:rPr>
                <w:rFonts w:ascii="Calibri" w:eastAsia="Calibri" w:hAnsi="Calibri" w:cs="Times New Roman"/>
                <w:sz w:val="20"/>
                <w:szCs w:val="20"/>
                <w:lang w:val="en-GB"/>
              </w:rPr>
              <w:t xml:space="preserve">L5: </w:t>
            </w:r>
            <w:r w:rsidR="006E0D50" w:rsidRPr="00CA1B5C">
              <w:rPr>
                <w:rFonts w:ascii="Calibri" w:eastAsia="Calibri" w:hAnsi="Calibri" w:cs="Times New Roman"/>
                <w:sz w:val="20"/>
                <w:szCs w:val="20"/>
                <w:lang w:val="en-GB"/>
              </w:rPr>
              <w:t>Feb. 28</w:t>
            </w:r>
          </w:p>
        </w:tc>
        <w:tc>
          <w:tcPr>
            <w:tcW w:w="1011" w:type="dxa"/>
          </w:tcPr>
          <w:p w14:paraId="027F5FF6" w14:textId="77777777" w:rsidR="006E0D50" w:rsidRPr="00CA1B5C" w:rsidRDefault="006E0D50" w:rsidP="00A973B8">
            <w:pPr>
              <w:spacing w:after="60" w:line="264" w:lineRule="auto"/>
              <w:rPr>
                <w:rFonts w:ascii="Calibri" w:eastAsia="Calibri" w:hAnsi="Calibri" w:cs="Times New Roman"/>
                <w:sz w:val="20"/>
                <w:szCs w:val="20"/>
                <w:lang w:val="en-GB"/>
              </w:rPr>
            </w:pPr>
            <w:r w:rsidRPr="00CA1B5C">
              <w:rPr>
                <w:rFonts w:ascii="Calibri" w:eastAsia="Calibri" w:hAnsi="Calibri" w:cs="Times New Roman"/>
                <w:sz w:val="20"/>
                <w:szCs w:val="20"/>
                <w:lang w:val="en-GB"/>
              </w:rPr>
              <w:t>AK</w:t>
            </w:r>
          </w:p>
        </w:tc>
        <w:tc>
          <w:tcPr>
            <w:tcW w:w="6531" w:type="dxa"/>
          </w:tcPr>
          <w:p w14:paraId="027F5FF7" w14:textId="77777777" w:rsidR="006E0D50" w:rsidRPr="00CA1B5C" w:rsidRDefault="006E0D50" w:rsidP="00A973B8">
            <w:pPr>
              <w:spacing w:after="60" w:line="264" w:lineRule="auto"/>
              <w:rPr>
                <w:rFonts w:ascii="Calibri" w:eastAsia="Calibri" w:hAnsi="Calibri" w:cs="Times New Roman"/>
                <w:sz w:val="20"/>
                <w:szCs w:val="20"/>
                <w:lang w:val="en-GB"/>
              </w:rPr>
            </w:pPr>
            <w:r w:rsidRPr="00CA1B5C">
              <w:rPr>
                <w:rFonts w:ascii="Calibri" w:eastAsia="Calibri" w:hAnsi="Calibri" w:cs="Times New Roman"/>
                <w:sz w:val="20"/>
                <w:szCs w:val="20"/>
                <w:lang w:val="en-GB"/>
              </w:rPr>
              <w:t>Federalism</w:t>
            </w:r>
          </w:p>
          <w:p w14:paraId="027F5FF8" w14:textId="77777777" w:rsidR="006E0D50" w:rsidRPr="00CA1B5C" w:rsidRDefault="006E0D50" w:rsidP="00A973B8">
            <w:pPr>
              <w:numPr>
                <w:ilvl w:val="0"/>
                <w:numId w:val="7"/>
              </w:numPr>
              <w:spacing w:after="60" w:line="264" w:lineRule="auto"/>
              <w:contextualSpacing/>
              <w:rPr>
                <w:rFonts w:ascii="Calibri" w:eastAsia="Calibri" w:hAnsi="Calibri" w:cs="Times New Roman"/>
                <w:sz w:val="20"/>
                <w:szCs w:val="20"/>
                <w:lang w:val="en-GB"/>
              </w:rPr>
            </w:pPr>
            <w:r w:rsidRPr="00CA1B5C">
              <w:rPr>
                <w:rFonts w:ascii="Calibri" w:eastAsia="Calibri" w:hAnsi="Calibri" w:cs="Times New Roman"/>
                <w:sz w:val="20"/>
                <w:szCs w:val="20"/>
                <w:lang w:val="en-GB"/>
              </w:rPr>
              <w:t>Loughlin (2011) Federal and local government institutions</w:t>
            </w:r>
          </w:p>
          <w:p w14:paraId="027F5FF9" w14:textId="77777777" w:rsidR="006E0D50" w:rsidRPr="00CA1B5C" w:rsidRDefault="006E0D50" w:rsidP="00A973B8">
            <w:pPr>
              <w:numPr>
                <w:ilvl w:val="0"/>
                <w:numId w:val="7"/>
              </w:numPr>
              <w:spacing w:after="60" w:line="264" w:lineRule="auto"/>
              <w:contextualSpacing/>
              <w:rPr>
                <w:rFonts w:ascii="Calibri" w:eastAsia="Calibri" w:hAnsi="Calibri" w:cs="Times New Roman"/>
                <w:sz w:val="20"/>
                <w:szCs w:val="20"/>
                <w:lang w:val="en-GB"/>
              </w:rPr>
            </w:pPr>
            <w:r w:rsidRPr="00CA1B5C">
              <w:rPr>
                <w:rFonts w:ascii="Calibri" w:eastAsia="Calibri" w:hAnsi="Calibri" w:cs="Times New Roman"/>
                <w:sz w:val="20"/>
                <w:szCs w:val="20"/>
                <w:lang w:val="en-GB"/>
              </w:rPr>
              <w:t>Beramendi (2007) Federalism</w:t>
            </w:r>
          </w:p>
        </w:tc>
      </w:tr>
      <w:tr w:rsidR="006E0D50" w:rsidRPr="00792CF4" w14:paraId="027F5FFF" w14:textId="77777777" w:rsidTr="0083053A">
        <w:tc>
          <w:tcPr>
            <w:tcW w:w="1479" w:type="dxa"/>
          </w:tcPr>
          <w:p w14:paraId="027F5FFB" w14:textId="77777777" w:rsidR="006E0D50" w:rsidRPr="00CA1B5C" w:rsidRDefault="006E0D50" w:rsidP="00A973B8">
            <w:pPr>
              <w:spacing w:after="60" w:line="264" w:lineRule="auto"/>
              <w:rPr>
                <w:rFonts w:ascii="Calibri" w:eastAsia="Calibri" w:hAnsi="Calibri" w:cs="Times New Roman"/>
                <w:sz w:val="20"/>
                <w:szCs w:val="20"/>
                <w:lang w:val="en-GB"/>
              </w:rPr>
            </w:pPr>
            <w:r w:rsidRPr="00CA1B5C">
              <w:rPr>
                <w:rFonts w:ascii="Calibri" w:eastAsia="Calibri" w:hAnsi="Calibri" w:cs="Times New Roman"/>
                <w:sz w:val="20"/>
                <w:szCs w:val="20"/>
                <w:lang w:val="en-GB"/>
              </w:rPr>
              <w:t xml:space="preserve"> </w:t>
            </w:r>
            <w:r w:rsidR="00B6231B" w:rsidRPr="00CA1B5C">
              <w:rPr>
                <w:rFonts w:ascii="Calibri" w:eastAsia="Calibri" w:hAnsi="Calibri" w:cs="Times New Roman"/>
                <w:sz w:val="20"/>
                <w:szCs w:val="20"/>
                <w:lang w:val="en-GB"/>
              </w:rPr>
              <w:t>C5</w:t>
            </w:r>
          </w:p>
        </w:tc>
        <w:tc>
          <w:tcPr>
            <w:tcW w:w="1011" w:type="dxa"/>
          </w:tcPr>
          <w:p w14:paraId="027F5FFC" w14:textId="77777777" w:rsidR="006E0D50" w:rsidRPr="00CA1B5C" w:rsidRDefault="006E0D50" w:rsidP="00A973B8">
            <w:pPr>
              <w:spacing w:after="60" w:line="264" w:lineRule="auto"/>
              <w:rPr>
                <w:rFonts w:ascii="Calibri" w:eastAsia="Calibri" w:hAnsi="Calibri" w:cs="Times New Roman"/>
                <w:sz w:val="20"/>
                <w:szCs w:val="20"/>
                <w:lang w:val="en-GB"/>
              </w:rPr>
            </w:pPr>
          </w:p>
        </w:tc>
        <w:tc>
          <w:tcPr>
            <w:tcW w:w="6531" w:type="dxa"/>
          </w:tcPr>
          <w:p w14:paraId="027F5FFD" w14:textId="77777777" w:rsidR="006E0D50" w:rsidRPr="00CA1B5C" w:rsidRDefault="006E0D50" w:rsidP="00A973B8">
            <w:pPr>
              <w:spacing w:after="60" w:line="264" w:lineRule="auto"/>
              <w:rPr>
                <w:rFonts w:ascii="Calibri" w:eastAsia="Calibri" w:hAnsi="Calibri" w:cs="Times New Roman"/>
                <w:sz w:val="20"/>
                <w:szCs w:val="20"/>
              </w:rPr>
            </w:pPr>
            <w:r w:rsidRPr="00CA1B5C">
              <w:rPr>
                <w:rFonts w:ascii="Calibri" w:eastAsia="Calibri" w:hAnsi="Calibri" w:cs="Times New Roman"/>
                <w:sz w:val="20"/>
                <w:szCs w:val="20"/>
                <w:lang w:val="en-GB"/>
              </w:rPr>
              <w:t>Representat</w:t>
            </w:r>
            <w:r w:rsidRPr="00CA1B5C">
              <w:rPr>
                <w:rFonts w:ascii="Calibri" w:eastAsia="Calibri" w:hAnsi="Calibri" w:cs="Times New Roman"/>
                <w:sz w:val="20"/>
                <w:szCs w:val="20"/>
              </w:rPr>
              <w:t>ion in federal systems</w:t>
            </w:r>
          </w:p>
          <w:p w14:paraId="027F5FFE" w14:textId="77777777" w:rsidR="006E0D50" w:rsidRPr="00CA1B5C" w:rsidRDefault="006E0D50" w:rsidP="00A973B8">
            <w:pPr>
              <w:numPr>
                <w:ilvl w:val="0"/>
                <w:numId w:val="8"/>
              </w:numPr>
              <w:spacing w:after="60" w:line="264" w:lineRule="auto"/>
              <w:contextualSpacing/>
              <w:rPr>
                <w:rFonts w:ascii="Calibri" w:eastAsia="Calibri" w:hAnsi="Calibri" w:cs="Times New Roman"/>
                <w:sz w:val="20"/>
                <w:szCs w:val="20"/>
                <w:lang w:val="en-GB"/>
              </w:rPr>
            </w:pPr>
            <w:r w:rsidRPr="00CA1B5C">
              <w:rPr>
                <w:rFonts w:ascii="Calibri" w:eastAsia="Calibri" w:hAnsi="Calibri" w:cs="Times New Roman"/>
                <w:sz w:val="20"/>
                <w:szCs w:val="20"/>
                <w:lang w:val="en-GB"/>
              </w:rPr>
              <w:t xml:space="preserve">Wlezien &amp; Soroka (2011) Federalism and Public Responsiveness to Policy </w:t>
            </w:r>
          </w:p>
        </w:tc>
      </w:tr>
      <w:tr w:rsidR="006E0D50" w:rsidRPr="00CA1B5C" w14:paraId="027F6001" w14:textId="77777777" w:rsidTr="0083053A">
        <w:tc>
          <w:tcPr>
            <w:tcW w:w="9021" w:type="dxa"/>
            <w:gridSpan w:val="3"/>
            <w:shd w:val="clear" w:color="auto" w:fill="BFBFBF" w:themeFill="background1" w:themeFillShade="BF"/>
          </w:tcPr>
          <w:p w14:paraId="027F6000" w14:textId="77777777" w:rsidR="006E0D50" w:rsidRPr="00CA1B5C" w:rsidRDefault="006E0D50" w:rsidP="00A973B8">
            <w:pPr>
              <w:spacing w:after="60" w:line="264" w:lineRule="auto"/>
              <w:rPr>
                <w:rFonts w:ascii="Calibri" w:eastAsia="Calibri" w:hAnsi="Calibri" w:cs="Times New Roman"/>
                <w:b/>
                <w:sz w:val="20"/>
                <w:szCs w:val="20"/>
              </w:rPr>
            </w:pPr>
            <w:r w:rsidRPr="00CA1B5C">
              <w:rPr>
                <w:rFonts w:ascii="Calibri" w:eastAsia="Calibri" w:hAnsi="Calibri" w:cs="Times New Roman"/>
                <w:b/>
                <w:sz w:val="20"/>
                <w:szCs w:val="20"/>
              </w:rPr>
              <w:t>Block 2: International cooperation</w:t>
            </w:r>
          </w:p>
        </w:tc>
      </w:tr>
      <w:tr w:rsidR="006E0D50" w:rsidRPr="00792CF4" w14:paraId="027F6008" w14:textId="77777777" w:rsidTr="0083053A">
        <w:tc>
          <w:tcPr>
            <w:tcW w:w="1479" w:type="dxa"/>
          </w:tcPr>
          <w:p w14:paraId="027F6002" w14:textId="77777777" w:rsidR="006E0D50" w:rsidRPr="00CA1B5C" w:rsidRDefault="00B6231B" w:rsidP="00A973B8">
            <w:pPr>
              <w:spacing w:after="60" w:line="264" w:lineRule="auto"/>
              <w:rPr>
                <w:rFonts w:ascii="Calibri" w:eastAsia="Calibri" w:hAnsi="Calibri" w:cs="Times New Roman"/>
                <w:sz w:val="20"/>
                <w:szCs w:val="20"/>
                <w:lang w:val="en-GB"/>
              </w:rPr>
            </w:pPr>
            <w:r w:rsidRPr="00CA1B5C">
              <w:rPr>
                <w:rFonts w:ascii="Calibri" w:eastAsia="Calibri" w:hAnsi="Calibri" w:cs="Times New Roman"/>
                <w:sz w:val="20"/>
                <w:szCs w:val="20"/>
                <w:lang w:val="en-GB"/>
              </w:rPr>
              <w:t xml:space="preserve">L6: </w:t>
            </w:r>
            <w:r w:rsidR="006E0D50" w:rsidRPr="00CA1B5C">
              <w:rPr>
                <w:rFonts w:ascii="Calibri" w:eastAsia="Calibri" w:hAnsi="Calibri" w:cs="Times New Roman"/>
                <w:sz w:val="20"/>
                <w:szCs w:val="20"/>
                <w:lang w:val="en-GB"/>
              </w:rPr>
              <w:t>March 7</w:t>
            </w:r>
          </w:p>
        </w:tc>
        <w:tc>
          <w:tcPr>
            <w:tcW w:w="1011" w:type="dxa"/>
          </w:tcPr>
          <w:p w14:paraId="027F6003" w14:textId="77777777" w:rsidR="006E0D50" w:rsidRPr="00CA1B5C" w:rsidRDefault="006E0D50" w:rsidP="00A973B8">
            <w:pPr>
              <w:spacing w:after="60" w:line="264" w:lineRule="auto"/>
              <w:rPr>
                <w:rFonts w:ascii="Calibri" w:eastAsia="Calibri" w:hAnsi="Calibri" w:cs="Times New Roman"/>
                <w:sz w:val="20"/>
                <w:szCs w:val="20"/>
                <w:lang w:val="en-GB"/>
              </w:rPr>
            </w:pPr>
            <w:r w:rsidRPr="00CA1B5C">
              <w:rPr>
                <w:rFonts w:ascii="Calibri" w:eastAsia="Calibri" w:hAnsi="Calibri" w:cs="Times New Roman"/>
                <w:sz w:val="20"/>
                <w:szCs w:val="20"/>
                <w:lang w:val="en-GB"/>
              </w:rPr>
              <w:t>RBP</w:t>
            </w:r>
          </w:p>
        </w:tc>
        <w:tc>
          <w:tcPr>
            <w:tcW w:w="6531" w:type="dxa"/>
          </w:tcPr>
          <w:p w14:paraId="027F6004" w14:textId="77777777" w:rsidR="006E0D50" w:rsidRPr="00CA1B5C" w:rsidRDefault="006E0D50" w:rsidP="00A973B8">
            <w:pPr>
              <w:spacing w:after="60" w:line="264" w:lineRule="auto"/>
              <w:rPr>
                <w:rFonts w:ascii="Calibri" w:eastAsia="Calibri" w:hAnsi="Calibri" w:cs="Times New Roman"/>
                <w:sz w:val="20"/>
                <w:szCs w:val="20"/>
                <w:lang w:val="en-GB"/>
              </w:rPr>
            </w:pPr>
            <w:r w:rsidRPr="00CA1B5C">
              <w:rPr>
                <w:rFonts w:ascii="Calibri" w:eastAsia="Calibri" w:hAnsi="Calibri" w:cs="Times New Roman"/>
                <w:sz w:val="20"/>
                <w:szCs w:val="20"/>
                <w:lang w:val="en-GB"/>
              </w:rPr>
              <w:t>Why states create international organisations</w:t>
            </w:r>
          </w:p>
          <w:p w14:paraId="027F6005" w14:textId="77777777" w:rsidR="006E0D50" w:rsidRPr="00CA1B5C" w:rsidRDefault="006E0D50" w:rsidP="00A973B8">
            <w:pPr>
              <w:numPr>
                <w:ilvl w:val="0"/>
                <w:numId w:val="3"/>
              </w:numPr>
              <w:spacing w:after="60" w:line="264" w:lineRule="auto"/>
              <w:contextualSpacing/>
              <w:rPr>
                <w:rFonts w:ascii="Calibri" w:eastAsia="Calibri" w:hAnsi="Calibri" w:cs="Times New Roman"/>
                <w:sz w:val="20"/>
                <w:szCs w:val="20"/>
                <w:lang w:val="en-GB"/>
              </w:rPr>
            </w:pPr>
            <w:r w:rsidRPr="00CA1B5C">
              <w:rPr>
                <w:rFonts w:ascii="Calibri" w:eastAsia="Times New Roman" w:hAnsi="Calibri" w:cs="Times New Roman"/>
                <w:sz w:val="20"/>
                <w:szCs w:val="20"/>
                <w:lang w:val="en-GB" w:eastAsia="da-DK"/>
              </w:rPr>
              <w:t xml:space="preserve">Keohane (1984) After Hegemony: Cooperation and Discord in the World Economy </w:t>
            </w:r>
          </w:p>
          <w:p w14:paraId="027F6006" w14:textId="77777777" w:rsidR="006E0D50" w:rsidRPr="00CA1B5C" w:rsidRDefault="006E0D50" w:rsidP="00A973B8">
            <w:pPr>
              <w:numPr>
                <w:ilvl w:val="0"/>
                <w:numId w:val="3"/>
              </w:numPr>
              <w:spacing w:after="60" w:line="264" w:lineRule="auto"/>
              <w:contextualSpacing/>
              <w:rPr>
                <w:rFonts w:ascii="Calibri" w:eastAsia="Calibri" w:hAnsi="Calibri" w:cs="Times New Roman"/>
                <w:sz w:val="20"/>
                <w:szCs w:val="20"/>
                <w:lang w:val="en-GB"/>
              </w:rPr>
            </w:pPr>
            <w:r w:rsidRPr="00CA1B5C">
              <w:rPr>
                <w:rFonts w:ascii="Calibri" w:eastAsia="Calibri" w:hAnsi="Calibri" w:cs="Times New Roman"/>
                <w:sz w:val="20"/>
                <w:szCs w:val="20"/>
                <w:lang w:val="en-GB"/>
              </w:rPr>
              <w:t>Stein (1982) Coordination and Collaboration: Regimes in an Anarchic World</w:t>
            </w:r>
          </w:p>
          <w:p w14:paraId="027F6007" w14:textId="77777777" w:rsidR="006E0D50" w:rsidRPr="00CA1B5C" w:rsidRDefault="006E0D50" w:rsidP="0083053A">
            <w:pPr>
              <w:spacing w:after="60" w:line="264" w:lineRule="auto"/>
              <w:contextualSpacing/>
              <w:rPr>
                <w:rFonts w:ascii="Calibri" w:eastAsia="Calibri" w:hAnsi="Calibri" w:cs="Times New Roman"/>
                <w:i/>
                <w:sz w:val="20"/>
                <w:szCs w:val="20"/>
                <w:lang w:val="en-GB"/>
              </w:rPr>
            </w:pPr>
            <w:r w:rsidRPr="00CA1B5C">
              <w:rPr>
                <w:rFonts w:ascii="Calibri" w:eastAsia="Calibri" w:hAnsi="Calibri" w:cs="Times New Roman"/>
                <w:i/>
                <w:sz w:val="20"/>
                <w:szCs w:val="20"/>
                <w:lang w:val="en-GB"/>
              </w:rPr>
              <w:t>Supplementary readings: Jackson &amp; Sørensen pp. 107-110</w:t>
            </w:r>
          </w:p>
        </w:tc>
      </w:tr>
      <w:tr w:rsidR="006E0D50" w:rsidRPr="00792CF4" w14:paraId="027F600D" w14:textId="77777777" w:rsidTr="0083053A">
        <w:tc>
          <w:tcPr>
            <w:tcW w:w="1479" w:type="dxa"/>
          </w:tcPr>
          <w:p w14:paraId="027F6009" w14:textId="77777777" w:rsidR="006E0D50" w:rsidRPr="00CA1B5C" w:rsidRDefault="006E0D50" w:rsidP="00A973B8">
            <w:pPr>
              <w:spacing w:after="60" w:line="264" w:lineRule="auto"/>
              <w:rPr>
                <w:rFonts w:ascii="Calibri" w:eastAsia="Calibri" w:hAnsi="Calibri" w:cs="Times New Roman"/>
                <w:sz w:val="20"/>
                <w:szCs w:val="20"/>
              </w:rPr>
            </w:pPr>
            <w:r w:rsidRPr="00CA1B5C">
              <w:rPr>
                <w:rFonts w:ascii="Calibri" w:eastAsia="Calibri" w:hAnsi="Calibri" w:cs="Times New Roman"/>
                <w:sz w:val="20"/>
                <w:szCs w:val="20"/>
                <w:lang w:val="en-GB"/>
              </w:rPr>
              <w:t xml:space="preserve"> </w:t>
            </w:r>
            <w:r w:rsidR="00B6231B" w:rsidRPr="00CA1B5C">
              <w:rPr>
                <w:rFonts w:ascii="Calibri" w:eastAsia="Calibri" w:hAnsi="Calibri" w:cs="Times New Roman"/>
                <w:sz w:val="20"/>
                <w:szCs w:val="20"/>
              </w:rPr>
              <w:t>C6</w:t>
            </w:r>
          </w:p>
        </w:tc>
        <w:tc>
          <w:tcPr>
            <w:tcW w:w="1011" w:type="dxa"/>
          </w:tcPr>
          <w:p w14:paraId="027F600A" w14:textId="77777777" w:rsidR="006E0D50" w:rsidRPr="00CA1B5C" w:rsidRDefault="006E0D50" w:rsidP="00A973B8">
            <w:pPr>
              <w:spacing w:after="60" w:line="264" w:lineRule="auto"/>
              <w:rPr>
                <w:rFonts w:ascii="Calibri" w:eastAsia="Calibri" w:hAnsi="Calibri" w:cs="Times New Roman"/>
                <w:sz w:val="20"/>
                <w:szCs w:val="20"/>
              </w:rPr>
            </w:pPr>
          </w:p>
        </w:tc>
        <w:tc>
          <w:tcPr>
            <w:tcW w:w="6531" w:type="dxa"/>
          </w:tcPr>
          <w:p w14:paraId="027F600B" w14:textId="77777777" w:rsidR="006E0D50" w:rsidRPr="00CA1B5C" w:rsidRDefault="006E0D50" w:rsidP="00A973B8">
            <w:pPr>
              <w:spacing w:after="60" w:line="264" w:lineRule="auto"/>
              <w:rPr>
                <w:rFonts w:ascii="Calibri" w:eastAsia="Calibri" w:hAnsi="Calibri" w:cs="Times New Roman"/>
                <w:sz w:val="20"/>
                <w:szCs w:val="20"/>
              </w:rPr>
            </w:pPr>
            <w:r w:rsidRPr="00CA1B5C">
              <w:rPr>
                <w:rFonts w:ascii="Calibri" w:eastAsia="Calibri" w:hAnsi="Calibri" w:cs="Times New Roman"/>
                <w:sz w:val="20"/>
                <w:szCs w:val="20"/>
              </w:rPr>
              <w:t xml:space="preserve">Establishing international security cooperation </w:t>
            </w:r>
          </w:p>
          <w:p w14:paraId="027F600C" w14:textId="77777777" w:rsidR="006E0D50" w:rsidRPr="00CA1B5C" w:rsidRDefault="006E0D50" w:rsidP="00A973B8">
            <w:pPr>
              <w:numPr>
                <w:ilvl w:val="0"/>
                <w:numId w:val="3"/>
              </w:numPr>
              <w:spacing w:after="60" w:line="264" w:lineRule="auto"/>
              <w:contextualSpacing/>
              <w:rPr>
                <w:rFonts w:ascii="Calibri" w:eastAsia="Calibri" w:hAnsi="Calibri" w:cs="Times New Roman"/>
                <w:sz w:val="20"/>
                <w:szCs w:val="20"/>
                <w:lang w:val="en-GB"/>
              </w:rPr>
            </w:pPr>
            <w:r w:rsidRPr="00CA1B5C">
              <w:rPr>
                <w:rFonts w:ascii="Calibri" w:eastAsia="Calibri" w:hAnsi="Calibri" w:cs="Times New Roman"/>
                <w:sz w:val="20"/>
                <w:szCs w:val="20"/>
                <w:lang w:val="en-GB"/>
              </w:rPr>
              <w:t xml:space="preserve">Schimmelfennig (2016) NATO and institutional theories of international relations </w:t>
            </w:r>
          </w:p>
        </w:tc>
      </w:tr>
      <w:tr w:rsidR="006E0D50" w:rsidRPr="00792CF4" w14:paraId="027F6014" w14:textId="77777777" w:rsidTr="0083053A">
        <w:tc>
          <w:tcPr>
            <w:tcW w:w="1479" w:type="dxa"/>
          </w:tcPr>
          <w:p w14:paraId="027F600E" w14:textId="77777777" w:rsidR="006E0D50" w:rsidRPr="00CA1B5C" w:rsidRDefault="00B6231B" w:rsidP="00A973B8">
            <w:pPr>
              <w:spacing w:after="60" w:line="264" w:lineRule="auto"/>
              <w:rPr>
                <w:rFonts w:ascii="Calibri" w:eastAsia="Calibri" w:hAnsi="Calibri" w:cs="Times New Roman"/>
                <w:sz w:val="20"/>
                <w:szCs w:val="20"/>
                <w:lang w:val="en-GB"/>
              </w:rPr>
            </w:pPr>
            <w:r w:rsidRPr="00CA1B5C">
              <w:rPr>
                <w:rFonts w:ascii="Calibri" w:eastAsia="Calibri" w:hAnsi="Calibri" w:cs="Times New Roman"/>
                <w:sz w:val="20"/>
                <w:szCs w:val="20"/>
                <w:lang w:val="en-GB"/>
              </w:rPr>
              <w:t xml:space="preserve">L7: </w:t>
            </w:r>
            <w:r w:rsidR="006E0D50" w:rsidRPr="00CA1B5C">
              <w:rPr>
                <w:rFonts w:ascii="Calibri" w:eastAsia="Calibri" w:hAnsi="Calibri" w:cs="Times New Roman"/>
                <w:sz w:val="20"/>
                <w:szCs w:val="20"/>
                <w:lang w:val="en-GB"/>
              </w:rPr>
              <w:t>March 14</w:t>
            </w:r>
          </w:p>
        </w:tc>
        <w:tc>
          <w:tcPr>
            <w:tcW w:w="1011" w:type="dxa"/>
          </w:tcPr>
          <w:p w14:paraId="027F600F" w14:textId="77777777" w:rsidR="006E0D50" w:rsidRPr="00CA1B5C" w:rsidRDefault="006E0D50" w:rsidP="00A973B8">
            <w:pPr>
              <w:spacing w:after="60" w:line="264" w:lineRule="auto"/>
              <w:rPr>
                <w:rFonts w:ascii="Calibri" w:eastAsia="Calibri" w:hAnsi="Calibri" w:cs="Times New Roman"/>
                <w:sz w:val="20"/>
                <w:szCs w:val="20"/>
                <w:lang w:val="en-GB"/>
              </w:rPr>
            </w:pPr>
            <w:r w:rsidRPr="00CA1B5C">
              <w:rPr>
                <w:rFonts w:ascii="Calibri" w:eastAsia="Calibri" w:hAnsi="Calibri" w:cs="Times New Roman"/>
                <w:sz w:val="20"/>
                <w:szCs w:val="20"/>
                <w:lang w:val="en-GB"/>
              </w:rPr>
              <w:t>RBP</w:t>
            </w:r>
          </w:p>
        </w:tc>
        <w:tc>
          <w:tcPr>
            <w:tcW w:w="6531" w:type="dxa"/>
          </w:tcPr>
          <w:p w14:paraId="027F6010" w14:textId="77777777" w:rsidR="006E0D50" w:rsidRPr="00CA1B5C" w:rsidRDefault="006E0D50" w:rsidP="00A973B8">
            <w:pPr>
              <w:spacing w:after="60" w:line="264" w:lineRule="auto"/>
              <w:rPr>
                <w:rFonts w:ascii="Calibri" w:eastAsia="Calibri" w:hAnsi="Calibri" w:cs="Times New Roman"/>
                <w:sz w:val="20"/>
                <w:szCs w:val="20"/>
                <w:lang w:val="en-US"/>
              </w:rPr>
            </w:pPr>
            <w:r w:rsidRPr="00CA1B5C">
              <w:rPr>
                <w:rFonts w:ascii="Calibri" w:eastAsia="Calibri" w:hAnsi="Calibri" w:cs="Times New Roman"/>
                <w:sz w:val="20"/>
                <w:szCs w:val="20"/>
                <w:lang w:val="en-US"/>
              </w:rPr>
              <w:t>What do international institutions do?</w:t>
            </w:r>
          </w:p>
          <w:p w14:paraId="027F6011" w14:textId="77777777" w:rsidR="006E0D50" w:rsidRPr="00CA1B5C" w:rsidRDefault="006E0D50" w:rsidP="00A973B8">
            <w:pPr>
              <w:numPr>
                <w:ilvl w:val="0"/>
                <w:numId w:val="3"/>
              </w:numPr>
              <w:spacing w:after="60" w:line="264" w:lineRule="auto"/>
              <w:contextualSpacing/>
              <w:rPr>
                <w:rFonts w:ascii="Calibri" w:eastAsia="Calibri" w:hAnsi="Calibri" w:cs="Times New Roman"/>
                <w:sz w:val="20"/>
                <w:szCs w:val="20"/>
                <w:lang w:val="en-GB"/>
              </w:rPr>
            </w:pPr>
            <w:r w:rsidRPr="00CA1B5C">
              <w:rPr>
                <w:rFonts w:ascii="Calibri" w:eastAsia="Calibri" w:hAnsi="Calibri" w:cs="Times New Roman"/>
                <w:sz w:val="20"/>
                <w:szCs w:val="20"/>
                <w:lang w:val="en-GB"/>
              </w:rPr>
              <w:t xml:space="preserve">Buzan (2004) From International to World Society? </w:t>
            </w:r>
          </w:p>
          <w:p w14:paraId="027F6012" w14:textId="77777777" w:rsidR="006E0D50" w:rsidRPr="00CA1B5C" w:rsidRDefault="006E0D50" w:rsidP="00A973B8">
            <w:pPr>
              <w:numPr>
                <w:ilvl w:val="0"/>
                <w:numId w:val="3"/>
              </w:numPr>
              <w:spacing w:after="60" w:line="264" w:lineRule="auto"/>
              <w:contextualSpacing/>
              <w:rPr>
                <w:rFonts w:ascii="Calibri" w:eastAsia="Calibri" w:hAnsi="Calibri" w:cs="Times New Roman"/>
                <w:sz w:val="20"/>
                <w:szCs w:val="20"/>
              </w:rPr>
            </w:pPr>
            <w:r w:rsidRPr="00CA1B5C">
              <w:rPr>
                <w:rFonts w:ascii="Calibri" w:eastAsia="Calibri" w:hAnsi="Calibri" w:cs="Times New Roman"/>
                <w:sz w:val="20"/>
                <w:szCs w:val="20"/>
                <w:lang w:val="en-GB"/>
              </w:rPr>
              <w:t>Barnett &amp; Finnemore (2007) Pra</w:t>
            </w:r>
            <w:r w:rsidRPr="00CA1B5C">
              <w:rPr>
                <w:rFonts w:ascii="Calibri" w:eastAsia="Calibri" w:hAnsi="Calibri" w:cs="Times New Roman"/>
                <w:sz w:val="20"/>
                <w:szCs w:val="20"/>
              </w:rPr>
              <w:t xml:space="preserve">ctical approach </w:t>
            </w:r>
          </w:p>
          <w:p w14:paraId="027F6013" w14:textId="77777777" w:rsidR="006E0D50" w:rsidRPr="00CA1B5C" w:rsidRDefault="006E0D50" w:rsidP="00A973B8">
            <w:pPr>
              <w:numPr>
                <w:ilvl w:val="0"/>
                <w:numId w:val="3"/>
              </w:numPr>
              <w:spacing w:after="60" w:line="264" w:lineRule="auto"/>
              <w:contextualSpacing/>
              <w:rPr>
                <w:rFonts w:ascii="Calibri" w:eastAsia="Calibri" w:hAnsi="Calibri" w:cs="Times New Roman"/>
                <w:sz w:val="20"/>
                <w:szCs w:val="20"/>
                <w:lang w:val="en-GB"/>
              </w:rPr>
            </w:pPr>
            <w:r w:rsidRPr="00CA1B5C">
              <w:rPr>
                <w:rFonts w:ascii="Calibri" w:eastAsia="Calibri" w:hAnsi="Calibri" w:cs="Times New Roman"/>
                <w:sz w:val="20"/>
                <w:szCs w:val="20"/>
                <w:lang w:val="en-GB"/>
              </w:rPr>
              <w:t>Knudsen (2015) Primary institutions and international organizations: Theorizing continuity and change</w:t>
            </w:r>
          </w:p>
        </w:tc>
      </w:tr>
      <w:tr w:rsidR="006E0D50" w:rsidRPr="00CA1B5C" w14:paraId="027F6018" w14:textId="77777777" w:rsidTr="0083053A">
        <w:tc>
          <w:tcPr>
            <w:tcW w:w="1479" w:type="dxa"/>
          </w:tcPr>
          <w:p w14:paraId="027F6015" w14:textId="77777777" w:rsidR="006E0D50" w:rsidRPr="00CA1B5C" w:rsidRDefault="006E0D50" w:rsidP="00A973B8">
            <w:pPr>
              <w:spacing w:after="60" w:line="264" w:lineRule="auto"/>
              <w:rPr>
                <w:rFonts w:ascii="Calibri" w:eastAsia="Calibri" w:hAnsi="Calibri" w:cs="Times New Roman"/>
                <w:sz w:val="20"/>
                <w:szCs w:val="20"/>
              </w:rPr>
            </w:pPr>
            <w:r w:rsidRPr="00CA1B5C">
              <w:rPr>
                <w:rFonts w:ascii="Calibri" w:eastAsia="Calibri" w:hAnsi="Calibri" w:cs="Times New Roman"/>
                <w:sz w:val="20"/>
                <w:szCs w:val="20"/>
                <w:lang w:val="en-GB"/>
              </w:rPr>
              <w:t xml:space="preserve"> </w:t>
            </w:r>
            <w:r w:rsidR="00B6231B" w:rsidRPr="00CA1B5C">
              <w:rPr>
                <w:rFonts w:ascii="Calibri" w:eastAsia="Calibri" w:hAnsi="Calibri" w:cs="Times New Roman"/>
                <w:sz w:val="20"/>
                <w:szCs w:val="20"/>
              </w:rPr>
              <w:t>C7</w:t>
            </w:r>
          </w:p>
        </w:tc>
        <w:tc>
          <w:tcPr>
            <w:tcW w:w="1011" w:type="dxa"/>
          </w:tcPr>
          <w:p w14:paraId="027F6016" w14:textId="77777777" w:rsidR="006E0D50" w:rsidRPr="00CA1B5C" w:rsidRDefault="006E0D50" w:rsidP="00A973B8">
            <w:pPr>
              <w:spacing w:after="60" w:line="264" w:lineRule="auto"/>
              <w:rPr>
                <w:rFonts w:ascii="Calibri" w:eastAsia="Calibri" w:hAnsi="Calibri" w:cs="Times New Roman"/>
                <w:sz w:val="20"/>
                <w:szCs w:val="20"/>
              </w:rPr>
            </w:pPr>
          </w:p>
        </w:tc>
        <w:tc>
          <w:tcPr>
            <w:tcW w:w="6531" w:type="dxa"/>
          </w:tcPr>
          <w:p w14:paraId="027F6017" w14:textId="77777777" w:rsidR="006E0D50" w:rsidRPr="00CA1B5C" w:rsidRDefault="006E0D50" w:rsidP="00A973B8">
            <w:pPr>
              <w:numPr>
                <w:ilvl w:val="0"/>
                <w:numId w:val="8"/>
              </w:numPr>
              <w:spacing w:after="60" w:line="264" w:lineRule="auto"/>
              <w:contextualSpacing/>
              <w:rPr>
                <w:rFonts w:ascii="Calibri" w:eastAsia="Calibri" w:hAnsi="Calibri" w:cs="Times New Roman"/>
                <w:sz w:val="20"/>
                <w:szCs w:val="20"/>
              </w:rPr>
            </w:pPr>
            <w:r w:rsidRPr="00CA1B5C">
              <w:rPr>
                <w:rFonts w:ascii="Calibri" w:eastAsia="Calibri" w:hAnsi="Calibri" w:cs="Times New Roman"/>
                <w:sz w:val="20"/>
                <w:szCs w:val="20"/>
              </w:rPr>
              <w:t xml:space="preserve">Same as lecture </w:t>
            </w:r>
          </w:p>
        </w:tc>
      </w:tr>
      <w:tr w:rsidR="006E0D50" w:rsidRPr="00CA1B5C" w14:paraId="027F601E" w14:textId="77777777" w:rsidTr="0083053A">
        <w:tc>
          <w:tcPr>
            <w:tcW w:w="1479" w:type="dxa"/>
          </w:tcPr>
          <w:p w14:paraId="027F6019" w14:textId="77777777" w:rsidR="006E0D50" w:rsidRPr="00CA1B5C" w:rsidRDefault="00B6231B" w:rsidP="00A973B8">
            <w:pPr>
              <w:spacing w:after="60" w:line="264" w:lineRule="auto"/>
              <w:rPr>
                <w:rFonts w:ascii="Calibri" w:eastAsia="Calibri" w:hAnsi="Calibri" w:cs="Times New Roman"/>
                <w:sz w:val="20"/>
                <w:szCs w:val="20"/>
                <w:lang w:val="en-GB"/>
              </w:rPr>
            </w:pPr>
            <w:r w:rsidRPr="00CA1B5C">
              <w:rPr>
                <w:rFonts w:ascii="Calibri" w:eastAsia="Calibri" w:hAnsi="Calibri" w:cs="Times New Roman"/>
                <w:sz w:val="20"/>
                <w:szCs w:val="20"/>
                <w:lang w:val="en-GB"/>
              </w:rPr>
              <w:t xml:space="preserve">L8: </w:t>
            </w:r>
            <w:r w:rsidR="006E0D50" w:rsidRPr="00CA1B5C">
              <w:rPr>
                <w:rFonts w:ascii="Calibri" w:eastAsia="Calibri" w:hAnsi="Calibri" w:cs="Times New Roman"/>
                <w:sz w:val="20"/>
                <w:szCs w:val="20"/>
                <w:lang w:val="en-GB"/>
              </w:rPr>
              <w:t>March 21</w:t>
            </w:r>
          </w:p>
        </w:tc>
        <w:tc>
          <w:tcPr>
            <w:tcW w:w="1011" w:type="dxa"/>
          </w:tcPr>
          <w:p w14:paraId="027F601A" w14:textId="77777777" w:rsidR="006E0D50" w:rsidRPr="00CA1B5C" w:rsidRDefault="006E0D50" w:rsidP="00A973B8">
            <w:pPr>
              <w:spacing w:after="60" w:line="264" w:lineRule="auto"/>
              <w:rPr>
                <w:rFonts w:ascii="Calibri" w:eastAsia="Calibri" w:hAnsi="Calibri" w:cs="Times New Roman"/>
                <w:sz w:val="20"/>
                <w:szCs w:val="20"/>
                <w:lang w:val="en-GB"/>
              </w:rPr>
            </w:pPr>
            <w:r w:rsidRPr="00CA1B5C">
              <w:rPr>
                <w:rFonts w:ascii="Calibri" w:eastAsia="Calibri" w:hAnsi="Calibri" w:cs="Times New Roman"/>
                <w:sz w:val="20"/>
                <w:szCs w:val="20"/>
                <w:lang w:val="en-GB"/>
              </w:rPr>
              <w:t>RBP</w:t>
            </w:r>
          </w:p>
        </w:tc>
        <w:tc>
          <w:tcPr>
            <w:tcW w:w="6531" w:type="dxa"/>
          </w:tcPr>
          <w:p w14:paraId="027F601B" w14:textId="77777777" w:rsidR="006E0D50" w:rsidRPr="00CA1B5C" w:rsidRDefault="006E0D50" w:rsidP="00A973B8">
            <w:pPr>
              <w:spacing w:after="60" w:line="264" w:lineRule="auto"/>
              <w:rPr>
                <w:rFonts w:ascii="Calibri" w:eastAsia="Calibri" w:hAnsi="Calibri" w:cs="Times New Roman"/>
                <w:sz w:val="20"/>
                <w:szCs w:val="20"/>
                <w:lang w:val="en-GB"/>
              </w:rPr>
            </w:pPr>
            <w:r w:rsidRPr="00CA1B5C">
              <w:rPr>
                <w:rFonts w:ascii="Calibri" w:eastAsia="Calibri" w:hAnsi="Calibri" w:cs="Times New Roman"/>
                <w:sz w:val="20"/>
                <w:szCs w:val="20"/>
                <w:lang w:val="en-GB"/>
              </w:rPr>
              <w:t>Economic and political cooperation: EU integration process</w:t>
            </w:r>
          </w:p>
          <w:p w14:paraId="027F601C" w14:textId="77777777" w:rsidR="006E0D50" w:rsidRPr="00CA1B5C" w:rsidRDefault="006E0D50" w:rsidP="00A973B8">
            <w:pPr>
              <w:numPr>
                <w:ilvl w:val="0"/>
                <w:numId w:val="3"/>
              </w:numPr>
              <w:spacing w:after="60" w:line="264" w:lineRule="auto"/>
              <w:contextualSpacing/>
              <w:rPr>
                <w:rFonts w:ascii="Calibri" w:eastAsia="Calibri" w:hAnsi="Calibri" w:cs="Times New Roman"/>
                <w:sz w:val="20"/>
                <w:szCs w:val="20"/>
              </w:rPr>
            </w:pPr>
            <w:r w:rsidRPr="00CA1B5C">
              <w:rPr>
                <w:rFonts w:ascii="Calibri" w:eastAsia="Calibri" w:hAnsi="Calibri" w:cs="Times New Roman"/>
                <w:sz w:val="20"/>
                <w:szCs w:val="20"/>
                <w:lang w:val="en-GB"/>
              </w:rPr>
              <w:t>Moravcsik &amp; Schimmelfennig (2009). Liberal Intergovernmentali</w:t>
            </w:r>
            <w:r w:rsidRPr="00CA1B5C">
              <w:rPr>
                <w:rFonts w:ascii="Calibri" w:eastAsia="Calibri" w:hAnsi="Calibri" w:cs="Times New Roman"/>
                <w:sz w:val="20"/>
                <w:szCs w:val="20"/>
              </w:rPr>
              <w:t xml:space="preserve">sm </w:t>
            </w:r>
          </w:p>
          <w:p w14:paraId="027F601D" w14:textId="77777777" w:rsidR="006E0D50" w:rsidRPr="00CA1B5C" w:rsidRDefault="006E0D50" w:rsidP="00A973B8">
            <w:pPr>
              <w:numPr>
                <w:ilvl w:val="0"/>
                <w:numId w:val="3"/>
              </w:numPr>
              <w:spacing w:after="60" w:line="264" w:lineRule="auto"/>
              <w:contextualSpacing/>
              <w:rPr>
                <w:rFonts w:ascii="Calibri" w:eastAsia="Calibri" w:hAnsi="Calibri" w:cs="Times New Roman"/>
                <w:sz w:val="20"/>
                <w:szCs w:val="20"/>
              </w:rPr>
            </w:pPr>
            <w:r w:rsidRPr="00CA1B5C">
              <w:rPr>
                <w:rFonts w:ascii="Calibri" w:eastAsia="Calibri" w:hAnsi="Calibri" w:cs="Times New Roman"/>
                <w:sz w:val="20"/>
                <w:szCs w:val="20"/>
              </w:rPr>
              <w:t>Niemann &amp; Schmitter (2009). Neo-functionalism</w:t>
            </w:r>
          </w:p>
        </w:tc>
      </w:tr>
      <w:tr w:rsidR="006E0D50" w:rsidRPr="00792CF4" w14:paraId="027F6023" w14:textId="77777777" w:rsidTr="0083053A">
        <w:tc>
          <w:tcPr>
            <w:tcW w:w="1479" w:type="dxa"/>
          </w:tcPr>
          <w:p w14:paraId="027F601F" w14:textId="77777777" w:rsidR="006E0D50" w:rsidRPr="00CA1B5C" w:rsidRDefault="006E0D50" w:rsidP="00A973B8">
            <w:pPr>
              <w:spacing w:after="60" w:line="264" w:lineRule="auto"/>
              <w:rPr>
                <w:rFonts w:ascii="Calibri" w:eastAsia="Calibri" w:hAnsi="Calibri" w:cs="Times New Roman"/>
                <w:sz w:val="20"/>
                <w:szCs w:val="20"/>
              </w:rPr>
            </w:pPr>
            <w:r w:rsidRPr="00CA1B5C">
              <w:rPr>
                <w:rFonts w:ascii="Calibri" w:eastAsia="Calibri" w:hAnsi="Calibri" w:cs="Times New Roman"/>
                <w:sz w:val="20"/>
                <w:szCs w:val="20"/>
              </w:rPr>
              <w:t xml:space="preserve"> </w:t>
            </w:r>
            <w:r w:rsidR="00B6231B" w:rsidRPr="00CA1B5C">
              <w:rPr>
                <w:rFonts w:ascii="Calibri" w:eastAsia="Calibri" w:hAnsi="Calibri" w:cs="Times New Roman"/>
                <w:sz w:val="20"/>
                <w:szCs w:val="20"/>
              </w:rPr>
              <w:t>C8</w:t>
            </w:r>
          </w:p>
        </w:tc>
        <w:tc>
          <w:tcPr>
            <w:tcW w:w="1011" w:type="dxa"/>
          </w:tcPr>
          <w:p w14:paraId="027F6020" w14:textId="77777777" w:rsidR="006E0D50" w:rsidRPr="00CA1B5C" w:rsidRDefault="006E0D50" w:rsidP="00A973B8">
            <w:pPr>
              <w:spacing w:after="60" w:line="264" w:lineRule="auto"/>
              <w:rPr>
                <w:rFonts w:ascii="Calibri" w:eastAsia="Calibri" w:hAnsi="Calibri" w:cs="Times New Roman"/>
                <w:sz w:val="20"/>
                <w:szCs w:val="20"/>
              </w:rPr>
            </w:pPr>
            <w:r w:rsidRPr="00CA1B5C">
              <w:rPr>
                <w:rFonts w:ascii="Calibri" w:eastAsia="Calibri" w:hAnsi="Calibri" w:cs="Times New Roman"/>
                <w:sz w:val="20"/>
                <w:szCs w:val="20"/>
              </w:rPr>
              <w:t>RBP</w:t>
            </w:r>
          </w:p>
        </w:tc>
        <w:tc>
          <w:tcPr>
            <w:tcW w:w="6531" w:type="dxa"/>
          </w:tcPr>
          <w:p w14:paraId="027F6021" w14:textId="77777777" w:rsidR="006E0D50" w:rsidRPr="00CA1B5C" w:rsidRDefault="006E0D50" w:rsidP="00A973B8">
            <w:pPr>
              <w:numPr>
                <w:ilvl w:val="0"/>
                <w:numId w:val="3"/>
              </w:numPr>
              <w:spacing w:after="60" w:line="264" w:lineRule="auto"/>
              <w:contextualSpacing/>
              <w:rPr>
                <w:rFonts w:ascii="Calibri" w:eastAsia="Calibri" w:hAnsi="Calibri" w:cs="Times New Roman"/>
                <w:sz w:val="20"/>
                <w:szCs w:val="20"/>
                <w:lang w:val="en-GB"/>
              </w:rPr>
            </w:pPr>
            <w:r w:rsidRPr="00CA1B5C">
              <w:rPr>
                <w:rFonts w:ascii="Calibri" w:eastAsia="Calibri" w:hAnsi="Calibri" w:cs="Times New Roman"/>
                <w:sz w:val="20"/>
                <w:szCs w:val="20"/>
                <w:lang w:val="en-GB"/>
              </w:rPr>
              <w:t xml:space="preserve">Schimmelfennig (2015) Liberal intergovernmentalism and the euro area crisis </w:t>
            </w:r>
          </w:p>
          <w:p w14:paraId="027F6022" w14:textId="77777777" w:rsidR="006E0D50" w:rsidRPr="00CA1B5C" w:rsidRDefault="006E0D50" w:rsidP="00A973B8">
            <w:pPr>
              <w:numPr>
                <w:ilvl w:val="0"/>
                <w:numId w:val="3"/>
              </w:numPr>
              <w:spacing w:after="60" w:line="264" w:lineRule="auto"/>
              <w:contextualSpacing/>
              <w:rPr>
                <w:rFonts w:ascii="Calibri" w:eastAsia="Calibri" w:hAnsi="Calibri" w:cs="Times New Roman"/>
                <w:sz w:val="20"/>
                <w:szCs w:val="20"/>
                <w:lang w:val="en-GB"/>
              </w:rPr>
            </w:pPr>
            <w:r w:rsidRPr="00CA1B5C">
              <w:rPr>
                <w:rFonts w:ascii="Calibri" w:eastAsia="Calibri" w:hAnsi="Calibri" w:cs="Times New Roman"/>
                <w:sz w:val="20"/>
                <w:szCs w:val="20"/>
                <w:lang w:val="en-GB"/>
              </w:rPr>
              <w:t>Niemann &amp; Ioannou (2015) European economic integration in times of crisis: a case of neofunctionalism?</w:t>
            </w:r>
          </w:p>
        </w:tc>
      </w:tr>
      <w:tr w:rsidR="006E0D50" w:rsidRPr="00CA1B5C" w14:paraId="027F6025" w14:textId="77777777" w:rsidTr="0083053A">
        <w:tc>
          <w:tcPr>
            <w:tcW w:w="9021" w:type="dxa"/>
            <w:gridSpan w:val="3"/>
            <w:shd w:val="clear" w:color="auto" w:fill="BFBFBF" w:themeFill="background1" w:themeFillShade="BF"/>
          </w:tcPr>
          <w:p w14:paraId="027F6024" w14:textId="77777777" w:rsidR="006E0D50" w:rsidRPr="00CA1B5C" w:rsidRDefault="006E0D50" w:rsidP="00A973B8">
            <w:pPr>
              <w:spacing w:after="60" w:line="264" w:lineRule="auto"/>
              <w:rPr>
                <w:rFonts w:ascii="Calibri" w:eastAsia="Calibri" w:hAnsi="Calibri" w:cs="Times New Roman"/>
                <w:sz w:val="20"/>
                <w:szCs w:val="20"/>
              </w:rPr>
            </w:pPr>
            <w:r w:rsidRPr="00CA1B5C">
              <w:rPr>
                <w:rFonts w:ascii="Calibri" w:eastAsia="Calibri" w:hAnsi="Calibri" w:cs="Times New Roman"/>
                <w:b/>
                <w:sz w:val="20"/>
                <w:szCs w:val="20"/>
              </w:rPr>
              <w:t>Block 3: The EU</w:t>
            </w:r>
          </w:p>
        </w:tc>
      </w:tr>
      <w:tr w:rsidR="006E0D50" w:rsidRPr="00792CF4" w14:paraId="027F602B" w14:textId="77777777" w:rsidTr="0083053A">
        <w:tc>
          <w:tcPr>
            <w:tcW w:w="1479" w:type="dxa"/>
          </w:tcPr>
          <w:p w14:paraId="027F6026" w14:textId="77777777" w:rsidR="006E0D50" w:rsidRPr="00CA1B5C" w:rsidRDefault="00B6231B" w:rsidP="00A973B8">
            <w:pPr>
              <w:spacing w:after="60" w:line="264" w:lineRule="auto"/>
              <w:rPr>
                <w:rFonts w:ascii="Calibri" w:eastAsia="Calibri" w:hAnsi="Calibri" w:cs="Times New Roman"/>
                <w:sz w:val="20"/>
                <w:szCs w:val="20"/>
                <w:lang w:val="en-GB"/>
              </w:rPr>
            </w:pPr>
            <w:r w:rsidRPr="00CA1B5C">
              <w:rPr>
                <w:rFonts w:ascii="Calibri" w:eastAsia="Calibri" w:hAnsi="Calibri" w:cs="Times New Roman"/>
                <w:sz w:val="20"/>
                <w:szCs w:val="20"/>
                <w:lang w:val="en-GB"/>
              </w:rPr>
              <w:t xml:space="preserve">L9: </w:t>
            </w:r>
            <w:r w:rsidR="006E0D50" w:rsidRPr="00CA1B5C">
              <w:rPr>
                <w:rFonts w:ascii="Calibri" w:eastAsia="Calibri" w:hAnsi="Calibri" w:cs="Times New Roman"/>
                <w:sz w:val="20"/>
                <w:szCs w:val="20"/>
                <w:lang w:val="en-GB"/>
              </w:rPr>
              <w:t>March 28</w:t>
            </w:r>
          </w:p>
        </w:tc>
        <w:tc>
          <w:tcPr>
            <w:tcW w:w="1011" w:type="dxa"/>
          </w:tcPr>
          <w:p w14:paraId="027F6027" w14:textId="77777777" w:rsidR="006E0D50" w:rsidRPr="00CA1B5C" w:rsidRDefault="006E0D50" w:rsidP="00A973B8">
            <w:pPr>
              <w:spacing w:after="60" w:line="264" w:lineRule="auto"/>
              <w:rPr>
                <w:rFonts w:ascii="Calibri" w:eastAsia="Calibri" w:hAnsi="Calibri" w:cs="Times New Roman"/>
                <w:sz w:val="20"/>
                <w:szCs w:val="20"/>
                <w:lang w:val="en-GB"/>
              </w:rPr>
            </w:pPr>
            <w:r w:rsidRPr="00CA1B5C">
              <w:rPr>
                <w:rFonts w:ascii="Calibri" w:eastAsia="Calibri" w:hAnsi="Calibri" w:cs="Times New Roman"/>
                <w:sz w:val="20"/>
                <w:szCs w:val="20"/>
                <w:lang w:val="en-GB"/>
              </w:rPr>
              <w:t>AK</w:t>
            </w:r>
          </w:p>
        </w:tc>
        <w:tc>
          <w:tcPr>
            <w:tcW w:w="6531" w:type="dxa"/>
          </w:tcPr>
          <w:p w14:paraId="027F6028" w14:textId="77777777" w:rsidR="006E0D50" w:rsidRPr="00CA1B5C" w:rsidRDefault="006E0D50" w:rsidP="00A973B8">
            <w:pPr>
              <w:spacing w:after="60" w:line="264" w:lineRule="auto"/>
              <w:rPr>
                <w:rFonts w:ascii="Calibri" w:eastAsia="Calibri" w:hAnsi="Calibri" w:cs="Times New Roman"/>
                <w:sz w:val="20"/>
                <w:szCs w:val="20"/>
                <w:lang w:val="en-GB"/>
              </w:rPr>
            </w:pPr>
            <w:r w:rsidRPr="00CA1B5C">
              <w:rPr>
                <w:rFonts w:ascii="Calibri" w:eastAsia="Calibri" w:hAnsi="Calibri" w:cs="Times New Roman"/>
                <w:sz w:val="20"/>
                <w:szCs w:val="20"/>
                <w:lang w:val="en-GB"/>
              </w:rPr>
              <w:t>The political system of the EU</w:t>
            </w:r>
          </w:p>
          <w:p w14:paraId="027F6029" w14:textId="77777777" w:rsidR="006E0D50" w:rsidRPr="00CA1B5C" w:rsidRDefault="006E0D50" w:rsidP="00A973B8">
            <w:pPr>
              <w:numPr>
                <w:ilvl w:val="0"/>
                <w:numId w:val="3"/>
              </w:numPr>
              <w:spacing w:after="60" w:line="264" w:lineRule="auto"/>
              <w:contextualSpacing/>
              <w:rPr>
                <w:rFonts w:ascii="Calibri" w:eastAsia="Calibri" w:hAnsi="Calibri" w:cs="Times New Roman"/>
                <w:sz w:val="20"/>
                <w:szCs w:val="20"/>
                <w:lang w:val="en-GB"/>
              </w:rPr>
            </w:pPr>
            <w:r w:rsidRPr="00CA1B5C">
              <w:rPr>
                <w:rFonts w:ascii="Calibri" w:eastAsia="Calibri" w:hAnsi="Calibri" w:cs="Times New Roman"/>
                <w:sz w:val="20"/>
                <w:szCs w:val="20"/>
                <w:lang w:val="en-GB"/>
              </w:rPr>
              <w:t>Hix &amp; Høyland (2011) pp. 1-18</w:t>
            </w:r>
          </w:p>
          <w:p w14:paraId="027F602A" w14:textId="77777777" w:rsidR="006E0D50" w:rsidRPr="00CA1B5C" w:rsidRDefault="006E0D50" w:rsidP="00A973B8">
            <w:pPr>
              <w:numPr>
                <w:ilvl w:val="0"/>
                <w:numId w:val="3"/>
              </w:numPr>
              <w:spacing w:after="60" w:line="264" w:lineRule="auto"/>
              <w:contextualSpacing/>
              <w:rPr>
                <w:rFonts w:ascii="Calibri" w:eastAsia="Calibri" w:hAnsi="Calibri" w:cs="Times New Roman"/>
                <w:sz w:val="20"/>
                <w:szCs w:val="20"/>
                <w:lang w:val="en-GB"/>
              </w:rPr>
            </w:pPr>
            <w:r w:rsidRPr="00CA1B5C">
              <w:rPr>
                <w:rFonts w:ascii="Calibri" w:eastAsia="Calibri" w:hAnsi="Calibri" w:cs="Times New Roman"/>
                <w:sz w:val="20"/>
                <w:szCs w:val="20"/>
                <w:lang w:val="en-GB"/>
              </w:rPr>
              <w:t>Hargreaves &amp; Homewood (2013) EU Law Concentrate: Law Revision and Study Guide</w:t>
            </w:r>
          </w:p>
        </w:tc>
      </w:tr>
      <w:tr w:rsidR="006E0D50" w:rsidRPr="00CA1B5C" w14:paraId="027F602F" w14:textId="77777777" w:rsidTr="0083053A">
        <w:tc>
          <w:tcPr>
            <w:tcW w:w="1479" w:type="dxa"/>
          </w:tcPr>
          <w:p w14:paraId="027F602C" w14:textId="77777777" w:rsidR="006E0D50" w:rsidRPr="00CA1B5C" w:rsidRDefault="006E0D50" w:rsidP="00A973B8">
            <w:pPr>
              <w:spacing w:after="60" w:line="264" w:lineRule="auto"/>
              <w:rPr>
                <w:rFonts w:ascii="Calibri" w:eastAsia="Calibri" w:hAnsi="Calibri" w:cs="Times New Roman"/>
                <w:sz w:val="20"/>
                <w:szCs w:val="20"/>
              </w:rPr>
            </w:pPr>
            <w:r w:rsidRPr="00CA1B5C">
              <w:rPr>
                <w:rFonts w:ascii="Calibri" w:eastAsia="Calibri" w:hAnsi="Calibri" w:cs="Times New Roman"/>
                <w:sz w:val="20"/>
                <w:szCs w:val="20"/>
                <w:lang w:val="en-GB"/>
              </w:rPr>
              <w:t xml:space="preserve"> </w:t>
            </w:r>
            <w:r w:rsidR="00B6231B" w:rsidRPr="00CA1B5C">
              <w:rPr>
                <w:rFonts w:ascii="Calibri" w:eastAsia="Calibri" w:hAnsi="Calibri" w:cs="Times New Roman"/>
                <w:sz w:val="20"/>
                <w:szCs w:val="20"/>
              </w:rPr>
              <w:t>C9</w:t>
            </w:r>
          </w:p>
        </w:tc>
        <w:tc>
          <w:tcPr>
            <w:tcW w:w="1011" w:type="dxa"/>
          </w:tcPr>
          <w:p w14:paraId="027F602D" w14:textId="77777777" w:rsidR="006E0D50" w:rsidRPr="00CA1B5C" w:rsidRDefault="006E0D50" w:rsidP="00A973B8">
            <w:pPr>
              <w:spacing w:after="60" w:line="264" w:lineRule="auto"/>
              <w:rPr>
                <w:rFonts w:ascii="Calibri" w:eastAsia="Calibri" w:hAnsi="Calibri" w:cs="Times New Roman"/>
                <w:sz w:val="20"/>
                <w:szCs w:val="20"/>
              </w:rPr>
            </w:pPr>
          </w:p>
        </w:tc>
        <w:tc>
          <w:tcPr>
            <w:tcW w:w="6531" w:type="dxa"/>
          </w:tcPr>
          <w:p w14:paraId="027F602E" w14:textId="77777777" w:rsidR="006E0D50" w:rsidRPr="00CA1B5C" w:rsidRDefault="006E0D50" w:rsidP="00A973B8">
            <w:pPr>
              <w:spacing w:after="60" w:line="264" w:lineRule="auto"/>
              <w:ind w:left="360"/>
              <w:contextualSpacing/>
              <w:rPr>
                <w:rFonts w:ascii="Calibri" w:eastAsia="Calibri" w:hAnsi="Calibri" w:cs="Times New Roman"/>
                <w:sz w:val="20"/>
                <w:szCs w:val="20"/>
              </w:rPr>
            </w:pPr>
            <w:r w:rsidRPr="00CA1B5C">
              <w:rPr>
                <w:rFonts w:ascii="Calibri" w:eastAsia="Calibri" w:hAnsi="Calibri" w:cs="Times New Roman"/>
                <w:sz w:val="20"/>
                <w:szCs w:val="20"/>
              </w:rPr>
              <w:t>No readings – trial exam</w:t>
            </w:r>
          </w:p>
        </w:tc>
      </w:tr>
      <w:tr w:rsidR="006E0D50" w:rsidRPr="00CA1B5C" w14:paraId="027F6034" w14:textId="77777777" w:rsidTr="0083053A">
        <w:tc>
          <w:tcPr>
            <w:tcW w:w="1479" w:type="dxa"/>
          </w:tcPr>
          <w:p w14:paraId="027F6030" w14:textId="77777777" w:rsidR="006E0D50" w:rsidRPr="00CA1B5C" w:rsidRDefault="00B6231B" w:rsidP="00A973B8">
            <w:pPr>
              <w:spacing w:after="60" w:line="264" w:lineRule="auto"/>
              <w:rPr>
                <w:rFonts w:ascii="Calibri" w:eastAsia="Calibri" w:hAnsi="Calibri" w:cs="Times New Roman"/>
                <w:sz w:val="20"/>
                <w:szCs w:val="20"/>
                <w:lang w:val="en-GB"/>
              </w:rPr>
            </w:pPr>
            <w:r w:rsidRPr="00CA1B5C">
              <w:rPr>
                <w:rFonts w:ascii="Calibri" w:eastAsia="Calibri" w:hAnsi="Calibri" w:cs="Times New Roman"/>
                <w:sz w:val="20"/>
                <w:szCs w:val="20"/>
                <w:lang w:val="en-GB"/>
              </w:rPr>
              <w:t xml:space="preserve">L10: </w:t>
            </w:r>
            <w:r w:rsidR="006E0D50" w:rsidRPr="00CA1B5C">
              <w:rPr>
                <w:rFonts w:ascii="Calibri" w:eastAsia="Calibri" w:hAnsi="Calibri" w:cs="Times New Roman"/>
                <w:sz w:val="20"/>
                <w:szCs w:val="20"/>
                <w:lang w:val="en-GB"/>
              </w:rPr>
              <w:t>April 4</w:t>
            </w:r>
          </w:p>
        </w:tc>
        <w:tc>
          <w:tcPr>
            <w:tcW w:w="1011" w:type="dxa"/>
          </w:tcPr>
          <w:p w14:paraId="027F6031" w14:textId="77777777" w:rsidR="006E0D50" w:rsidRPr="00CA1B5C" w:rsidRDefault="006E0D50" w:rsidP="00A973B8">
            <w:pPr>
              <w:spacing w:after="60" w:line="264" w:lineRule="auto"/>
              <w:rPr>
                <w:rFonts w:ascii="Calibri" w:eastAsia="Calibri" w:hAnsi="Calibri" w:cs="Times New Roman"/>
                <w:sz w:val="20"/>
                <w:szCs w:val="20"/>
                <w:lang w:val="en-GB"/>
              </w:rPr>
            </w:pPr>
            <w:r w:rsidRPr="00CA1B5C">
              <w:rPr>
                <w:rFonts w:ascii="Calibri" w:eastAsia="Calibri" w:hAnsi="Calibri" w:cs="Times New Roman"/>
                <w:sz w:val="20"/>
                <w:szCs w:val="20"/>
                <w:lang w:val="en-GB"/>
              </w:rPr>
              <w:t>AK</w:t>
            </w:r>
          </w:p>
        </w:tc>
        <w:tc>
          <w:tcPr>
            <w:tcW w:w="6531" w:type="dxa"/>
          </w:tcPr>
          <w:p w14:paraId="027F6032" w14:textId="77777777" w:rsidR="006E0D50" w:rsidRPr="00CA1B5C" w:rsidRDefault="006E0D50" w:rsidP="00A973B8">
            <w:pPr>
              <w:spacing w:after="60" w:line="264" w:lineRule="auto"/>
              <w:rPr>
                <w:rFonts w:ascii="Calibri" w:eastAsia="Calibri" w:hAnsi="Calibri" w:cs="Times New Roman"/>
                <w:sz w:val="20"/>
                <w:szCs w:val="20"/>
                <w:lang w:val="en-GB"/>
              </w:rPr>
            </w:pPr>
            <w:r w:rsidRPr="00CA1B5C">
              <w:rPr>
                <w:rFonts w:ascii="Calibri" w:eastAsia="Calibri" w:hAnsi="Calibri" w:cs="Times New Roman"/>
                <w:sz w:val="20"/>
                <w:szCs w:val="20"/>
                <w:lang w:val="en-GB"/>
              </w:rPr>
              <w:t>Executive politics in the EU</w:t>
            </w:r>
          </w:p>
          <w:p w14:paraId="027F6033" w14:textId="77777777" w:rsidR="006E0D50" w:rsidRPr="00CA1B5C" w:rsidRDefault="006E0D50" w:rsidP="00A973B8">
            <w:pPr>
              <w:numPr>
                <w:ilvl w:val="0"/>
                <w:numId w:val="3"/>
              </w:numPr>
              <w:spacing w:after="60" w:line="264" w:lineRule="auto"/>
              <w:contextualSpacing/>
              <w:rPr>
                <w:rFonts w:ascii="Calibri" w:eastAsia="Calibri" w:hAnsi="Calibri" w:cs="Times New Roman"/>
                <w:sz w:val="20"/>
                <w:szCs w:val="20"/>
                <w:lang w:val="en-GB"/>
              </w:rPr>
            </w:pPr>
            <w:r w:rsidRPr="00CA1B5C">
              <w:rPr>
                <w:rFonts w:ascii="Calibri" w:eastAsia="Calibri" w:hAnsi="Calibri" w:cs="Times New Roman"/>
                <w:sz w:val="20"/>
                <w:szCs w:val="20"/>
                <w:lang w:val="en-GB"/>
              </w:rPr>
              <w:t>Hix &amp; Høyland (2011) pp. 23-48</w:t>
            </w:r>
          </w:p>
        </w:tc>
      </w:tr>
      <w:tr w:rsidR="006E0D50" w:rsidRPr="00792CF4" w14:paraId="027F6039" w14:textId="77777777" w:rsidTr="0083053A">
        <w:tc>
          <w:tcPr>
            <w:tcW w:w="1479" w:type="dxa"/>
          </w:tcPr>
          <w:p w14:paraId="027F6035" w14:textId="77777777" w:rsidR="006E0D50" w:rsidRPr="00CA1B5C" w:rsidRDefault="00B6231B" w:rsidP="00A973B8">
            <w:pPr>
              <w:spacing w:after="60" w:line="264" w:lineRule="auto"/>
              <w:rPr>
                <w:rFonts w:ascii="Calibri" w:eastAsia="Calibri" w:hAnsi="Calibri" w:cs="Times New Roman"/>
                <w:sz w:val="20"/>
                <w:szCs w:val="20"/>
                <w:lang w:val="en-GB"/>
              </w:rPr>
            </w:pPr>
            <w:r w:rsidRPr="00CA1B5C">
              <w:rPr>
                <w:rFonts w:ascii="Calibri" w:eastAsia="Calibri" w:hAnsi="Calibri" w:cs="Times New Roman"/>
                <w:sz w:val="20"/>
                <w:szCs w:val="20"/>
                <w:lang w:val="en-GB"/>
              </w:rPr>
              <w:t>C10</w:t>
            </w:r>
          </w:p>
        </w:tc>
        <w:tc>
          <w:tcPr>
            <w:tcW w:w="1011" w:type="dxa"/>
          </w:tcPr>
          <w:p w14:paraId="027F6036" w14:textId="77777777" w:rsidR="006E0D50" w:rsidRPr="00CA1B5C" w:rsidRDefault="006E0D50" w:rsidP="00A973B8">
            <w:pPr>
              <w:spacing w:after="60" w:line="264" w:lineRule="auto"/>
              <w:rPr>
                <w:rFonts w:ascii="Calibri" w:eastAsia="Calibri" w:hAnsi="Calibri" w:cs="Times New Roman"/>
                <w:sz w:val="20"/>
                <w:szCs w:val="20"/>
                <w:lang w:val="en-GB"/>
              </w:rPr>
            </w:pPr>
          </w:p>
        </w:tc>
        <w:tc>
          <w:tcPr>
            <w:tcW w:w="6531" w:type="dxa"/>
          </w:tcPr>
          <w:p w14:paraId="027F6037" w14:textId="77777777" w:rsidR="006E0D50" w:rsidRPr="00CA1B5C" w:rsidRDefault="006E0D50" w:rsidP="00A973B8">
            <w:pPr>
              <w:spacing w:after="60" w:line="264" w:lineRule="auto"/>
              <w:ind w:left="360" w:hanging="360"/>
              <w:contextualSpacing/>
              <w:rPr>
                <w:rFonts w:ascii="Calibri" w:eastAsia="Calibri" w:hAnsi="Calibri" w:cs="Times New Roman"/>
                <w:sz w:val="20"/>
                <w:szCs w:val="20"/>
                <w:lang w:val="en-GB"/>
              </w:rPr>
            </w:pPr>
            <w:r w:rsidRPr="00CA1B5C">
              <w:rPr>
                <w:rFonts w:ascii="Calibri" w:eastAsia="Calibri" w:hAnsi="Calibri" w:cs="Times New Roman"/>
                <w:sz w:val="20"/>
                <w:szCs w:val="20"/>
                <w:lang w:val="en-GB"/>
              </w:rPr>
              <w:t xml:space="preserve">A new type of Commission? </w:t>
            </w:r>
          </w:p>
          <w:p w14:paraId="027F6038" w14:textId="77777777" w:rsidR="006E0D50" w:rsidRPr="00CA1B5C" w:rsidRDefault="006E0D50" w:rsidP="00A973B8">
            <w:pPr>
              <w:numPr>
                <w:ilvl w:val="0"/>
                <w:numId w:val="3"/>
              </w:numPr>
              <w:spacing w:after="60" w:line="264" w:lineRule="auto"/>
              <w:contextualSpacing/>
              <w:rPr>
                <w:rFonts w:ascii="Calibri" w:eastAsia="Calibri" w:hAnsi="Calibri" w:cs="Times New Roman"/>
                <w:sz w:val="20"/>
                <w:szCs w:val="20"/>
                <w:lang w:val="en-GB"/>
              </w:rPr>
            </w:pPr>
            <w:r w:rsidRPr="00CA1B5C">
              <w:rPr>
                <w:rFonts w:ascii="Calibri" w:eastAsia="Calibri" w:hAnsi="Calibri" w:cs="Times New Roman"/>
                <w:sz w:val="20"/>
                <w:szCs w:val="20"/>
                <w:lang w:val="en-GB"/>
              </w:rPr>
              <w:t>Peterson (2016) Juncker's Political European Commission and an EU in Crisis.</w:t>
            </w:r>
          </w:p>
        </w:tc>
      </w:tr>
      <w:tr w:rsidR="006E0D50" w:rsidRPr="00CA1B5C" w14:paraId="027F603E" w14:textId="77777777" w:rsidTr="0083053A">
        <w:tc>
          <w:tcPr>
            <w:tcW w:w="1479" w:type="dxa"/>
          </w:tcPr>
          <w:p w14:paraId="027F603A" w14:textId="77777777" w:rsidR="006E0D50" w:rsidRPr="00CA1B5C" w:rsidRDefault="00B6231B" w:rsidP="00A973B8">
            <w:pPr>
              <w:spacing w:after="60" w:line="264" w:lineRule="auto"/>
              <w:rPr>
                <w:rFonts w:ascii="Calibri" w:eastAsia="Calibri" w:hAnsi="Calibri" w:cs="Times New Roman"/>
                <w:sz w:val="20"/>
                <w:szCs w:val="20"/>
                <w:lang w:val="en-GB"/>
              </w:rPr>
            </w:pPr>
            <w:r w:rsidRPr="00CA1B5C">
              <w:rPr>
                <w:rFonts w:ascii="Calibri" w:eastAsia="Calibri" w:hAnsi="Calibri" w:cs="Times New Roman"/>
                <w:sz w:val="20"/>
                <w:szCs w:val="20"/>
                <w:lang w:val="en-GB"/>
              </w:rPr>
              <w:t xml:space="preserve">L11: </w:t>
            </w:r>
            <w:r w:rsidR="006E0D50" w:rsidRPr="00CA1B5C">
              <w:rPr>
                <w:rFonts w:ascii="Calibri" w:eastAsia="Calibri" w:hAnsi="Calibri" w:cs="Times New Roman"/>
                <w:sz w:val="20"/>
                <w:szCs w:val="20"/>
                <w:lang w:val="en-GB"/>
              </w:rPr>
              <w:t>April 18</w:t>
            </w:r>
          </w:p>
        </w:tc>
        <w:tc>
          <w:tcPr>
            <w:tcW w:w="1011" w:type="dxa"/>
          </w:tcPr>
          <w:p w14:paraId="027F603B" w14:textId="77777777" w:rsidR="006E0D50" w:rsidRPr="00CA1B5C" w:rsidRDefault="006E0D50" w:rsidP="00A973B8">
            <w:pPr>
              <w:spacing w:after="60" w:line="264" w:lineRule="auto"/>
              <w:rPr>
                <w:rFonts w:ascii="Calibri" w:eastAsia="Calibri" w:hAnsi="Calibri" w:cs="Times New Roman"/>
                <w:sz w:val="20"/>
                <w:szCs w:val="20"/>
                <w:lang w:val="en-GB"/>
              </w:rPr>
            </w:pPr>
            <w:r w:rsidRPr="00CA1B5C">
              <w:rPr>
                <w:rFonts w:ascii="Calibri" w:eastAsia="Calibri" w:hAnsi="Calibri" w:cs="Times New Roman"/>
                <w:sz w:val="20"/>
                <w:szCs w:val="20"/>
                <w:lang w:val="en-GB"/>
              </w:rPr>
              <w:t>DF</w:t>
            </w:r>
          </w:p>
        </w:tc>
        <w:tc>
          <w:tcPr>
            <w:tcW w:w="6531" w:type="dxa"/>
          </w:tcPr>
          <w:p w14:paraId="027F603C" w14:textId="77777777" w:rsidR="006E0D50" w:rsidRPr="00CA1B5C" w:rsidRDefault="006E0D50" w:rsidP="00A973B8">
            <w:pPr>
              <w:spacing w:after="60" w:line="264" w:lineRule="auto"/>
              <w:rPr>
                <w:rFonts w:ascii="Calibri" w:eastAsia="Calibri" w:hAnsi="Calibri" w:cs="Times New Roman"/>
                <w:sz w:val="20"/>
                <w:szCs w:val="20"/>
                <w:lang w:val="en-GB"/>
              </w:rPr>
            </w:pPr>
            <w:r w:rsidRPr="00CA1B5C">
              <w:rPr>
                <w:rFonts w:ascii="Calibri" w:eastAsia="Calibri" w:hAnsi="Calibri" w:cs="Times New Roman"/>
                <w:sz w:val="20"/>
                <w:szCs w:val="20"/>
                <w:lang w:val="en-GB"/>
              </w:rPr>
              <w:t>Legislative politics in the EU</w:t>
            </w:r>
          </w:p>
          <w:p w14:paraId="027F603D" w14:textId="77777777" w:rsidR="006E0D50" w:rsidRPr="00CA1B5C" w:rsidRDefault="006E0D50" w:rsidP="00A973B8">
            <w:pPr>
              <w:numPr>
                <w:ilvl w:val="0"/>
                <w:numId w:val="3"/>
              </w:numPr>
              <w:spacing w:after="60" w:line="264" w:lineRule="auto"/>
              <w:contextualSpacing/>
              <w:rPr>
                <w:rFonts w:ascii="Calibri" w:eastAsia="Calibri" w:hAnsi="Calibri" w:cs="Times New Roman"/>
                <w:sz w:val="20"/>
                <w:szCs w:val="20"/>
                <w:lang w:val="en-GB"/>
              </w:rPr>
            </w:pPr>
            <w:r w:rsidRPr="00CA1B5C">
              <w:rPr>
                <w:rFonts w:ascii="Calibri" w:eastAsia="Calibri" w:hAnsi="Calibri" w:cs="Times New Roman"/>
                <w:sz w:val="20"/>
                <w:szCs w:val="20"/>
                <w:lang w:val="en-GB"/>
              </w:rPr>
              <w:t>Hix &amp; Høyland (2011) pp. 49-75</w:t>
            </w:r>
          </w:p>
        </w:tc>
      </w:tr>
      <w:tr w:rsidR="006E0D50" w:rsidRPr="00792CF4" w14:paraId="027F6043" w14:textId="77777777" w:rsidTr="0083053A">
        <w:tc>
          <w:tcPr>
            <w:tcW w:w="1479" w:type="dxa"/>
          </w:tcPr>
          <w:p w14:paraId="027F603F" w14:textId="77777777" w:rsidR="006E0D50" w:rsidRPr="00CA1B5C" w:rsidRDefault="006E0D50" w:rsidP="00A973B8">
            <w:pPr>
              <w:spacing w:after="60" w:line="264" w:lineRule="auto"/>
              <w:rPr>
                <w:rFonts w:ascii="Calibri" w:eastAsia="Calibri" w:hAnsi="Calibri" w:cs="Times New Roman"/>
                <w:sz w:val="20"/>
                <w:szCs w:val="20"/>
                <w:lang w:val="en-GB"/>
              </w:rPr>
            </w:pPr>
            <w:r w:rsidRPr="00CA1B5C">
              <w:rPr>
                <w:rFonts w:ascii="Calibri" w:eastAsia="Calibri" w:hAnsi="Calibri" w:cs="Times New Roman"/>
                <w:sz w:val="20"/>
                <w:szCs w:val="20"/>
                <w:lang w:val="en-GB"/>
              </w:rPr>
              <w:t xml:space="preserve"> </w:t>
            </w:r>
            <w:r w:rsidR="00B6231B" w:rsidRPr="00CA1B5C">
              <w:rPr>
                <w:rFonts w:ascii="Calibri" w:eastAsia="Calibri" w:hAnsi="Calibri" w:cs="Times New Roman"/>
                <w:sz w:val="20"/>
                <w:szCs w:val="20"/>
                <w:lang w:val="en-GB"/>
              </w:rPr>
              <w:t>C11</w:t>
            </w:r>
          </w:p>
        </w:tc>
        <w:tc>
          <w:tcPr>
            <w:tcW w:w="1011" w:type="dxa"/>
          </w:tcPr>
          <w:p w14:paraId="027F6040" w14:textId="77777777" w:rsidR="006E0D50" w:rsidRPr="00CA1B5C" w:rsidRDefault="006E0D50" w:rsidP="00A973B8">
            <w:pPr>
              <w:spacing w:after="60" w:line="264" w:lineRule="auto"/>
              <w:rPr>
                <w:rFonts w:ascii="Calibri" w:eastAsia="Calibri" w:hAnsi="Calibri" w:cs="Times New Roman"/>
                <w:sz w:val="20"/>
                <w:szCs w:val="20"/>
                <w:lang w:val="en-GB"/>
              </w:rPr>
            </w:pPr>
          </w:p>
        </w:tc>
        <w:tc>
          <w:tcPr>
            <w:tcW w:w="6531" w:type="dxa"/>
          </w:tcPr>
          <w:p w14:paraId="027F6041" w14:textId="77777777" w:rsidR="006E0D50" w:rsidRPr="00CA1B5C" w:rsidRDefault="006E0D50" w:rsidP="00A973B8">
            <w:pPr>
              <w:numPr>
                <w:ilvl w:val="0"/>
                <w:numId w:val="3"/>
              </w:numPr>
              <w:spacing w:after="60" w:line="264" w:lineRule="auto"/>
              <w:contextualSpacing/>
              <w:rPr>
                <w:rFonts w:ascii="Calibri" w:eastAsia="Calibri" w:hAnsi="Calibri" w:cs="Times New Roman"/>
                <w:sz w:val="20"/>
                <w:szCs w:val="20"/>
                <w:lang w:val="en-GB"/>
              </w:rPr>
            </w:pPr>
            <w:r w:rsidRPr="00CA1B5C">
              <w:rPr>
                <w:rFonts w:ascii="Calibri" w:eastAsia="Calibri" w:hAnsi="Calibri" w:cs="Times New Roman"/>
                <w:sz w:val="20"/>
                <w:szCs w:val="20"/>
                <w:lang w:val="en-GB"/>
              </w:rPr>
              <w:t>Rasmussen &amp; Reh (2013) The consequences of concluding codecision early</w:t>
            </w:r>
          </w:p>
          <w:p w14:paraId="027F6042" w14:textId="77777777" w:rsidR="006E0D50" w:rsidRPr="00CA1B5C" w:rsidRDefault="006E0D50" w:rsidP="00A973B8">
            <w:pPr>
              <w:numPr>
                <w:ilvl w:val="0"/>
                <w:numId w:val="3"/>
              </w:numPr>
              <w:spacing w:after="60" w:line="264" w:lineRule="auto"/>
              <w:contextualSpacing/>
              <w:rPr>
                <w:rFonts w:ascii="Calibri" w:eastAsia="Calibri" w:hAnsi="Calibri" w:cs="Times New Roman"/>
                <w:sz w:val="20"/>
                <w:szCs w:val="20"/>
                <w:lang w:val="en-GB"/>
              </w:rPr>
            </w:pPr>
            <w:r w:rsidRPr="00CA1B5C">
              <w:rPr>
                <w:rFonts w:ascii="Calibri" w:eastAsia="Calibri" w:hAnsi="Calibri" w:cs="Times New Roman"/>
                <w:sz w:val="20"/>
                <w:szCs w:val="20"/>
                <w:lang w:val="en-GB"/>
              </w:rPr>
              <w:t>Häge &amp; Kaeding (2007) Reconsidering the European Parliament’s legislative influence</w:t>
            </w:r>
          </w:p>
        </w:tc>
      </w:tr>
      <w:tr w:rsidR="006E0D50" w:rsidRPr="00CA1B5C" w14:paraId="027F6048" w14:textId="77777777" w:rsidTr="0083053A">
        <w:tc>
          <w:tcPr>
            <w:tcW w:w="1479" w:type="dxa"/>
          </w:tcPr>
          <w:p w14:paraId="027F6044" w14:textId="77777777" w:rsidR="006E0D50" w:rsidRPr="00CA1B5C" w:rsidRDefault="00B6231B" w:rsidP="00A973B8">
            <w:pPr>
              <w:spacing w:after="60" w:line="264" w:lineRule="auto"/>
              <w:rPr>
                <w:rFonts w:ascii="Calibri" w:eastAsia="Calibri" w:hAnsi="Calibri" w:cs="Times New Roman"/>
                <w:sz w:val="20"/>
                <w:szCs w:val="20"/>
                <w:lang w:val="en-GB"/>
              </w:rPr>
            </w:pPr>
            <w:r w:rsidRPr="00CA1B5C">
              <w:rPr>
                <w:rFonts w:ascii="Calibri" w:eastAsia="Calibri" w:hAnsi="Calibri" w:cs="Times New Roman"/>
                <w:sz w:val="20"/>
                <w:szCs w:val="20"/>
                <w:lang w:val="en-GB"/>
              </w:rPr>
              <w:t xml:space="preserve">L12: </w:t>
            </w:r>
            <w:r w:rsidR="006E0D50" w:rsidRPr="00CA1B5C">
              <w:rPr>
                <w:rFonts w:ascii="Calibri" w:eastAsia="Calibri" w:hAnsi="Calibri" w:cs="Times New Roman"/>
                <w:sz w:val="20"/>
                <w:szCs w:val="20"/>
                <w:lang w:val="en-GB"/>
              </w:rPr>
              <w:t>April 25</w:t>
            </w:r>
          </w:p>
        </w:tc>
        <w:tc>
          <w:tcPr>
            <w:tcW w:w="1011" w:type="dxa"/>
          </w:tcPr>
          <w:p w14:paraId="027F6045" w14:textId="77777777" w:rsidR="006E0D50" w:rsidRPr="00CA1B5C" w:rsidRDefault="006E0D50" w:rsidP="00A973B8">
            <w:pPr>
              <w:spacing w:after="60" w:line="264" w:lineRule="auto"/>
              <w:rPr>
                <w:rFonts w:ascii="Calibri" w:eastAsia="Calibri" w:hAnsi="Calibri" w:cs="Times New Roman"/>
                <w:sz w:val="20"/>
                <w:szCs w:val="20"/>
                <w:lang w:val="en-GB"/>
              </w:rPr>
            </w:pPr>
            <w:r w:rsidRPr="00CA1B5C">
              <w:rPr>
                <w:rFonts w:ascii="Calibri" w:eastAsia="Calibri" w:hAnsi="Calibri" w:cs="Times New Roman"/>
                <w:sz w:val="20"/>
                <w:szCs w:val="20"/>
                <w:lang w:val="en-GB"/>
              </w:rPr>
              <w:t>DF</w:t>
            </w:r>
          </w:p>
        </w:tc>
        <w:tc>
          <w:tcPr>
            <w:tcW w:w="6531" w:type="dxa"/>
          </w:tcPr>
          <w:p w14:paraId="027F6046" w14:textId="77777777" w:rsidR="006E0D50" w:rsidRPr="00CA1B5C" w:rsidRDefault="006E0D50" w:rsidP="00A973B8">
            <w:pPr>
              <w:spacing w:after="60" w:line="264" w:lineRule="auto"/>
              <w:rPr>
                <w:rFonts w:ascii="Calibri" w:eastAsia="Calibri" w:hAnsi="Calibri" w:cs="Times New Roman"/>
                <w:sz w:val="20"/>
                <w:szCs w:val="20"/>
                <w:lang w:val="en-GB"/>
              </w:rPr>
            </w:pPr>
            <w:r w:rsidRPr="00CA1B5C">
              <w:rPr>
                <w:rFonts w:ascii="Calibri" w:eastAsia="Calibri" w:hAnsi="Calibri" w:cs="Times New Roman"/>
                <w:sz w:val="20"/>
                <w:szCs w:val="20"/>
                <w:lang w:val="en-GB"/>
              </w:rPr>
              <w:t>Elections and democracy in the EU</w:t>
            </w:r>
          </w:p>
          <w:p w14:paraId="027F6047" w14:textId="77777777" w:rsidR="006E0D50" w:rsidRPr="00CA1B5C" w:rsidRDefault="006E0D50" w:rsidP="00A973B8">
            <w:pPr>
              <w:numPr>
                <w:ilvl w:val="0"/>
                <w:numId w:val="3"/>
              </w:numPr>
              <w:spacing w:after="60" w:line="264" w:lineRule="auto"/>
              <w:contextualSpacing/>
              <w:rPr>
                <w:rFonts w:ascii="Calibri" w:eastAsia="Calibri" w:hAnsi="Calibri" w:cs="Times New Roman"/>
                <w:sz w:val="20"/>
                <w:szCs w:val="20"/>
                <w:lang w:val="en-GB"/>
              </w:rPr>
            </w:pPr>
            <w:r w:rsidRPr="00CA1B5C">
              <w:rPr>
                <w:rFonts w:ascii="Calibri" w:eastAsia="Calibri" w:hAnsi="Calibri" w:cs="Times New Roman"/>
                <w:sz w:val="20"/>
                <w:szCs w:val="20"/>
                <w:lang w:val="en-GB"/>
              </w:rPr>
              <w:t>Hix &amp; Høyland (2011) pp. 105-157</w:t>
            </w:r>
          </w:p>
        </w:tc>
      </w:tr>
      <w:tr w:rsidR="006E0D50" w:rsidRPr="00792CF4" w14:paraId="027F604C" w14:textId="77777777" w:rsidTr="0083053A">
        <w:tc>
          <w:tcPr>
            <w:tcW w:w="1479" w:type="dxa"/>
          </w:tcPr>
          <w:p w14:paraId="027F6049" w14:textId="77777777" w:rsidR="006E0D50" w:rsidRPr="00CA1B5C" w:rsidRDefault="00B6231B" w:rsidP="00A973B8">
            <w:pPr>
              <w:spacing w:after="60" w:line="264" w:lineRule="auto"/>
              <w:rPr>
                <w:rFonts w:ascii="Calibri" w:eastAsia="Calibri" w:hAnsi="Calibri" w:cs="Times New Roman"/>
                <w:sz w:val="20"/>
                <w:szCs w:val="20"/>
                <w:lang w:val="en-GB"/>
              </w:rPr>
            </w:pPr>
            <w:r w:rsidRPr="00CA1B5C">
              <w:rPr>
                <w:rFonts w:ascii="Calibri" w:eastAsia="Calibri" w:hAnsi="Calibri" w:cs="Times New Roman"/>
                <w:sz w:val="20"/>
                <w:szCs w:val="20"/>
                <w:lang w:val="en-GB"/>
              </w:rPr>
              <w:t>C12</w:t>
            </w:r>
          </w:p>
        </w:tc>
        <w:tc>
          <w:tcPr>
            <w:tcW w:w="1011" w:type="dxa"/>
          </w:tcPr>
          <w:p w14:paraId="027F604A" w14:textId="77777777" w:rsidR="006E0D50" w:rsidRPr="00CA1B5C" w:rsidRDefault="006E0D50" w:rsidP="00A973B8">
            <w:pPr>
              <w:spacing w:after="60" w:line="264" w:lineRule="auto"/>
              <w:rPr>
                <w:rFonts w:ascii="Calibri" w:eastAsia="Calibri" w:hAnsi="Calibri" w:cs="Times New Roman"/>
                <w:sz w:val="20"/>
                <w:szCs w:val="20"/>
                <w:lang w:val="en-GB"/>
              </w:rPr>
            </w:pPr>
          </w:p>
        </w:tc>
        <w:tc>
          <w:tcPr>
            <w:tcW w:w="6531" w:type="dxa"/>
          </w:tcPr>
          <w:p w14:paraId="027F604B" w14:textId="77777777" w:rsidR="006E0D50" w:rsidRPr="00CA1B5C" w:rsidRDefault="006E0D50" w:rsidP="00A973B8">
            <w:pPr>
              <w:numPr>
                <w:ilvl w:val="0"/>
                <w:numId w:val="3"/>
              </w:numPr>
              <w:spacing w:after="60" w:line="264" w:lineRule="auto"/>
              <w:contextualSpacing/>
              <w:rPr>
                <w:rFonts w:ascii="Calibri" w:eastAsia="Calibri" w:hAnsi="Calibri" w:cs="Times New Roman"/>
                <w:sz w:val="20"/>
                <w:szCs w:val="20"/>
                <w:lang w:val="en-GB"/>
              </w:rPr>
            </w:pPr>
            <w:r w:rsidRPr="00CA1B5C">
              <w:rPr>
                <w:rFonts w:ascii="Calibri" w:eastAsia="Calibri" w:hAnsi="Calibri" w:cs="Times New Roman"/>
                <w:sz w:val="20"/>
                <w:szCs w:val="20"/>
                <w:lang w:val="en-GB"/>
              </w:rPr>
              <w:t>Follesdal &amp; Hix (2006) Why there is a democratic deficit in the EU</w:t>
            </w:r>
          </w:p>
        </w:tc>
      </w:tr>
      <w:tr w:rsidR="006E0D50" w:rsidRPr="00CA1B5C" w14:paraId="027F6051" w14:textId="77777777" w:rsidTr="0083053A">
        <w:tc>
          <w:tcPr>
            <w:tcW w:w="1479" w:type="dxa"/>
          </w:tcPr>
          <w:p w14:paraId="027F604D" w14:textId="77777777" w:rsidR="006E0D50" w:rsidRPr="00CA1B5C" w:rsidRDefault="00B6231B" w:rsidP="00A973B8">
            <w:pPr>
              <w:spacing w:after="60" w:line="264" w:lineRule="auto"/>
              <w:rPr>
                <w:rFonts w:ascii="Calibri" w:eastAsia="Calibri" w:hAnsi="Calibri" w:cs="Times New Roman"/>
                <w:sz w:val="20"/>
                <w:szCs w:val="20"/>
              </w:rPr>
            </w:pPr>
            <w:r w:rsidRPr="00CA1B5C">
              <w:rPr>
                <w:rFonts w:ascii="Calibri" w:eastAsia="Calibri" w:hAnsi="Calibri" w:cs="Times New Roman"/>
                <w:sz w:val="20"/>
                <w:szCs w:val="20"/>
                <w:lang w:val="en-GB"/>
              </w:rPr>
              <w:t xml:space="preserve">L13: </w:t>
            </w:r>
            <w:r w:rsidR="006E0D50" w:rsidRPr="00CA1B5C">
              <w:rPr>
                <w:rFonts w:ascii="Calibri" w:eastAsia="Calibri" w:hAnsi="Calibri" w:cs="Times New Roman"/>
                <w:sz w:val="20"/>
                <w:szCs w:val="20"/>
              </w:rPr>
              <w:t>May 2</w:t>
            </w:r>
          </w:p>
        </w:tc>
        <w:tc>
          <w:tcPr>
            <w:tcW w:w="1011" w:type="dxa"/>
          </w:tcPr>
          <w:p w14:paraId="027F604E" w14:textId="77777777" w:rsidR="006E0D50" w:rsidRPr="00CA1B5C" w:rsidRDefault="006E0D50" w:rsidP="00A973B8">
            <w:pPr>
              <w:spacing w:after="60" w:line="264" w:lineRule="auto"/>
              <w:rPr>
                <w:rFonts w:ascii="Calibri" w:eastAsia="Calibri" w:hAnsi="Calibri" w:cs="Times New Roman"/>
                <w:sz w:val="20"/>
                <w:szCs w:val="20"/>
              </w:rPr>
            </w:pPr>
            <w:r w:rsidRPr="00CA1B5C">
              <w:rPr>
                <w:rFonts w:ascii="Calibri" w:eastAsia="Calibri" w:hAnsi="Calibri" w:cs="Times New Roman"/>
                <w:sz w:val="20"/>
                <w:szCs w:val="20"/>
              </w:rPr>
              <w:t>DF</w:t>
            </w:r>
          </w:p>
        </w:tc>
        <w:tc>
          <w:tcPr>
            <w:tcW w:w="6531" w:type="dxa"/>
          </w:tcPr>
          <w:p w14:paraId="027F604F" w14:textId="77777777" w:rsidR="006E0D50" w:rsidRPr="00CA1B5C" w:rsidRDefault="006E0D50" w:rsidP="00A973B8">
            <w:pPr>
              <w:spacing w:after="60" w:line="264" w:lineRule="auto"/>
              <w:rPr>
                <w:rFonts w:ascii="Calibri" w:eastAsia="Calibri" w:hAnsi="Calibri" w:cs="Times New Roman"/>
                <w:sz w:val="20"/>
                <w:szCs w:val="20"/>
              </w:rPr>
            </w:pPr>
            <w:r w:rsidRPr="00CA1B5C">
              <w:rPr>
                <w:rFonts w:ascii="Calibri" w:eastAsia="Calibri" w:hAnsi="Calibri" w:cs="Times New Roman"/>
                <w:sz w:val="20"/>
                <w:szCs w:val="20"/>
              </w:rPr>
              <w:t>Judicial politics in the EU</w:t>
            </w:r>
          </w:p>
          <w:p w14:paraId="027F6050" w14:textId="77777777" w:rsidR="006E0D50" w:rsidRPr="00CA1B5C" w:rsidRDefault="006E0D50" w:rsidP="00A973B8">
            <w:pPr>
              <w:numPr>
                <w:ilvl w:val="0"/>
                <w:numId w:val="3"/>
              </w:numPr>
              <w:spacing w:after="60" w:line="264" w:lineRule="auto"/>
              <w:contextualSpacing/>
              <w:rPr>
                <w:rFonts w:ascii="Calibri" w:eastAsia="Calibri" w:hAnsi="Calibri" w:cs="Times New Roman"/>
                <w:sz w:val="20"/>
                <w:szCs w:val="20"/>
              </w:rPr>
            </w:pPr>
            <w:r w:rsidRPr="00CA1B5C">
              <w:rPr>
                <w:rFonts w:ascii="Calibri" w:eastAsia="Calibri" w:hAnsi="Calibri" w:cs="Times New Roman"/>
                <w:sz w:val="20"/>
                <w:szCs w:val="20"/>
              </w:rPr>
              <w:t>Hix &amp; Høyland (2011) pp. 75-105</w:t>
            </w:r>
          </w:p>
        </w:tc>
      </w:tr>
      <w:tr w:rsidR="006E0D50" w:rsidRPr="00792CF4" w14:paraId="027F6056" w14:textId="77777777" w:rsidTr="0083053A">
        <w:tc>
          <w:tcPr>
            <w:tcW w:w="1479" w:type="dxa"/>
          </w:tcPr>
          <w:p w14:paraId="027F6052" w14:textId="77777777" w:rsidR="006E0D50" w:rsidRPr="00CA1B5C" w:rsidRDefault="00B6231B" w:rsidP="00A973B8">
            <w:pPr>
              <w:spacing w:after="60" w:line="264" w:lineRule="auto"/>
              <w:rPr>
                <w:rFonts w:ascii="Calibri" w:eastAsia="Calibri" w:hAnsi="Calibri" w:cs="Times New Roman"/>
                <w:sz w:val="20"/>
                <w:szCs w:val="20"/>
              </w:rPr>
            </w:pPr>
            <w:r w:rsidRPr="00CA1B5C">
              <w:rPr>
                <w:rFonts w:ascii="Calibri" w:eastAsia="Calibri" w:hAnsi="Calibri" w:cs="Times New Roman"/>
                <w:sz w:val="20"/>
                <w:szCs w:val="20"/>
                <w:lang w:val="en-GB"/>
              </w:rPr>
              <w:t>C13</w:t>
            </w:r>
          </w:p>
        </w:tc>
        <w:tc>
          <w:tcPr>
            <w:tcW w:w="1011" w:type="dxa"/>
          </w:tcPr>
          <w:p w14:paraId="027F6053" w14:textId="77777777" w:rsidR="006E0D50" w:rsidRPr="00CA1B5C" w:rsidRDefault="006E0D50" w:rsidP="00A973B8">
            <w:pPr>
              <w:spacing w:after="60" w:line="264" w:lineRule="auto"/>
              <w:rPr>
                <w:rFonts w:ascii="Calibri" w:eastAsia="Calibri" w:hAnsi="Calibri" w:cs="Times New Roman"/>
                <w:sz w:val="20"/>
                <w:szCs w:val="20"/>
              </w:rPr>
            </w:pPr>
          </w:p>
        </w:tc>
        <w:tc>
          <w:tcPr>
            <w:tcW w:w="6531" w:type="dxa"/>
          </w:tcPr>
          <w:p w14:paraId="027F6054" w14:textId="77777777" w:rsidR="006E0D50" w:rsidRPr="00CA1B5C" w:rsidRDefault="006E0D50" w:rsidP="00A973B8">
            <w:pPr>
              <w:numPr>
                <w:ilvl w:val="0"/>
                <w:numId w:val="3"/>
              </w:numPr>
              <w:spacing w:after="60" w:line="264" w:lineRule="auto"/>
              <w:contextualSpacing/>
              <w:rPr>
                <w:rFonts w:ascii="Calibri" w:eastAsia="Calibri" w:hAnsi="Calibri" w:cs="Times New Roman"/>
                <w:sz w:val="20"/>
                <w:szCs w:val="20"/>
                <w:lang w:val="en-GB"/>
              </w:rPr>
            </w:pPr>
            <w:r w:rsidRPr="00CA1B5C">
              <w:rPr>
                <w:rFonts w:ascii="Calibri" w:eastAsia="Calibri" w:hAnsi="Calibri" w:cs="Times New Roman"/>
                <w:sz w:val="20"/>
                <w:szCs w:val="20"/>
                <w:lang w:val="en-GB"/>
              </w:rPr>
              <w:t>Carrubba, Gabel &amp; Hankla (2008) Judicial behavior under political constraints</w:t>
            </w:r>
          </w:p>
          <w:p w14:paraId="027F6055" w14:textId="77777777" w:rsidR="006E0D50" w:rsidRPr="00CA1B5C" w:rsidRDefault="006E0D50" w:rsidP="00A973B8">
            <w:pPr>
              <w:numPr>
                <w:ilvl w:val="0"/>
                <w:numId w:val="3"/>
              </w:numPr>
              <w:spacing w:after="60" w:line="264" w:lineRule="auto"/>
              <w:contextualSpacing/>
              <w:rPr>
                <w:rFonts w:ascii="Calibri" w:eastAsia="Calibri" w:hAnsi="Calibri" w:cs="Times New Roman"/>
                <w:sz w:val="20"/>
                <w:szCs w:val="20"/>
                <w:lang w:val="en-GB"/>
              </w:rPr>
            </w:pPr>
            <w:r w:rsidRPr="00CA1B5C">
              <w:rPr>
                <w:rFonts w:ascii="Calibri" w:eastAsia="Calibri" w:hAnsi="Calibri" w:cs="Times New Roman"/>
                <w:sz w:val="20"/>
                <w:szCs w:val="20"/>
                <w:lang w:val="en-GB"/>
              </w:rPr>
              <w:t>Dyevre (2010). Unifying the field of comparative judicial politics</w:t>
            </w:r>
          </w:p>
        </w:tc>
      </w:tr>
      <w:tr w:rsidR="006E0D50" w:rsidRPr="00CA1B5C" w14:paraId="027F605B" w14:textId="77777777" w:rsidTr="0083053A">
        <w:tc>
          <w:tcPr>
            <w:tcW w:w="1479" w:type="dxa"/>
          </w:tcPr>
          <w:p w14:paraId="027F6057" w14:textId="77777777" w:rsidR="006E0D50" w:rsidRPr="00CA1B5C" w:rsidRDefault="00B6231B" w:rsidP="00A973B8">
            <w:pPr>
              <w:spacing w:after="60" w:line="264" w:lineRule="auto"/>
              <w:rPr>
                <w:rFonts w:ascii="Calibri" w:eastAsia="Calibri" w:hAnsi="Calibri" w:cs="Times New Roman"/>
                <w:sz w:val="20"/>
                <w:szCs w:val="20"/>
              </w:rPr>
            </w:pPr>
            <w:r w:rsidRPr="00CA1B5C">
              <w:rPr>
                <w:rFonts w:ascii="Calibri" w:eastAsia="Calibri" w:hAnsi="Calibri" w:cs="Times New Roman"/>
                <w:sz w:val="20"/>
                <w:szCs w:val="20"/>
                <w:lang w:val="en-GB"/>
              </w:rPr>
              <w:t xml:space="preserve">L14: </w:t>
            </w:r>
            <w:r w:rsidR="006E0D50" w:rsidRPr="00CA1B5C">
              <w:rPr>
                <w:rFonts w:ascii="Calibri" w:eastAsia="Calibri" w:hAnsi="Calibri" w:cs="Times New Roman"/>
                <w:sz w:val="20"/>
                <w:szCs w:val="20"/>
              </w:rPr>
              <w:t>May 9</w:t>
            </w:r>
          </w:p>
        </w:tc>
        <w:tc>
          <w:tcPr>
            <w:tcW w:w="1011" w:type="dxa"/>
          </w:tcPr>
          <w:p w14:paraId="027F6058" w14:textId="77777777" w:rsidR="006E0D50" w:rsidRPr="00CA1B5C" w:rsidRDefault="006E0D50" w:rsidP="00A973B8">
            <w:pPr>
              <w:spacing w:after="60" w:line="264" w:lineRule="auto"/>
              <w:rPr>
                <w:rFonts w:ascii="Calibri" w:eastAsia="Calibri" w:hAnsi="Calibri" w:cs="Times New Roman"/>
                <w:sz w:val="20"/>
                <w:szCs w:val="20"/>
              </w:rPr>
            </w:pPr>
            <w:r w:rsidRPr="00CA1B5C">
              <w:rPr>
                <w:rFonts w:ascii="Calibri" w:eastAsia="Calibri" w:hAnsi="Calibri" w:cs="Times New Roman"/>
                <w:sz w:val="20"/>
                <w:szCs w:val="20"/>
              </w:rPr>
              <w:t>DF</w:t>
            </w:r>
          </w:p>
        </w:tc>
        <w:tc>
          <w:tcPr>
            <w:tcW w:w="6531" w:type="dxa"/>
          </w:tcPr>
          <w:p w14:paraId="027F6059" w14:textId="77777777" w:rsidR="006E0D50" w:rsidRPr="00CA1B5C" w:rsidRDefault="006E0D50" w:rsidP="00A973B8">
            <w:pPr>
              <w:spacing w:after="60" w:line="264" w:lineRule="auto"/>
              <w:rPr>
                <w:rFonts w:ascii="Calibri" w:eastAsia="Calibri" w:hAnsi="Calibri" w:cs="Times New Roman"/>
                <w:sz w:val="20"/>
                <w:szCs w:val="20"/>
                <w:lang w:val="en-GB"/>
              </w:rPr>
            </w:pPr>
            <w:r w:rsidRPr="00CA1B5C">
              <w:rPr>
                <w:rFonts w:ascii="Calibri" w:eastAsia="Calibri" w:hAnsi="Calibri" w:cs="Times New Roman"/>
                <w:sz w:val="20"/>
                <w:szCs w:val="20"/>
                <w:lang w:val="en-GB"/>
              </w:rPr>
              <w:t>The EU as a global actor</w:t>
            </w:r>
          </w:p>
          <w:p w14:paraId="027F605A" w14:textId="77777777" w:rsidR="006E0D50" w:rsidRPr="00CA1B5C" w:rsidRDefault="006E0D50" w:rsidP="00A973B8">
            <w:pPr>
              <w:numPr>
                <w:ilvl w:val="0"/>
                <w:numId w:val="3"/>
              </w:numPr>
              <w:spacing w:after="60" w:line="264" w:lineRule="auto"/>
              <w:contextualSpacing/>
              <w:rPr>
                <w:rFonts w:ascii="Calibri" w:eastAsia="Calibri" w:hAnsi="Calibri" w:cs="Times New Roman"/>
                <w:sz w:val="20"/>
                <w:szCs w:val="20"/>
              </w:rPr>
            </w:pPr>
            <w:r w:rsidRPr="00CA1B5C">
              <w:rPr>
                <w:rFonts w:ascii="Calibri" w:eastAsia="Calibri" w:hAnsi="Calibri" w:cs="Times New Roman"/>
                <w:sz w:val="20"/>
                <w:szCs w:val="20"/>
              </w:rPr>
              <w:t>Hix &amp; Høyland (2011) pp. 302-331</w:t>
            </w:r>
          </w:p>
        </w:tc>
      </w:tr>
      <w:tr w:rsidR="006E0D50" w:rsidRPr="00792CF4" w14:paraId="027F6060" w14:textId="77777777" w:rsidTr="0083053A">
        <w:trPr>
          <w:trHeight w:val="517"/>
        </w:trPr>
        <w:tc>
          <w:tcPr>
            <w:tcW w:w="1479" w:type="dxa"/>
          </w:tcPr>
          <w:p w14:paraId="027F605C" w14:textId="77777777" w:rsidR="006E0D50" w:rsidRPr="00CA1B5C" w:rsidRDefault="00B6231B" w:rsidP="00A973B8">
            <w:pPr>
              <w:spacing w:after="60" w:line="264" w:lineRule="auto"/>
              <w:rPr>
                <w:rFonts w:ascii="Calibri" w:eastAsia="Calibri" w:hAnsi="Calibri" w:cs="Times New Roman"/>
                <w:sz w:val="20"/>
                <w:szCs w:val="20"/>
              </w:rPr>
            </w:pPr>
            <w:r w:rsidRPr="00CA1B5C">
              <w:rPr>
                <w:rFonts w:ascii="Calibri" w:eastAsia="Calibri" w:hAnsi="Calibri" w:cs="Times New Roman"/>
                <w:sz w:val="20"/>
                <w:szCs w:val="20"/>
                <w:lang w:val="en-GB"/>
              </w:rPr>
              <w:t>C14</w:t>
            </w:r>
          </w:p>
        </w:tc>
        <w:tc>
          <w:tcPr>
            <w:tcW w:w="1011" w:type="dxa"/>
          </w:tcPr>
          <w:p w14:paraId="027F605D" w14:textId="77777777" w:rsidR="006E0D50" w:rsidRPr="00CA1B5C" w:rsidRDefault="006E0D50" w:rsidP="00A973B8">
            <w:pPr>
              <w:spacing w:after="60" w:line="264" w:lineRule="auto"/>
              <w:rPr>
                <w:rFonts w:ascii="Calibri" w:eastAsia="Calibri" w:hAnsi="Calibri" w:cs="Times New Roman"/>
                <w:sz w:val="20"/>
                <w:szCs w:val="20"/>
              </w:rPr>
            </w:pPr>
          </w:p>
        </w:tc>
        <w:tc>
          <w:tcPr>
            <w:tcW w:w="6531" w:type="dxa"/>
          </w:tcPr>
          <w:p w14:paraId="027F605E" w14:textId="77777777" w:rsidR="006E0D50" w:rsidRPr="00CA1B5C" w:rsidRDefault="006E0D50" w:rsidP="00A973B8">
            <w:pPr>
              <w:numPr>
                <w:ilvl w:val="0"/>
                <w:numId w:val="3"/>
              </w:numPr>
              <w:spacing w:after="60" w:line="264" w:lineRule="auto"/>
              <w:contextualSpacing/>
              <w:rPr>
                <w:rFonts w:ascii="Calibri" w:eastAsia="Calibri" w:hAnsi="Calibri" w:cs="Times New Roman"/>
                <w:sz w:val="20"/>
                <w:szCs w:val="20"/>
                <w:lang w:val="en-GB"/>
              </w:rPr>
            </w:pPr>
            <w:r w:rsidRPr="00CA1B5C">
              <w:rPr>
                <w:rFonts w:ascii="Calibri" w:eastAsia="Calibri" w:hAnsi="Calibri" w:cs="Times New Roman"/>
                <w:sz w:val="20"/>
                <w:szCs w:val="20"/>
                <w:lang w:val="en-GB"/>
              </w:rPr>
              <w:t>Dür &amp; Zimmermann (2007) Introduction: The EU in international trade negotiations</w:t>
            </w:r>
          </w:p>
          <w:p w14:paraId="027F605F" w14:textId="77777777" w:rsidR="006E0D50" w:rsidRPr="00CA1B5C" w:rsidRDefault="006E0D50" w:rsidP="00A973B8">
            <w:pPr>
              <w:numPr>
                <w:ilvl w:val="0"/>
                <w:numId w:val="3"/>
              </w:numPr>
              <w:spacing w:after="60" w:line="264" w:lineRule="auto"/>
              <w:contextualSpacing/>
              <w:rPr>
                <w:rFonts w:ascii="Calibri" w:eastAsia="Calibri" w:hAnsi="Calibri" w:cs="Times New Roman"/>
                <w:sz w:val="20"/>
                <w:szCs w:val="20"/>
                <w:lang w:val="en-GB"/>
              </w:rPr>
            </w:pPr>
            <w:r w:rsidRPr="00CA1B5C">
              <w:rPr>
                <w:rFonts w:ascii="Calibri" w:eastAsia="Calibri" w:hAnsi="Calibri" w:cs="Times New Roman"/>
                <w:sz w:val="20"/>
                <w:szCs w:val="20"/>
                <w:lang w:val="en-GB"/>
              </w:rPr>
              <w:t>Da Conceicao (2010) Who controls whom? Dynamics of power delegation and agency losses in EU trade politics</w:t>
            </w:r>
          </w:p>
        </w:tc>
      </w:tr>
      <w:tr w:rsidR="006E0D50" w:rsidRPr="00CA1B5C" w14:paraId="027F6062" w14:textId="77777777" w:rsidTr="0083053A">
        <w:tc>
          <w:tcPr>
            <w:tcW w:w="9021" w:type="dxa"/>
            <w:gridSpan w:val="3"/>
            <w:shd w:val="clear" w:color="auto" w:fill="BFBFBF" w:themeFill="background1" w:themeFillShade="BF"/>
          </w:tcPr>
          <w:p w14:paraId="027F6061" w14:textId="77777777" w:rsidR="006E0D50" w:rsidRPr="00CA1B5C" w:rsidRDefault="006E0D50" w:rsidP="00A973B8">
            <w:pPr>
              <w:spacing w:after="60" w:line="264" w:lineRule="auto"/>
              <w:rPr>
                <w:rFonts w:ascii="Calibri" w:eastAsia="Calibri" w:hAnsi="Calibri" w:cs="Times New Roman"/>
                <w:b/>
                <w:sz w:val="20"/>
                <w:szCs w:val="20"/>
              </w:rPr>
            </w:pPr>
            <w:r w:rsidRPr="00CA1B5C">
              <w:rPr>
                <w:rFonts w:ascii="Calibri" w:eastAsia="Calibri" w:hAnsi="Calibri" w:cs="Times New Roman"/>
                <w:b/>
                <w:sz w:val="20"/>
                <w:szCs w:val="20"/>
              </w:rPr>
              <w:t>Outro</w:t>
            </w:r>
          </w:p>
        </w:tc>
      </w:tr>
      <w:tr w:rsidR="006E0D50" w:rsidRPr="00792CF4" w14:paraId="027F6066" w14:textId="77777777" w:rsidTr="0083053A">
        <w:tc>
          <w:tcPr>
            <w:tcW w:w="1479" w:type="dxa"/>
          </w:tcPr>
          <w:p w14:paraId="027F6063" w14:textId="77777777" w:rsidR="006E0D50" w:rsidRPr="00CA1B5C" w:rsidRDefault="00B6231B" w:rsidP="00A973B8">
            <w:pPr>
              <w:spacing w:after="60" w:line="264" w:lineRule="auto"/>
              <w:rPr>
                <w:rFonts w:ascii="Calibri" w:eastAsia="Calibri" w:hAnsi="Calibri" w:cs="Times New Roman"/>
                <w:sz w:val="20"/>
                <w:szCs w:val="20"/>
              </w:rPr>
            </w:pPr>
            <w:r w:rsidRPr="00CA1B5C">
              <w:rPr>
                <w:rFonts w:ascii="Calibri" w:eastAsia="Calibri" w:hAnsi="Calibri" w:cs="Times New Roman"/>
                <w:sz w:val="20"/>
                <w:szCs w:val="20"/>
                <w:lang w:val="en-GB"/>
              </w:rPr>
              <w:t xml:space="preserve">L15: </w:t>
            </w:r>
            <w:r w:rsidR="006E0D50" w:rsidRPr="00CA1B5C">
              <w:rPr>
                <w:rFonts w:ascii="Calibri" w:eastAsia="Calibri" w:hAnsi="Calibri" w:cs="Times New Roman"/>
                <w:sz w:val="20"/>
                <w:szCs w:val="20"/>
              </w:rPr>
              <w:t>May 16</w:t>
            </w:r>
          </w:p>
        </w:tc>
        <w:tc>
          <w:tcPr>
            <w:tcW w:w="1011" w:type="dxa"/>
          </w:tcPr>
          <w:p w14:paraId="027F6064" w14:textId="77777777" w:rsidR="006E0D50" w:rsidRPr="00CA1B5C" w:rsidRDefault="006E0D50" w:rsidP="00A973B8">
            <w:pPr>
              <w:spacing w:after="60" w:line="264" w:lineRule="auto"/>
              <w:rPr>
                <w:rFonts w:ascii="Calibri" w:eastAsia="Calibri" w:hAnsi="Calibri" w:cs="Times New Roman"/>
                <w:sz w:val="20"/>
                <w:szCs w:val="20"/>
              </w:rPr>
            </w:pPr>
            <w:r w:rsidRPr="00CA1B5C">
              <w:rPr>
                <w:rFonts w:ascii="Calibri" w:eastAsia="Calibri" w:hAnsi="Calibri" w:cs="Times New Roman"/>
                <w:sz w:val="20"/>
                <w:szCs w:val="20"/>
              </w:rPr>
              <w:t>RBP, DF, HHP, AK</w:t>
            </w:r>
          </w:p>
        </w:tc>
        <w:tc>
          <w:tcPr>
            <w:tcW w:w="6531" w:type="dxa"/>
          </w:tcPr>
          <w:p w14:paraId="027F6065" w14:textId="77777777" w:rsidR="006E0D50" w:rsidRPr="00CA1B5C" w:rsidRDefault="006E0D50" w:rsidP="00A973B8">
            <w:pPr>
              <w:spacing w:after="60" w:line="264" w:lineRule="auto"/>
              <w:rPr>
                <w:rFonts w:ascii="Calibri" w:eastAsia="Calibri" w:hAnsi="Calibri" w:cs="Times New Roman"/>
                <w:sz w:val="20"/>
                <w:szCs w:val="20"/>
                <w:lang w:val="en-GB"/>
              </w:rPr>
            </w:pPr>
            <w:r w:rsidRPr="00CA1B5C">
              <w:rPr>
                <w:rFonts w:ascii="Calibri" w:eastAsia="Calibri" w:hAnsi="Calibri" w:cs="Times New Roman"/>
                <w:sz w:val="20"/>
                <w:szCs w:val="20"/>
                <w:lang w:val="en-GB"/>
              </w:rPr>
              <w:t xml:space="preserve">Wrap up and critical reflections and exam </w:t>
            </w:r>
          </w:p>
        </w:tc>
      </w:tr>
      <w:tr w:rsidR="006E0D50" w:rsidRPr="00CA1B5C" w14:paraId="027F606A" w14:textId="77777777" w:rsidTr="0083053A">
        <w:tc>
          <w:tcPr>
            <w:tcW w:w="1479" w:type="dxa"/>
          </w:tcPr>
          <w:p w14:paraId="027F6067" w14:textId="77777777" w:rsidR="006E0D50" w:rsidRPr="00CA1B5C" w:rsidRDefault="006E0D50" w:rsidP="004F2655">
            <w:pPr>
              <w:spacing w:after="60" w:line="264" w:lineRule="auto"/>
              <w:rPr>
                <w:rFonts w:ascii="Calibri" w:eastAsia="Calibri" w:hAnsi="Calibri" w:cs="Times New Roman"/>
                <w:sz w:val="20"/>
                <w:szCs w:val="20"/>
                <w:lang w:val="en-GB"/>
              </w:rPr>
            </w:pPr>
          </w:p>
        </w:tc>
        <w:tc>
          <w:tcPr>
            <w:tcW w:w="1011" w:type="dxa"/>
          </w:tcPr>
          <w:p w14:paraId="027F6068" w14:textId="77777777" w:rsidR="006E0D50" w:rsidRPr="00CA1B5C" w:rsidRDefault="006E0D50" w:rsidP="00A973B8">
            <w:pPr>
              <w:spacing w:after="60" w:line="264" w:lineRule="auto"/>
              <w:rPr>
                <w:rFonts w:ascii="Calibri" w:eastAsia="Calibri" w:hAnsi="Calibri" w:cs="Times New Roman"/>
                <w:sz w:val="20"/>
                <w:szCs w:val="20"/>
                <w:lang w:val="en-GB"/>
              </w:rPr>
            </w:pPr>
          </w:p>
        </w:tc>
        <w:tc>
          <w:tcPr>
            <w:tcW w:w="6531" w:type="dxa"/>
          </w:tcPr>
          <w:p w14:paraId="027F6069" w14:textId="77777777" w:rsidR="006E0D50" w:rsidRPr="00CA1B5C" w:rsidRDefault="006E0D50" w:rsidP="00A973B8">
            <w:pPr>
              <w:spacing w:after="60" w:line="264" w:lineRule="auto"/>
              <w:rPr>
                <w:rFonts w:ascii="Calibri" w:eastAsia="Calibri" w:hAnsi="Calibri" w:cs="Times New Roman"/>
                <w:sz w:val="20"/>
                <w:szCs w:val="20"/>
              </w:rPr>
            </w:pPr>
            <w:r w:rsidRPr="00CA1B5C">
              <w:rPr>
                <w:rFonts w:ascii="Calibri" w:eastAsia="Calibri" w:hAnsi="Calibri" w:cs="Times New Roman"/>
                <w:sz w:val="20"/>
                <w:szCs w:val="20"/>
              </w:rPr>
              <w:t>Exam preparations</w:t>
            </w:r>
          </w:p>
        </w:tc>
      </w:tr>
    </w:tbl>
    <w:p w14:paraId="027F606B" w14:textId="77777777" w:rsidR="00A973B8" w:rsidRPr="00CA1B5C" w:rsidRDefault="00A973B8" w:rsidP="00A973B8">
      <w:pPr>
        <w:rPr>
          <w:sz w:val="20"/>
          <w:szCs w:val="20"/>
        </w:rPr>
      </w:pPr>
    </w:p>
    <w:p w14:paraId="027F606C" w14:textId="2C324D23" w:rsidR="003D346F" w:rsidRPr="00CA1B5C" w:rsidRDefault="003D346F" w:rsidP="00A973B8">
      <w:pPr>
        <w:rPr>
          <w:sz w:val="20"/>
          <w:szCs w:val="20"/>
          <w:lang w:val="en-GB"/>
        </w:rPr>
      </w:pPr>
      <w:r w:rsidRPr="00CA1B5C">
        <w:rPr>
          <w:sz w:val="20"/>
          <w:szCs w:val="20"/>
          <w:lang w:val="en-GB"/>
        </w:rPr>
        <w:t>PI is organized as most other BA-courses with four hours teaching per week. Two hours of lectures and two hours of class</w:t>
      </w:r>
      <w:r w:rsidR="00CA1B5C">
        <w:rPr>
          <w:sz w:val="20"/>
          <w:szCs w:val="20"/>
          <w:lang w:val="en-GB"/>
        </w:rPr>
        <w:t xml:space="preserve"> discussions. The exam is a six-</w:t>
      </w:r>
      <w:r w:rsidRPr="00CA1B5C">
        <w:rPr>
          <w:sz w:val="20"/>
          <w:szCs w:val="20"/>
          <w:lang w:val="en-GB"/>
        </w:rPr>
        <w:t xml:space="preserve">hour written exam and after the course students are expected to be able to describe political institutions and theories about them and to be able to compare these institutions and theories in a theoretically informed empirical analysis. The descriptive element of the course is thus strong giving students an opportunity to gather knowledge of various political institutions on the national as well as international level of governance. </w:t>
      </w:r>
    </w:p>
    <w:p w14:paraId="027F606D" w14:textId="77777777" w:rsidR="003D346F" w:rsidRPr="00CA1B5C" w:rsidRDefault="003D346F" w:rsidP="002A007B">
      <w:pPr>
        <w:jc w:val="both"/>
        <w:rPr>
          <w:sz w:val="20"/>
          <w:szCs w:val="20"/>
          <w:lang w:val="en-GB"/>
        </w:rPr>
      </w:pPr>
      <w:r w:rsidRPr="00CA1B5C">
        <w:rPr>
          <w:sz w:val="20"/>
          <w:szCs w:val="20"/>
          <w:lang w:val="en-GB"/>
        </w:rPr>
        <w:t>To make the teaching activities support the achievement of the learning objectives lectures will focus on providing knowledge of concepts, typologies and theories for defining, classifying and understanding the function and structure of political institutions, while classes will focus on applying these concepts, typologies and theories on empirical material. Exercises for the classes will focus on 1) supporting the gathering of empirical knowledge of selected political institutions for instance through class presentations and 2) training writing skills through smaller weekly written assignments.</w:t>
      </w:r>
    </w:p>
    <w:p w14:paraId="027F606E" w14:textId="77777777" w:rsidR="003D346F" w:rsidRPr="00CA1B5C" w:rsidRDefault="003D346F" w:rsidP="002A007B">
      <w:pPr>
        <w:jc w:val="both"/>
        <w:rPr>
          <w:sz w:val="20"/>
          <w:szCs w:val="20"/>
          <w:lang w:val="en-GB"/>
        </w:rPr>
      </w:pPr>
      <w:r w:rsidRPr="00CA1B5C">
        <w:rPr>
          <w:sz w:val="20"/>
          <w:szCs w:val="20"/>
          <w:lang w:val="en-GB"/>
        </w:rPr>
        <w:t xml:space="preserve">Lectures as well as classes will be taught in English just as all written assignments must be in English. </w:t>
      </w:r>
    </w:p>
    <w:p w14:paraId="61F80CB4" w14:textId="74E7339D" w:rsidR="00ED5088" w:rsidRPr="00CA1B5C" w:rsidRDefault="003D346F" w:rsidP="002A007B">
      <w:pPr>
        <w:jc w:val="both"/>
        <w:rPr>
          <w:sz w:val="20"/>
          <w:szCs w:val="20"/>
          <w:u w:val="single"/>
          <w:lang w:val="en-GB"/>
        </w:rPr>
      </w:pPr>
      <w:r w:rsidRPr="00CA1B5C">
        <w:rPr>
          <w:sz w:val="20"/>
          <w:szCs w:val="20"/>
          <w:lang w:val="en-GB"/>
        </w:rPr>
        <w:t xml:space="preserve">The final exam can be written in </w:t>
      </w:r>
      <w:r w:rsidRPr="00CA1B5C">
        <w:rPr>
          <w:sz w:val="20"/>
          <w:szCs w:val="20"/>
          <w:u w:val="single"/>
          <w:lang w:val="en-GB"/>
        </w:rPr>
        <w:t>Danish</w:t>
      </w:r>
      <w:r w:rsidRPr="00CA1B5C">
        <w:rPr>
          <w:sz w:val="20"/>
          <w:szCs w:val="20"/>
          <w:lang w:val="en-GB"/>
        </w:rPr>
        <w:t xml:space="preserve"> or </w:t>
      </w:r>
      <w:r w:rsidRPr="00CA1B5C">
        <w:rPr>
          <w:sz w:val="20"/>
          <w:szCs w:val="20"/>
          <w:u w:val="single"/>
          <w:lang w:val="en-GB"/>
        </w:rPr>
        <w:t>English.</w:t>
      </w:r>
    </w:p>
    <w:p w14:paraId="027F6070" w14:textId="77777777" w:rsidR="003D346F" w:rsidRPr="00CA1B5C" w:rsidRDefault="003D346F" w:rsidP="003D346F">
      <w:pPr>
        <w:pStyle w:val="Titre2"/>
        <w:rPr>
          <w:sz w:val="20"/>
          <w:szCs w:val="20"/>
          <w:u w:val="single"/>
          <w:lang w:val="en-GB"/>
        </w:rPr>
      </w:pPr>
      <w:r w:rsidRPr="00CA1B5C">
        <w:rPr>
          <w:sz w:val="20"/>
          <w:szCs w:val="20"/>
          <w:u w:val="single"/>
          <w:lang w:val="en-GB"/>
        </w:rPr>
        <w:t>Lectures</w:t>
      </w:r>
    </w:p>
    <w:p w14:paraId="027F6071" w14:textId="77777777" w:rsidR="003D346F" w:rsidRPr="00CA1B5C" w:rsidRDefault="003D346F" w:rsidP="003D346F">
      <w:pPr>
        <w:rPr>
          <w:sz w:val="20"/>
          <w:szCs w:val="20"/>
          <w:lang w:val="en-GB"/>
        </w:rPr>
      </w:pPr>
      <w:r w:rsidRPr="00CA1B5C">
        <w:rPr>
          <w:sz w:val="20"/>
          <w:szCs w:val="20"/>
          <w:lang w:val="en-GB"/>
        </w:rPr>
        <w:t>Helene Helboe Pedersen (HHP) (</w:t>
      </w:r>
      <w:hyperlink r:id="rId9" w:history="1">
        <w:r w:rsidRPr="00CA1B5C">
          <w:rPr>
            <w:rStyle w:val="Lienhypertexte"/>
            <w:sz w:val="20"/>
            <w:szCs w:val="20"/>
            <w:lang w:val="en-GB"/>
          </w:rPr>
          <w:t>helene@ps.au.dk</w:t>
        </w:r>
      </w:hyperlink>
      <w:r w:rsidRPr="00CA1B5C">
        <w:rPr>
          <w:sz w:val="20"/>
          <w:szCs w:val="20"/>
          <w:lang w:val="en-GB"/>
        </w:rPr>
        <w:t>) (coordinator), Lecturer</w:t>
      </w:r>
    </w:p>
    <w:p w14:paraId="027F6072" w14:textId="77777777" w:rsidR="003D346F" w:rsidRPr="00CA1B5C" w:rsidRDefault="003D346F" w:rsidP="003D346F">
      <w:pPr>
        <w:rPr>
          <w:sz w:val="20"/>
          <w:szCs w:val="20"/>
          <w:lang w:val="en-GB"/>
        </w:rPr>
      </w:pPr>
      <w:r w:rsidRPr="00CA1B5C">
        <w:rPr>
          <w:sz w:val="20"/>
          <w:szCs w:val="20"/>
          <w:lang w:val="en-GB"/>
        </w:rPr>
        <w:t>Rasmus Brun Pedersen (RBP) (</w:t>
      </w:r>
      <w:hyperlink r:id="rId10" w:history="1">
        <w:r w:rsidRPr="00CA1B5C">
          <w:rPr>
            <w:rStyle w:val="Lienhypertexte"/>
            <w:sz w:val="20"/>
            <w:szCs w:val="20"/>
            <w:lang w:val="en-GB"/>
          </w:rPr>
          <w:t>brun@ps.au.dk</w:t>
        </w:r>
      </w:hyperlink>
      <w:r w:rsidRPr="00CA1B5C">
        <w:rPr>
          <w:sz w:val="20"/>
          <w:szCs w:val="20"/>
          <w:lang w:val="en-GB"/>
        </w:rPr>
        <w:t>) (coordinator), Lecturer</w:t>
      </w:r>
    </w:p>
    <w:p w14:paraId="027F6073" w14:textId="77777777" w:rsidR="003D346F" w:rsidRPr="00CA1B5C" w:rsidRDefault="003D346F" w:rsidP="003D346F">
      <w:pPr>
        <w:rPr>
          <w:sz w:val="20"/>
          <w:szCs w:val="20"/>
          <w:lang w:val="en-GB"/>
        </w:rPr>
      </w:pPr>
      <w:r w:rsidRPr="00CA1B5C">
        <w:rPr>
          <w:sz w:val="20"/>
          <w:szCs w:val="20"/>
          <w:lang w:val="en-GB"/>
        </w:rPr>
        <w:t>Anthony Kevins (AK) (</w:t>
      </w:r>
      <w:hyperlink r:id="rId11" w:history="1">
        <w:r w:rsidRPr="00CA1B5C">
          <w:rPr>
            <w:rStyle w:val="Lienhypertexte"/>
            <w:sz w:val="20"/>
            <w:szCs w:val="20"/>
            <w:lang w:val="en-GB"/>
          </w:rPr>
          <w:t>akevins@ps.au.dk</w:t>
        </w:r>
      </w:hyperlink>
      <w:r w:rsidRPr="00CA1B5C">
        <w:rPr>
          <w:sz w:val="20"/>
          <w:szCs w:val="20"/>
          <w:lang w:val="en-GB"/>
        </w:rPr>
        <w:t xml:space="preserve">) Lecturer and course instructor </w:t>
      </w:r>
    </w:p>
    <w:p w14:paraId="027F6075" w14:textId="052CCFEA" w:rsidR="003D346F" w:rsidRPr="00CA1B5C" w:rsidRDefault="003D346F" w:rsidP="003D346F">
      <w:pPr>
        <w:rPr>
          <w:sz w:val="20"/>
          <w:szCs w:val="20"/>
          <w:lang w:val="en-GB"/>
        </w:rPr>
      </w:pPr>
      <w:r w:rsidRPr="00CA1B5C">
        <w:rPr>
          <w:sz w:val="20"/>
          <w:szCs w:val="20"/>
          <w:lang w:val="en-GB"/>
        </w:rPr>
        <w:t>Daniel Finke (DF) (</w:t>
      </w:r>
      <w:hyperlink r:id="rId12" w:history="1">
        <w:r w:rsidRPr="00CA1B5C">
          <w:rPr>
            <w:rStyle w:val="Lienhypertexte"/>
            <w:sz w:val="20"/>
            <w:szCs w:val="20"/>
            <w:lang w:val="en-GB"/>
          </w:rPr>
          <w:t>finke@ps.au.dk</w:t>
        </w:r>
      </w:hyperlink>
      <w:r w:rsidRPr="00CA1B5C">
        <w:rPr>
          <w:sz w:val="20"/>
          <w:szCs w:val="20"/>
          <w:lang w:val="en-GB"/>
        </w:rPr>
        <w:t>) Lecturer</w:t>
      </w:r>
    </w:p>
    <w:p w14:paraId="027F6076" w14:textId="77777777" w:rsidR="003D346F" w:rsidRPr="00CA1B5C" w:rsidRDefault="003D346F" w:rsidP="003D346F">
      <w:pPr>
        <w:rPr>
          <w:sz w:val="20"/>
          <w:szCs w:val="20"/>
          <w:lang w:val="en-GB"/>
        </w:rPr>
      </w:pPr>
      <w:r w:rsidRPr="00CA1B5C">
        <w:rPr>
          <w:sz w:val="20"/>
          <w:szCs w:val="20"/>
          <w:lang w:val="en-GB"/>
        </w:rPr>
        <w:t xml:space="preserve">If you have any practical questions you are welcome to contact one or both of the coordinators. </w:t>
      </w:r>
    </w:p>
    <w:p w14:paraId="027F6079" w14:textId="19AB4FB8" w:rsidR="003D346F" w:rsidRDefault="002A007B" w:rsidP="00A62639">
      <w:pPr>
        <w:pStyle w:val="Titre1"/>
        <w:rPr>
          <w:sz w:val="24"/>
          <w:szCs w:val="24"/>
          <w:lang w:val="en-GB"/>
        </w:rPr>
      </w:pPr>
      <w:r w:rsidRPr="00A62639">
        <w:rPr>
          <w:sz w:val="24"/>
          <w:szCs w:val="24"/>
          <w:lang w:val="en-GB"/>
        </w:rPr>
        <w:t>4. Comments</w:t>
      </w:r>
      <w:r w:rsidR="00366E0E" w:rsidRPr="00A62639">
        <w:rPr>
          <w:sz w:val="24"/>
          <w:szCs w:val="24"/>
          <w:lang w:val="en-GB"/>
        </w:rPr>
        <w:t xml:space="preserve"> for the reading material</w:t>
      </w:r>
    </w:p>
    <w:p w14:paraId="5C1E0143" w14:textId="77777777" w:rsidR="00A62639" w:rsidRPr="00A62639" w:rsidRDefault="00A62639" w:rsidP="00A62639">
      <w:pPr>
        <w:rPr>
          <w:lang w:val="en-GB"/>
        </w:rPr>
      </w:pPr>
    </w:p>
    <w:p w14:paraId="027F607A" w14:textId="77777777" w:rsidR="003D346F" w:rsidRPr="00CA1B5C" w:rsidRDefault="003D346F" w:rsidP="002A007B">
      <w:pPr>
        <w:jc w:val="both"/>
        <w:rPr>
          <w:b/>
          <w:sz w:val="20"/>
          <w:szCs w:val="20"/>
          <w:lang w:val="en-GB"/>
        </w:rPr>
      </w:pPr>
      <w:r w:rsidRPr="00CA1B5C">
        <w:rPr>
          <w:b/>
          <w:sz w:val="20"/>
          <w:szCs w:val="20"/>
          <w:lang w:val="en-GB"/>
        </w:rPr>
        <w:t xml:space="preserve">Week 1: Introduction to Institutionalism </w:t>
      </w:r>
    </w:p>
    <w:p w14:paraId="027F607B" w14:textId="77777777" w:rsidR="003D346F" w:rsidRPr="00CA1B5C" w:rsidRDefault="003D346F" w:rsidP="002A007B">
      <w:pPr>
        <w:jc w:val="both"/>
        <w:rPr>
          <w:i/>
          <w:sz w:val="20"/>
          <w:szCs w:val="20"/>
          <w:lang w:val="en-GB"/>
        </w:rPr>
      </w:pPr>
      <w:r w:rsidRPr="00CA1B5C">
        <w:rPr>
          <w:i/>
          <w:sz w:val="20"/>
          <w:szCs w:val="20"/>
          <w:lang w:val="en-GB"/>
        </w:rPr>
        <w:t xml:space="preserve">Lecture </w:t>
      </w:r>
    </w:p>
    <w:p w14:paraId="027F607C" w14:textId="77777777" w:rsidR="00A11729" w:rsidRPr="00CA1B5C" w:rsidRDefault="00753230" w:rsidP="002A007B">
      <w:pPr>
        <w:jc w:val="both"/>
        <w:rPr>
          <w:sz w:val="20"/>
          <w:szCs w:val="20"/>
          <w:lang w:val="en-GB"/>
        </w:rPr>
      </w:pPr>
      <w:r w:rsidRPr="00CA1B5C">
        <w:rPr>
          <w:sz w:val="20"/>
          <w:szCs w:val="20"/>
          <w:lang w:val="en-GB"/>
        </w:rPr>
        <w:t xml:space="preserve">PI starts out with an introduction to the role of institutionalism in political science and how it has developed. Here the </w:t>
      </w:r>
      <w:r w:rsidR="003D346F" w:rsidRPr="00CA1B5C">
        <w:rPr>
          <w:sz w:val="20"/>
          <w:szCs w:val="20"/>
          <w:lang w:val="en-GB"/>
        </w:rPr>
        <w:t>definition of institutions as well as the different positions on how institutions and actors stand in relation to each other is</w:t>
      </w:r>
      <w:r w:rsidR="00296466" w:rsidRPr="00CA1B5C">
        <w:rPr>
          <w:sz w:val="20"/>
          <w:szCs w:val="20"/>
          <w:lang w:val="en-GB"/>
        </w:rPr>
        <w:t xml:space="preserve"> discussed</w:t>
      </w:r>
      <w:r w:rsidRPr="00CA1B5C">
        <w:rPr>
          <w:sz w:val="20"/>
          <w:szCs w:val="20"/>
          <w:lang w:val="en-GB"/>
        </w:rPr>
        <w:t xml:space="preserve">. We also use this first week to discuss why </w:t>
      </w:r>
      <w:r w:rsidR="00C57886" w:rsidRPr="00CA1B5C">
        <w:rPr>
          <w:sz w:val="20"/>
          <w:szCs w:val="20"/>
          <w:lang w:val="en-GB"/>
        </w:rPr>
        <w:t>studies of political institutions in systems of multilevel governance need</w:t>
      </w:r>
      <w:r w:rsidRPr="00CA1B5C">
        <w:rPr>
          <w:sz w:val="20"/>
          <w:szCs w:val="20"/>
          <w:lang w:val="en-GB"/>
        </w:rPr>
        <w:t xml:space="preserve"> to draw on ideas from comparative politics as well as international relations.</w:t>
      </w:r>
    </w:p>
    <w:p w14:paraId="027F607D" w14:textId="77777777" w:rsidR="00E25BC4" w:rsidRPr="00CA1B5C" w:rsidRDefault="003478AF" w:rsidP="002A007B">
      <w:pPr>
        <w:jc w:val="both"/>
        <w:rPr>
          <w:sz w:val="20"/>
          <w:szCs w:val="20"/>
          <w:lang w:val="en-GB"/>
        </w:rPr>
      </w:pPr>
      <w:r w:rsidRPr="00CA1B5C">
        <w:rPr>
          <w:sz w:val="20"/>
          <w:szCs w:val="20"/>
          <w:lang w:val="en-GB"/>
        </w:rPr>
        <w:t xml:space="preserve">Political institutions have always played a </w:t>
      </w:r>
      <w:r w:rsidR="00296466" w:rsidRPr="00CA1B5C">
        <w:rPr>
          <w:sz w:val="20"/>
          <w:szCs w:val="20"/>
          <w:lang w:val="en-GB"/>
        </w:rPr>
        <w:t>promine</w:t>
      </w:r>
      <w:r w:rsidRPr="00CA1B5C">
        <w:rPr>
          <w:sz w:val="20"/>
          <w:szCs w:val="20"/>
          <w:lang w:val="en-GB"/>
        </w:rPr>
        <w:t xml:space="preserve">nt role in political science. </w:t>
      </w:r>
      <w:r w:rsidR="00444C33" w:rsidRPr="00CA1B5C">
        <w:rPr>
          <w:sz w:val="20"/>
          <w:szCs w:val="20"/>
          <w:lang w:val="en-GB"/>
        </w:rPr>
        <w:t xml:space="preserve">In the late nineteenth and early twenties century scholars were concerned with describing formal political institutions such as constitutions, legislatures and administrative apparatuses. This tradition has been labelled ‘old institutionalism’ and was critiqued of being too descriptive not leading to cumulative knowledge and theory development. Political scientists, especially in US, reacted by initiating the </w:t>
      </w:r>
      <w:r w:rsidR="00C57886" w:rsidRPr="00CA1B5C">
        <w:rPr>
          <w:sz w:val="20"/>
          <w:szCs w:val="20"/>
          <w:lang w:val="en-GB"/>
        </w:rPr>
        <w:t>behavioral</w:t>
      </w:r>
      <w:r w:rsidR="00444C33" w:rsidRPr="00CA1B5C">
        <w:rPr>
          <w:sz w:val="20"/>
          <w:szCs w:val="20"/>
          <w:lang w:val="en-GB"/>
        </w:rPr>
        <w:t xml:space="preserve"> approach (beha</w:t>
      </w:r>
      <w:r w:rsidR="00FA32E0" w:rsidRPr="00CA1B5C">
        <w:rPr>
          <w:sz w:val="20"/>
          <w:szCs w:val="20"/>
          <w:lang w:val="en-GB"/>
        </w:rPr>
        <w:t>viouralism)</w:t>
      </w:r>
      <w:r w:rsidR="006360A5" w:rsidRPr="00CA1B5C">
        <w:rPr>
          <w:sz w:val="20"/>
          <w:szCs w:val="20"/>
          <w:lang w:val="en-GB"/>
        </w:rPr>
        <w:t xml:space="preserve"> in the years after World War II</w:t>
      </w:r>
      <w:r w:rsidR="00FA32E0" w:rsidRPr="00CA1B5C">
        <w:rPr>
          <w:sz w:val="20"/>
          <w:szCs w:val="20"/>
          <w:lang w:val="en-GB"/>
        </w:rPr>
        <w:t>. Here the importanc</w:t>
      </w:r>
      <w:r w:rsidR="00296466" w:rsidRPr="00CA1B5C">
        <w:rPr>
          <w:sz w:val="20"/>
          <w:szCs w:val="20"/>
          <w:lang w:val="en-GB"/>
        </w:rPr>
        <w:t>e of political institutions was</w:t>
      </w:r>
      <w:r w:rsidR="00FA32E0" w:rsidRPr="00CA1B5C">
        <w:rPr>
          <w:sz w:val="20"/>
          <w:szCs w:val="20"/>
          <w:lang w:val="en-GB"/>
        </w:rPr>
        <w:t xml:space="preserve"> either </w:t>
      </w:r>
      <w:r w:rsidR="006360A5" w:rsidRPr="00CA1B5C">
        <w:rPr>
          <w:sz w:val="20"/>
          <w:szCs w:val="20"/>
          <w:lang w:val="en-GB"/>
        </w:rPr>
        <w:t>rejected or reduced and it was argued that political behavior could not be explained or studied by reading formal rules but only by observing actual behavior. Political phenomena were explained by the aggregate behavior of individual (rational and strategic) actors. H</w:t>
      </w:r>
      <w:r w:rsidR="00296466" w:rsidRPr="00CA1B5C">
        <w:rPr>
          <w:sz w:val="20"/>
          <w:szCs w:val="20"/>
          <w:lang w:val="en-GB"/>
        </w:rPr>
        <w:t>owever,</w:t>
      </w:r>
      <w:r w:rsidR="006360A5" w:rsidRPr="00CA1B5C">
        <w:rPr>
          <w:sz w:val="20"/>
          <w:szCs w:val="20"/>
          <w:lang w:val="en-GB"/>
        </w:rPr>
        <w:t xml:space="preserve"> ‘new institutionalism’ evolved as a reaction to behaviouralism around the 1980s. </w:t>
      </w:r>
      <w:r w:rsidR="00296466" w:rsidRPr="00CA1B5C">
        <w:rPr>
          <w:sz w:val="20"/>
          <w:szCs w:val="20"/>
          <w:lang w:val="en-GB"/>
        </w:rPr>
        <w:t>One of the reasons was</w:t>
      </w:r>
      <w:r w:rsidR="006360A5" w:rsidRPr="00CA1B5C">
        <w:rPr>
          <w:sz w:val="20"/>
          <w:szCs w:val="20"/>
          <w:lang w:val="en-GB"/>
        </w:rPr>
        <w:t xml:space="preserve"> that scholars found themselves unable to explain important political </w:t>
      </w:r>
      <w:r w:rsidR="00E25BC4" w:rsidRPr="00CA1B5C">
        <w:rPr>
          <w:sz w:val="20"/>
          <w:szCs w:val="20"/>
          <w:lang w:val="en-GB"/>
        </w:rPr>
        <w:t xml:space="preserve">outcomes by only taking the individual interests of the actors into account. For instance, rational choice scholars of the US Congress found it difficult to explain coordination and cooperation among Members of Congress. ‘New institutionalism’ in general </w:t>
      </w:r>
      <w:r w:rsidR="004E198F" w:rsidRPr="00CA1B5C">
        <w:rPr>
          <w:sz w:val="20"/>
          <w:szCs w:val="20"/>
          <w:lang w:val="en-GB"/>
        </w:rPr>
        <w:t>has</w:t>
      </w:r>
      <w:r w:rsidR="00E25BC4" w:rsidRPr="00CA1B5C">
        <w:rPr>
          <w:sz w:val="20"/>
          <w:szCs w:val="20"/>
          <w:lang w:val="en-GB"/>
        </w:rPr>
        <w:t xml:space="preserve"> a broader understanding of institutions including informal institutions such as procedures and norm and they also theorize more explicitly about the relationship between actors and institutions.</w:t>
      </w:r>
    </w:p>
    <w:p w14:paraId="027F607E" w14:textId="77777777" w:rsidR="003478AF" w:rsidRPr="00CA1B5C" w:rsidRDefault="00E25BC4" w:rsidP="002A007B">
      <w:pPr>
        <w:jc w:val="both"/>
        <w:rPr>
          <w:sz w:val="20"/>
          <w:szCs w:val="20"/>
          <w:lang w:val="en-GB"/>
        </w:rPr>
      </w:pPr>
      <w:r w:rsidRPr="00CA1B5C">
        <w:rPr>
          <w:sz w:val="20"/>
          <w:szCs w:val="20"/>
          <w:lang w:val="en-GB"/>
        </w:rPr>
        <w:t xml:space="preserve">In the text for the lecture </w:t>
      </w:r>
      <w:r w:rsidR="003478AF" w:rsidRPr="00CA1B5C">
        <w:rPr>
          <w:sz w:val="20"/>
          <w:szCs w:val="20"/>
          <w:lang w:val="en-GB"/>
        </w:rPr>
        <w:t xml:space="preserve">Hall &amp; Taylor (1996) argues that the approach of ‘new institutionalism’ can be divided into three schools of institutionalism: historical institutionalism, </w:t>
      </w:r>
      <w:r w:rsidRPr="00CA1B5C">
        <w:rPr>
          <w:sz w:val="20"/>
          <w:szCs w:val="20"/>
          <w:lang w:val="en-GB"/>
        </w:rPr>
        <w:t>rational choice institutionalism and sociological institutionalism. They describe and compare the different school</w:t>
      </w:r>
      <w:r w:rsidR="00D563A0" w:rsidRPr="00CA1B5C">
        <w:rPr>
          <w:sz w:val="20"/>
          <w:szCs w:val="20"/>
          <w:lang w:val="en-GB"/>
        </w:rPr>
        <w:t>s highlighting the most important differences and similarities. They also discuss the potential these schools hold for explaining the creation and change of political institutions.</w:t>
      </w:r>
    </w:p>
    <w:p w14:paraId="01F3E207" w14:textId="3BF5724C" w:rsidR="00ED5088" w:rsidRPr="00CA1B5C" w:rsidRDefault="00D563A0" w:rsidP="002A007B">
      <w:pPr>
        <w:jc w:val="both"/>
        <w:rPr>
          <w:sz w:val="20"/>
          <w:szCs w:val="20"/>
          <w:lang w:val="en-GB"/>
        </w:rPr>
      </w:pPr>
      <w:r w:rsidRPr="00CA1B5C">
        <w:rPr>
          <w:sz w:val="20"/>
          <w:szCs w:val="20"/>
          <w:lang w:val="en-GB"/>
        </w:rPr>
        <w:t>The new institutionalism has had a tremendous impact on political science. So much</w:t>
      </w:r>
      <w:r w:rsidR="00C57886" w:rsidRPr="00CA1B5C">
        <w:rPr>
          <w:sz w:val="20"/>
          <w:szCs w:val="20"/>
          <w:lang w:val="en-GB"/>
        </w:rPr>
        <w:t>,</w:t>
      </w:r>
      <w:r w:rsidRPr="00CA1B5C">
        <w:rPr>
          <w:sz w:val="20"/>
          <w:szCs w:val="20"/>
          <w:lang w:val="en-GB"/>
        </w:rPr>
        <w:t xml:space="preserve"> that Pierson and Skocpol </w:t>
      </w:r>
      <w:r w:rsidR="00C57886" w:rsidRPr="00CA1B5C">
        <w:rPr>
          <w:sz w:val="20"/>
          <w:szCs w:val="20"/>
          <w:lang w:val="en-GB"/>
        </w:rPr>
        <w:t>claim</w:t>
      </w:r>
      <w:r w:rsidRPr="00CA1B5C">
        <w:rPr>
          <w:sz w:val="20"/>
          <w:szCs w:val="20"/>
          <w:lang w:val="en-GB"/>
        </w:rPr>
        <w:t xml:space="preserve"> that </w:t>
      </w:r>
      <w:r w:rsidRPr="00CA1B5C">
        <w:rPr>
          <w:i/>
          <w:sz w:val="20"/>
          <w:szCs w:val="20"/>
          <w:lang w:val="en-GB"/>
        </w:rPr>
        <w:t>“we are all institutionalists now”</w:t>
      </w:r>
      <w:r w:rsidR="007D55EA" w:rsidRPr="00CA1B5C">
        <w:rPr>
          <w:sz w:val="20"/>
          <w:szCs w:val="20"/>
          <w:lang w:val="en-GB"/>
        </w:rPr>
        <w:t>. The relevance and use of institutional approaches have perhaps been nowhere more profound than in the study of the European Union.</w:t>
      </w:r>
    </w:p>
    <w:p w14:paraId="027F6081" w14:textId="77777777" w:rsidR="003D346F" w:rsidRPr="00CA1B5C" w:rsidRDefault="003D346F" w:rsidP="002A007B">
      <w:pPr>
        <w:jc w:val="both"/>
        <w:rPr>
          <w:i/>
          <w:sz w:val="20"/>
          <w:szCs w:val="20"/>
          <w:lang w:val="en-GB"/>
        </w:rPr>
      </w:pPr>
      <w:r w:rsidRPr="00CA1B5C">
        <w:rPr>
          <w:i/>
          <w:sz w:val="20"/>
          <w:szCs w:val="20"/>
          <w:lang w:val="en-GB"/>
        </w:rPr>
        <w:t>Classes</w:t>
      </w:r>
    </w:p>
    <w:p w14:paraId="11C4B0AC" w14:textId="07D388FC" w:rsidR="00A62639" w:rsidRPr="00CA1B5C" w:rsidRDefault="007D55EA" w:rsidP="002A007B">
      <w:pPr>
        <w:jc w:val="both"/>
        <w:rPr>
          <w:sz w:val="20"/>
          <w:szCs w:val="20"/>
          <w:lang w:val="en-GB"/>
        </w:rPr>
      </w:pPr>
      <w:r w:rsidRPr="00CA1B5C">
        <w:rPr>
          <w:sz w:val="20"/>
          <w:szCs w:val="20"/>
          <w:lang w:val="en-GB"/>
        </w:rPr>
        <w:t xml:space="preserve">In the text for the </w:t>
      </w:r>
      <w:r w:rsidR="00CF42C4" w:rsidRPr="00CA1B5C">
        <w:rPr>
          <w:sz w:val="20"/>
          <w:szCs w:val="20"/>
          <w:lang w:val="en-GB"/>
        </w:rPr>
        <w:t xml:space="preserve">first </w:t>
      </w:r>
      <w:r w:rsidRPr="00CA1B5C">
        <w:rPr>
          <w:sz w:val="20"/>
          <w:szCs w:val="20"/>
          <w:lang w:val="en-GB"/>
        </w:rPr>
        <w:t xml:space="preserve">class Jupille and Caporaso </w:t>
      </w:r>
      <w:r w:rsidR="0031006A" w:rsidRPr="00CA1B5C">
        <w:rPr>
          <w:sz w:val="20"/>
          <w:szCs w:val="20"/>
          <w:lang w:val="en-GB"/>
        </w:rPr>
        <w:t>build on the new institutionalist approach and argue</w:t>
      </w:r>
      <w:r w:rsidRPr="00CA1B5C">
        <w:rPr>
          <w:sz w:val="20"/>
          <w:szCs w:val="20"/>
          <w:lang w:val="en-GB"/>
        </w:rPr>
        <w:t xml:space="preserve"> that the institutional approach has made it possible to formulate a more coherent study of the European Union which as a political phenomenon stands ambiguously </w:t>
      </w:r>
      <w:r w:rsidR="00614ECF" w:rsidRPr="00CA1B5C">
        <w:rPr>
          <w:sz w:val="20"/>
          <w:szCs w:val="20"/>
          <w:lang w:val="en-GB"/>
        </w:rPr>
        <w:t>between the fields of international relations and comparative politics. By reviewing studies of EU they classify the institutionalist approaches according to their assumptions regarding institutions and preferences</w:t>
      </w:r>
      <w:r w:rsidR="0031006A" w:rsidRPr="00CA1B5C">
        <w:rPr>
          <w:sz w:val="20"/>
          <w:szCs w:val="20"/>
          <w:lang w:val="en-GB"/>
        </w:rPr>
        <w:t xml:space="preserve"> and discuss how an institutional approach offers analytical tools for analyzing </w:t>
      </w:r>
      <w:r w:rsidR="00CF42C4" w:rsidRPr="00CA1B5C">
        <w:rPr>
          <w:sz w:val="20"/>
          <w:szCs w:val="20"/>
          <w:lang w:val="en-GB"/>
        </w:rPr>
        <w:t xml:space="preserve">the most </w:t>
      </w:r>
      <w:r w:rsidR="0031006A" w:rsidRPr="00CA1B5C">
        <w:rPr>
          <w:sz w:val="20"/>
          <w:szCs w:val="20"/>
          <w:lang w:val="en-GB"/>
        </w:rPr>
        <w:t>recent questions in the study of EU</w:t>
      </w:r>
      <w:r w:rsidR="00614ECF" w:rsidRPr="00CA1B5C">
        <w:rPr>
          <w:sz w:val="20"/>
          <w:szCs w:val="20"/>
          <w:lang w:val="en-GB"/>
        </w:rPr>
        <w:t>.</w:t>
      </w:r>
      <w:r w:rsidR="0031006A" w:rsidRPr="00CA1B5C">
        <w:rPr>
          <w:sz w:val="20"/>
          <w:szCs w:val="20"/>
          <w:lang w:val="en-GB"/>
        </w:rPr>
        <w:t xml:space="preserve"> Their main argument is that a generic form of institutionalism is more promising for the study of EU than sticking in the camps of comparative politics or international relations.</w:t>
      </w:r>
    </w:p>
    <w:p w14:paraId="027F6083" w14:textId="77777777" w:rsidR="003D346F" w:rsidRPr="00CA1B5C" w:rsidRDefault="003D346F" w:rsidP="002A007B">
      <w:pPr>
        <w:jc w:val="both"/>
        <w:rPr>
          <w:i/>
          <w:sz w:val="20"/>
          <w:szCs w:val="20"/>
        </w:rPr>
      </w:pPr>
      <w:r w:rsidRPr="00CA1B5C">
        <w:rPr>
          <w:i/>
          <w:sz w:val="20"/>
          <w:szCs w:val="20"/>
        </w:rPr>
        <w:t xml:space="preserve">Learning objectives for </w:t>
      </w:r>
      <w:r w:rsidR="006D794F" w:rsidRPr="00CA1B5C">
        <w:rPr>
          <w:i/>
          <w:sz w:val="20"/>
          <w:szCs w:val="20"/>
        </w:rPr>
        <w:t>week 1</w:t>
      </w:r>
    </w:p>
    <w:tbl>
      <w:tblPr>
        <w:tblStyle w:val="Grilledutableau"/>
        <w:tblW w:w="9166" w:type="dxa"/>
        <w:tblLook w:val="04A0" w:firstRow="1" w:lastRow="0" w:firstColumn="1" w:lastColumn="0" w:noHBand="0" w:noVBand="1"/>
      </w:tblPr>
      <w:tblGrid>
        <w:gridCol w:w="3055"/>
        <w:gridCol w:w="3055"/>
        <w:gridCol w:w="3056"/>
      </w:tblGrid>
      <w:tr w:rsidR="003D346F" w:rsidRPr="00CA1B5C" w14:paraId="027F6087" w14:textId="77777777" w:rsidTr="0006446A">
        <w:trPr>
          <w:trHeight w:val="289"/>
        </w:trPr>
        <w:tc>
          <w:tcPr>
            <w:tcW w:w="3055" w:type="dxa"/>
            <w:shd w:val="clear" w:color="auto" w:fill="808080" w:themeFill="background1" w:themeFillShade="80"/>
            <w:hideMark/>
          </w:tcPr>
          <w:p w14:paraId="027F6084" w14:textId="77777777" w:rsidR="00D90196" w:rsidRPr="00CA1B5C" w:rsidRDefault="003D346F" w:rsidP="003D346F">
            <w:pPr>
              <w:rPr>
                <w:color w:val="FFFFFF" w:themeColor="background1"/>
                <w:sz w:val="20"/>
                <w:szCs w:val="20"/>
              </w:rPr>
            </w:pPr>
            <w:r w:rsidRPr="00CA1B5C">
              <w:rPr>
                <w:b/>
                <w:bCs/>
                <w:color w:val="FFFFFF" w:themeColor="background1"/>
                <w:sz w:val="20"/>
                <w:szCs w:val="20"/>
              </w:rPr>
              <w:t>Theory</w:t>
            </w:r>
          </w:p>
        </w:tc>
        <w:tc>
          <w:tcPr>
            <w:tcW w:w="3055" w:type="dxa"/>
            <w:shd w:val="clear" w:color="auto" w:fill="808080" w:themeFill="background1" w:themeFillShade="80"/>
            <w:hideMark/>
          </w:tcPr>
          <w:p w14:paraId="027F6085" w14:textId="77777777" w:rsidR="00D90196" w:rsidRPr="00CA1B5C" w:rsidRDefault="003D346F" w:rsidP="003D346F">
            <w:pPr>
              <w:rPr>
                <w:color w:val="FFFFFF" w:themeColor="background1"/>
                <w:sz w:val="20"/>
                <w:szCs w:val="20"/>
              </w:rPr>
            </w:pPr>
            <w:r w:rsidRPr="00CA1B5C">
              <w:rPr>
                <w:b/>
                <w:bCs/>
                <w:color w:val="FFFFFF" w:themeColor="background1"/>
                <w:sz w:val="20"/>
                <w:szCs w:val="20"/>
              </w:rPr>
              <w:t>Empirical knowledge</w:t>
            </w:r>
          </w:p>
        </w:tc>
        <w:tc>
          <w:tcPr>
            <w:tcW w:w="3056" w:type="dxa"/>
            <w:shd w:val="clear" w:color="auto" w:fill="808080" w:themeFill="background1" w:themeFillShade="80"/>
            <w:hideMark/>
          </w:tcPr>
          <w:p w14:paraId="027F6086" w14:textId="77777777" w:rsidR="00D90196" w:rsidRPr="00CA1B5C" w:rsidRDefault="003D346F" w:rsidP="003D346F">
            <w:pPr>
              <w:rPr>
                <w:color w:val="FFFFFF" w:themeColor="background1"/>
                <w:sz w:val="20"/>
                <w:szCs w:val="20"/>
              </w:rPr>
            </w:pPr>
            <w:r w:rsidRPr="00CA1B5C">
              <w:rPr>
                <w:b/>
                <w:bCs/>
                <w:color w:val="FFFFFF" w:themeColor="background1"/>
                <w:sz w:val="20"/>
                <w:szCs w:val="20"/>
              </w:rPr>
              <w:t>Application</w:t>
            </w:r>
          </w:p>
        </w:tc>
      </w:tr>
      <w:tr w:rsidR="003D346F" w:rsidRPr="00792CF4" w14:paraId="027F608F" w14:textId="77777777" w:rsidTr="0006446A">
        <w:trPr>
          <w:trHeight w:val="584"/>
        </w:trPr>
        <w:tc>
          <w:tcPr>
            <w:tcW w:w="3055" w:type="dxa"/>
            <w:shd w:val="clear" w:color="auto" w:fill="F2F2F2" w:themeFill="background1" w:themeFillShade="F2"/>
            <w:hideMark/>
          </w:tcPr>
          <w:p w14:paraId="027F6088" w14:textId="77777777" w:rsidR="00A07BFC" w:rsidRPr="00CA1B5C" w:rsidRDefault="003D346F" w:rsidP="00065AD3">
            <w:pPr>
              <w:pStyle w:val="Listepuces"/>
              <w:rPr>
                <w:sz w:val="20"/>
                <w:szCs w:val="20"/>
                <w:lang w:val="en-GB"/>
              </w:rPr>
            </w:pPr>
            <w:r w:rsidRPr="00CA1B5C">
              <w:rPr>
                <w:sz w:val="20"/>
                <w:szCs w:val="20"/>
                <w:lang w:val="en-GB"/>
              </w:rPr>
              <w:t>Describe the three new institutional approaches</w:t>
            </w:r>
          </w:p>
          <w:p w14:paraId="027F6089" w14:textId="77777777" w:rsidR="00A07BFC" w:rsidRPr="00CA1B5C" w:rsidRDefault="00A07BFC" w:rsidP="00065AD3">
            <w:pPr>
              <w:pStyle w:val="Listepuces"/>
              <w:rPr>
                <w:sz w:val="20"/>
                <w:szCs w:val="20"/>
              </w:rPr>
            </w:pPr>
            <w:r w:rsidRPr="00CA1B5C">
              <w:rPr>
                <w:sz w:val="20"/>
                <w:szCs w:val="20"/>
              </w:rPr>
              <w:t>Discuss their differences and similarities</w:t>
            </w:r>
          </w:p>
          <w:p w14:paraId="027F608A" w14:textId="77777777" w:rsidR="00A07BFC" w:rsidRPr="00CA1B5C" w:rsidRDefault="00A07BFC" w:rsidP="00065AD3">
            <w:pPr>
              <w:pStyle w:val="Listepuces"/>
              <w:rPr>
                <w:sz w:val="20"/>
                <w:szCs w:val="20"/>
                <w:lang w:val="en-GB"/>
              </w:rPr>
            </w:pPr>
            <w:r w:rsidRPr="00CA1B5C">
              <w:rPr>
                <w:sz w:val="20"/>
                <w:szCs w:val="20"/>
                <w:lang w:val="en-GB"/>
              </w:rPr>
              <w:t xml:space="preserve">Discuss their strengths and weaknesses </w:t>
            </w:r>
          </w:p>
        </w:tc>
        <w:tc>
          <w:tcPr>
            <w:tcW w:w="3055" w:type="dxa"/>
            <w:shd w:val="clear" w:color="auto" w:fill="F2F2F2" w:themeFill="background1" w:themeFillShade="F2"/>
            <w:hideMark/>
          </w:tcPr>
          <w:p w14:paraId="027F608B" w14:textId="77777777" w:rsidR="004E198F" w:rsidRPr="00CA1B5C" w:rsidRDefault="004E198F" w:rsidP="004E198F">
            <w:pPr>
              <w:jc w:val="center"/>
              <w:rPr>
                <w:sz w:val="20"/>
                <w:szCs w:val="20"/>
                <w:lang w:val="en-GB"/>
              </w:rPr>
            </w:pPr>
          </w:p>
          <w:p w14:paraId="027F608C" w14:textId="77777777" w:rsidR="004E198F" w:rsidRPr="00CA1B5C" w:rsidRDefault="004E198F" w:rsidP="004E198F">
            <w:pPr>
              <w:jc w:val="center"/>
              <w:rPr>
                <w:sz w:val="20"/>
                <w:szCs w:val="20"/>
                <w:lang w:val="en-GB"/>
              </w:rPr>
            </w:pPr>
          </w:p>
          <w:p w14:paraId="027F608D" w14:textId="77777777" w:rsidR="00D90196" w:rsidRPr="00CA1B5C" w:rsidRDefault="003D346F" w:rsidP="004E198F">
            <w:pPr>
              <w:jc w:val="center"/>
              <w:rPr>
                <w:sz w:val="20"/>
                <w:szCs w:val="20"/>
              </w:rPr>
            </w:pPr>
            <w:r w:rsidRPr="00CA1B5C">
              <w:rPr>
                <w:sz w:val="20"/>
                <w:szCs w:val="20"/>
              </w:rPr>
              <w:t>-</w:t>
            </w:r>
          </w:p>
        </w:tc>
        <w:tc>
          <w:tcPr>
            <w:tcW w:w="3056" w:type="dxa"/>
            <w:shd w:val="clear" w:color="auto" w:fill="F2F2F2" w:themeFill="background1" w:themeFillShade="F2"/>
            <w:hideMark/>
          </w:tcPr>
          <w:p w14:paraId="027F608E" w14:textId="77777777" w:rsidR="00D90196" w:rsidRPr="00CA1B5C" w:rsidRDefault="000674FD" w:rsidP="00065AD3">
            <w:pPr>
              <w:pStyle w:val="Listepuces"/>
              <w:rPr>
                <w:sz w:val="20"/>
                <w:szCs w:val="20"/>
                <w:lang w:val="en-GB"/>
              </w:rPr>
            </w:pPr>
            <w:r w:rsidRPr="00CA1B5C">
              <w:rPr>
                <w:sz w:val="20"/>
                <w:szCs w:val="20"/>
                <w:lang w:val="en-GB"/>
              </w:rPr>
              <w:t>Use institutionalisms to discuss how EU as a political phenomenon can be understood in different ways</w:t>
            </w:r>
          </w:p>
        </w:tc>
      </w:tr>
    </w:tbl>
    <w:p w14:paraId="027F6090" w14:textId="77777777" w:rsidR="003D346F" w:rsidRPr="00CA1B5C" w:rsidRDefault="003D346F" w:rsidP="00A11729">
      <w:pPr>
        <w:rPr>
          <w:sz w:val="20"/>
          <w:szCs w:val="20"/>
          <w:lang w:val="en-GB"/>
        </w:rPr>
      </w:pPr>
    </w:p>
    <w:p w14:paraId="027F6091" w14:textId="77777777" w:rsidR="00D3274F" w:rsidRPr="00CA1B5C" w:rsidRDefault="00D3274F" w:rsidP="00D3274F">
      <w:pPr>
        <w:rPr>
          <w:b/>
          <w:sz w:val="20"/>
          <w:szCs w:val="20"/>
          <w:lang w:val="en-GB"/>
        </w:rPr>
      </w:pPr>
      <w:r w:rsidRPr="00CA1B5C">
        <w:rPr>
          <w:b/>
          <w:sz w:val="20"/>
          <w:szCs w:val="20"/>
          <w:lang w:val="en-GB"/>
        </w:rPr>
        <w:t>Bloc 1: Political institutions in Western countries</w:t>
      </w:r>
    </w:p>
    <w:p w14:paraId="027F6092" w14:textId="77777777" w:rsidR="00D3274F" w:rsidRPr="00CA1B5C" w:rsidRDefault="00D3274F" w:rsidP="00D3274F">
      <w:pPr>
        <w:rPr>
          <w:sz w:val="20"/>
          <w:szCs w:val="20"/>
          <w:lang w:val="en-GB"/>
        </w:rPr>
      </w:pPr>
      <w:r w:rsidRPr="00CA1B5C">
        <w:rPr>
          <w:sz w:val="20"/>
          <w:szCs w:val="20"/>
          <w:lang w:val="en-GB"/>
        </w:rPr>
        <w:t>In the first bloc we introduce essential political institutions in Western countries. Specifically we discuss four political institutions, which are central for the way p</w:t>
      </w:r>
      <w:r w:rsidR="006D794F" w:rsidRPr="00CA1B5C">
        <w:rPr>
          <w:sz w:val="20"/>
          <w:szCs w:val="20"/>
          <w:lang w:val="en-GB"/>
        </w:rPr>
        <w:t>ower is distributed and operates</w:t>
      </w:r>
      <w:r w:rsidRPr="00CA1B5C">
        <w:rPr>
          <w:sz w:val="20"/>
          <w:szCs w:val="20"/>
          <w:lang w:val="en-GB"/>
        </w:rPr>
        <w:t xml:space="preserve"> in political systems. These institutions are the electoral system, legislatures, executives and federalism. For each of these institutions we discuss 1) how to classify them, 2) potential causes of variations and 3) potential consequences for representation and efficiency. </w:t>
      </w:r>
    </w:p>
    <w:p w14:paraId="027F6093" w14:textId="77777777" w:rsidR="00D3274F" w:rsidRPr="00CA1B5C" w:rsidRDefault="00D3274F" w:rsidP="00D3274F">
      <w:pPr>
        <w:rPr>
          <w:sz w:val="20"/>
          <w:szCs w:val="20"/>
          <w:u w:val="single"/>
          <w:lang w:val="en-GB"/>
        </w:rPr>
      </w:pPr>
      <w:r w:rsidRPr="00CA1B5C">
        <w:rPr>
          <w:sz w:val="20"/>
          <w:szCs w:val="20"/>
          <w:u w:val="single"/>
          <w:lang w:val="en-GB"/>
        </w:rPr>
        <w:t>Week 2: Electoral systems</w:t>
      </w:r>
    </w:p>
    <w:p w14:paraId="027F6094" w14:textId="77777777" w:rsidR="00FD4927" w:rsidRPr="00CA1B5C" w:rsidRDefault="00F67DF8" w:rsidP="00D3274F">
      <w:pPr>
        <w:rPr>
          <w:sz w:val="20"/>
          <w:szCs w:val="20"/>
          <w:lang w:val="en-GB"/>
        </w:rPr>
      </w:pPr>
      <w:r w:rsidRPr="00CA1B5C">
        <w:rPr>
          <w:sz w:val="20"/>
          <w:szCs w:val="20"/>
          <w:lang w:val="en-GB"/>
        </w:rPr>
        <w:t>While parliaments and governments are in many ways the core institutions that make democracies function on an everyday basis,</w:t>
      </w:r>
      <w:r w:rsidRPr="00CA1B5C">
        <w:rPr>
          <w:i/>
          <w:sz w:val="20"/>
          <w:szCs w:val="20"/>
          <w:lang w:val="en-GB"/>
        </w:rPr>
        <w:t xml:space="preserve"> </w:t>
      </w:r>
      <w:r w:rsidRPr="00CA1B5C">
        <w:rPr>
          <w:sz w:val="20"/>
          <w:szCs w:val="20"/>
          <w:lang w:val="en-GB"/>
        </w:rPr>
        <w:t>which parties enter parliament and, subsequently, form the government is not a given. This is not least because the electoral rules governing how people vote and how these votes are translated into parliamentary seats vary greatly between countries. We will study what consequences the organization of electoral systems have on social outcomes like turnout and the representation of minority interests. In reality, the electoral system of a country is never neutral: it always benefits some groups in society over others. Given this inherent issue, it is vital to understand why some countries adopt one electoral system over another.</w:t>
      </w:r>
    </w:p>
    <w:p w14:paraId="027F6095" w14:textId="77777777" w:rsidR="006A4671" w:rsidRPr="00CA1B5C" w:rsidRDefault="006A4671" w:rsidP="006A4671">
      <w:pPr>
        <w:rPr>
          <w:i/>
          <w:sz w:val="20"/>
          <w:szCs w:val="20"/>
          <w:lang w:val="en-GB"/>
        </w:rPr>
      </w:pPr>
      <w:r w:rsidRPr="00CA1B5C">
        <w:rPr>
          <w:i/>
          <w:sz w:val="20"/>
          <w:szCs w:val="20"/>
          <w:lang w:val="en-GB"/>
        </w:rPr>
        <w:t>Lecture</w:t>
      </w:r>
    </w:p>
    <w:p w14:paraId="027F6097" w14:textId="4C116653" w:rsidR="00C57886" w:rsidRPr="00CA1B5C" w:rsidRDefault="00904713" w:rsidP="00E80F0F">
      <w:pPr>
        <w:rPr>
          <w:sz w:val="20"/>
          <w:szCs w:val="20"/>
          <w:lang w:val="en-GB"/>
        </w:rPr>
      </w:pPr>
      <w:r w:rsidRPr="00CA1B5C">
        <w:rPr>
          <w:sz w:val="20"/>
          <w:szCs w:val="20"/>
          <w:lang w:val="en-GB"/>
        </w:rPr>
        <w:t>This l</w:t>
      </w:r>
      <w:r w:rsidR="00FD7947" w:rsidRPr="00CA1B5C">
        <w:rPr>
          <w:sz w:val="20"/>
          <w:szCs w:val="20"/>
          <w:lang w:val="en-GB"/>
        </w:rPr>
        <w:t>ecture</w:t>
      </w:r>
      <w:r w:rsidRPr="00CA1B5C">
        <w:rPr>
          <w:sz w:val="20"/>
          <w:szCs w:val="20"/>
          <w:lang w:val="en-GB"/>
        </w:rPr>
        <w:t xml:space="preserve"> </w:t>
      </w:r>
      <w:r w:rsidR="00CC1EEA" w:rsidRPr="00CA1B5C">
        <w:rPr>
          <w:sz w:val="20"/>
          <w:szCs w:val="20"/>
          <w:lang w:val="en-GB"/>
        </w:rPr>
        <w:t>addresses three primary questions: what is an electoral system?; how do electoral systems matter?; and why do electoral systems differ across countries? It begins</w:t>
      </w:r>
      <w:r w:rsidRPr="00CA1B5C">
        <w:rPr>
          <w:sz w:val="20"/>
          <w:szCs w:val="20"/>
          <w:lang w:val="en-GB"/>
        </w:rPr>
        <w:t xml:space="preserve"> with a</w:t>
      </w:r>
      <w:r w:rsidR="00FD7947" w:rsidRPr="00CA1B5C">
        <w:rPr>
          <w:sz w:val="20"/>
          <w:szCs w:val="20"/>
          <w:lang w:val="en-GB"/>
        </w:rPr>
        <w:t xml:space="preserve"> brief</w:t>
      </w:r>
      <w:r w:rsidRPr="00CA1B5C">
        <w:rPr>
          <w:sz w:val="20"/>
          <w:szCs w:val="20"/>
          <w:lang w:val="en-GB"/>
        </w:rPr>
        <w:t xml:space="preserve"> overview of the key distinctions among electoral system</w:t>
      </w:r>
      <w:r w:rsidR="004E1E84" w:rsidRPr="00CA1B5C">
        <w:rPr>
          <w:sz w:val="20"/>
          <w:szCs w:val="20"/>
          <w:lang w:val="en-GB"/>
        </w:rPr>
        <w:t xml:space="preserve">s. </w:t>
      </w:r>
      <w:r w:rsidR="00CC1EEA" w:rsidRPr="00CA1B5C">
        <w:rPr>
          <w:sz w:val="20"/>
          <w:szCs w:val="20"/>
          <w:lang w:val="en-GB"/>
        </w:rPr>
        <w:t>Although</w:t>
      </w:r>
      <w:r w:rsidR="004E1E84" w:rsidRPr="00CA1B5C">
        <w:rPr>
          <w:sz w:val="20"/>
          <w:szCs w:val="20"/>
          <w:lang w:val="en-GB"/>
        </w:rPr>
        <w:t xml:space="preserve"> you were already introduced to the topic in </w:t>
      </w:r>
      <w:r w:rsidR="00FD7947" w:rsidRPr="00CA1B5C">
        <w:rPr>
          <w:sz w:val="20"/>
          <w:szCs w:val="20"/>
          <w:lang w:val="en-GB"/>
        </w:rPr>
        <w:t>Pol.</w:t>
      </w:r>
      <w:r w:rsidR="004E1E84" w:rsidRPr="00CA1B5C">
        <w:rPr>
          <w:sz w:val="20"/>
          <w:szCs w:val="20"/>
          <w:lang w:val="en-GB"/>
        </w:rPr>
        <w:t xml:space="preserve">Intro, </w:t>
      </w:r>
      <w:r w:rsidR="006A4A6A" w:rsidRPr="00CA1B5C">
        <w:rPr>
          <w:sz w:val="20"/>
          <w:szCs w:val="20"/>
          <w:lang w:val="en-GB"/>
        </w:rPr>
        <w:t>we start with</w:t>
      </w:r>
      <w:r w:rsidR="00CC1EEA" w:rsidRPr="00CA1B5C">
        <w:rPr>
          <w:sz w:val="20"/>
          <w:szCs w:val="20"/>
          <w:lang w:val="en-GB"/>
        </w:rPr>
        <w:t xml:space="preserve"> a refresher </w:t>
      </w:r>
      <w:r w:rsidR="00A905E7" w:rsidRPr="00CA1B5C">
        <w:rPr>
          <w:sz w:val="20"/>
          <w:szCs w:val="20"/>
          <w:lang w:val="en-GB"/>
        </w:rPr>
        <w:t xml:space="preserve">given the wide variety of electoral systems out there (hence the repetition from Caramani). Crucially, </w:t>
      </w:r>
      <w:r w:rsidR="00194902" w:rsidRPr="00CA1B5C">
        <w:rPr>
          <w:sz w:val="20"/>
          <w:szCs w:val="20"/>
          <w:lang w:val="en-GB"/>
        </w:rPr>
        <w:t>this overview</w:t>
      </w:r>
      <w:r w:rsidR="00CC1EEA" w:rsidRPr="00CA1B5C">
        <w:rPr>
          <w:sz w:val="20"/>
          <w:szCs w:val="20"/>
          <w:lang w:val="en-GB"/>
        </w:rPr>
        <w:t xml:space="preserve"> </w:t>
      </w:r>
      <w:r w:rsidR="00346EFF" w:rsidRPr="00CA1B5C">
        <w:rPr>
          <w:sz w:val="20"/>
          <w:szCs w:val="20"/>
          <w:lang w:val="en-GB"/>
        </w:rPr>
        <w:t xml:space="preserve">will </w:t>
      </w:r>
      <w:r w:rsidR="00A905E7" w:rsidRPr="00CA1B5C">
        <w:rPr>
          <w:sz w:val="20"/>
          <w:szCs w:val="20"/>
          <w:lang w:val="en-GB"/>
        </w:rPr>
        <w:t xml:space="preserve">also </w:t>
      </w:r>
      <w:r w:rsidR="00346EFF" w:rsidRPr="00CA1B5C">
        <w:rPr>
          <w:sz w:val="20"/>
          <w:szCs w:val="20"/>
          <w:lang w:val="en-GB"/>
        </w:rPr>
        <w:t xml:space="preserve">allow us </w:t>
      </w:r>
      <w:r w:rsidR="004F6675" w:rsidRPr="00CA1B5C">
        <w:rPr>
          <w:sz w:val="20"/>
          <w:szCs w:val="20"/>
          <w:lang w:val="en-GB"/>
        </w:rPr>
        <w:t xml:space="preserve">to </w:t>
      </w:r>
      <w:r w:rsidR="00346EFF" w:rsidRPr="00CA1B5C">
        <w:rPr>
          <w:sz w:val="20"/>
          <w:szCs w:val="20"/>
          <w:lang w:val="en-GB"/>
        </w:rPr>
        <w:t xml:space="preserve">home in on </w:t>
      </w:r>
      <w:r w:rsidR="00141E45" w:rsidRPr="00CA1B5C">
        <w:rPr>
          <w:sz w:val="20"/>
          <w:szCs w:val="20"/>
          <w:lang w:val="en-GB"/>
        </w:rPr>
        <w:t xml:space="preserve">some </w:t>
      </w:r>
      <w:r w:rsidR="00346EFF" w:rsidRPr="00CA1B5C">
        <w:rPr>
          <w:sz w:val="20"/>
          <w:szCs w:val="20"/>
          <w:lang w:val="en-GB"/>
        </w:rPr>
        <w:t>the el</w:t>
      </w:r>
      <w:r w:rsidR="00141E45" w:rsidRPr="00CA1B5C">
        <w:rPr>
          <w:sz w:val="20"/>
          <w:szCs w:val="20"/>
          <w:lang w:val="en-GB"/>
        </w:rPr>
        <w:t>ectoral system characteristics</w:t>
      </w:r>
      <w:r w:rsidR="00346EFF" w:rsidRPr="00CA1B5C">
        <w:rPr>
          <w:sz w:val="20"/>
          <w:szCs w:val="20"/>
          <w:lang w:val="en-GB"/>
        </w:rPr>
        <w:t xml:space="preserve"> that are especially important to outcomes</w:t>
      </w:r>
      <w:r w:rsidR="000A3B08" w:rsidRPr="00CA1B5C">
        <w:rPr>
          <w:sz w:val="20"/>
          <w:szCs w:val="20"/>
          <w:lang w:val="en-GB"/>
        </w:rPr>
        <w:t xml:space="preserve"> </w:t>
      </w:r>
      <w:r w:rsidR="00D46DE4" w:rsidRPr="00CA1B5C">
        <w:rPr>
          <w:sz w:val="20"/>
          <w:szCs w:val="20"/>
          <w:lang w:val="en-GB"/>
        </w:rPr>
        <w:t>we may care about (such</w:t>
      </w:r>
      <w:r w:rsidR="000A3B08" w:rsidRPr="00CA1B5C">
        <w:rPr>
          <w:sz w:val="20"/>
          <w:szCs w:val="20"/>
          <w:lang w:val="en-GB"/>
        </w:rPr>
        <w:t xml:space="preserve"> as inequality and minority representation</w:t>
      </w:r>
      <w:r w:rsidR="00D46DE4" w:rsidRPr="00CA1B5C">
        <w:rPr>
          <w:sz w:val="20"/>
          <w:szCs w:val="20"/>
          <w:lang w:val="en-GB"/>
        </w:rPr>
        <w:t>)</w:t>
      </w:r>
      <w:r w:rsidR="00F80C0D" w:rsidRPr="00CA1B5C">
        <w:rPr>
          <w:sz w:val="20"/>
          <w:szCs w:val="20"/>
          <w:lang w:val="en-GB"/>
        </w:rPr>
        <w:t>.</w:t>
      </w:r>
      <w:r w:rsidR="001D206E" w:rsidRPr="00CA1B5C">
        <w:rPr>
          <w:sz w:val="20"/>
          <w:szCs w:val="20"/>
          <w:lang w:val="en-GB"/>
        </w:rPr>
        <w:t xml:space="preserve"> </w:t>
      </w:r>
      <w:r w:rsidR="00D46DE4" w:rsidRPr="00CA1B5C">
        <w:rPr>
          <w:sz w:val="20"/>
          <w:szCs w:val="20"/>
          <w:lang w:val="en-GB"/>
        </w:rPr>
        <w:t xml:space="preserve">We then turn to a discussion of </w:t>
      </w:r>
      <w:r w:rsidR="001D206E" w:rsidRPr="00CA1B5C">
        <w:rPr>
          <w:sz w:val="20"/>
          <w:szCs w:val="20"/>
          <w:lang w:val="en-GB"/>
        </w:rPr>
        <w:t>why different countries have ended up with different electoral systems</w:t>
      </w:r>
      <w:r w:rsidR="00D46DE4" w:rsidRPr="00CA1B5C">
        <w:rPr>
          <w:sz w:val="20"/>
          <w:szCs w:val="20"/>
          <w:lang w:val="en-GB"/>
        </w:rPr>
        <w:t>, using the Benoit article as our starting point</w:t>
      </w:r>
      <w:r w:rsidR="001D206E" w:rsidRPr="00CA1B5C">
        <w:rPr>
          <w:sz w:val="20"/>
          <w:szCs w:val="20"/>
          <w:lang w:val="en-GB"/>
        </w:rPr>
        <w:t xml:space="preserve">. This view of electoral laws as political consequences will then be illustrated using a recent example from the UK.   </w:t>
      </w:r>
    </w:p>
    <w:p w14:paraId="027F6098" w14:textId="77777777" w:rsidR="00E80F0F" w:rsidRPr="00CA1B5C" w:rsidRDefault="00E80F0F" w:rsidP="00E80F0F">
      <w:pPr>
        <w:rPr>
          <w:i/>
          <w:sz w:val="20"/>
          <w:szCs w:val="20"/>
          <w:lang w:val="en-GB"/>
        </w:rPr>
      </w:pPr>
      <w:r w:rsidRPr="00CA1B5C">
        <w:rPr>
          <w:i/>
          <w:sz w:val="20"/>
          <w:szCs w:val="20"/>
          <w:lang w:val="en-GB"/>
        </w:rPr>
        <w:t>Classes</w:t>
      </w:r>
    </w:p>
    <w:p w14:paraId="027F6099" w14:textId="77777777" w:rsidR="00F67DF8" w:rsidRPr="00CA1B5C" w:rsidRDefault="00D24EF9" w:rsidP="00D3274F">
      <w:pPr>
        <w:rPr>
          <w:sz w:val="20"/>
          <w:szCs w:val="20"/>
          <w:lang w:val="en-GB"/>
        </w:rPr>
      </w:pPr>
      <w:r w:rsidRPr="00CA1B5C">
        <w:rPr>
          <w:sz w:val="20"/>
          <w:szCs w:val="20"/>
          <w:lang w:val="en-GB"/>
        </w:rPr>
        <w:t>In lecture we discussed some of the consequences of electoral systems, and we use the tutorial this week to focus in on one of these effects: how does a country’s electoral system affect women’s representation in parliament?</w:t>
      </w:r>
      <w:r w:rsidR="00397803" w:rsidRPr="00CA1B5C">
        <w:rPr>
          <w:sz w:val="20"/>
          <w:szCs w:val="20"/>
          <w:lang w:val="en-GB"/>
        </w:rPr>
        <w:t xml:space="preserve"> We will use the article by McAlister and Studlar (2002) to kick off a discussion about what factors seem to matter for the number of women elected to parliament. Y</w:t>
      </w:r>
      <w:r w:rsidR="00B60AC6" w:rsidRPr="00CA1B5C">
        <w:rPr>
          <w:sz w:val="20"/>
          <w:szCs w:val="20"/>
          <w:lang w:val="en-GB"/>
        </w:rPr>
        <w:t>et y</w:t>
      </w:r>
      <w:r w:rsidR="00397803" w:rsidRPr="00CA1B5C">
        <w:rPr>
          <w:sz w:val="20"/>
          <w:szCs w:val="20"/>
          <w:lang w:val="en-GB"/>
        </w:rPr>
        <w:t xml:space="preserve">our own research will be essential to this discussion, as the exercise this week will have you updating the data in the article and conducting research </w:t>
      </w:r>
      <w:r w:rsidR="00104DA9" w:rsidRPr="00CA1B5C">
        <w:rPr>
          <w:sz w:val="20"/>
          <w:szCs w:val="20"/>
          <w:lang w:val="en-GB"/>
        </w:rPr>
        <w:t>on</w:t>
      </w:r>
      <w:r w:rsidR="00397803" w:rsidRPr="00CA1B5C">
        <w:rPr>
          <w:sz w:val="20"/>
          <w:szCs w:val="20"/>
          <w:lang w:val="en-GB"/>
        </w:rPr>
        <w:t xml:space="preserve"> a country of your choice.</w:t>
      </w:r>
    </w:p>
    <w:p w14:paraId="027F609A" w14:textId="77777777" w:rsidR="000B2550" w:rsidRPr="00CA1B5C" w:rsidRDefault="000B2550" w:rsidP="00D3274F">
      <w:pPr>
        <w:rPr>
          <w:i/>
          <w:sz w:val="20"/>
          <w:szCs w:val="20"/>
        </w:rPr>
      </w:pPr>
      <w:r w:rsidRPr="00CA1B5C">
        <w:rPr>
          <w:i/>
          <w:sz w:val="20"/>
          <w:szCs w:val="20"/>
        </w:rPr>
        <w:t>Learning objectives of week 2</w:t>
      </w:r>
    </w:p>
    <w:tbl>
      <w:tblPr>
        <w:tblStyle w:val="Grilledutableau"/>
        <w:tblW w:w="9166" w:type="dxa"/>
        <w:tblLook w:val="04A0" w:firstRow="1" w:lastRow="0" w:firstColumn="1" w:lastColumn="0" w:noHBand="0" w:noVBand="1"/>
      </w:tblPr>
      <w:tblGrid>
        <w:gridCol w:w="3055"/>
        <w:gridCol w:w="3055"/>
        <w:gridCol w:w="3056"/>
      </w:tblGrid>
      <w:tr w:rsidR="000F0089" w:rsidRPr="00CA1B5C" w14:paraId="027F609E" w14:textId="77777777" w:rsidTr="00493007">
        <w:trPr>
          <w:trHeight w:val="289"/>
        </w:trPr>
        <w:tc>
          <w:tcPr>
            <w:tcW w:w="3055" w:type="dxa"/>
            <w:shd w:val="clear" w:color="auto" w:fill="808080" w:themeFill="background1" w:themeFillShade="80"/>
            <w:hideMark/>
          </w:tcPr>
          <w:p w14:paraId="027F609B" w14:textId="77777777" w:rsidR="000F0089" w:rsidRPr="00CA1B5C" w:rsidRDefault="000F0089" w:rsidP="00493007">
            <w:pPr>
              <w:rPr>
                <w:color w:val="FFFFFF" w:themeColor="background1"/>
                <w:sz w:val="20"/>
                <w:szCs w:val="20"/>
              </w:rPr>
            </w:pPr>
            <w:r w:rsidRPr="00CA1B5C">
              <w:rPr>
                <w:b/>
                <w:bCs/>
                <w:color w:val="FFFFFF" w:themeColor="background1"/>
                <w:sz w:val="20"/>
                <w:szCs w:val="20"/>
              </w:rPr>
              <w:t>Theory</w:t>
            </w:r>
          </w:p>
        </w:tc>
        <w:tc>
          <w:tcPr>
            <w:tcW w:w="3055" w:type="dxa"/>
            <w:shd w:val="clear" w:color="auto" w:fill="808080" w:themeFill="background1" w:themeFillShade="80"/>
            <w:hideMark/>
          </w:tcPr>
          <w:p w14:paraId="027F609C" w14:textId="77777777" w:rsidR="000F0089" w:rsidRPr="00CA1B5C" w:rsidRDefault="000F0089" w:rsidP="00493007">
            <w:pPr>
              <w:rPr>
                <w:color w:val="FFFFFF" w:themeColor="background1"/>
                <w:sz w:val="20"/>
                <w:szCs w:val="20"/>
              </w:rPr>
            </w:pPr>
            <w:r w:rsidRPr="00CA1B5C">
              <w:rPr>
                <w:b/>
                <w:bCs/>
                <w:color w:val="FFFFFF" w:themeColor="background1"/>
                <w:sz w:val="20"/>
                <w:szCs w:val="20"/>
              </w:rPr>
              <w:t>Empirical knowledge</w:t>
            </w:r>
          </w:p>
        </w:tc>
        <w:tc>
          <w:tcPr>
            <w:tcW w:w="3056" w:type="dxa"/>
            <w:shd w:val="clear" w:color="auto" w:fill="808080" w:themeFill="background1" w:themeFillShade="80"/>
            <w:hideMark/>
          </w:tcPr>
          <w:p w14:paraId="027F609D" w14:textId="77777777" w:rsidR="000F0089" w:rsidRPr="00CA1B5C" w:rsidRDefault="000F0089" w:rsidP="00493007">
            <w:pPr>
              <w:rPr>
                <w:color w:val="FFFFFF" w:themeColor="background1"/>
                <w:sz w:val="20"/>
                <w:szCs w:val="20"/>
              </w:rPr>
            </w:pPr>
            <w:r w:rsidRPr="00CA1B5C">
              <w:rPr>
                <w:b/>
                <w:bCs/>
                <w:color w:val="FFFFFF" w:themeColor="background1"/>
                <w:sz w:val="20"/>
                <w:szCs w:val="20"/>
              </w:rPr>
              <w:t>Application</w:t>
            </w:r>
          </w:p>
        </w:tc>
      </w:tr>
      <w:tr w:rsidR="000F0089" w:rsidRPr="00792CF4" w14:paraId="027F60A5" w14:textId="77777777" w:rsidTr="00493007">
        <w:trPr>
          <w:trHeight w:val="584"/>
        </w:trPr>
        <w:tc>
          <w:tcPr>
            <w:tcW w:w="3055" w:type="dxa"/>
            <w:shd w:val="clear" w:color="auto" w:fill="D9D9D9" w:themeFill="background1" w:themeFillShade="D9"/>
            <w:hideMark/>
          </w:tcPr>
          <w:p w14:paraId="027F609F" w14:textId="77777777" w:rsidR="000F0089" w:rsidRPr="00CA1B5C" w:rsidRDefault="000F0089" w:rsidP="000F0089">
            <w:pPr>
              <w:pStyle w:val="Listepuces"/>
              <w:rPr>
                <w:sz w:val="20"/>
                <w:szCs w:val="20"/>
                <w:lang w:val="en-GB"/>
              </w:rPr>
            </w:pPr>
            <w:r w:rsidRPr="00CA1B5C">
              <w:rPr>
                <w:sz w:val="20"/>
                <w:szCs w:val="20"/>
                <w:lang w:val="en-GB"/>
              </w:rPr>
              <w:t>Describe different types of electoral systems</w:t>
            </w:r>
          </w:p>
          <w:p w14:paraId="027F60A0" w14:textId="77777777" w:rsidR="000F0089" w:rsidRPr="00CA1B5C" w:rsidRDefault="000F0089" w:rsidP="000F0089">
            <w:pPr>
              <w:pStyle w:val="Listepuces"/>
              <w:rPr>
                <w:sz w:val="20"/>
                <w:szCs w:val="20"/>
                <w:lang w:val="en-GB"/>
              </w:rPr>
            </w:pPr>
            <w:r w:rsidRPr="00CA1B5C">
              <w:rPr>
                <w:sz w:val="20"/>
                <w:szCs w:val="20"/>
                <w:lang w:val="en-GB"/>
              </w:rPr>
              <w:t>Describe causes of variation in electoral system types</w:t>
            </w:r>
          </w:p>
          <w:p w14:paraId="027F60A1" w14:textId="77777777" w:rsidR="000F0089" w:rsidRPr="00CA1B5C" w:rsidRDefault="000F0089" w:rsidP="000F0089">
            <w:pPr>
              <w:pStyle w:val="Listepuces"/>
              <w:rPr>
                <w:sz w:val="20"/>
                <w:szCs w:val="20"/>
                <w:lang w:val="en-GB"/>
              </w:rPr>
            </w:pPr>
            <w:r w:rsidRPr="00CA1B5C">
              <w:rPr>
                <w:sz w:val="20"/>
                <w:szCs w:val="20"/>
                <w:lang w:val="en-GB"/>
              </w:rPr>
              <w:t xml:space="preserve">Describe some of the consequences of different electoral system types </w:t>
            </w:r>
          </w:p>
        </w:tc>
        <w:tc>
          <w:tcPr>
            <w:tcW w:w="3055" w:type="dxa"/>
            <w:shd w:val="clear" w:color="auto" w:fill="D9D9D9" w:themeFill="background1" w:themeFillShade="D9"/>
            <w:hideMark/>
          </w:tcPr>
          <w:p w14:paraId="027F60A2" w14:textId="77777777" w:rsidR="000F0089" w:rsidRPr="00CA1B5C" w:rsidRDefault="000F0089" w:rsidP="000F0089">
            <w:pPr>
              <w:pStyle w:val="Listepuces"/>
              <w:rPr>
                <w:sz w:val="20"/>
                <w:szCs w:val="20"/>
                <w:lang w:val="en-GB"/>
              </w:rPr>
            </w:pPr>
            <w:r w:rsidRPr="00CA1B5C">
              <w:rPr>
                <w:sz w:val="20"/>
                <w:szCs w:val="20"/>
                <w:lang w:val="en-GB"/>
              </w:rPr>
              <w:t>Describe factors that might shape women’s legislative representation in developed countries</w:t>
            </w:r>
          </w:p>
          <w:p w14:paraId="027F60A3" w14:textId="77777777" w:rsidR="000F0089" w:rsidRPr="00CA1B5C" w:rsidRDefault="000F0089" w:rsidP="0005115C">
            <w:pPr>
              <w:pStyle w:val="Listepuces"/>
              <w:rPr>
                <w:sz w:val="20"/>
                <w:szCs w:val="20"/>
                <w:lang w:val="en-GB"/>
              </w:rPr>
            </w:pPr>
            <w:r w:rsidRPr="00CA1B5C">
              <w:rPr>
                <w:sz w:val="20"/>
                <w:szCs w:val="20"/>
                <w:lang w:val="en-GB"/>
              </w:rPr>
              <w:t xml:space="preserve">Be familiar with general patterns in women’s legislative representation as they relate to electoral systems </w:t>
            </w:r>
          </w:p>
        </w:tc>
        <w:tc>
          <w:tcPr>
            <w:tcW w:w="3056" w:type="dxa"/>
            <w:shd w:val="clear" w:color="auto" w:fill="D9D9D9" w:themeFill="background1" w:themeFillShade="D9"/>
            <w:hideMark/>
          </w:tcPr>
          <w:p w14:paraId="027F60A4" w14:textId="77777777" w:rsidR="000F0089" w:rsidRPr="00CA1B5C" w:rsidRDefault="000D333F" w:rsidP="0005115C">
            <w:pPr>
              <w:pStyle w:val="Listepuces"/>
              <w:rPr>
                <w:sz w:val="20"/>
                <w:szCs w:val="20"/>
                <w:lang w:val="en-GB"/>
              </w:rPr>
            </w:pPr>
            <w:r w:rsidRPr="00CA1B5C">
              <w:rPr>
                <w:sz w:val="20"/>
                <w:szCs w:val="20"/>
                <w:lang w:val="en-GB"/>
              </w:rPr>
              <w:t xml:space="preserve">Discuss in what ways electoral systems might increase or decrease women’s legislative representation </w:t>
            </w:r>
          </w:p>
        </w:tc>
      </w:tr>
    </w:tbl>
    <w:p w14:paraId="027F60A7" w14:textId="77777777" w:rsidR="00D3274F" w:rsidRPr="00CA1B5C" w:rsidRDefault="00D3274F" w:rsidP="00D3274F">
      <w:pPr>
        <w:rPr>
          <w:sz w:val="20"/>
          <w:szCs w:val="20"/>
          <w:u w:val="single"/>
          <w:lang w:val="en-GB"/>
        </w:rPr>
      </w:pPr>
      <w:r w:rsidRPr="00CA1B5C">
        <w:rPr>
          <w:sz w:val="20"/>
          <w:szCs w:val="20"/>
          <w:u w:val="single"/>
          <w:lang w:val="en-GB"/>
        </w:rPr>
        <w:t>Week 3: Legislatures</w:t>
      </w:r>
    </w:p>
    <w:p w14:paraId="027F60A8" w14:textId="77777777" w:rsidR="00D3274F" w:rsidRPr="00CA1B5C" w:rsidRDefault="00D3274F" w:rsidP="00D3274F">
      <w:pPr>
        <w:rPr>
          <w:sz w:val="20"/>
          <w:szCs w:val="20"/>
          <w:lang w:val="en-GB"/>
        </w:rPr>
      </w:pPr>
      <w:r w:rsidRPr="00CA1B5C">
        <w:rPr>
          <w:sz w:val="20"/>
          <w:szCs w:val="20"/>
          <w:lang w:val="en-GB"/>
        </w:rPr>
        <w:t>Almost all countries have some kind of legislature. Legislatures in Western countries are comparative old and have served as inspiration for many younger legislatures around the world. Legislature</w:t>
      </w:r>
      <w:r w:rsidR="007C2584" w:rsidRPr="00CA1B5C">
        <w:rPr>
          <w:sz w:val="20"/>
          <w:szCs w:val="20"/>
          <w:lang w:val="en-GB"/>
        </w:rPr>
        <w:t>s have been research objects in</w:t>
      </w:r>
      <w:r w:rsidRPr="00CA1B5C">
        <w:rPr>
          <w:sz w:val="20"/>
          <w:szCs w:val="20"/>
          <w:lang w:val="en-GB"/>
        </w:rPr>
        <w:t xml:space="preserve"> political science for centuries as scholars have asked how legislatures are organized, what they do, and not least how powerful they are. During the era of old institutionalism especially descriptive typologies and detailed single case descriptions of the formal organization and procedures of legislatures were prominent. We now build on this research as studies of legislature moves towards a more new institutionalist approach where informal as well as formal characteristics are taken into account and the search for explanations to the variation across legislatures has set in.</w:t>
      </w:r>
    </w:p>
    <w:p w14:paraId="027F60A9" w14:textId="77777777" w:rsidR="007219AD" w:rsidRPr="00CA1B5C" w:rsidRDefault="007219AD" w:rsidP="00D3274F">
      <w:pPr>
        <w:rPr>
          <w:i/>
          <w:sz w:val="20"/>
          <w:szCs w:val="20"/>
          <w:lang w:val="en-GB"/>
        </w:rPr>
      </w:pPr>
      <w:r w:rsidRPr="00CA1B5C">
        <w:rPr>
          <w:i/>
          <w:sz w:val="20"/>
          <w:szCs w:val="20"/>
          <w:lang w:val="en-GB"/>
        </w:rPr>
        <w:t>Lecture</w:t>
      </w:r>
    </w:p>
    <w:p w14:paraId="027F60AA" w14:textId="77777777" w:rsidR="007219AD" w:rsidRPr="00CA1B5C" w:rsidRDefault="00D3274F" w:rsidP="00D3274F">
      <w:pPr>
        <w:rPr>
          <w:sz w:val="20"/>
          <w:szCs w:val="20"/>
          <w:lang w:val="en-GB"/>
        </w:rPr>
      </w:pPr>
      <w:r w:rsidRPr="00CA1B5C">
        <w:rPr>
          <w:sz w:val="20"/>
          <w:szCs w:val="20"/>
          <w:lang w:val="en-GB"/>
        </w:rPr>
        <w:t>In the lecture</w:t>
      </w:r>
      <w:r w:rsidR="000A7ACA" w:rsidRPr="00CA1B5C">
        <w:rPr>
          <w:sz w:val="20"/>
          <w:szCs w:val="20"/>
          <w:lang w:val="en-GB"/>
        </w:rPr>
        <w:t>,</w:t>
      </w:r>
      <w:r w:rsidRPr="00CA1B5C">
        <w:rPr>
          <w:sz w:val="20"/>
          <w:szCs w:val="20"/>
          <w:lang w:val="en-GB"/>
        </w:rPr>
        <w:t xml:space="preserve"> you are provided with an overvi</w:t>
      </w:r>
      <w:r w:rsidR="007C2584" w:rsidRPr="00CA1B5C">
        <w:rPr>
          <w:sz w:val="20"/>
          <w:szCs w:val="20"/>
          <w:lang w:val="en-GB"/>
        </w:rPr>
        <w:t>ew of the relevant dimensions for</w:t>
      </w:r>
      <w:r w:rsidRPr="00CA1B5C">
        <w:rPr>
          <w:sz w:val="20"/>
          <w:szCs w:val="20"/>
          <w:lang w:val="en-GB"/>
        </w:rPr>
        <w:t xml:space="preserve"> describing legislatures such as the relationship between the legislature and the executive, the tasks of a legislature and the organizational differences in terms of chambers and committees. Furthermore, more recent attempts of classifying legislatures proposed by Kreppel and Sieberer are presented showing how legislatures may not only be classified into boxes of weak and strong legislatures but can be measured on more dimensions regarding their institutional independence and power resources to give a more accurate and dynamic description of modern legislatures. Hereby, it also becomes evident how legislatures not only circumscribe the behavior of legislative actors but also are products of powerful actors’ interaction. </w:t>
      </w:r>
    </w:p>
    <w:p w14:paraId="027F60AC" w14:textId="324D6CC7" w:rsidR="00D92179" w:rsidRPr="00CA1B5C" w:rsidRDefault="007219AD" w:rsidP="00D3274F">
      <w:pPr>
        <w:rPr>
          <w:i/>
          <w:sz w:val="20"/>
          <w:szCs w:val="20"/>
          <w:lang w:val="en-GB"/>
        </w:rPr>
      </w:pPr>
      <w:r w:rsidRPr="00CA1B5C">
        <w:rPr>
          <w:i/>
          <w:sz w:val="20"/>
          <w:szCs w:val="20"/>
          <w:lang w:val="en-GB"/>
        </w:rPr>
        <w:t>Classes</w:t>
      </w:r>
    </w:p>
    <w:p w14:paraId="027F60AD" w14:textId="77777777" w:rsidR="00D3274F" w:rsidRPr="00CA1B5C" w:rsidRDefault="00D3274F" w:rsidP="00D3274F">
      <w:pPr>
        <w:rPr>
          <w:sz w:val="20"/>
          <w:szCs w:val="20"/>
          <w:lang w:val="en-GB"/>
        </w:rPr>
      </w:pPr>
      <w:r w:rsidRPr="00CA1B5C">
        <w:rPr>
          <w:sz w:val="20"/>
          <w:szCs w:val="20"/>
          <w:lang w:val="en-GB"/>
        </w:rPr>
        <w:t>In the class for this week</w:t>
      </w:r>
      <w:r w:rsidR="000A7ACA" w:rsidRPr="00CA1B5C">
        <w:rPr>
          <w:sz w:val="20"/>
          <w:szCs w:val="20"/>
          <w:lang w:val="en-GB"/>
        </w:rPr>
        <w:t>,</w:t>
      </w:r>
      <w:r w:rsidRPr="00CA1B5C">
        <w:rPr>
          <w:sz w:val="20"/>
          <w:szCs w:val="20"/>
          <w:lang w:val="en-GB"/>
        </w:rPr>
        <w:t xml:space="preserve"> you will read about the French and German legislatures to get a detailed knowledge of these systems. In the exercise</w:t>
      </w:r>
      <w:r w:rsidR="000A7ACA" w:rsidRPr="00CA1B5C">
        <w:rPr>
          <w:sz w:val="20"/>
          <w:szCs w:val="20"/>
          <w:lang w:val="en-GB"/>
        </w:rPr>
        <w:t>,</w:t>
      </w:r>
      <w:r w:rsidRPr="00CA1B5C">
        <w:rPr>
          <w:sz w:val="20"/>
          <w:szCs w:val="20"/>
          <w:lang w:val="en-GB"/>
        </w:rPr>
        <w:t xml:space="preserve"> you are asked to apply the theoretical knowledge from the lecture </w:t>
      </w:r>
      <w:r w:rsidR="006D794F" w:rsidRPr="00CA1B5C">
        <w:rPr>
          <w:sz w:val="20"/>
          <w:szCs w:val="20"/>
          <w:lang w:val="en-GB"/>
        </w:rPr>
        <w:t>to describe and compare</w:t>
      </w:r>
      <w:r w:rsidRPr="00CA1B5C">
        <w:rPr>
          <w:sz w:val="20"/>
          <w:szCs w:val="20"/>
          <w:lang w:val="en-GB"/>
        </w:rPr>
        <w:t xml:space="preserve"> the French and German legislatures according to the dimensions presented in the lecture.</w:t>
      </w:r>
    </w:p>
    <w:p w14:paraId="027F60AE" w14:textId="77777777" w:rsidR="006D794F" w:rsidRPr="00CA1B5C" w:rsidRDefault="006D794F" w:rsidP="00D3274F">
      <w:pPr>
        <w:rPr>
          <w:i/>
          <w:sz w:val="20"/>
          <w:szCs w:val="20"/>
        </w:rPr>
      </w:pPr>
      <w:r w:rsidRPr="00CA1B5C">
        <w:rPr>
          <w:i/>
          <w:sz w:val="20"/>
          <w:szCs w:val="20"/>
        </w:rPr>
        <w:t>Learning objectives for week 3</w:t>
      </w:r>
    </w:p>
    <w:tbl>
      <w:tblPr>
        <w:tblStyle w:val="Grilledutableau"/>
        <w:tblW w:w="9166" w:type="dxa"/>
        <w:tblLook w:val="04A0" w:firstRow="1" w:lastRow="0" w:firstColumn="1" w:lastColumn="0" w:noHBand="0" w:noVBand="1"/>
      </w:tblPr>
      <w:tblGrid>
        <w:gridCol w:w="3055"/>
        <w:gridCol w:w="3055"/>
        <w:gridCol w:w="3056"/>
      </w:tblGrid>
      <w:tr w:rsidR="006D794F" w:rsidRPr="00CA1B5C" w14:paraId="027F60B2" w14:textId="77777777" w:rsidTr="0006446A">
        <w:trPr>
          <w:trHeight w:val="289"/>
        </w:trPr>
        <w:tc>
          <w:tcPr>
            <w:tcW w:w="3055" w:type="dxa"/>
            <w:shd w:val="clear" w:color="auto" w:fill="808080" w:themeFill="background1" w:themeFillShade="80"/>
            <w:hideMark/>
          </w:tcPr>
          <w:p w14:paraId="027F60AF" w14:textId="77777777" w:rsidR="006D794F" w:rsidRPr="00CA1B5C" w:rsidRDefault="006D794F" w:rsidP="00493007">
            <w:pPr>
              <w:rPr>
                <w:color w:val="FFFFFF" w:themeColor="background1"/>
                <w:sz w:val="20"/>
                <w:szCs w:val="20"/>
              </w:rPr>
            </w:pPr>
            <w:r w:rsidRPr="00CA1B5C">
              <w:rPr>
                <w:b/>
                <w:bCs/>
                <w:color w:val="FFFFFF" w:themeColor="background1"/>
                <w:sz w:val="20"/>
                <w:szCs w:val="20"/>
              </w:rPr>
              <w:t>Theory</w:t>
            </w:r>
          </w:p>
        </w:tc>
        <w:tc>
          <w:tcPr>
            <w:tcW w:w="3055" w:type="dxa"/>
            <w:shd w:val="clear" w:color="auto" w:fill="808080" w:themeFill="background1" w:themeFillShade="80"/>
            <w:hideMark/>
          </w:tcPr>
          <w:p w14:paraId="027F60B0" w14:textId="77777777" w:rsidR="006D794F" w:rsidRPr="00CA1B5C" w:rsidRDefault="006D794F" w:rsidP="00493007">
            <w:pPr>
              <w:rPr>
                <w:color w:val="FFFFFF" w:themeColor="background1"/>
                <w:sz w:val="20"/>
                <w:szCs w:val="20"/>
              </w:rPr>
            </w:pPr>
            <w:r w:rsidRPr="00CA1B5C">
              <w:rPr>
                <w:b/>
                <w:bCs/>
                <w:color w:val="FFFFFF" w:themeColor="background1"/>
                <w:sz w:val="20"/>
                <w:szCs w:val="20"/>
              </w:rPr>
              <w:t>Empirical knowledge</w:t>
            </w:r>
          </w:p>
        </w:tc>
        <w:tc>
          <w:tcPr>
            <w:tcW w:w="3056" w:type="dxa"/>
            <w:shd w:val="clear" w:color="auto" w:fill="808080" w:themeFill="background1" w:themeFillShade="80"/>
            <w:hideMark/>
          </w:tcPr>
          <w:p w14:paraId="027F60B1" w14:textId="77777777" w:rsidR="006D794F" w:rsidRPr="00CA1B5C" w:rsidRDefault="006D794F" w:rsidP="00493007">
            <w:pPr>
              <w:rPr>
                <w:color w:val="FFFFFF" w:themeColor="background1"/>
                <w:sz w:val="20"/>
                <w:szCs w:val="20"/>
              </w:rPr>
            </w:pPr>
            <w:r w:rsidRPr="00CA1B5C">
              <w:rPr>
                <w:b/>
                <w:bCs/>
                <w:color w:val="FFFFFF" w:themeColor="background1"/>
                <w:sz w:val="20"/>
                <w:szCs w:val="20"/>
              </w:rPr>
              <w:t>Application</w:t>
            </w:r>
          </w:p>
        </w:tc>
      </w:tr>
      <w:tr w:rsidR="006D794F" w:rsidRPr="00792CF4" w14:paraId="027F60BA" w14:textId="77777777" w:rsidTr="0006446A">
        <w:trPr>
          <w:trHeight w:val="584"/>
        </w:trPr>
        <w:tc>
          <w:tcPr>
            <w:tcW w:w="3055" w:type="dxa"/>
            <w:shd w:val="clear" w:color="auto" w:fill="D9D9D9" w:themeFill="background1" w:themeFillShade="D9"/>
            <w:hideMark/>
          </w:tcPr>
          <w:p w14:paraId="027F60B3" w14:textId="77777777" w:rsidR="006D794F" w:rsidRPr="00CA1B5C" w:rsidRDefault="006D794F" w:rsidP="00493007">
            <w:pPr>
              <w:pStyle w:val="Listepuces"/>
              <w:rPr>
                <w:sz w:val="20"/>
                <w:szCs w:val="20"/>
              </w:rPr>
            </w:pPr>
            <w:r w:rsidRPr="00CA1B5C">
              <w:rPr>
                <w:sz w:val="20"/>
                <w:szCs w:val="20"/>
              </w:rPr>
              <w:t>Identify dimensions for classifying legislatures</w:t>
            </w:r>
          </w:p>
          <w:p w14:paraId="027F60B4" w14:textId="77777777" w:rsidR="006D794F" w:rsidRPr="00CA1B5C" w:rsidRDefault="006D794F" w:rsidP="006D794F">
            <w:pPr>
              <w:pStyle w:val="Listepuces"/>
              <w:rPr>
                <w:sz w:val="20"/>
                <w:szCs w:val="20"/>
                <w:lang w:val="en-GB"/>
              </w:rPr>
            </w:pPr>
            <w:r w:rsidRPr="00CA1B5C">
              <w:rPr>
                <w:sz w:val="20"/>
                <w:szCs w:val="20"/>
                <w:lang w:val="en-GB"/>
              </w:rPr>
              <w:t xml:space="preserve">Discuss strengths and weaknesses of different typologies </w:t>
            </w:r>
          </w:p>
        </w:tc>
        <w:tc>
          <w:tcPr>
            <w:tcW w:w="3055" w:type="dxa"/>
            <w:shd w:val="clear" w:color="auto" w:fill="D9D9D9" w:themeFill="background1" w:themeFillShade="D9"/>
            <w:hideMark/>
          </w:tcPr>
          <w:p w14:paraId="027F60B5" w14:textId="77777777" w:rsidR="006D794F" w:rsidRPr="00CA1B5C" w:rsidRDefault="006D794F" w:rsidP="006D794F">
            <w:pPr>
              <w:pStyle w:val="Listepuces"/>
              <w:rPr>
                <w:sz w:val="20"/>
                <w:szCs w:val="20"/>
                <w:lang w:val="en-GB"/>
              </w:rPr>
            </w:pPr>
            <w:r w:rsidRPr="00CA1B5C">
              <w:rPr>
                <w:sz w:val="20"/>
                <w:szCs w:val="20"/>
                <w:lang w:val="en-GB"/>
              </w:rPr>
              <w:t>Detailed knowledge of the French and German legislatures</w:t>
            </w:r>
          </w:p>
          <w:p w14:paraId="027F60B6" w14:textId="77777777" w:rsidR="006D794F" w:rsidRPr="00CA1B5C" w:rsidRDefault="006D794F" w:rsidP="00493007">
            <w:pPr>
              <w:jc w:val="center"/>
              <w:rPr>
                <w:sz w:val="20"/>
                <w:szCs w:val="20"/>
                <w:lang w:val="en-GB"/>
              </w:rPr>
            </w:pPr>
          </w:p>
          <w:p w14:paraId="027F60B7" w14:textId="77777777" w:rsidR="006D794F" w:rsidRPr="00CA1B5C" w:rsidRDefault="006D794F" w:rsidP="00493007">
            <w:pPr>
              <w:jc w:val="center"/>
              <w:rPr>
                <w:sz w:val="20"/>
                <w:szCs w:val="20"/>
                <w:lang w:val="en-GB"/>
              </w:rPr>
            </w:pPr>
          </w:p>
        </w:tc>
        <w:tc>
          <w:tcPr>
            <w:tcW w:w="3056" w:type="dxa"/>
            <w:shd w:val="clear" w:color="auto" w:fill="D9D9D9" w:themeFill="background1" w:themeFillShade="D9"/>
            <w:hideMark/>
          </w:tcPr>
          <w:p w14:paraId="027F60B8" w14:textId="77777777" w:rsidR="006D794F" w:rsidRPr="00CA1B5C" w:rsidRDefault="006D794F" w:rsidP="006D794F">
            <w:pPr>
              <w:pStyle w:val="Listepuces"/>
              <w:rPr>
                <w:sz w:val="20"/>
                <w:szCs w:val="20"/>
                <w:lang w:val="en-GB"/>
              </w:rPr>
            </w:pPr>
            <w:r w:rsidRPr="00CA1B5C">
              <w:rPr>
                <w:sz w:val="20"/>
                <w:szCs w:val="20"/>
                <w:lang w:val="en-GB"/>
              </w:rPr>
              <w:t>Use typologies to describe and classify legislatures</w:t>
            </w:r>
          </w:p>
          <w:p w14:paraId="027F60B9" w14:textId="77777777" w:rsidR="006D794F" w:rsidRPr="00CA1B5C" w:rsidRDefault="006D794F" w:rsidP="006D794F">
            <w:pPr>
              <w:pStyle w:val="Listepuces"/>
              <w:rPr>
                <w:sz w:val="20"/>
                <w:szCs w:val="20"/>
                <w:lang w:val="en-GB"/>
              </w:rPr>
            </w:pPr>
            <w:r w:rsidRPr="00CA1B5C">
              <w:rPr>
                <w:sz w:val="20"/>
                <w:szCs w:val="20"/>
                <w:lang w:val="en-GB"/>
              </w:rPr>
              <w:t>Discuss potential cause and consequences of the institutional design of legislatures.</w:t>
            </w:r>
          </w:p>
        </w:tc>
      </w:tr>
    </w:tbl>
    <w:p w14:paraId="027F60BB" w14:textId="77777777" w:rsidR="00D3274F" w:rsidRPr="00CA1B5C" w:rsidRDefault="00D3274F" w:rsidP="00D3274F">
      <w:pPr>
        <w:rPr>
          <w:sz w:val="20"/>
          <w:szCs w:val="20"/>
          <w:lang w:val="en-GB"/>
        </w:rPr>
      </w:pPr>
    </w:p>
    <w:p w14:paraId="027F60BC" w14:textId="77777777" w:rsidR="006D794F" w:rsidRPr="00CA1B5C" w:rsidRDefault="006D794F" w:rsidP="00D3274F">
      <w:pPr>
        <w:rPr>
          <w:sz w:val="20"/>
          <w:szCs w:val="20"/>
          <w:u w:val="single"/>
          <w:lang w:val="en-GB"/>
        </w:rPr>
      </w:pPr>
      <w:r w:rsidRPr="00CA1B5C">
        <w:rPr>
          <w:sz w:val="20"/>
          <w:szCs w:val="20"/>
          <w:u w:val="single"/>
          <w:lang w:val="en-GB"/>
        </w:rPr>
        <w:t>Week 4: Executives</w:t>
      </w:r>
    </w:p>
    <w:p w14:paraId="027F60BD" w14:textId="77777777" w:rsidR="00832C81" w:rsidRPr="00CA1B5C" w:rsidRDefault="006055B3" w:rsidP="00D3274F">
      <w:pPr>
        <w:rPr>
          <w:sz w:val="20"/>
          <w:szCs w:val="20"/>
          <w:lang w:val="en-GB"/>
        </w:rPr>
      </w:pPr>
      <w:r w:rsidRPr="00CA1B5C">
        <w:rPr>
          <w:sz w:val="20"/>
          <w:szCs w:val="20"/>
          <w:lang w:val="en-GB"/>
        </w:rPr>
        <w:t xml:space="preserve">A major theme for old institutionalist studies is the constitutional division of power between the executive and legislative powers. The most prominent dichotomy for describing these relations are presidential versus parliamentary regimes. Whereas many institutionalist studies have been occupied with how to classify regimes within these two broad categories and their subcategories, new institutionalism has drawn increased attention toward the consequences of different regime types </w:t>
      </w:r>
      <w:r w:rsidR="007416C8" w:rsidRPr="00CA1B5C">
        <w:rPr>
          <w:sz w:val="20"/>
          <w:szCs w:val="20"/>
          <w:lang w:val="en-GB"/>
        </w:rPr>
        <w:t>for</w:t>
      </w:r>
      <w:r w:rsidRPr="00CA1B5C">
        <w:rPr>
          <w:sz w:val="20"/>
          <w:szCs w:val="20"/>
          <w:lang w:val="en-GB"/>
        </w:rPr>
        <w:t xml:space="preserve"> representation and efficiency</w:t>
      </w:r>
      <w:r w:rsidR="007416C8" w:rsidRPr="00CA1B5C">
        <w:rPr>
          <w:sz w:val="20"/>
          <w:szCs w:val="20"/>
          <w:lang w:val="en-GB"/>
        </w:rPr>
        <w:t>. In this week</w:t>
      </w:r>
      <w:r w:rsidR="000A7ACA" w:rsidRPr="00CA1B5C">
        <w:rPr>
          <w:sz w:val="20"/>
          <w:szCs w:val="20"/>
          <w:lang w:val="en-GB"/>
        </w:rPr>
        <w:t>,</w:t>
      </w:r>
      <w:r w:rsidR="007416C8" w:rsidRPr="00CA1B5C">
        <w:rPr>
          <w:sz w:val="20"/>
          <w:szCs w:val="20"/>
          <w:lang w:val="en-GB"/>
        </w:rPr>
        <w:t xml:space="preserve"> we build a causal chain where we first ask how parliamentary/presidential regimes influence government formation and second how different types of government</w:t>
      </w:r>
      <w:r w:rsidR="0006446A" w:rsidRPr="00CA1B5C">
        <w:rPr>
          <w:sz w:val="20"/>
          <w:szCs w:val="20"/>
          <w:lang w:val="en-GB"/>
        </w:rPr>
        <w:t>s</w:t>
      </w:r>
      <w:r w:rsidR="007416C8" w:rsidRPr="00CA1B5C">
        <w:rPr>
          <w:sz w:val="20"/>
          <w:szCs w:val="20"/>
          <w:lang w:val="en-GB"/>
        </w:rPr>
        <w:t xml:space="preserve"> within these two regime types influence legislative efficiency </w:t>
      </w:r>
      <w:r w:rsidR="0006446A" w:rsidRPr="00CA1B5C">
        <w:rPr>
          <w:sz w:val="20"/>
          <w:szCs w:val="20"/>
          <w:lang w:val="en-GB"/>
        </w:rPr>
        <w:t xml:space="preserve">(lecture) </w:t>
      </w:r>
      <w:r w:rsidR="007416C8" w:rsidRPr="00CA1B5C">
        <w:rPr>
          <w:sz w:val="20"/>
          <w:szCs w:val="20"/>
          <w:lang w:val="en-GB"/>
        </w:rPr>
        <w:t>and responsiveness</w:t>
      </w:r>
      <w:r w:rsidR="0006446A" w:rsidRPr="00CA1B5C">
        <w:rPr>
          <w:sz w:val="20"/>
          <w:szCs w:val="20"/>
          <w:lang w:val="en-GB"/>
        </w:rPr>
        <w:t xml:space="preserve"> (class)</w:t>
      </w:r>
      <w:r w:rsidR="007416C8" w:rsidRPr="00CA1B5C">
        <w:rPr>
          <w:sz w:val="20"/>
          <w:szCs w:val="20"/>
          <w:lang w:val="en-GB"/>
        </w:rPr>
        <w:t>.</w:t>
      </w:r>
    </w:p>
    <w:p w14:paraId="027F60BE" w14:textId="77777777" w:rsidR="007416C8" w:rsidRPr="00CA1B5C" w:rsidRDefault="007416C8" w:rsidP="00D3274F">
      <w:pPr>
        <w:rPr>
          <w:i/>
          <w:sz w:val="20"/>
          <w:szCs w:val="20"/>
          <w:lang w:val="en-GB"/>
        </w:rPr>
      </w:pPr>
      <w:r w:rsidRPr="00CA1B5C">
        <w:rPr>
          <w:i/>
          <w:sz w:val="20"/>
          <w:szCs w:val="20"/>
          <w:lang w:val="en-GB"/>
        </w:rPr>
        <w:t>Lecture</w:t>
      </w:r>
    </w:p>
    <w:p w14:paraId="027F60BF" w14:textId="77777777" w:rsidR="007416C8" w:rsidRPr="00CA1B5C" w:rsidRDefault="007416C8" w:rsidP="00D3274F">
      <w:pPr>
        <w:rPr>
          <w:sz w:val="20"/>
          <w:szCs w:val="20"/>
          <w:lang w:val="en-GB"/>
        </w:rPr>
      </w:pPr>
      <w:r w:rsidRPr="00CA1B5C">
        <w:rPr>
          <w:sz w:val="20"/>
          <w:szCs w:val="20"/>
          <w:lang w:val="en-GB"/>
        </w:rPr>
        <w:t>In the lecture</w:t>
      </w:r>
      <w:r w:rsidR="000A7ACA" w:rsidRPr="00CA1B5C">
        <w:rPr>
          <w:sz w:val="20"/>
          <w:szCs w:val="20"/>
          <w:lang w:val="en-GB"/>
        </w:rPr>
        <w:t>,</w:t>
      </w:r>
      <w:r w:rsidRPr="00CA1B5C">
        <w:rPr>
          <w:sz w:val="20"/>
          <w:szCs w:val="20"/>
          <w:lang w:val="en-GB"/>
        </w:rPr>
        <w:t xml:space="preserve"> you are introduced to the major differences between presidential and parliamentary regimes and the traditional critique of the representa</w:t>
      </w:r>
      <w:r w:rsidR="008A33D9" w:rsidRPr="00CA1B5C">
        <w:rPr>
          <w:sz w:val="20"/>
          <w:szCs w:val="20"/>
          <w:lang w:val="en-GB"/>
        </w:rPr>
        <w:t xml:space="preserve">tiveness and efficiency of these systems. The lecture presents a definition of a government and different types of governments such as majority and minority, coalition and single-party governments. Based on this common framework the lecture use the article by Cheibub et al. (2004) to discuss first if coalition governments are more likely in parliamentary regimes and second if minority governments are less legislative efficient in presidential regimes. The main theoretical argument is that </w:t>
      </w:r>
      <w:r w:rsidR="0006446A" w:rsidRPr="00CA1B5C">
        <w:rPr>
          <w:sz w:val="20"/>
          <w:szCs w:val="20"/>
          <w:lang w:val="en-GB"/>
        </w:rPr>
        <w:t>government formation and legislative efficiency is a product of the interaction between incentives regulated by political institutions and the preferences of political actors – in this case political parties.</w:t>
      </w:r>
    </w:p>
    <w:p w14:paraId="027F60C0" w14:textId="77777777" w:rsidR="0006446A" w:rsidRPr="00CA1B5C" w:rsidRDefault="0006446A" w:rsidP="00D3274F">
      <w:pPr>
        <w:rPr>
          <w:i/>
          <w:sz w:val="20"/>
          <w:szCs w:val="20"/>
          <w:lang w:val="en-GB"/>
        </w:rPr>
      </w:pPr>
      <w:r w:rsidRPr="00CA1B5C">
        <w:rPr>
          <w:i/>
          <w:sz w:val="20"/>
          <w:szCs w:val="20"/>
          <w:lang w:val="en-GB"/>
        </w:rPr>
        <w:t>Class</w:t>
      </w:r>
      <w:r w:rsidR="00D92179" w:rsidRPr="00CA1B5C">
        <w:rPr>
          <w:i/>
          <w:sz w:val="20"/>
          <w:szCs w:val="20"/>
          <w:lang w:val="en-GB"/>
        </w:rPr>
        <w:t>es</w:t>
      </w:r>
    </w:p>
    <w:p w14:paraId="027F60C1" w14:textId="77777777" w:rsidR="00D92179" w:rsidRPr="00CA1B5C" w:rsidRDefault="00D92179" w:rsidP="00D3274F">
      <w:pPr>
        <w:rPr>
          <w:sz w:val="20"/>
          <w:szCs w:val="20"/>
          <w:lang w:val="en-GB"/>
        </w:rPr>
      </w:pPr>
      <w:r w:rsidRPr="00CA1B5C">
        <w:rPr>
          <w:sz w:val="20"/>
          <w:szCs w:val="20"/>
          <w:lang w:val="en-GB"/>
        </w:rPr>
        <w:t>In the classes for this week</w:t>
      </w:r>
      <w:r w:rsidR="000A7ACA" w:rsidRPr="00CA1B5C">
        <w:rPr>
          <w:sz w:val="20"/>
          <w:szCs w:val="20"/>
          <w:lang w:val="en-GB"/>
        </w:rPr>
        <w:t>,</w:t>
      </w:r>
      <w:r w:rsidRPr="00CA1B5C">
        <w:rPr>
          <w:sz w:val="20"/>
          <w:szCs w:val="20"/>
          <w:lang w:val="en-GB"/>
        </w:rPr>
        <w:t xml:space="preserve"> we continue the discussion on the potential consequences of different types of government. Specifically we consider the case of divided government in US. Coleman (1999) revisits the claim that divided governments are just as efficient as unified governments and argue</w:t>
      </w:r>
      <w:r w:rsidR="00F5552E" w:rsidRPr="00CA1B5C">
        <w:rPr>
          <w:sz w:val="20"/>
          <w:szCs w:val="20"/>
          <w:lang w:val="en-GB"/>
        </w:rPr>
        <w:t>s</w:t>
      </w:r>
      <w:r w:rsidRPr="00CA1B5C">
        <w:rPr>
          <w:sz w:val="20"/>
          <w:szCs w:val="20"/>
          <w:lang w:val="en-GB"/>
        </w:rPr>
        <w:t xml:space="preserve"> that </w:t>
      </w:r>
      <w:r w:rsidR="00F5552E" w:rsidRPr="00CA1B5C">
        <w:rPr>
          <w:sz w:val="20"/>
          <w:szCs w:val="20"/>
          <w:lang w:val="en-GB"/>
        </w:rPr>
        <w:t>scholars have</w:t>
      </w:r>
      <w:r w:rsidR="00192852" w:rsidRPr="00CA1B5C">
        <w:rPr>
          <w:sz w:val="20"/>
          <w:szCs w:val="20"/>
          <w:lang w:val="en-GB"/>
        </w:rPr>
        <w:t xml:space="preserve"> 1)</w:t>
      </w:r>
      <w:r w:rsidR="00F5552E" w:rsidRPr="00CA1B5C">
        <w:rPr>
          <w:sz w:val="20"/>
          <w:szCs w:val="20"/>
          <w:lang w:val="en-GB"/>
        </w:rPr>
        <w:t xml:space="preserve"> neglected important moderating institutional factor</w:t>
      </w:r>
      <w:r w:rsidR="00192852" w:rsidRPr="00CA1B5C">
        <w:rPr>
          <w:sz w:val="20"/>
          <w:szCs w:val="20"/>
          <w:lang w:val="en-GB"/>
        </w:rPr>
        <w:t xml:space="preserve"> and 2) misinterpreted the party government model and thus neglected the importance of responsiveness rather than efficiency in the production of bills. </w:t>
      </w:r>
      <w:r w:rsidR="00F5552E" w:rsidRPr="00CA1B5C">
        <w:rPr>
          <w:sz w:val="20"/>
          <w:szCs w:val="20"/>
          <w:lang w:val="en-GB"/>
        </w:rPr>
        <w:t xml:space="preserve"> </w:t>
      </w:r>
      <w:r w:rsidR="00192852" w:rsidRPr="00CA1B5C">
        <w:rPr>
          <w:sz w:val="20"/>
          <w:szCs w:val="20"/>
          <w:lang w:val="en-GB"/>
        </w:rPr>
        <w:t>In the exercise</w:t>
      </w:r>
      <w:r w:rsidR="000A7ACA" w:rsidRPr="00CA1B5C">
        <w:rPr>
          <w:sz w:val="20"/>
          <w:szCs w:val="20"/>
          <w:lang w:val="en-GB"/>
        </w:rPr>
        <w:t>,</w:t>
      </w:r>
      <w:r w:rsidR="00192852" w:rsidRPr="00CA1B5C">
        <w:rPr>
          <w:sz w:val="20"/>
          <w:szCs w:val="20"/>
          <w:lang w:val="en-GB"/>
        </w:rPr>
        <w:t xml:space="preserve"> you are asked to </w:t>
      </w:r>
      <w:r w:rsidR="000C1DAE" w:rsidRPr="00CA1B5C">
        <w:rPr>
          <w:sz w:val="20"/>
          <w:szCs w:val="20"/>
          <w:lang w:val="en-GB"/>
        </w:rPr>
        <w:t>apply your theoretical knowledge from the lecture to define and explain divided government and to discuss the consequences of different forms of government in the case of US.</w:t>
      </w:r>
    </w:p>
    <w:p w14:paraId="027F60C2" w14:textId="77777777" w:rsidR="0006446A" w:rsidRPr="00CA1B5C" w:rsidRDefault="0067107A" w:rsidP="0006446A">
      <w:pPr>
        <w:rPr>
          <w:i/>
          <w:sz w:val="20"/>
          <w:szCs w:val="20"/>
        </w:rPr>
      </w:pPr>
      <w:r w:rsidRPr="00CA1B5C">
        <w:rPr>
          <w:i/>
          <w:sz w:val="20"/>
          <w:szCs w:val="20"/>
        </w:rPr>
        <w:t>Learning objectives of week 4</w:t>
      </w:r>
    </w:p>
    <w:tbl>
      <w:tblPr>
        <w:tblStyle w:val="Grilledutableau"/>
        <w:tblW w:w="9166" w:type="dxa"/>
        <w:tblLook w:val="04A0" w:firstRow="1" w:lastRow="0" w:firstColumn="1" w:lastColumn="0" w:noHBand="0" w:noVBand="1"/>
      </w:tblPr>
      <w:tblGrid>
        <w:gridCol w:w="3055"/>
        <w:gridCol w:w="3055"/>
        <w:gridCol w:w="3056"/>
      </w:tblGrid>
      <w:tr w:rsidR="0006446A" w:rsidRPr="00CA1B5C" w14:paraId="027F60C6" w14:textId="77777777" w:rsidTr="0006446A">
        <w:trPr>
          <w:trHeight w:val="289"/>
        </w:trPr>
        <w:tc>
          <w:tcPr>
            <w:tcW w:w="3055" w:type="dxa"/>
            <w:shd w:val="clear" w:color="auto" w:fill="808080" w:themeFill="background1" w:themeFillShade="80"/>
            <w:hideMark/>
          </w:tcPr>
          <w:p w14:paraId="027F60C3" w14:textId="77777777" w:rsidR="0006446A" w:rsidRPr="00CA1B5C" w:rsidRDefault="0006446A" w:rsidP="00493007">
            <w:pPr>
              <w:rPr>
                <w:color w:val="FFFFFF" w:themeColor="background1"/>
                <w:sz w:val="20"/>
                <w:szCs w:val="20"/>
              </w:rPr>
            </w:pPr>
            <w:r w:rsidRPr="00CA1B5C">
              <w:rPr>
                <w:b/>
                <w:bCs/>
                <w:color w:val="FFFFFF" w:themeColor="background1"/>
                <w:sz w:val="20"/>
                <w:szCs w:val="20"/>
              </w:rPr>
              <w:t>Theory</w:t>
            </w:r>
          </w:p>
        </w:tc>
        <w:tc>
          <w:tcPr>
            <w:tcW w:w="3055" w:type="dxa"/>
            <w:shd w:val="clear" w:color="auto" w:fill="808080" w:themeFill="background1" w:themeFillShade="80"/>
            <w:hideMark/>
          </w:tcPr>
          <w:p w14:paraId="027F60C4" w14:textId="77777777" w:rsidR="0006446A" w:rsidRPr="00CA1B5C" w:rsidRDefault="0006446A" w:rsidP="00493007">
            <w:pPr>
              <w:rPr>
                <w:color w:val="FFFFFF" w:themeColor="background1"/>
                <w:sz w:val="20"/>
                <w:szCs w:val="20"/>
              </w:rPr>
            </w:pPr>
            <w:r w:rsidRPr="00CA1B5C">
              <w:rPr>
                <w:b/>
                <w:bCs/>
                <w:color w:val="FFFFFF" w:themeColor="background1"/>
                <w:sz w:val="20"/>
                <w:szCs w:val="20"/>
              </w:rPr>
              <w:t>Empirical knowledge</w:t>
            </w:r>
          </w:p>
        </w:tc>
        <w:tc>
          <w:tcPr>
            <w:tcW w:w="3056" w:type="dxa"/>
            <w:shd w:val="clear" w:color="auto" w:fill="808080" w:themeFill="background1" w:themeFillShade="80"/>
            <w:hideMark/>
          </w:tcPr>
          <w:p w14:paraId="027F60C5" w14:textId="77777777" w:rsidR="0006446A" w:rsidRPr="00CA1B5C" w:rsidRDefault="0006446A" w:rsidP="00493007">
            <w:pPr>
              <w:rPr>
                <w:color w:val="FFFFFF" w:themeColor="background1"/>
                <w:sz w:val="20"/>
                <w:szCs w:val="20"/>
              </w:rPr>
            </w:pPr>
            <w:r w:rsidRPr="00CA1B5C">
              <w:rPr>
                <w:b/>
                <w:bCs/>
                <w:color w:val="FFFFFF" w:themeColor="background1"/>
                <w:sz w:val="20"/>
                <w:szCs w:val="20"/>
              </w:rPr>
              <w:t>Application</w:t>
            </w:r>
          </w:p>
        </w:tc>
      </w:tr>
      <w:tr w:rsidR="0006446A" w:rsidRPr="00792CF4" w14:paraId="027F60D1" w14:textId="77777777" w:rsidTr="0006446A">
        <w:trPr>
          <w:trHeight w:val="584"/>
        </w:trPr>
        <w:tc>
          <w:tcPr>
            <w:tcW w:w="3055" w:type="dxa"/>
            <w:shd w:val="clear" w:color="auto" w:fill="D9D9D9" w:themeFill="background1" w:themeFillShade="D9"/>
            <w:hideMark/>
          </w:tcPr>
          <w:p w14:paraId="027F60C7" w14:textId="77777777" w:rsidR="0006446A" w:rsidRPr="00CA1B5C" w:rsidRDefault="000C1DAE" w:rsidP="00493007">
            <w:pPr>
              <w:pStyle w:val="Listepuces"/>
              <w:rPr>
                <w:sz w:val="20"/>
                <w:szCs w:val="20"/>
                <w:lang w:val="en-GB"/>
              </w:rPr>
            </w:pPr>
            <w:r w:rsidRPr="00CA1B5C">
              <w:rPr>
                <w:sz w:val="20"/>
                <w:szCs w:val="20"/>
                <w:lang w:val="en-GB"/>
              </w:rPr>
              <w:t>Define different types of government and executive-legislative relations</w:t>
            </w:r>
          </w:p>
          <w:p w14:paraId="027F60C8" w14:textId="77777777" w:rsidR="0006446A" w:rsidRPr="00CA1B5C" w:rsidRDefault="002D795F" w:rsidP="000C1DAE">
            <w:pPr>
              <w:pStyle w:val="Listepuces"/>
              <w:rPr>
                <w:sz w:val="20"/>
                <w:szCs w:val="20"/>
                <w:lang w:val="en-GB"/>
              </w:rPr>
            </w:pPr>
            <w:r w:rsidRPr="00CA1B5C">
              <w:rPr>
                <w:sz w:val="20"/>
                <w:szCs w:val="20"/>
                <w:lang w:val="en-GB"/>
              </w:rPr>
              <w:t>Discuss potential strength and weaknesses of parliamentary and presidential systems</w:t>
            </w:r>
          </w:p>
          <w:p w14:paraId="027F60C9" w14:textId="77777777" w:rsidR="000A7ACA" w:rsidRPr="00CA1B5C" w:rsidRDefault="000A7ACA" w:rsidP="000A7ACA">
            <w:pPr>
              <w:pStyle w:val="Listepuces"/>
              <w:rPr>
                <w:sz w:val="20"/>
                <w:szCs w:val="20"/>
                <w:lang w:val="en-GB"/>
              </w:rPr>
            </w:pPr>
            <w:r w:rsidRPr="00CA1B5C">
              <w:rPr>
                <w:sz w:val="20"/>
                <w:szCs w:val="20"/>
                <w:lang w:val="en-GB"/>
              </w:rPr>
              <w:t>Explain the potential impact of regime types on coalition formation</w:t>
            </w:r>
          </w:p>
          <w:p w14:paraId="027F60CA" w14:textId="77777777" w:rsidR="000A7ACA" w:rsidRPr="00CA1B5C" w:rsidRDefault="000A7ACA" w:rsidP="000A7ACA">
            <w:pPr>
              <w:pStyle w:val="Listepuces"/>
              <w:rPr>
                <w:sz w:val="20"/>
                <w:szCs w:val="20"/>
                <w:lang w:val="en-GB"/>
              </w:rPr>
            </w:pPr>
            <w:r w:rsidRPr="00CA1B5C">
              <w:rPr>
                <w:sz w:val="20"/>
                <w:szCs w:val="20"/>
                <w:lang w:val="en-GB"/>
              </w:rPr>
              <w:t>Explain the potential impact of government type on legislative efficiency</w:t>
            </w:r>
          </w:p>
        </w:tc>
        <w:tc>
          <w:tcPr>
            <w:tcW w:w="3055" w:type="dxa"/>
            <w:shd w:val="clear" w:color="auto" w:fill="D9D9D9" w:themeFill="background1" w:themeFillShade="D9"/>
            <w:hideMark/>
          </w:tcPr>
          <w:p w14:paraId="027F60CB" w14:textId="77777777" w:rsidR="0006446A" w:rsidRPr="00CA1B5C" w:rsidRDefault="002D795F" w:rsidP="00493007">
            <w:pPr>
              <w:pStyle w:val="Listepuces"/>
              <w:rPr>
                <w:sz w:val="20"/>
                <w:szCs w:val="20"/>
                <w:lang w:val="en-GB"/>
              </w:rPr>
            </w:pPr>
            <w:r w:rsidRPr="00CA1B5C">
              <w:rPr>
                <w:sz w:val="20"/>
                <w:szCs w:val="20"/>
                <w:lang w:val="en-GB"/>
              </w:rPr>
              <w:t xml:space="preserve">Explain  the decision-making procedure in US </w:t>
            </w:r>
          </w:p>
          <w:p w14:paraId="027F60CC" w14:textId="77777777" w:rsidR="002D795F" w:rsidRPr="00CA1B5C" w:rsidRDefault="002D795F" w:rsidP="00493007">
            <w:pPr>
              <w:pStyle w:val="Listepuces"/>
              <w:rPr>
                <w:sz w:val="20"/>
                <w:szCs w:val="20"/>
                <w:lang w:val="en-GB"/>
              </w:rPr>
            </w:pPr>
            <w:r w:rsidRPr="00CA1B5C">
              <w:rPr>
                <w:sz w:val="20"/>
                <w:szCs w:val="20"/>
                <w:lang w:val="en-GB"/>
              </w:rPr>
              <w:t>Explain what is meant by divided government in US</w:t>
            </w:r>
          </w:p>
          <w:p w14:paraId="027F60CD" w14:textId="77777777" w:rsidR="0006446A" w:rsidRPr="00CA1B5C" w:rsidRDefault="0006446A" w:rsidP="00493007">
            <w:pPr>
              <w:jc w:val="center"/>
              <w:rPr>
                <w:sz w:val="20"/>
                <w:szCs w:val="20"/>
                <w:lang w:val="en-GB"/>
              </w:rPr>
            </w:pPr>
          </w:p>
          <w:p w14:paraId="027F60CE" w14:textId="77777777" w:rsidR="0006446A" w:rsidRPr="00CA1B5C" w:rsidRDefault="0006446A" w:rsidP="00493007">
            <w:pPr>
              <w:jc w:val="center"/>
              <w:rPr>
                <w:sz w:val="20"/>
                <w:szCs w:val="20"/>
                <w:lang w:val="en-GB"/>
              </w:rPr>
            </w:pPr>
          </w:p>
        </w:tc>
        <w:tc>
          <w:tcPr>
            <w:tcW w:w="3056" w:type="dxa"/>
            <w:shd w:val="clear" w:color="auto" w:fill="D9D9D9" w:themeFill="background1" w:themeFillShade="D9"/>
            <w:hideMark/>
          </w:tcPr>
          <w:p w14:paraId="027F60CF" w14:textId="77777777" w:rsidR="0006446A" w:rsidRPr="00CA1B5C" w:rsidRDefault="0006446A" w:rsidP="00493007">
            <w:pPr>
              <w:pStyle w:val="Listepuces"/>
              <w:rPr>
                <w:sz w:val="20"/>
                <w:szCs w:val="20"/>
                <w:lang w:val="en-GB"/>
              </w:rPr>
            </w:pPr>
            <w:r w:rsidRPr="00CA1B5C">
              <w:rPr>
                <w:sz w:val="20"/>
                <w:szCs w:val="20"/>
                <w:lang w:val="en-GB"/>
              </w:rPr>
              <w:t xml:space="preserve">Use </w:t>
            </w:r>
            <w:r w:rsidR="002D795F" w:rsidRPr="00CA1B5C">
              <w:rPr>
                <w:sz w:val="20"/>
                <w:szCs w:val="20"/>
                <w:lang w:val="en-GB"/>
              </w:rPr>
              <w:t xml:space="preserve">definitions of different governments </w:t>
            </w:r>
            <w:r w:rsidRPr="00CA1B5C">
              <w:rPr>
                <w:sz w:val="20"/>
                <w:szCs w:val="20"/>
                <w:lang w:val="en-GB"/>
              </w:rPr>
              <w:t xml:space="preserve">to describe and classify </w:t>
            </w:r>
            <w:r w:rsidR="002D795F" w:rsidRPr="00CA1B5C">
              <w:rPr>
                <w:sz w:val="20"/>
                <w:szCs w:val="20"/>
                <w:lang w:val="en-GB"/>
              </w:rPr>
              <w:t>governments in Western countries</w:t>
            </w:r>
          </w:p>
          <w:p w14:paraId="027F60D0" w14:textId="77777777" w:rsidR="0006446A" w:rsidRPr="00CA1B5C" w:rsidRDefault="002D795F" w:rsidP="000A7ACA">
            <w:pPr>
              <w:pStyle w:val="Listepuces"/>
              <w:rPr>
                <w:sz w:val="20"/>
                <w:szCs w:val="20"/>
                <w:lang w:val="en-GB"/>
              </w:rPr>
            </w:pPr>
            <w:r w:rsidRPr="00CA1B5C">
              <w:rPr>
                <w:sz w:val="20"/>
                <w:szCs w:val="20"/>
                <w:lang w:val="en-GB"/>
              </w:rPr>
              <w:t xml:space="preserve">Make theoretically informed analyses of possible consequences of </w:t>
            </w:r>
            <w:r w:rsidR="000A7ACA" w:rsidRPr="00CA1B5C">
              <w:rPr>
                <w:sz w:val="20"/>
                <w:szCs w:val="20"/>
                <w:lang w:val="en-GB"/>
              </w:rPr>
              <w:t>different types of government</w:t>
            </w:r>
          </w:p>
        </w:tc>
      </w:tr>
    </w:tbl>
    <w:p w14:paraId="027F60D2" w14:textId="77777777" w:rsidR="006D794F" w:rsidRPr="00CA1B5C" w:rsidRDefault="006D794F" w:rsidP="00D3274F">
      <w:pPr>
        <w:rPr>
          <w:sz w:val="20"/>
          <w:szCs w:val="20"/>
          <w:u w:val="single"/>
          <w:lang w:val="en-GB"/>
        </w:rPr>
      </w:pPr>
    </w:p>
    <w:p w14:paraId="027F60D3" w14:textId="77777777" w:rsidR="002D0F48" w:rsidRPr="00CA1B5C" w:rsidRDefault="002D0F48" w:rsidP="00D3274F">
      <w:pPr>
        <w:rPr>
          <w:sz w:val="20"/>
          <w:szCs w:val="20"/>
          <w:u w:val="single"/>
          <w:lang w:val="en-GB"/>
        </w:rPr>
      </w:pPr>
      <w:r w:rsidRPr="00CA1B5C">
        <w:rPr>
          <w:sz w:val="20"/>
          <w:szCs w:val="20"/>
          <w:u w:val="single"/>
          <w:lang w:val="en-GB"/>
        </w:rPr>
        <w:t>Week 5: Federalism</w:t>
      </w:r>
    </w:p>
    <w:p w14:paraId="027F60D4" w14:textId="77777777" w:rsidR="00B16480" w:rsidRPr="00CA1B5C" w:rsidRDefault="000613E6" w:rsidP="000613E6">
      <w:pPr>
        <w:rPr>
          <w:sz w:val="20"/>
          <w:szCs w:val="20"/>
          <w:lang w:val="en-GB"/>
        </w:rPr>
      </w:pPr>
      <w:r w:rsidRPr="00CA1B5C">
        <w:rPr>
          <w:sz w:val="20"/>
          <w:szCs w:val="20"/>
          <w:lang w:val="en-GB"/>
        </w:rPr>
        <w:t xml:space="preserve">So far the course has </w:t>
      </w:r>
      <w:r w:rsidR="00C5281F" w:rsidRPr="00CA1B5C">
        <w:rPr>
          <w:sz w:val="20"/>
          <w:szCs w:val="20"/>
          <w:lang w:val="en-GB"/>
        </w:rPr>
        <w:t>concentrated on</w:t>
      </w:r>
      <w:r w:rsidRPr="00CA1B5C">
        <w:rPr>
          <w:sz w:val="20"/>
          <w:szCs w:val="20"/>
          <w:lang w:val="en-GB"/>
        </w:rPr>
        <w:t xml:space="preserve"> national level political institutions like </w:t>
      </w:r>
      <w:r w:rsidR="00A07205" w:rsidRPr="00CA1B5C">
        <w:rPr>
          <w:sz w:val="20"/>
          <w:szCs w:val="20"/>
          <w:lang w:val="en-GB"/>
        </w:rPr>
        <w:t>legislatures and executives</w:t>
      </w:r>
      <w:r w:rsidRPr="00CA1B5C">
        <w:rPr>
          <w:sz w:val="20"/>
          <w:szCs w:val="20"/>
          <w:lang w:val="en-GB"/>
        </w:rPr>
        <w:t xml:space="preserve">. </w:t>
      </w:r>
      <w:r w:rsidR="00542C96" w:rsidRPr="00CA1B5C">
        <w:rPr>
          <w:sz w:val="20"/>
          <w:szCs w:val="20"/>
          <w:lang w:val="en-GB"/>
        </w:rPr>
        <w:t>These are</w:t>
      </w:r>
      <w:r w:rsidRPr="00CA1B5C">
        <w:rPr>
          <w:sz w:val="20"/>
          <w:szCs w:val="20"/>
          <w:lang w:val="en-GB"/>
        </w:rPr>
        <w:t xml:space="preserve"> clearly very important, </w:t>
      </w:r>
      <w:r w:rsidR="002D74E4" w:rsidRPr="00CA1B5C">
        <w:rPr>
          <w:sz w:val="20"/>
          <w:szCs w:val="20"/>
          <w:lang w:val="en-GB"/>
        </w:rPr>
        <w:t>yet</w:t>
      </w:r>
      <w:r w:rsidRPr="00CA1B5C">
        <w:rPr>
          <w:sz w:val="20"/>
          <w:szCs w:val="20"/>
          <w:lang w:val="en-GB"/>
        </w:rPr>
        <w:t xml:space="preserve"> in many countries power is not concentrated at the national level, but is </w:t>
      </w:r>
      <w:r w:rsidR="002D74E4" w:rsidRPr="00CA1B5C">
        <w:rPr>
          <w:sz w:val="20"/>
          <w:szCs w:val="20"/>
          <w:lang w:val="en-GB"/>
        </w:rPr>
        <w:t xml:space="preserve">rather </w:t>
      </w:r>
      <w:r w:rsidRPr="00CA1B5C">
        <w:rPr>
          <w:sz w:val="20"/>
          <w:szCs w:val="20"/>
          <w:lang w:val="en-GB"/>
        </w:rPr>
        <w:t>spr</w:t>
      </w:r>
      <w:r w:rsidR="00A07205" w:rsidRPr="00CA1B5C">
        <w:rPr>
          <w:sz w:val="20"/>
          <w:szCs w:val="20"/>
          <w:lang w:val="en-GB"/>
        </w:rPr>
        <w:t>ead out across federal sub-units (e.g. states, provinces, cantons)</w:t>
      </w:r>
      <w:r w:rsidRPr="00CA1B5C">
        <w:rPr>
          <w:sz w:val="20"/>
          <w:szCs w:val="20"/>
          <w:lang w:val="en-GB"/>
        </w:rPr>
        <w:t xml:space="preserve">. </w:t>
      </w:r>
      <w:r w:rsidR="00582565" w:rsidRPr="00CA1B5C">
        <w:rPr>
          <w:sz w:val="20"/>
          <w:szCs w:val="20"/>
          <w:lang w:val="en-GB"/>
        </w:rPr>
        <w:t xml:space="preserve">This </w:t>
      </w:r>
      <w:r w:rsidR="00542C96" w:rsidRPr="00CA1B5C">
        <w:rPr>
          <w:sz w:val="20"/>
          <w:szCs w:val="20"/>
          <w:lang w:val="en-GB"/>
        </w:rPr>
        <w:t>week’s focus on federalism</w:t>
      </w:r>
      <w:r w:rsidR="00582565" w:rsidRPr="00CA1B5C">
        <w:rPr>
          <w:sz w:val="20"/>
          <w:szCs w:val="20"/>
          <w:lang w:val="en-GB"/>
        </w:rPr>
        <w:t xml:space="preserve"> will serve as an essential part of the national bloc – allowing us to grasp just how </w:t>
      </w:r>
      <w:r w:rsidR="00522366" w:rsidRPr="00CA1B5C">
        <w:rPr>
          <w:sz w:val="20"/>
          <w:szCs w:val="20"/>
          <w:lang w:val="en-GB"/>
        </w:rPr>
        <w:t>much of an impact</w:t>
      </w:r>
      <w:r w:rsidR="00582565" w:rsidRPr="00CA1B5C">
        <w:rPr>
          <w:sz w:val="20"/>
          <w:szCs w:val="20"/>
          <w:lang w:val="en-GB"/>
        </w:rPr>
        <w:t xml:space="preserve"> federal structures </w:t>
      </w:r>
      <w:r w:rsidR="00522366" w:rsidRPr="00CA1B5C">
        <w:rPr>
          <w:sz w:val="20"/>
          <w:szCs w:val="20"/>
          <w:lang w:val="en-GB"/>
        </w:rPr>
        <w:t xml:space="preserve">have on the way other political institutions function in a country. </w:t>
      </w:r>
      <w:r w:rsidR="00FE1AFC" w:rsidRPr="00CA1B5C">
        <w:rPr>
          <w:sz w:val="20"/>
          <w:szCs w:val="20"/>
          <w:lang w:val="en-GB"/>
        </w:rPr>
        <w:t>What is more</w:t>
      </w:r>
      <w:r w:rsidR="00522366" w:rsidRPr="00CA1B5C">
        <w:rPr>
          <w:sz w:val="20"/>
          <w:szCs w:val="20"/>
          <w:lang w:val="en-GB"/>
        </w:rPr>
        <w:t>, it will also provide</w:t>
      </w:r>
      <w:r w:rsidR="00582565" w:rsidRPr="00CA1B5C">
        <w:rPr>
          <w:sz w:val="20"/>
          <w:szCs w:val="20"/>
          <w:lang w:val="en-GB"/>
        </w:rPr>
        <w:t xml:space="preserve"> a </w:t>
      </w:r>
      <w:r w:rsidR="00DA5FE6" w:rsidRPr="00CA1B5C">
        <w:rPr>
          <w:sz w:val="20"/>
          <w:szCs w:val="20"/>
          <w:lang w:val="en-GB"/>
        </w:rPr>
        <w:t>helpful</w:t>
      </w:r>
      <w:r w:rsidR="00582565" w:rsidRPr="00CA1B5C">
        <w:rPr>
          <w:sz w:val="20"/>
          <w:szCs w:val="20"/>
          <w:lang w:val="en-GB"/>
        </w:rPr>
        <w:t xml:space="preserve"> bridge</w:t>
      </w:r>
      <w:r w:rsidR="006D4D28" w:rsidRPr="00CA1B5C">
        <w:rPr>
          <w:sz w:val="20"/>
          <w:szCs w:val="20"/>
          <w:lang w:val="en-GB"/>
        </w:rPr>
        <w:t xml:space="preserve"> </w:t>
      </w:r>
      <w:r w:rsidR="00582565" w:rsidRPr="00CA1B5C">
        <w:rPr>
          <w:sz w:val="20"/>
          <w:szCs w:val="20"/>
          <w:lang w:val="en-GB"/>
        </w:rPr>
        <w:t>to the EU bloc</w:t>
      </w:r>
      <w:r w:rsidR="006D4D28" w:rsidRPr="00CA1B5C">
        <w:rPr>
          <w:sz w:val="20"/>
          <w:szCs w:val="20"/>
          <w:lang w:val="en-GB"/>
        </w:rPr>
        <w:t xml:space="preserve">, </w:t>
      </w:r>
      <w:r w:rsidR="00522366" w:rsidRPr="00CA1B5C">
        <w:rPr>
          <w:sz w:val="20"/>
          <w:szCs w:val="20"/>
          <w:lang w:val="en-GB"/>
        </w:rPr>
        <w:t>since it serves</w:t>
      </w:r>
      <w:r w:rsidR="006D4D28" w:rsidRPr="00CA1B5C">
        <w:rPr>
          <w:sz w:val="20"/>
          <w:szCs w:val="20"/>
          <w:lang w:val="en-GB"/>
        </w:rPr>
        <w:t xml:space="preserve"> as an introduction to multi-level governance</w:t>
      </w:r>
      <w:r w:rsidR="00582565" w:rsidRPr="00CA1B5C">
        <w:rPr>
          <w:sz w:val="20"/>
          <w:szCs w:val="20"/>
          <w:lang w:val="en-GB"/>
        </w:rPr>
        <w:t>.</w:t>
      </w:r>
    </w:p>
    <w:p w14:paraId="027F60D5" w14:textId="77777777" w:rsidR="00B16480" w:rsidRPr="00CA1B5C" w:rsidRDefault="00B16480" w:rsidP="000613E6">
      <w:pPr>
        <w:rPr>
          <w:i/>
          <w:sz w:val="20"/>
          <w:szCs w:val="20"/>
          <w:lang w:val="en-GB"/>
        </w:rPr>
      </w:pPr>
      <w:r w:rsidRPr="00CA1B5C">
        <w:rPr>
          <w:i/>
          <w:sz w:val="20"/>
          <w:szCs w:val="20"/>
          <w:lang w:val="en-GB"/>
        </w:rPr>
        <w:t>Lecture</w:t>
      </w:r>
    </w:p>
    <w:p w14:paraId="027F60D6" w14:textId="77777777" w:rsidR="000613E6" w:rsidRPr="00CA1B5C" w:rsidRDefault="000613E6" w:rsidP="000613E6">
      <w:pPr>
        <w:rPr>
          <w:sz w:val="20"/>
          <w:szCs w:val="20"/>
          <w:lang w:val="en-GB"/>
        </w:rPr>
      </w:pPr>
      <w:r w:rsidRPr="00CA1B5C">
        <w:rPr>
          <w:sz w:val="20"/>
          <w:szCs w:val="20"/>
          <w:lang w:val="en-GB"/>
        </w:rPr>
        <w:t>The lecture explores the role of federalism in modern-day democracies</w:t>
      </w:r>
      <w:r w:rsidR="00460409" w:rsidRPr="00CA1B5C">
        <w:rPr>
          <w:sz w:val="20"/>
          <w:szCs w:val="20"/>
          <w:lang w:val="en-GB"/>
        </w:rPr>
        <w:t>, using the texts by Loughlin and Beramendi as an introduction to federalism</w:t>
      </w:r>
      <w:r w:rsidR="00F34EC2" w:rsidRPr="00CA1B5C">
        <w:rPr>
          <w:sz w:val="20"/>
          <w:szCs w:val="20"/>
          <w:lang w:val="en-GB"/>
        </w:rPr>
        <w:t xml:space="preserve"> and the major debates surrounding it in the literature</w:t>
      </w:r>
      <w:r w:rsidRPr="00CA1B5C">
        <w:rPr>
          <w:sz w:val="20"/>
          <w:szCs w:val="20"/>
          <w:lang w:val="en-GB"/>
        </w:rPr>
        <w:t xml:space="preserve">. </w:t>
      </w:r>
      <w:r w:rsidR="00237E6E" w:rsidRPr="00CA1B5C">
        <w:rPr>
          <w:sz w:val="20"/>
          <w:szCs w:val="20"/>
          <w:lang w:val="en-GB"/>
        </w:rPr>
        <w:t>We start by providing</w:t>
      </w:r>
      <w:r w:rsidRPr="00CA1B5C">
        <w:rPr>
          <w:sz w:val="20"/>
          <w:szCs w:val="20"/>
          <w:lang w:val="en-GB"/>
        </w:rPr>
        <w:t xml:space="preserve"> an overview of the main characteristics of federal as opposed to unitary states</w:t>
      </w:r>
      <w:r w:rsidR="009118E6" w:rsidRPr="00CA1B5C">
        <w:rPr>
          <w:sz w:val="20"/>
          <w:szCs w:val="20"/>
          <w:lang w:val="en-GB"/>
        </w:rPr>
        <w:t>, while at the same time distinguishing federalism from decentralisation</w:t>
      </w:r>
      <w:r w:rsidR="00237E6E" w:rsidRPr="00CA1B5C">
        <w:rPr>
          <w:sz w:val="20"/>
          <w:szCs w:val="20"/>
          <w:lang w:val="en-GB"/>
        </w:rPr>
        <w:t>.</w:t>
      </w:r>
      <w:r w:rsidR="009C4539" w:rsidRPr="00CA1B5C">
        <w:rPr>
          <w:sz w:val="20"/>
          <w:szCs w:val="20"/>
          <w:lang w:val="en-GB"/>
        </w:rPr>
        <w:t xml:space="preserve"> W</w:t>
      </w:r>
      <w:r w:rsidR="00237E6E" w:rsidRPr="00CA1B5C">
        <w:rPr>
          <w:sz w:val="20"/>
          <w:szCs w:val="20"/>
          <w:lang w:val="en-GB"/>
        </w:rPr>
        <w:t xml:space="preserve">e will </w:t>
      </w:r>
      <w:r w:rsidR="009C4539" w:rsidRPr="00CA1B5C">
        <w:rPr>
          <w:sz w:val="20"/>
          <w:szCs w:val="20"/>
          <w:lang w:val="en-GB"/>
        </w:rPr>
        <w:t xml:space="preserve">then turn to </w:t>
      </w:r>
      <w:r w:rsidRPr="00CA1B5C">
        <w:rPr>
          <w:sz w:val="20"/>
          <w:szCs w:val="20"/>
          <w:lang w:val="en-GB"/>
        </w:rPr>
        <w:t xml:space="preserve">outline the historical origins of federalist institutions: why have some countries chosen this particular mode of government, while others haven’t? Next, we </w:t>
      </w:r>
      <w:r w:rsidR="00F42CB7" w:rsidRPr="00CA1B5C">
        <w:rPr>
          <w:sz w:val="20"/>
          <w:szCs w:val="20"/>
          <w:lang w:val="en-GB"/>
        </w:rPr>
        <w:t xml:space="preserve">will </w:t>
      </w:r>
      <w:r w:rsidR="00D915CD" w:rsidRPr="00CA1B5C">
        <w:rPr>
          <w:sz w:val="20"/>
          <w:szCs w:val="20"/>
          <w:lang w:val="en-GB"/>
        </w:rPr>
        <w:t>proceed</w:t>
      </w:r>
      <w:r w:rsidR="00F42CB7" w:rsidRPr="00CA1B5C">
        <w:rPr>
          <w:sz w:val="20"/>
          <w:szCs w:val="20"/>
          <w:lang w:val="en-GB"/>
        </w:rPr>
        <w:t xml:space="preserve"> to examine</w:t>
      </w:r>
      <w:r w:rsidRPr="00CA1B5C">
        <w:rPr>
          <w:sz w:val="20"/>
          <w:szCs w:val="20"/>
          <w:lang w:val="en-GB"/>
        </w:rPr>
        <w:t xml:space="preserve"> how federalist institutions affect the operation of </w:t>
      </w:r>
      <w:r w:rsidR="00A10A90" w:rsidRPr="00CA1B5C">
        <w:rPr>
          <w:sz w:val="20"/>
          <w:szCs w:val="20"/>
          <w:lang w:val="en-GB"/>
        </w:rPr>
        <w:t xml:space="preserve">democracy, </w:t>
      </w:r>
      <w:r w:rsidR="000F1D6F" w:rsidRPr="00CA1B5C">
        <w:rPr>
          <w:sz w:val="20"/>
          <w:szCs w:val="20"/>
          <w:lang w:val="en-GB"/>
        </w:rPr>
        <w:t>in the process touching</w:t>
      </w:r>
      <w:r w:rsidR="00A10A90" w:rsidRPr="00CA1B5C">
        <w:rPr>
          <w:sz w:val="20"/>
          <w:szCs w:val="20"/>
          <w:lang w:val="en-GB"/>
        </w:rPr>
        <w:t xml:space="preserve"> on </w:t>
      </w:r>
      <w:r w:rsidR="000F1D6F" w:rsidRPr="00CA1B5C">
        <w:rPr>
          <w:sz w:val="20"/>
          <w:szCs w:val="20"/>
          <w:lang w:val="en-GB"/>
        </w:rPr>
        <w:t>some</w:t>
      </w:r>
      <w:r w:rsidR="008E4804" w:rsidRPr="00CA1B5C">
        <w:rPr>
          <w:sz w:val="20"/>
          <w:szCs w:val="20"/>
          <w:lang w:val="en-GB"/>
        </w:rPr>
        <w:t xml:space="preserve"> of </w:t>
      </w:r>
      <w:r w:rsidR="00A10A90" w:rsidRPr="00CA1B5C">
        <w:rPr>
          <w:sz w:val="20"/>
          <w:szCs w:val="20"/>
          <w:lang w:val="en-GB"/>
        </w:rPr>
        <w:t xml:space="preserve">the </w:t>
      </w:r>
      <w:r w:rsidR="008E4804" w:rsidRPr="00CA1B5C">
        <w:rPr>
          <w:sz w:val="20"/>
          <w:szCs w:val="20"/>
          <w:lang w:val="en-GB"/>
        </w:rPr>
        <w:t xml:space="preserve">other discussions we have engaged in during the </w:t>
      </w:r>
      <w:r w:rsidR="00A10A90" w:rsidRPr="00CA1B5C">
        <w:rPr>
          <w:sz w:val="20"/>
          <w:szCs w:val="20"/>
          <w:lang w:val="en-GB"/>
        </w:rPr>
        <w:t>national bloc.</w:t>
      </w:r>
      <w:r w:rsidRPr="00CA1B5C">
        <w:rPr>
          <w:sz w:val="20"/>
          <w:szCs w:val="20"/>
          <w:lang w:val="en-GB"/>
        </w:rPr>
        <w:t xml:space="preserve"> </w:t>
      </w:r>
      <w:r w:rsidR="00D743DD" w:rsidRPr="00CA1B5C">
        <w:rPr>
          <w:sz w:val="20"/>
          <w:szCs w:val="20"/>
          <w:lang w:val="en-GB"/>
        </w:rPr>
        <w:t>Given the nature of</w:t>
      </w:r>
      <w:r w:rsidR="00A10A90" w:rsidRPr="00CA1B5C">
        <w:rPr>
          <w:sz w:val="20"/>
          <w:szCs w:val="20"/>
          <w:lang w:val="en-GB"/>
        </w:rPr>
        <w:t xml:space="preserve"> federalism</w:t>
      </w:r>
      <w:r w:rsidR="00D743DD" w:rsidRPr="00CA1B5C">
        <w:rPr>
          <w:sz w:val="20"/>
          <w:szCs w:val="20"/>
          <w:lang w:val="en-GB"/>
        </w:rPr>
        <w:t>, we will also discuss how it</w:t>
      </w:r>
      <w:r w:rsidR="00A10A90" w:rsidRPr="00CA1B5C">
        <w:rPr>
          <w:sz w:val="20"/>
          <w:szCs w:val="20"/>
          <w:lang w:val="en-GB"/>
        </w:rPr>
        <w:t xml:space="preserve"> has a profound effect on the distribution of resources </w:t>
      </w:r>
      <w:r w:rsidR="00D743DD" w:rsidRPr="00CA1B5C">
        <w:rPr>
          <w:sz w:val="20"/>
          <w:szCs w:val="20"/>
          <w:lang w:val="en-GB"/>
        </w:rPr>
        <w:t>across</w:t>
      </w:r>
      <w:r w:rsidR="00A10A90" w:rsidRPr="00CA1B5C">
        <w:rPr>
          <w:sz w:val="20"/>
          <w:szCs w:val="20"/>
          <w:lang w:val="en-GB"/>
        </w:rPr>
        <w:t xml:space="preserve"> a federation.</w:t>
      </w:r>
      <w:r w:rsidRPr="00CA1B5C">
        <w:rPr>
          <w:sz w:val="20"/>
          <w:szCs w:val="20"/>
          <w:lang w:val="en-GB"/>
        </w:rPr>
        <w:t xml:space="preserve"> Finally, </w:t>
      </w:r>
      <w:r w:rsidR="007E61D1" w:rsidRPr="00CA1B5C">
        <w:rPr>
          <w:sz w:val="20"/>
          <w:szCs w:val="20"/>
          <w:lang w:val="en-GB"/>
        </w:rPr>
        <w:t>we end the lecture by</w:t>
      </w:r>
      <w:r w:rsidR="00BF5E07" w:rsidRPr="00CA1B5C">
        <w:rPr>
          <w:sz w:val="20"/>
          <w:szCs w:val="20"/>
          <w:lang w:val="en-GB"/>
        </w:rPr>
        <w:t xml:space="preserve"> </w:t>
      </w:r>
      <w:r w:rsidRPr="00CA1B5C">
        <w:rPr>
          <w:sz w:val="20"/>
          <w:szCs w:val="20"/>
          <w:lang w:val="en-GB"/>
        </w:rPr>
        <w:t xml:space="preserve">briefly </w:t>
      </w:r>
      <w:r w:rsidR="00BF5E07" w:rsidRPr="00CA1B5C">
        <w:rPr>
          <w:sz w:val="20"/>
          <w:szCs w:val="20"/>
          <w:lang w:val="en-GB"/>
        </w:rPr>
        <w:t>discussing</w:t>
      </w:r>
      <w:r w:rsidRPr="00CA1B5C">
        <w:rPr>
          <w:sz w:val="20"/>
          <w:szCs w:val="20"/>
          <w:lang w:val="en-GB"/>
        </w:rPr>
        <w:t xml:space="preserve"> how traditional federalism (the topic of th</w:t>
      </w:r>
      <w:r w:rsidR="00966909" w:rsidRPr="00CA1B5C">
        <w:rPr>
          <w:sz w:val="20"/>
          <w:szCs w:val="20"/>
          <w:lang w:val="en-GB"/>
        </w:rPr>
        <w:t>is lecture) might relate</w:t>
      </w:r>
      <w:r w:rsidR="00BF5E07" w:rsidRPr="00CA1B5C">
        <w:rPr>
          <w:sz w:val="20"/>
          <w:szCs w:val="20"/>
          <w:lang w:val="en-GB"/>
        </w:rPr>
        <w:t xml:space="preserve"> to</w:t>
      </w:r>
      <w:r w:rsidR="00966909" w:rsidRPr="00CA1B5C">
        <w:rPr>
          <w:sz w:val="20"/>
          <w:szCs w:val="20"/>
          <w:lang w:val="en-GB"/>
        </w:rPr>
        <w:t xml:space="preserve"> the</w:t>
      </w:r>
      <w:r w:rsidR="00BF5E07" w:rsidRPr="00CA1B5C">
        <w:rPr>
          <w:sz w:val="20"/>
          <w:szCs w:val="20"/>
          <w:lang w:val="en-GB"/>
        </w:rPr>
        <w:t xml:space="preserve"> European Union</w:t>
      </w:r>
      <w:r w:rsidR="000B579F" w:rsidRPr="00CA1B5C">
        <w:rPr>
          <w:sz w:val="20"/>
          <w:szCs w:val="20"/>
          <w:lang w:val="en-GB"/>
        </w:rPr>
        <w:t xml:space="preserve"> (as the subject of the next lecture bloc)</w:t>
      </w:r>
      <w:r w:rsidR="00BF5E07" w:rsidRPr="00CA1B5C">
        <w:rPr>
          <w:sz w:val="20"/>
          <w:szCs w:val="20"/>
          <w:lang w:val="en-GB"/>
        </w:rPr>
        <w:t>.</w:t>
      </w:r>
    </w:p>
    <w:p w14:paraId="027F60D7" w14:textId="77777777" w:rsidR="00B16480" w:rsidRPr="00CA1B5C" w:rsidRDefault="00B16480" w:rsidP="00B16480">
      <w:pPr>
        <w:rPr>
          <w:i/>
          <w:sz w:val="20"/>
          <w:szCs w:val="20"/>
          <w:lang w:val="en-GB"/>
        </w:rPr>
      </w:pPr>
      <w:r w:rsidRPr="00CA1B5C">
        <w:rPr>
          <w:i/>
          <w:sz w:val="20"/>
          <w:szCs w:val="20"/>
          <w:lang w:val="en-GB"/>
        </w:rPr>
        <w:t>Classes</w:t>
      </w:r>
    </w:p>
    <w:p w14:paraId="027F60D8" w14:textId="77777777" w:rsidR="000613E6" w:rsidRPr="00CA1B5C" w:rsidRDefault="00AA37C3" w:rsidP="00D3274F">
      <w:pPr>
        <w:rPr>
          <w:sz w:val="20"/>
          <w:szCs w:val="20"/>
          <w:lang w:val="en-GB"/>
        </w:rPr>
      </w:pPr>
      <w:r w:rsidRPr="00CA1B5C">
        <w:rPr>
          <w:sz w:val="20"/>
          <w:szCs w:val="20"/>
          <w:lang w:val="en-GB"/>
        </w:rPr>
        <w:t xml:space="preserve">As we discussed in lecture, federalism has important implications for the way democracies work. One crucial implication relates to </w:t>
      </w:r>
      <w:r w:rsidR="00E37DE2" w:rsidRPr="00CA1B5C">
        <w:rPr>
          <w:sz w:val="20"/>
          <w:szCs w:val="20"/>
          <w:lang w:val="en-GB"/>
        </w:rPr>
        <w:t xml:space="preserve">the </w:t>
      </w:r>
      <w:r w:rsidRPr="00CA1B5C">
        <w:rPr>
          <w:sz w:val="20"/>
          <w:szCs w:val="20"/>
          <w:lang w:val="en-GB"/>
        </w:rPr>
        <w:t>extent of democratic accountability</w:t>
      </w:r>
      <w:r w:rsidR="000B2550" w:rsidRPr="00CA1B5C">
        <w:rPr>
          <w:sz w:val="20"/>
          <w:szCs w:val="20"/>
          <w:lang w:val="en-GB"/>
        </w:rPr>
        <w:t>,</w:t>
      </w:r>
      <w:r w:rsidRPr="00CA1B5C">
        <w:rPr>
          <w:sz w:val="20"/>
          <w:szCs w:val="20"/>
          <w:lang w:val="en-GB"/>
        </w:rPr>
        <w:t xml:space="preserve"> since</w:t>
      </w:r>
      <w:r w:rsidR="000B2550" w:rsidRPr="00CA1B5C">
        <w:rPr>
          <w:sz w:val="20"/>
          <w:szCs w:val="20"/>
          <w:lang w:val="en-GB"/>
        </w:rPr>
        <w:t xml:space="preserve"> it can be difficult </w:t>
      </w:r>
      <w:r w:rsidRPr="00CA1B5C">
        <w:rPr>
          <w:sz w:val="20"/>
          <w:szCs w:val="20"/>
          <w:lang w:val="en-GB"/>
        </w:rPr>
        <w:t xml:space="preserve">in a federation </w:t>
      </w:r>
      <w:r w:rsidR="000B2550" w:rsidRPr="00CA1B5C">
        <w:rPr>
          <w:sz w:val="20"/>
          <w:szCs w:val="20"/>
          <w:lang w:val="en-GB"/>
        </w:rPr>
        <w:t xml:space="preserve">to disentangle the issues that matter for elections at </w:t>
      </w:r>
      <w:r w:rsidR="001833CE" w:rsidRPr="00CA1B5C">
        <w:rPr>
          <w:sz w:val="20"/>
          <w:szCs w:val="20"/>
          <w:lang w:val="en-GB"/>
        </w:rPr>
        <w:t xml:space="preserve">the federal </w:t>
      </w:r>
      <w:r w:rsidR="00034B78" w:rsidRPr="00CA1B5C">
        <w:rPr>
          <w:sz w:val="20"/>
          <w:szCs w:val="20"/>
          <w:lang w:val="en-GB"/>
        </w:rPr>
        <w:t>versus</w:t>
      </w:r>
      <w:r w:rsidR="001833CE" w:rsidRPr="00CA1B5C">
        <w:rPr>
          <w:sz w:val="20"/>
          <w:szCs w:val="20"/>
          <w:lang w:val="en-GB"/>
        </w:rPr>
        <w:t xml:space="preserve"> subnational levels</w:t>
      </w:r>
      <w:r w:rsidR="000B2550" w:rsidRPr="00CA1B5C">
        <w:rPr>
          <w:sz w:val="20"/>
          <w:szCs w:val="20"/>
          <w:lang w:val="en-GB"/>
        </w:rPr>
        <w:t>. T</w:t>
      </w:r>
      <w:r w:rsidR="00460409" w:rsidRPr="00CA1B5C">
        <w:rPr>
          <w:sz w:val="20"/>
          <w:szCs w:val="20"/>
          <w:lang w:val="en-GB"/>
        </w:rPr>
        <w:t xml:space="preserve">he tutorial this week </w:t>
      </w:r>
      <w:r w:rsidR="00F70DFD" w:rsidRPr="00CA1B5C">
        <w:rPr>
          <w:sz w:val="20"/>
          <w:szCs w:val="20"/>
          <w:lang w:val="en-GB"/>
        </w:rPr>
        <w:t>therefore</w:t>
      </w:r>
      <w:r w:rsidR="001833CE" w:rsidRPr="00CA1B5C">
        <w:rPr>
          <w:sz w:val="20"/>
          <w:szCs w:val="20"/>
          <w:lang w:val="en-GB"/>
        </w:rPr>
        <w:t xml:space="preserve"> </w:t>
      </w:r>
      <w:r w:rsidR="00F70DFD" w:rsidRPr="00CA1B5C">
        <w:rPr>
          <w:sz w:val="20"/>
          <w:szCs w:val="20"/>
          <w:lang w:val="en-GB"/>
        </w:rPr>
        <w:t>focuses on</w:t>
      </w:r>
      <w:r w:rsidR="00460409" w:rsidRPr="00CA1B5C">
        <w:rPr>
          <w:sz w:val="20"/>
          <w:szCs w:val="20"/>
          <w:lang w:val="en-GB"/>
        </w:rPr>
        <w:t xml:space="preserve"> </w:t>
      </w:r>
      <w:r w:rsidRPr="00CA1B5C">
        <w:rPr>
          <w:sz w:val="20"/>
          <w:szCs w:val="20"/>
          <w:lang w:val="en-GB"/>
        </w:rPr>
        <w:t xml:space="preserve">the extent to which voters are able to sort </w:t>
      </w:r>
      <w:r w:rsidR="00F70DFD" w:rsidRPr="00CA1B5C">
        <w:rPr>
          <w:sz w:val="20"/>
          <w:szCs w:val="20"/>
          <w:lang w:val="en-GB"/>
        </w:rPr>
        <w:t xml:space="preserve">out </w:t>
      </w:r>
      <w:r w:rsidRPr="00CA1B5C">
        <w:rPr>
          <w:sz w:val="20"/>
          <w:szCs w:val="20"/>
          <w:lang w:val="en-GB"/>
        </w:rPr>
        <w:t>which policy actions and responsibilities belong to which levels of government</w:t>
      </w:r>
      <w:r w:rsidR="00460409" w:rsidRPr="00CA1B5C">
        <w:rPr>
          <w:sz w:val="20"/>
          <w:szCs w:val="20"/>
          <w:lang w:val="en-GB"/>
        </w:rPr>
        <w:t>.</w:t>
      </w:r>
      <w:r w:rsidR="000B2550" w:rsidRPr="00CA1B5C">
        <w:rPr>
          <w:sz w:val="20"/>
          <w:szCs w:val="20"/>
          <w:lang w:val="en-GB"/>
        </w:rPr>
        <w:t xml:space="preserve"> </w:t>
      </w:r>
      <w:r w:rsidR="00FB5159" w:rsidRPr="00CA1B5C">
        <w:rPr>
          <w:sz w:val="20"/>
          <w:szCs w:val="20"/>
          <w:lang w:val="en-GB"/>
        </w:rPr>
        <w:t xml:space="preserve">The discussion will start from Wlezien and Soroka’s investigation of public responsiveness in </w:t>
      </w:r>
      <w:r w:rsidR="00EA6159" w:rsidRPr="00CA1B5C">
        <w:rPr>
          <w:sz w:val="20"/>
          <w:szCs w:val="20"/>
          <w:lang w:val="en-GB"/>
        </w:rPr>
        <w:t>Canada</w:t>
      </w:r>
      <w:r w:rsidR="00FB5159" w:rsidRPr="00CA1B5C">
        <w:rPr>
          <w:sz w:val="20"/>
          <w:szCs w:val="20"/>
          <w:lang w:val="en-GB"/>
        </w:rPr>
        <w:t xml:space="preserve">. </w:t>
      </w:r>
      <w:r w:rsidR="000B2550" w:rsidRPr="00CA1B5C">
        <w:rPr>
          <w:sz w:val="20"/>
          <w:szCs w:val="20"/>
          <w:lang w:val="en-GB"/>
        </w:rPr>
        <w:t xml:space="preserve">In your groups, you will </w:t>
      </w:r>
      <w:r w:rsidR="00FB5159" w:rsidRPr="00CA1B5C">
        <w:rPr>
          <w:sz w:val="20"/>
          <w:szCs w:val="20"/>
          <w:lang w:val="en-GB"/>
        </w:rPr>
        <w:t xml:space="preserve">then </w:t>
      </w:r>
      <w:r w:rsidR="000B2550" w:rsidRPr="00CA1B5C">
        <w:rPr>
          <w:sz w:val="20"/>
          <w:szCs w:val="20"/>
          <w:lang w:val="en-GB"/>
        </w:rPr>
        <w:t xml:space="preserve">conduct </w:t>
      </w:r>
      <w:r w:rsidR="00EA6159" w:rsidRPr="00CA1B5C">
        <w:rPr>
          <w:sz w:val="20"/>
          <w:szCs w:val="20"/>
          <w:lang w:val="en-GB"/>
        </w:rPr>
        <w:t>your own research on the Canadian federation</w:t>
      </w:r>
      <w:r w:rsidR="000B2550" w:rsidRPr="00CA1B5C">
        <w:rPr>
          <w:sz w:val="20"/>
          <w:szCs w:val="20"/>
          <w:lang w:val="en-GB"/>
        </w:rPr>
        <w:t xml:space="preserve"> to better understand not only how federalism works in practice, but also the difficulties in assigning responsibility for policy outcomes. </w:t>
      </w:r>
    </w:p>
    <w:p w14:paraId="027F60D9" w14:textId="77777777" w:rsidR="000B2550" w:rsidRPr="00CA1B5C" w:rsidRDefault="000B2550" w:rsidP="00D3274F">
      <w:pPr>
        <w:rPr>
          <w:i/>
          <w:sz w:val="20"/>
          <w:szCs w:val="20"/>
        </w:rPr>
      </w:pPr>
      <w:r w:rsidRPr="00CA1B5C">
        <w:rPr>
          <w:i/>
          <w:sz w:val="20"/>
          <w:szCs w:val="20"/>
        </w:rPr>
        <w:t>Learning objectives of week 5</w:t>
      </w:r>
    </w:p>
    <w:tbl>
      <w:tblPr>
        <w:tblStyle w:val="Grilledutableau"/>
        <w:tblW w:w="9166" w:type="dxa"/>
        <w:tblLook w:val="04A0" w:firstRow="1" w:lastRow="0" w:firstColumn="1" w:lastColumn="0" w:noHBand="0" w:noVBand="1"/>
      </w:tblPr>
      <w:tblGrid>
        <w:gridCol w:w="3055"/>
        <w:gridCol w:w="3055"/>
        <w:gridCol w:w="3056"/>
      </w:tblGrid>
      <w:tr w:rsidR="000B2550" w:rsidRPr="00CA1B5C" w14:paraId="027F60DD" w14:textId="77777777" w:rsidTr="00493007">
        <w:trPr>
          <w:trHeight w:val="289"/>
        </w:trPr>
        <w:tc>
          <w:tcPr>
            <w:tcW w:w="3055" w:type="dxa"/>
            <w:shd w:val="clear" w:color="auto" w:fill="808080" w:themeFill="background1" w:themeFillShade="80"/>
            <w:hideMark/>
          </w:tcPr>
          <w:p w14:paraId="027F60DA" w14:textId="77777777" w:rsidR="000B2550" w:rsidRPr="00CA1B5C" w:rsidRDefault="000B2550" w:rsidP="00493007">
            <w:pPr>
              <w:rPr>
                <w:color w:val="FFFFFF" w:themeColor="background1"/>
                <w:sz w:val="20"/>
                <w:szCs w:val="20"/>
              </w:rPr>
            </w:pPr>
            <w:r w:rsidRPr="00CA1B5C">
              <w:rPr>
                <w:b/>
                <w:bCs/>
                <w:color w:val="FFFFFF" w:themeColor="background1"/>
                <w:sz w:val="20"/>
                <w:szCs w:val="20"/>
              </w:rPr>
              <w:t>Theory</w:t>
            </w:r>
          </w:p>
        </w:tc>
        <w:tc>
          <w:tcPr>
            <w:tcW w:w="3055" w:type="dxa"/>
            <w:shd w:val="clear" w:color="auto" w:fill="808080" w:themeFill="background1" w:themeFillShade="80"/>
            <w:hideMark/>
          </w:tcPr>
          <w:p w14:paraId="027F60DB" w14:textId="77777777" w:rsidR="000B2550" w:rsidRPr="00CA1B5C" w:rsidRDefault="000B2550" w:rsidP="00493007">
            <w:pPr>
              <w:rPr>
                <w:color w:val="FFFFFF" w:themeColor="background1"/>
                <w:sz w:val="20"/>
                <w:szCs w:val="20"/>
              </w:rPr>
            </w:pPr>
            <w:r w:rsidRPr="00CA1B5C">
              <w:rPr>
                <w:b/>
                <w:bCs/>
                <w:color w:val="FFFFFF" w:themeColor="background1"/>
                <w:sz w:val="20"/>
                <w:szCs w:val="20"/>
              </w:rPr>
              <w:t>Empirical knowledge</w:t>
            </w:r>
          </w:p>
        </w:tc>
        <w:tc>
          <w:tcPr>
            <w:tcW w:w="3056" w:type="dxa"/>
            <w:shd w:val="clear" w:color="auto" w:fill="808080" w:themeFill="background1" w:themeFillShade="80"/>
            <w:hideMark/>
          </w:tcPr>
          <w:p w14:paraId="027F60DC" w14:textId="77777777" w:rsidR="000B2550" w:rsidRPr="00CA1B5C" w:rsidRDefault="000B2550" w:rsidP="00493007">
            <w:pPr>
              <w:rPr>
                <w:color w:val="FFFFFF" w:themeColor="background1"/>
                <w:sz w:val="20"/>
                <w:szCs w:val="20"/>
              </w:rPr>
            </w:pPr>
            <w:r w:rsidRPr="00CA1B5C">
              <w:rPr>
                <w:b/>
                <w:bCs/>
                <w:color w:val="FFFFFF" w:themeColor="background1"/>
                <w:sz w:val="20"/>
                <w:szCs w:val="20"/>
              </w:rPr>
              <w:t>Application</w:t>
            </w:r>
          </w:p>
        </w:tc>
      </w:tr>
      <w:tr w:rsidR="000B2550" w:rsidRPr="00792CF4" w14:paraId="027F60E6" w14:textId="77777777" w:rsidTr="00493007">
        <w:trPr>
          <w:trHeight w:val="584"/>
        </w:trPr>
        <w:tc>
          <w:tcPr>
            <w:tcW w:w="3055" w:type="dxa"/>
            <w:shd w:val="clear" w:color="auto" w:fill="D9D9D9" w:themeFill="background1" w:themeFillShade="D9"/>
            <w:hideMark/>
          </w:tcPr>
          <w:p w14:paraId="027F60DE" w14:textId="77777777" w:rsidR="00211F89" w:rsidRPr="00CA1B5C" w:rsidRDefault="00211F89" w:rsidP="00211F89">
            <w:pPr>
              <w:pStyle w:val="Listepuces"/>
              <w:rPr>
                <w:sz w:val="20"/>
                <w:szCs w:val="20"/>
                <w:lang w:val="en-GB"/>
              </w:rPr>
            </w:pPr>
            <w:r w:rsidRPr="00CA1B5C">
              <w:rPr>
                <w:sz w:val="20"/>
                <w:szCs w:val="20"/>
                <w:lang w:val="en-GB"/>
              </w:rPr>
              <w:t>Describe federalism and distinguish it from alternative forms of governance</w:t>
            </w:r>
          </w:p>
          <w:p w14:paraId="027F60DF" w14:textId="77777777" w:rsidR="00211F89" w:rsidRPr="00CA1B5C" w:rsidRDefault="00211F89" w:rsidP="00211F89">
            <w:pPr>
              <w:pStyle w:val="Listepuces"/>
              <w:rPr>
                <w:sz w:val="20"/>
                <w:szCs w:val="20"/>
                <w:lang w:val="en-GB"/>
              </w:rPr>
            </w:pPr>
            <w:r w:rsidRPr="00CA1B5C">
              <w:rPr>
                <w:sz w:val="20"/>
                <w:szCs w:val="20"/>
                <w:lang w:val="en-GB"/>
              </w:rPr>
              <w:t xml:space="preserve">Discuss the relationship between federalism and decentralisation </w:t>
            </w:r>
          </w:p>
          <w:p w14:paraId="027F60E0" w14:textId="77777777" w:rsidR="000B2550" w:rsidRPr="00CA1B5C" w:rsidRDefault="00211F89" w:rsidP="00211F89">
            <w:pPr>
              <w:pStyle w:val="Listepuces"/>
              <w:rPr>
                <w:sz w:val="20"/>
                <w:szCs w:val="20"/>
                <w:lang w:val="en-GB"/>
              </w:rPr>
            </w:pPr>
            <w:r w:rsidRPr="00CA1B5C">
              <w:rPr>
                <w:sz w:val="20"/>
                <w:szCs w:val="20"/>
                <w:lang w:val="en-GB"/>
              </w:rPr>
              <w:t>Describe some potential causes and consequences of federalism</w:t>
            </w:r>
          </w:p>
        </w:tc>
        <w:tc>
          <w:tcPr>
            <w:tcW w:w="3055" w:type="dxa"/>
            <w:shd w:val="clear" w:color="auto" w:fill="D9D9D9" w:themeFill="background1" w:themeFillShade="D9"/>
            <w:hideMark/>
          </w:tcPr>
          <w:p w14:paraId="027F60E1" w14:textId="77777777" w:rsidR="00211F89" w:rsidRPr="00CA1B5C" w:rsidRDefault="00211F89" w:rsidP="00211F89">
            <w:pPr>
              <w:pStyle w:val="Listepuces"/>
              <w:rPr>
                <w:sz w:val="20"/>
                <w:szCs w:val="20"/>
                <w:lang w:val="en-GB"/>
              </w:rPr>
            </w:pPr>
            <w:r w:rsidRPr="00CA1B5C">
              <w:rPr>
                <w:sz w:val="20"/>
                <w:szCs w:val="20"/>
                <w:lang w:val="en-GB"/>
              </w:rPr>
              <w:t xml:space="preserve">Describe the concept of </w:t>
            </w:r>
            <w:r w:rsidR="00DF16A5" w:rsidRPr="00CA1B5C">
              <w:rPr>
                <w:sz w:val="20"/>
                <w:szCs w:val="20"/>
                <w:lang w:val="en-GB"/>
              </w:rPr>
              <w:t>accountability</w:t>
            </w:r>
            <w:r w:rsidRPr="00CA1B5C">
              <w:rPr>
                <w:sz w:val="20"/>
                <w:szCs w:val="20"/>
                <w:lang w:val="en-GB"/>
              </w:rPr>
              <w:t xml:space="preserve"> and its relationship to federalism </w:t>
            </w:r>
          </w:p>
          <w:p w14:paraId="027F60E2" w14:textId="77777777" w:rsidR="000B2550" w:rsidRPr="00CA1B5C" w:rsidRDefault="00211F89" w:rsidP="00211F89">
            <w:pPr>
              <w:pStyle w:val="Listepuces"/>
              <w:rPr>
                <w:sz w:val="20"/>
                <w:szCs w:val="20"/>
                <w:lang w:val="en-GB"/>
              </w:rPr>
            </w:pPr>
            <w:r w:rsidRPr="00CA1B5C">
              <w:rPr>
                <w:sz w:val="20"/>
                <w:szCs w:val="20"/>
                <w:lang w:val="en-GB"/>
              </w:rPr>
              <w:t xml:space="preserve">Describe some of the </w:t>
            </w:r>
            <w:r w:rsidR="00DF16A5" w:rsidRPr="00CA1B5C">
              <w:rPr>
                <w:sz w:val="20"/>
                <w:szCs w:val="20"/>
                <w:lang w:val="en-GB"/>
              </w:rPr>
              <w:t>complexities inherit in federalism using the Canadian example</w:t>
            </w:r>
          </w:p>
          <w:p w14:paraId="027F60E3" w14:textId="77777777" w:rsidR="000B2550" w:rsidRPr="00CA1B5C" w:rsidRDefault="000B2550" w:rsidP="00493007">
            <w:pPr>
              <w:jc w:val="center"/>
              <w:rPr>
                <w:sz w:val="20"/>
                <w:szCs w:val="20"/>
                <w:lang w:val="en-GB"/>
              </w:rPr>
            </w:pPr>
          </w:p>
          <w:p w14:paraId="027F60E4" w14:textId="77777777" w:rsidR="000B2550" w:rsidRPr="00CA1B5C" w:rsidRDefault="000B2550" w:rsidP="00493007">
            <w:pPr>
              <w:jc w:val="center"/>
              <w:rPr>
                <w:sz w:val="20"/>
                <w:szCs w:val="20"/>
                <w:lang w:val="en-GB"/>
              </w:rPr>
            </w:pPr>
          </w:p>
        </w:tc>
        <w:tc>
          <w:tcPr>
            <w:tcW w:w="3056" w:type="dxa"/>
            <w:shd w:val="clear" w:color="auto" w:fill="D9D9D9" w:themeFill="background1" w:themeFillShade="D9"/>
            <w:hideMark/>
          </w:tcPr>
          <w:p w14:paraId="027F60E5" w14:textId="77777777" w:rsidR="000B2550" w:rsidRPr="00CA1B5C" w:rsidRDefault="00AC55DB" w:rsidP="00151967">
            <w:pPr>
              <w:pStyle w:val="Listepuces"/>
              <w:rPr>
                <w:sz w:val="20"/>
                <w:szCs w:val="20"/>
                <w:lang w:val="en-GB"/>
              </w:rPr>
            </w:pPr>
            <w:r w:rsidRPr="00CA1B5C">
              <w:rPr>
                <w:sz w:val="20"/>
                <w:szCs w:val="20"/>
                <w:lang w:val="en-GB"/>
              </w:rPr>
              <w:t xml:space="preserve">Discuss </w:t>
            </w:r>
            <w:r w:rsidR="00C40289" w:rsidRPr="00CA1B5C">
              <w:rPr>
                <w:sz w:val="20"/>
                <w:szCs w:val="20"/>
                <w:lang w:val="en-GB"/>
              </w:rPr>
              <w:t xml:space="preserve">the connection between public opinion and </w:t>
            </w:r>
            <w:r w:rsidR="00151967" w:rsidRPr="00CA1B5C">
              <w:rPr>
                <w:sz w:val="20"/>
                <w:szCs w:val="20"/>
                <w:lang w:val="en-GB"/>
              </w:rPr>
              <w:t>government responsibilities</w:t>
            </w:r>
            <w:r w:rsidR="00C40289" w:rsidRPr="00CA1B5C">
              <w:rPr>
                <w:sz w:val="20"/>
                <w:szCs w:val="20"/>
                <w:lang w:val="en-GB"/>
              </w:rPr>
              <w:t xml:space="preserve"> in a federation</w:t>
            </w:r>
            <w:r w:rsidRPr="00CA1B5C">
              <w:rPr>
                <w:sz w:val="20"/>
                <w:szCs w:val="20"/>
                <w:lang w:val="en-GB"/>
              </w:rPr>
              <w:t xml:space="preserve"> </w:t>
            </w:r>
          </w:p>
        </w:tc>
      </w:tr>
    </w:tbl>
    <w:p w14:paraId="027F60E7" w14:textId="77777777" w:rsidR="00D3274F" w:rsidRPr="00CA1B5C" w:rsidRDefault="00D3274F" w:rsidP="00D3274F">
      <w:pPr>
        <w:rPr>
          <w:sz w:val="20"/>
          <w:szCs w:val="20"/>
          <w:lang w:val="en-GB"/>
        </w:rPr>
      </w:pPr>
    </w:p>
    <w:p w14:paraId="027F60E8" w14:textId="77777777" w:rsidR="004E198F" w:rsidRPr="00CA1B5C" w:rsidRDefault="004E198F" w:rsidP="004E198F">
      <w:pPr>
        <w:rPr>
          <w:b/>
          <w:sz w:val="20"/>
          <w:szCs w:val="20"/>
          <w:lang w:val="en-GB"/>
        </w:rPr>
      </w:pPr>
      <w:r w:rsidRPr="00CA1B5C">
        <w:rPr>
          <w:b/>
          <w:sz w:val="20"/>
          <w:szCs w:val="20"/>
          <w:lang w:val="en-GB"/>
        </w:rPr>
        <w:t xml:space="preserve">Bloc 2: </w:t>
      </w:r>
      <w:r w:rsidR="00F15120" w:rsidRPr="00CA1B5C">
        <w:rPr>
          <w:b/>
          <w:sz w:val="20"/>
          <w:szCs w:val="20"/>
          <w:lang w:val="en-GB"/>
        </w:rPr>
        <w:t>International institutions</w:t>
      </w:r>
    </w:p>
    <w:p w14:paraId="027F60EA" w14:textId="1839822F" w:rsidR="009F3495" w:rsidRPr="00CA1B5C" w:rsidRDefault="00F15120" w:rsidP="009F3495">
      <w:pPr>
        <w:rPr>
          <w:sz w:val="20"/>
          <w:szCs w:val="20"/>
          <w:lang w:val="en-GB"/>
        </w:rPr>
      </w:pPr>
      <w:r w:rsidRPr="00CA1B5C">
        <w:rPr>
          <w:sz w:val="20"/>
          <w:szCs w:val="20"/>
          <w:lang w:val="en-GB"/>
        </w:rPr>
        <w:t xml:space="preserve">In the second bloc we move beyond the nation state and introduce various approaches to study </w:t>
      </w:r>
      <w:r w:rsidR="009F3495" w:rsidRPr="00CA1B5C">
        <w:rPr>
          <w:sz w:val="20"/>
          <w:szCs w:val="20"/>
          <w:lang w:val="en-GB"/>
        </w:rPr>
        <w:t>the question of why states choose to cooperate internationally, why they choose to institutionalize their cooperation by creating international institutions. We further investigate the question of what these types of institutions can do, and once created whether they can develop a life of their own, independent from the states that created them in the first place. The bloc introduce</w:t>
      </w:r>
      <w:r w:rsidR="006E43BF" w:rsidRPr="00CA1B5C">
        <w:rPr>
          <w:sz w:val="20"/>
          <w:szCs w:val="20"/>
          <w:lang w:val="en-GB"/>
        </w:rPr>
        <w:t>s</w:t>
      </w:r>
      <w:r w:rsidR="009F3495" w:rsidRPr="00CA1B5C">
        <w:rPr>
          <w:sz w:val="20"/>
          <w:szCs w:val="20"/>
          <w:lang w:val="en-GB"/>
        </w:rPr>
        <w:t xml:space="preserve"> you </w:t>
      </w:r>
      <w:r w:rsidR="006E43BF" w:rsidRPr="00CA1B5C">
        <w:rPr>
          <w:sz w:val="20"/>
          <w:szCs w:val="20"/>
          <w:lang w:val="en-GB"/>
        </w:rPr>
        <w:t xml:space="preserve">to </w:t>
      </w:r>
      <w:r w:rsidR="00C71664" w:rsidRPr="00CA1B5C">
        <w:rPr>
          <w:sz w:val="20"/>
          <w:szCs w:val="20"/>
          <w:lang w:val="en-GB"/>
        </w:rPr>
        <w:t>International R</w:t>
      </w:r>
      <w:r w:rsidR="009F3495" w:rsidRPr="00CA1B5C">
        <w:rPr>
          <w:sz w:val="20"/>
          <w:szCs w:val="20"/>
          <w:lang w:val="en-GB"/>
        </w:rPr>
        <w:t>elations theories treatment of institutionalism and tries to bridge comparative politics and IR with the common institutionalist focus</w:t>
      </w:r>
      <w:r w:rsidR="00685F4E" w:rsidRPr="00CA1B5C">
        <w:rPr>
          <w:sz w:val="20"/>
          <w:szCs w:val="20"/>
          <w:lang w:val="en-GB"/>
        </w:rPr>
        <w:t>.</w:t>
      </w:r>
      <w:r w:rsidR="009F3495" w:rsidRPr="00CA1B5C">
        <w:rPr>
          <w:sz w:val="20"/>
          <w:szCs w:val="20"/>
          <w:lang w:val="en-GB"/>
        </w:rPr>
        <w:t xml:space="preserve"> </w:t>
      </w:r>
    </w:p>
    <w:p w14:paraId="027F60EB" w14:textId="714406DC" w:rsidR="009F3495" w:rsidRPr="00CA1B5C" w:rsidRDefault="009F3495" w:rsidP="009F3495">
      <w:pPr>
        <w:rPr>
          <w:sz w:val="20"/>
          <w:szCs w:val="20"/>
          <w:u w:val="single"/>
          <w:lang w:val="en-GB"/>
        </w:rPr>
      </w:pPr>
      <w:r w:rsidRPr="00CA1B5C">
        <w:rPr>
          <w:sz w:val="20"/>
          <w:szCs w:val="20"/>
          <w:u w:val="single"/>
          <w:lang w:val="en-GB"/>
        </w:rPr>
        <w:t>Week</w:t>
      </w:r>
      <w:r w:rsidR="00995879">
        <w:rPr>
          <w:sz w:val="20"/>
          <w:szCs w:val="20"/>
          <w:u w:val="single"/>
          <w:lang w:val="en-GB"/>
        </w:rPr>
        <w:t xml:space="preserve"> </w:t>
      </w:r>
      <w:r w:rsidRPr="00CA1B5C">
        <w:rPr>
          <w:sz w:val="20"/>
          <w:szCs w:val="20"/>
          <w:u w:val="single"/>
          <w:lang w:val="en-GB"/>
        </w:rPr>
        <w:t xml:space="preserve">6: </w:t>
      </w:r>
      <w:r w:rsidR="00C57886" w:rsidRPr="00CA1B5C">
        <w:rPr>
          <w:sz w:val="20"/>
          <w:szCs w:val="20"/>
          <w:u w:val="single"/>
          <w:lang w:val="en-GB"/>
        </w:rPr>
        <w:t xml:space="preserve">RC and </w:t>
      </w:r>
      <w:r w:rsidRPr="00CA1B5C">
        <w:rPr>
          <w:sz w:val="20"/>
          <w:szCs w:val="20"/>
          <w:u w:val="single"/>
          <w:lang w:val="en-GB"/>
        </w:rPr>
        <w:t xml:space="preserve">Security cooperation </w:t>
      </w:r>
    </w:p>
    <w:p w14:paraId="027F60ED" w14:textId="6C7B55DA" w:rsidR="00A40ACC" w:rsidRPr="00CA1B5C" w:rsidRDefault="00493007" w:rsidP="00A40ACC">
      <w:pPr>
        <w:rPr>
          <w:sz w:val="20"/>
          <w:szCs w:val="20"/>
          <w:lang w:val="en-GB"/>
        </w:rPr>
      </w:pPr>
      <w:r w:rsidRPr="00CA1B5C">
        <w:rPr>
          <w:sz w:val="20"/>
          <w:szCs w:val="20"/>
          <w:lang w:val="en-GB"/>
        </w:rPr>
        <w:t xml:space="preserve">The first week in this block addresses some of the fundamental questions of the creation and maintenance of international cooperation. The main focus is to </w:t>
      </w:r>
      <w:r w:rsidR="00A40ACC" w:rsidRPr="00CA1B5C">
        <w:rPr>
          <w:sz w:val="20"/>
          <w:szCs w:val="20"/>
          <w:lang w:val="en-GB"/>
        </w:rPr>
        <w:t xml:space="preserve">give a deeper understanding of the Rational choice institutionalism and how insights have been utilized and translated in the IR literature to explain why states chooses to cooperate. </w:t>
      </w:r>
      <w:r w:rsidR="00A973B8" w:rsidRPr="00CA1B5C">
        <w:rPr>
          <w:sz w:val="20"/>
          <w:szCs w:val="20"/>
          <w:lang w:val="en-GB"/>
        </w:rPr>
        <w:t xml:space="preserve">The particular focus is on Liberal Institutionalism and how and why states create international organizations and regimes. </w:t>
      </w:r>
      <w:r w:rsidR="00A40ACC" w:rsidRPr="00CA1B5C">
        <w:rPr>
          <w:sz w:val="20"/>
          <w:szCs w:val="20"/>
          <w:lang w:val="en-GB"/>
        </w:rPr>
        <w:t>It is important to have an understanding of the role of preferences, level of information, trust in order to understand the strength and durability of the international organizations that states create in order to regulate their interactions.</w:t>
      </w:r>
    </w:p>
    <w:p w14:paraId="027F60EE" w14:textId="77777777" w:rsidR="009F3495" w:rsidRPr="00CA1B5C" w:rsidRDefault="009F3495" w:rsidP="009F3495">
      <w:pPr>
        <w:rPr>
          <w:i/>
          <w:sz w:val="20"/>
          <w:szCs w:val="20"/>
          <w:lang w:val="en-GB"/>
        </w:rPr>
      </w:pPr>
      <w:r w:rsidRPr="00CA1B5C">
        <w:rPr>
          <w:i/>
          <w:sz w:val="20"/>
          <w:szCs w:val="20"/>
          <w:lang w:val="en-GB"/>
        </w:rPr>
        <w:t>Lecture</w:t>
      </w:r>
    </w:p>
    <w:p w14:paraId="027F60F0" w14:textId="120E4F45" w:rsidR="009F3495" w:rsidRPr="00CA1B5C" w:rsidRDefault="009F3495" w:rsidP="009F3495">
      <w:pPr>
        <w:rPr>
          <w:sz w:val="20"/>
          <w:szCs w:val="20"/>
          <w:lang w:val="en-GB"/>
        </w:rPr>
      </w:pPr>
      <w:r w:rsidRPr="00CA1B5C">
        <w:rPr>
          <w:sz w:val="20"/>
          <w:szCs w:val="20"/>
          <w:lang w:val="en-GB"/>
        </w:rPr>
        <w:t xml:space="preserve">This lecture addresses three primary questions: Why do states choose to cooperate; what can explain the decisions to create international institutions; and what design do they choose for the organization. The theoretical backbone in this lecture is Rational Choice institutionalism. Based on rational choice and game theoretical insights the lecture presents a framework that can be utilized to answer the three above mentioned questions. </w:t>
      </w:r>
      <w:r w:rsidR="00493007" w:rsidRPr="00CA1B5C">
        <w:rPr>
          <w:sz w:val="20"/>
          <w:szCs w:val="20"/>
          <w:lang w:val="en-GB"/>
        </w:rPr>
        <w:t xml:space="preserve">We focus in particular on the relevance of preferences, information and expected utility. </w:t>
      </w:r>
      <w:r w:rsidR="00A973B8" w:rsidRPr="00CA1B5C">
        <w:rPr>
          <w:sz w:val="20"/>
          <w:szCs w:val="20"/>
          <w:lang w:val="en-GB"/>
        </w:rPr>
        <w:t xml:space="preserve">In addition we draws on the insights from SI and HI. </w:t>
      </w:r>
      <w:r w:rsidR="00493007" w:rsidRPr="00CA1B5C">
        <w:rPr>
          <w:sz w:val="20"/>
          <w:szCs w:val="20"/>
          <w:lang w:val="en-GB"/>
        </w:rPr>
        <w:t xml:space="preserve"> </w:t>
      </w:r>
    </w:p>
    <w:p w14:paraId="027F60F1" w14:textId="77777777" w:rsidR="009F3495" w:rsidRPr="00CA1B5C" w:rsidRDefault="009F3495" w:rsidP="009F3495">
      <w:pPr>
        <w:rPr>
          <w:i/>
          <w:sz w:val="20"/>
          <w:szCs w:val="20"/>
          <w:lang w:val="en-GB"/>
        </w:rPr>
      </w:pPr>
      <w:r w:rsidRPr="00CA1B5C">
        <w:rPr>
          <w:i/>
          <w:sz w:val="20"/>
          <w:szCs w:val="20"/>
          <w:lang w:val="en-GB"/>
        </w:rPr>
        <w:t>Classes</w:t>
      </w:r>
    </w:p>
    <w:p w14:paraId="027F60F3" w14:textId="14D8F4F5" w:rsidR="00F861FF" w:rsidRPr="00CA1B5C" w:rsidRDefault="009F3495" w:rsidP="009F3495">
      <w:pPr>
        <w:rPr>
          <w:sz w:val="20"/>
          <w:szCs w:val="20"/>
          <w:lang w:val="en-GB"/>
        </w:rPr>
      </w:pPr>
      <w:r w:rsidRPr="00CA1B5C">
        <w:rPr>
          <w:sz w:val="20"/>
          <w:szCs w:val="20"/>
          <w:lang w:val="en-GB"/>
        </w:rPr>
        <w:t xml:space="preserve">In </w:t>
      </w:r>
      <w:r w:rsidR="00493007" w:rsidRPr="00CA1B5C">
        <w:rPr>
          <w:sz w:val="20"/>
          <w:szCs w:val="20"/>
          <w:lang w:val="en-GB"/>
        </w:rPr>
        <w:t>the lecture we introduced a theoretical rational choice framework to exp</w:t>
      </w:r>
      <w:r w:rsidRPr="00CA1B5C">
        <w:rPr>
          <w:sz w:val="20"/>
          <w:szCs w:val="20"/>
          <w:lang w:val="en-GB"/>
        </w:rPr>
        <w:t>l</w:t>
      </w:r>
      <w:r w:rsidR="00493007" w:rsidRPr="00CA1B5C">
        <w:rPr>
          <w:sz w:val="20"/>
          <w:szCs w:val="20"/>
          <w:lang w:val="en-GB"/>
        </w:rPr>
        <w:t xml:space="preserve">ain why states cooperate and why they form institutions. In the classes we want you to utilize this framework to analyze the cooperation in the NATO alliance and discuss how this organization works and how it can be changed in the future </w:t>
      </w:r>
    </w:p>
    <w:p w14:paraId="027F60F4" w14:textId="77777777" w:rsidR="009F3495" w:rsidRPr="00CA1B5C" w:rsidRDefault="009F3495" w:rsidP="009F3495">
      <w:pPr>
        <w:rPr>
          <w:i/>
          <w:sz w:val="20"/>
          <w:szCs w:val="20"/>
        </w:rPr>
      </w:pPr>
      <w:r w:rsidRPr="00CA1B5C">
        <w:rPr>
          <w:i/>
          <w:sz w:val="20"/>
          <w:szCs w:val="20"/>
        </w:rPr>
        <w:t xml:space="preserve">Learning objectives of week </w:t>
      </w:r>
      <w:r w:rsidR="00493007" w:rsidRPr="00CA1B5C">
        <w:rPr>
          <w:i/>
          <w:sz w:val="20"/>
          <w:szCs w:val="20"/>
        </w:rPr>
        <w:t>6</w:t>
      </w:r>
    </w:p>
    <w:tbl>
      <w:tblPr>
        <w:tblStyle w:val="Grilledutableau"/>
        <w:tblW w:w="9166" w:type="dxa"/>
        <w:tblLook w:val="04A0" w:firstRow="1" w:lastRow="0" w:firstColumn="1" w:lastColumn="0" w:noHBand="0" w:noVBand="1"/>
      </w:tblPr>
      <w:tblGrid>
        <w:gridCol w:w="3055"/>
        <w:gridCol w:w="3055"/>
        <w:gridCol w:w="3056"/>
      </w:tblGrid>
      <w:tr w:rsidR="009F3495" w:rsidRPr="00CA1B5C" w14:paraId="027F60F8" w14:textId="77777777" w:rsidTr="00493007">
        <w:trPr>
          <w:trHeight w:val="289"/>
        </w:trPr>
        <w:tc>
          <w:tcPr>
            <w:tcW w:w="3055" w:type="dxa"/>
            <w:shd w:val="clear" w:color="auto" w:fill="808080" w:themeFill="background1" w:themeFillShade="80"/>
            <w:hideMark/>
          </w:tcPr>
          <w:p w14:paraId="027F60F5" w14:textId="77777777" w:rsidR="009F3495" w:rsidRPr="00CA1B5C" w:rsidRDefault="009F3495" w:rsidP="00493007">
            <w:pPr>
              <w:rPr>
                <w:color w:val="FFFFFF" w:themeColor="background1"/>
                <w:sz w:val="20"/>
                <w:szCs w:val="20"/>
              </w:rPr>
            </w:pPr>
            <w:r w:rsidRPr="00CA1B5C">
              <w:rPr>
                <w:bCs/>
                <w:color w:val="FFFFFF" w:themeColor="background1"/>
                <w:sz w:val="20"/>
                <w:szCs w:val="20"/>
              </w:rPr>
              <w:t>Theory</w:t>
            </w:r>
          </w:p>
        </w:tc>
        <w:tc>
          <w:tcPr>
            <w:tcW w:w="3055" w:type="dxa"/>
            <w:shd w:val="clear" w:color="auto" w:fill="808080" w:themeFill="background1" w:themeFillShade="80"/>
            <w:hideMark/>
          </w:tcPr>
          <w:p w14:paraId="027F60F6" w14:textId="77777777" w:rsidR="009F3495" w:rsidRPr="00CA1B5C" w:rsidRDefault="009F3495" w:rsidP="00493007">
            <w:pPr>
              <w:rPr>
                <w:color w:val="FFFFFF" w:themeColor="background1"/>
                <w:sz w:val="20"/>
                <w:szCs w:val="20"/>
              </w:rPr>
            </w:pPr>
            <w:r w:rsidRPr="00CA1B5C">
              <w:rPr>
                <w:bCs/>
                <w:color w:val="FFFFFF" w:themeColor="background1"/>
                <w:sz w:val="20"/>
                <w:szCs w:val="20"/>
              </w:rPr>
              <w:t>Empirical knowledge</w:t>
            </w:r>
          </w:p>
        </w:tc>
        <w:tc>
          <w:tcPr>
            <w:tcW w:w="3056" w:type="dxa"/>
            <w:shd w:val="clear" w:color="auto" w:fill="808080" w:themeFill="background1" w:themeFillShade="80"/>
            <w:hideMark/>
          </w:tcPr>
          <w:p w14:paraId="027F60F7" w14:textId="77777777" w:rsidR="009F3495" w:rsidRPr="00CA1B5C" w:rsidRDefault="009F3495" w:rsidP="00493007">
            <w:pPr>
              <w:rPr>
                <w:color w:val="FFFFFF" w:themeColor="background1"/>
                <w:sz w:val="20"/>
                <w:szCs w:val="20"/>
              </w:rPr>
            </w:pPr>
            <w:r w:rsidRPr="00CA1B5C">
              <w:rPr>
                <w:bCs/>
                <w:color w:val="FFFFFF" w:themeColor="background1"/>
                <w:sz w:val="20"/>
                <w:szCs w:val="20"/>
              </w:rPr>
              <w:t>Application</w:t>
            </w:r>
          </w:p>
        </w:tc>
      </w:tr>
      <w:tr w:rsidR="009F3495" w:rsidRPr="00792CF4" w14:paraId="027F6100" w14:textId="77777777" w:rsidTr="00493007">
        <w:trPr>
          <w:trHeight w:val="584"/>
        </w:trPr>
        <w:tc>
          <w:tcPr>
            <w:tcW w:w="3055" w:type="dxa"/>
            <w:shd w:val="clear" w:color="auto" w:fill="D9D9D9" w:themeFill="background1" w:themeFillShade="D9"/>
            <w:hideMark/>
          </w:tcPr>
          <w:p w14:paraId="027F60F9" w14:textId="77777777" w:rsidR="009F3495" w:rsidRPr="00CA1B5C" w:rsidRDefault="009F3495" w:rsidP="00493007">
            <w:pPr>
              <w:pStyle w:val="Listepuces"/>
              <w:rPr>
                <w:sz w:val="20"/>
                <w:szCs w:val="20"/>
              </w:rPr>
            </w:pPr>
            <w:r w:rsidRPr="00CA1B5C">
              <w:rPr>
                <w:sz w:val="20"/>
                <w:szCs w:val="20"/>
              </w:rPr>
              <w:t xml:space="preserve">Describe </w:t>
            </w:r>
            <w:r w:rsidR="00493007" w:rsidRPr="00CA1B5C">
              <w:rPr>
                <w:sz w:val="20"/>
                <w:szCs w:val="20"/>
              </w:rPr>
              <w:t xml:space="preserve">RC intuitionalism </w:t>
            </w:r>
          </w:p>
          <w:p w14:paraId="027F60FA" w14:textId="77777777" w:rsidR="009F3495" w:rsidRPr="00CA1B5C" w:rsidRDefault="00493007" w:rsidP="00493007">
            <w:pPr>
              <w:pStyle w:val="Listepuces"/>
              <w:rPr>
                <w:sz w:val="20"/>
                <w:szCs w:val="20"/>
                <w:lang w:val="en-GB"/>
              </w:rPr>
            </w:pPr>
            <w:r w:rsidRPr="00CA1B5C">
              <w:rPr>
                <w:sz w:val="20"/>
                <w:szCs w:val="20"/>
                <w:lang w:val="en-GB"/>
              </w:rPr>
              <w:t xml:space="preserve">Understand the logics in the theory and its approach to the formation and the design of international organizations </w:t>
            </w:r>
          </w:p>
          <w:p w14:paraId="027F60FB" w14:textId="77777777" w:rsidR="009F3495" w:rsidRPr="00CA1B5C" w:rsidRDefault="009F3495" w:rsidP="00493007">
            <w:pPr>
              <w:pStyle w:val="Listepuces"/>
              <w:rPr>
                <w:sz w:val="20"/>
                <w:szCs w:val="20"/>
                <w:lang w:val="en-GB"/>
              </w:rPr>
            </w:pPr>
            <w:r w:rsidRPr="00CA1B5C">
              <w:rPr>
                <w:sz w:val="20"/>
                <w:szCs w:val="20"/>
                <w:lang w:val="en-GB"/>
              </w:rPr>
              <w:t xml:space="preserve">Describe some of the consequences </w:t>
            </w:r>
            <w:r w:rsidR="00493007" w:rsidRPr="00CA1B5C">
              <w:rPr>
                <w:sz w:val="20"/>
                <w:szCs w:val="20"/>
                <w:lang w:val="en-GB"/>
              </w:rPr>
              <w:t xml:space="preserve">institutional designs have on states behavior </w:t>
            </w:r>
          </w:p>
        </w:tc>
        <w:tc>
          <w:tcPr>
            <w:tcW w:w="3055" w:type="dxa"/>
            <w:shd w:val="clear" w:color="auto" w:fill="D9D9D9" w:themeFill="background1" w:themeFillShade="D9"/>
            <w:hideMark/>
          </w:tcPr>
          <w:p w14:paraId="027F60FC" w14:textId="77777777" w:rsidR="009F3495" w:rsidRPr="00CA1B5C" w:rsidRDefault="00493007" w:rsidP="00493007">
            <w:pPr>
              <w:pStyle w:val="Listepuces"/>
              <w:rPr>
                <w:sz w:val="20"/>
                <w:szCs w:val="20"/>
                <w:lang w:val="en-GB"/>
              </w:rPr>
            </w:pPr>
            <w:r w:rsidRPr="00CA1B5C">
              <w:rPr>
                <w:sz w:val="20"/>
                <w:szCs w:val="20"/>
                <w:lang w:val="en-GB"/>
              </w:rPr>
              <w:t xml:space="preserve">Knowledge of the organization of NATO as an example of </w:t>
            </w:r>
            <w:r w:rsidR="00C57886" w:rsidRPr="00CA1B5C">
              <w:rPr>
                <w:sz w:val="20"/>
                <w:szCs w:val="20"/>
                <w:lang w:val="en-GB"/>
              </w:rPr>
              <w:t>an</w:t>
            </w:r>
            <w:r w:rsidRPr="00CA1B5C">
              <w:rPr>
                <w:sz w:val="20"/>
                <w:szCs w:val="20"/>
                <w:lang w:val="en-GB"/>
              </w:rPr>
              <w:t xml:space="preserve"> international organization </w:t>
            </w:r>
          </w:p>
          <w:p w14:paraId="027F60FD" w14:textId="77777777" w:rsidR="00493007" w:rsidRPr="00CA1B5C" w:rsidRDefault="00493007" w:rsidP="00493007">
            <w:pPr>
              <w:pStyle w:val="Listepuces"/>
              <w:rPr>
                <w:sz w:val="20"/>
                <w:szCs w:val="20"/>
                <w:lang w:val="en-GB"/>
              </w:rPr>
            </w:pPr>
            <w:r w:rsidRPr="00CA1B5C">
              <w:rPr>
                <w:sz w:val="20"/>
                <w:szCs w:val="20"/>
                <w:lang w:val="en-GB"/>
              </w:rPr>
              <w:t>Describe factors that might shape international organizations</w:t>
            </w:r>
          </w:p>
          <w:p w14:paraId="027F60FE" w14:textId="77777777" w:rsidR="00493007" w:rsidRPr="00CA1B5C" w:rsidRDefault="00493007" w:rsidP="00493007">
            <w:pPr>
              <w:pStyle w:val="Listepuces"/>
              <w:numPr>
                <w:ilvl w:val="0"/>
                <w:numId w:val="0"/>
              </w:numPr>
              <w:ind w:left="360"/>
              <w:rPr>
                <w:sz w:val="20"/>
                <w:szCs w:val="20"/>
                <w:lang w:val="en-GB"/>
              </w:rPr>
            </w:pPr>
          </w:p>
        </w:tc>
        <w:tc>
          <w:tcPr>
            <w:tcW w:w="3056" w:type="dxa"/>
            <w:shd w:val="clear" w:color="auto" w:fill="D9D9D9" w:themeFill="background1" w:themeFillShade="D9"/>
            <w:hideMark/>
          </w:tcPr>
          <w:p w14:paraId="027F60FF" w14:textId="77777777" w:rsidR="009F3495" w:rsidRPr="00CA1B5C" w:rsidRDefault="00493007" w:rsidP="00AC40BE">
            <w:pPr>
              <w:pStyle w:val="Listepuces"/>
              <w:rPr>
                <w:sz w:val="20"/>
                <w:szCs w:val="20"/>
                <w:lang w:val="en-GB"/>
              </w:rPr>
            </w:pPr>
            <w:r w:rsidRPr="00CA1B5C">
              <w:rPr>
                <w:sz w:val="20"/>
                <w:szCs w:val="20"/>
                <w:lang w:val="en-GB"/>
              </w:rPr>
              <w:t>Apply institutionalis</w:t>
            </w:r>
            <w:r w:rsidR="00AC40BE" w:rsidRPr="00CA1B5C">
              <w:rPr>
                <w:sz w:val="20"/>
                <w:szCs w:val="20"/>
                <w:lang w:val="en-GB"/>
              </w:rPr>
              <w:t xml:space="preserve">t explanations </w:t>
            </w:r>
            <w:r w:rsidRPr="00CA1B5C">
              <w:rPr>
                <w:sz w:val="20"/>
                <w:szCs w:val="20"/>
                <w:lang w:val="en-GB"/>
              </w:rPr>
              <w:t xml:space="preserve">to explain why NATO was created and how it can be changed in the future to meet new security threats. </w:t>
            </w:r>
          </w:p>
        </w:tc>
      </w:tr>
    </w:tbl>
    <w:p w14:paraId="027F6101" w14:textId="77777777" w:rsidR="009F3495" w:rsidRPr="00CA1B5C" w:rsidRDefault="009F3495" w:rsidP="009F3495">
      <w:pPr>
        <w:rPr>
          <w:sz w:val="20"/>
          <w:szCs w:val="20"/>
          <w:lang w:val="en-GB"/>
        </w:rPr>
      </w:pPr>
    </w:p>
    <w:p w14:paraId="027F6102" w14:textId="77777777" w:rsidR="00A40ACC" w:rsidRPr="00CA1B5C" w:rsidRDefault="00A40ACC" w:rsidP="00A40ACC">
      <w:pPr>
        <w:rPr>
          <w:sz w:val="20"/>
          <w:szCs w:val="20"/>
          <w:u w:val="single"/>
          <w:lang w:val="en-GB"/>
        </w:rPr>
      </w:pPr>
      <w:r w:rsidRPr="00CA1B5C">
        <w:rPr>
          <w:sz w:val="20"/>
          <w:szCs w:val="20"/>
          <w:u w:val="single"/>
          <w:lang w:val="en-GB"/>
        </w:rPr>
        <w:t xml:space="preserve">Week 7: </w:t>
      </w:r>
      <w:r w:rsidR="00A973B8" w:rsidRPr="00CA1B5C">
        <w:rPr>
          <w:sz w:val="20"/>
          <w:szCs w:val="20"/>
          <w:u w:val="single"/>
          <w:lang w:val="en-GB"/>
        </w:rPr>
        <w:t>What do institutions do?</w:t>
      </w:r>
      <w:r w:rsidRPr="00CA1B5C">
        <w:rPr>
          <w:sz w:val="20"/>
          <w:szCs w:val="20"/>
          <w:u w:val="single"/>
          <w:lang w:val="en-GB"/>
        </w:rPr>
        <w:t xml:space="preserve"> </w:t>
      </w:r>
    </w:p>
    <w:p w14:paraId="027F6104" w14:textId="50F9A32D" w:rsidR="00FA417D" w:rsidRPr="00CA1B5C" w:rsidRDefault="00F861FF" w:rsidP="00A40ACC">
      <w:pPr>
        <w:rPr>
          <w:sz w:val="20"/>
          <w:szCs w:val="20"/>
          <w:lang w:val="en-GB"/>
        </w:rPr>
      </w:pPr>
      <w:r w:rsidRPr="00CA1B5C">
        <w:rPr>
          <w:sz w:val="20"/>
          <w:szCs w:val="20"/>
          <w:lang w:val="en-GB"/>
        </w:rPr>
        <w:t xml:space="preserve">The second week of this block deals with the question of what happens when international institutions are created and ask whether the states that have created the institutions can control them and whether there are unintended consequences of the establishment of international institutions. </w:t>
      </w:r>
    </w:p>
    <w:p w14:paraId="027F6105" w14:textId="77777777" w:rsidR="00A40ACC" w:rsidRPr="00CA1B5C" w:rsidRDefault="00A40ACC" w:rsidP="00A40ACC">
      <w:pPr>
        <w:rPr>
          <w:i/>
          <w:sz w:val="20"/>
          <w:szCs w:val="20"/>
          <w:lang w:val="en-GB"/>
        </w:rPr>
      </w:pPr>
      <w:r w:rsidRPr="00CA1B5C">
        <w:rPr>
          <w:i/>
          <w:sz w:val="20"/>
          <w:szCs w:val="20"/>
          <w:lang w:val="en-GB"/>
        </w:rPr>
        <w:t>Lecture</w:t>
      </w:r>
    </w:p>
    <w:p w14:paraId="027F6107" w14:textId="0224364F" w:rsidR="00A973B8" w:rsidRPr="00CA1B5C" w:rsidRDefault="00A40ACC" w:rsidP="00FA417D">
      <w:pPr>
        <w:rPr>
          <w:sz w:val="20"/>
          <w:szCs w:val="20"/>
          <w:lang w:val="en-GB"/>
        </w:rPr>
      </w:pPr>
      <w:r w:rsidRPr="00CA1B5C">
        <w:rPr>
          <w:sz w:val="20"/>
          <w:szCs w:val="20"/>
          <w:lang w:val="en-GB"/>
        </w:rPr>
        <w:t>Th</w:t>
      </w:r>
      <w:r w:rsidR="00FA417D" w:rsidRPr="00CA1B5C">
        <w:rPr>
          <w:sz w:val="20"/>
          <w:szCs w:val="20"/>
          <w:lang w:val="en-GB"/>
        </w:rPr>
        <w:t xml:space="preserve">e lecture takes it point of departure in sociological institutionalism and </w:t>
      </w:r>
      <w:r w:rsidR="00A973B8" w:rsidRPr="00CA1B5C">
        <w:rPr>
          <w:sz w:val="20"/>
          <w:szCs w:val="20"/>
          <w:lang w:val="en-GB"/>
        </w:rPr>
        <w:t xml:space="preserve">insights from the IR literature the lecture </w:t>
      </w:r>
      <w:r w:rsidR="00FA417D" w:rsidRPr="00CA1B5C">
        <w:rPr>
          <w:sz w:val="20"/>
          <w:szCs w:val="20"/>
          <w:lang w:val="en-GB"/>
        </w:rPr>
        <w:t xml:space="preserve">asks the question </w:t>
      </w:r>
      <w:r w:rsidR="00A973B8" w:rsidRPr="00CA1B5C">
        <w:rPr>
          <w:sz w:val="20"/>
          <w:szCs w:val="20"/>
          <w:lang w:val="en-GB"/>
        </w:rPr>
        <w:t xml:space="preserve">about </w:t>
      </w:r>
      <w:r w:rsidR="00FA417D" w:rsidRPr="00CA1B5C">
        <w:rPr>
          <w:sz w:val="20"/>
          <w:szCs w:val="20"/>
          <w:lang w:val="en-GB"/>
        </w:rPr>
        <w:t>what happens when states have established international institutions. Can states control the institutions and what impact do these institutions have on the behavior of the founding states?</w:t>
      </w:r>
      <w:r w:rsidR="00A973B8" w:rsidRPr="00CA1B5C">
        <w:rPr>
          <w:sz w:val="20"/>
          <w:szCs w:val="20"/>
          <w:lang w:val="en-GB"/>
        </w:rPr>
        <w:t xml:space="preserve"> The lectures treats institutions based on the insights from the English school, and its focus on primary and secondary institutions and how they develop and evolve. </w:t>
      </w:r>
    </w:p>
    <w:p w14:paraId="027F6109" w14:textId="32FA7AD6" w:rsidR="00A40ACC" w:rsidRPr="00CA1B5C" w:rsidRDefault="00FA417D" w:rsidP="00A40ACC">
      <w:pPr>
        <w:rPr>
          <w:sz w:val="20"/>
          <w:szCs w:val="20"/>
          <w:lang w:val="en-GB"/>
        </w:rPr>
      </w:pPr>
      <w:r w:rsidRPr="00CA1B5C">
        <w:rPr>
          <w:sz w:val="20"/>
          <w:szCs w:val="20"/>
          <w:lang w:val="en-GB"/>
        </w:rPr>
        <w:t xml:space="preserve">Taken its empirical point of departure in examples from the UN cooperation it focus on the impact of the creation of international norms and procedures for conflict resolutions and whether the evolution of international norms can be said to be in the control of the member states or whether institutions tends to live a life on their own. The lecture also introduces historical institutionalism to answer these questions, especially the role of path dependency, and whether these institutional paths can be said to follow the initial ideas behind the </w:t>
      </w:r>
      <w:r w:rsidR="00F861FF" w:rsidRPr="00CA1B5C">
        <w:rPr>
          <w:sz w:val="20"/>
          <w:szCs w:val="20"/>
          <w:lang w:val="en-GB"/>
        </w:rPr>
        <w:t xml:space="preserve">creation of the </w:t>
      </w:r>
      <w:r w:rsidRPr="00CA1B5C">
        <w:rPr>
          <w:sz w:val="20"/>
          <w:szCs w:val="20"/>
          <w:lang w:val="en-GB"/>
        </w:rPr>
        <w:t xml:space="preserve">international institutions.  </w:t>
      </w:r>
    </w:p>
    <w:p w14:paraId="027F610A" w14:textId="77777777" w:rsidR="00A40ACC" w:rsidRPr="00CA1B5C" w:rsidRDefault="00A40ACC" w:rsidP="00A40ACC">
      <w:pPr>
        <w:rPr>
          <w:i/>
          <w:sz w:val="20"/>
          <w:szCs w:val="20"/>
          <w:lang w:val="en-GB"/>
        </w:rPr>
      </w:pPr>
      <w:r w:rsidRPr="00CA1B5C">
        <w:rPr>
          <w:i/>
          <w:sz w:val="20"/>
          <w:szCs w:val="20"/>
          <w:lang w:val="en-GB"/>
        </w:rPr>
        <w:t>Classes</w:t>
      </w:r>
    </w:p>
    <w:p w14:paraId="027F610C" w14:textId="2A7A1B29" w:rsidR="00A973B8" w:rsidRPr="00CA1B5C" w:rsidRDefault="00A973B8" w:rsidP="00A40ACC">
      <w:pPr>
        <w:rPr>
          <w:sz w:val="20"/>
          <w:szCs w:val="20"/>
          <w:lang w:val="en-GB"/>
        </w:rPr>
      </w:pPr>
      <w:r w:rsidRPr="00CA1B5C">
        <w:rPr>
          <w:sz w:val="20"/>
          <w:szCs w:val="20"/>
          <w:lang w:val="en-GB"/>
        </w:rPr>
        <w:t xml:space="preserve">The classes will draw on the literature from the lecture and focus on whether </w:t>
      </w:r>
      <w:r w:rsidR="00F861FF" w:rsidRPr="00CA1B5C">
        <w:rPr>
          <w:sz w:val="20"/>
          <w:szCs w:val="20"/>
          <w:lang w:val="en-GB"/>
        </w:rPr>
        <w:t>institutions are in the control of member states or whether institutions can have a life of their own. The aim is to utilize the theoretical approaches on a concrete case about the UN’s Right to protect framework that have evolved over the last decades</w:t>
      </w:r>
      <w:r w:rsidR="00AC40BE" w:rsidRPr="00CA1B5C">
        <w:rPr>
          <w:sz w:val="20"/>
          <w:szCs w:val="20"/>
          <w:lang w:val="en-GB"/>
        </w:rPr>
        <w:t>.</w:t>
      </w:r>
      <w:r w:rsidR="00F861FF" w:rsidRPr="00CA1B5C">
        <w:rPr>
          <w:sz w:val="20"/>
          <w:szCs w:val="20"/>
          <w:lang w:val="en-GB"/>
        </w:rPr>
        <w:t xml:space="preserve">  </w:t>
      </w:r>
    </w:p>
    <w:p w14:paraId="027F610D" w14:textId="77777777" w:rsidR="00A40ACC" w:rsidRPr="00CA1B5C" w:rsidRDefault="00A40ACC" w:rsidP="00A40ACC">
      <w:pPr>
        <w:rPr>
          <w:i/>
          <w:sz w:val="20"/>
          <w:szCs w:val="20"/>
        </w:rPr>
      </w:pPr>
      <w:r w:rsidRPr="00CA1B5C">
        <w:rPr>
          <w:i/>
          <w:sz w:val="20"/>
          <w:szCs w:val="20"/>
        </w:rPr>
        <w:t xml:space="preserve">Learning objectives of week </w:t>
      </w:r>
      <w:r w:rsidR="00F861FF" w:rsidRPr="00CA1B5C">
        <w:rPr>
          <w:i/>
          <w:sz w:val="20"/>
          <w:szCs w:val="20"/>
        </w:rPr>
        <w:t>7</w:t>
      </w:r>
    </w:p>
    <w:tbl>
      <w:tblPr>
        <w:tblStyle w:val="Grilledutableau"/>
        <w:tblW w:w="9166" w:type="dxa"/>
        <w:tblLook w:val="04A0" w:firstRow="1" w:lastRow="0" w:firstColumn="1" w:lastColumn="0" w:noHBand="0" w:noVBand="1"/>
      </w:tblPr>
      <w:tblGrid>
        <w:gridCol w:w="3055"/>
        <w:gridCol w:w="3055"/>
        <w:gridCol w:w="3056"/>
      </w:tblGrid>
      <w:tr w:rsidR="00A40ACC" w:rsidRPr="00CA1B5C" w14:paraId="027F6111" w14:textId="77777777" w:rsidTr="00F861FF">
        <w:trPr>
          <w:trHeight w:val="289"/>
        </w:trPr>
        <w:tc>
          <w:tcPr>
            <w:tcW w:w="3055" w:type="dxa"/>
            <w:shd w:val="clear" w:color="auto" w:fill="808080" w:themeFill="background1" w:themeFillShade="80"/>
            <w:hideMark/>
          </w:tcPr>
          <w:p w14:paraId="027F610E" w14:textId="77777777" w:rsidR="00A40ACC" w:rsidRPr="00CA1B5C" w:rsidRDefault="00A40ACC" w:rsidP="00F861FF">
            <w:pPr>
              <w:rPr>
                <w:color w:val="FFFFFF" w:themeColor="background1"/>
                <w:sz w:val="20"/>
                <w:szCs w:val="20"/>
              </w:rPr>
            </w:pPr>
            <w:r w:rsidRPr="00CA1B5C">
              <w:rPr>
                <w:bCs/>
                <w:color w:val="FFFFFF" w:themeColor="background1"/>
                <w:sz w:val="20"/>
                <w:szCs w:val="20"/>
              </w:rPr>
              <w:t>Theory</w:t>
            </w:r>
          </w:p>
        </w:tc>
        <w:tc>
          <w:tcPr>
            <w:tcW w:w="3055" w:type="dxa"/>
            <w:shd w:val="clear" w:color="auto" w:fill="808080" w:themeFill="background1" w:themeFillShade="80"/>
            <w:hideMark/>
          </w:tcPr>
          <w:p w14:paraId="027F610F" w14:textId="77777777" w:rsidR="00A40ACC" w:rsidRPr="00CA1B5C" w:rsidRDefault="00A40ACC" w:rsidP="00F861FF">
            <w:pPr>
              <w:rPr>
                <w:color w:val="FFFFFF" w:themeColor="background1"/>
                <w:sz w:val="20"/>
                <w:szCs w:val="20"/>
              </w:rPr>
            </w:pPr>
            <w:r w:rsidRPr="00CA1B5C">
              <w:rPr>
                <w:bCs/>
                <w:color w:val="FFFFFF" w:themeColor="background1"/>
                <w:sz w:val="20"/>
                <w:szCs w:val="20"/>
              </w:rPr>
              <w:t>Empirical knowledge</w:t>
            </w:r>
          </w:p>
        </w:tc>
        <w:tc>
          <w:tcPr>
            <w:tcW w:w="3056" w:type="dxa"/>
            <w:shd w:val="clear" w:color="auto" w:fill="808080" w:themeFill="background1" w:themeFillShade="80"/>
            <w:hideMark/>
          </w:tcPr>
          <w:p w14:paraId="027F6110" w14:textId="77777777" w:rsidR="00A40ACC" w:rsidRPr="00CA1B5C" w:rsidRDefault="00A40ACC" w:rsidP="00F861FF">
            <w:pPr>
              <w:rPr>
                <w:color w:val="FFFFFF" w:themeColor="background1"/>
                <w:sz w:val="20"/>
                <w:szCs w:val="20"/>
              </w:rPr>
            </w:pPr>
            <w:r w:rsidRPr="00CA1B5C">
              <w:rPr>
                <w:bCs/>
                <w:color w:val="FFFFFF" w:themeColor="background1"/>
                <w:sz w:val="20"/>
                <w:szCs w:val="20"/>
              </w:rPr>
              <w:t>Application</w:t>
            </w:r>
          </w:p>
        </w:tc>
      </w:tr>
      <w:tr w:rsidR="00A40ACC" w:rsidRPr="00792CF4" w14:paraId="027F6119" w14:textId="77777777" w:rsidTr="00F861FF">
        <w:trPr>
          <w:trHeight w:val="584"/>
        </w:trPr>
        <w:tc>
          <w:tcPr>
            <w:tcW w:w="3055" w:type="dxa"/>
            <w:shd w:val="clear" w:color="auto" w:fill="D9D9D9" w:themeFill="background1" w:themeFillShade="D9"/>
            <w:hideMark/>
          </w:tcPr>
          <w:p w14:paraId="027F6112" w14:textId="77777777" w:rsidR="00A40ACC" w:rsidRPr="00CA1B5C" w:rsidRDefault="00A40ACC" w:rsidP="00F861FF">
            <w:pPr>
              <w:pStyle w:val="Listepuces"/>
              <w:rPr>
                <w:sz w:val="20"/>
                <w:szCs w:val="20"/>
              </w:rPr>
            </w:pPr>
            <w:r w:rsidRPr="00CA1B5C">
              <w:rPr>
                <w:sz w:val="20"/>
                <w:szCs w:val="20"/>
              </w:rPr>
              <w:t xml:space="preserve">Describe </w:t>
            </w:r>
            <w:r w:rsidR="00F861FF" w:rsidRPr="00CA1B5C">
              <w:rPr>
                <w:sz w:val="20"/>
                <w:szCs w:val="20"/>
              </w:rPr>
              <w:t>Sociological and Historical</w:t>
            </w:r>
            <w:r w:rsidRPr="00CA1B5C">
              <w:rPr>
                <w:sz w:val="20"/>
                <w:szCs w:val="20"/>
              </w:rPr>
              <w:t xml:space="preserve"> in</w:t>
            </w:r>
            <w:r w:rsidR="00F861FF" w:rsidRPr="00CA1B5C">
              <w:rPr>
                <w:sz w:val="20"/>
                <w:szCs w:val="20"/>
              </w:rPr>
              <w:t>s</w:t>
            </w:r>
            <w:r w:rsidRPr="00CA1B5C">
              <w:rPr>
                <w:sz w:val="20"/>
                <w:szCs w:val="20"/>
              </w:rPr>
              <w:t>tit</w:t>
            </w:r>
            <w:r w:rsidR="00F861FF" w:rsidRPr="00CA1B5C">
              <w:rPr>
                <w:sz w:val="20"/>
                <w:szCs w:val="20"/>
              </w:rPr>
              <w:t xml:space="preserve">utionalism </w:t>
            </w:r>
          </w:p>
          <w:p w14:paraId="027F6113" w14:textId="77777777" w:rsidR="00A40ACC" w:rsidRPr="00CA1B5C" w:rsidRDefault="00A40ACC" w:rsidP="00F861FF">
            <w:pPr>
              <w:pStyle w:val="Listepuces"/>
              <w:rPr>
                <w:sz w:val="20"/>
                <w:szCs w:val="20"/>
                <w:lang w:val="en-GB"/>
              </w:rPr>
            </w:pPr>
            <w:r w:rsidRPr="00CA1B5C">
              <w:rPr>
                <w:sz w:val="20"/>
                <w:szCs w:val="20"/>
                <w:lang w:val="en-GB"/>
              </w:rPr>
              <w:t>Understand the logics in the theory and its approach to the formation and the design of international organizations</w:t>
            </w:r>
            <w:r w:rsidR="00F861FF" w:rsidRPr="00CA1B5C">
              <w:rPr>
                <w:sz w:val="20"/>
                <w:szCs w:val="20"/>
                <w:lang w:val="en-GB"/>
              </w:rPr>
              <w:t xml:space="preserve"> and whether states can continue to control institutions</w:t>
            </w:r>
            <w:r w:rsidRPr="00CA1B5C">
              <w:rPr>
                <w:sz w:val="20"/>
                <w:szCs w:val="20"/>
                <w:lang w:val="en-GB"/>
              </w:rPr>
              <w:t xml:space="preserve"> </w:t>
            </w:r>
          </w:p>
          <w:p w14:paraId="027F6114" w14:textId="77777777" w:rsidR="00A40ACC" w:rsidRPr="00CA1B5C" w:rsidRDefault="00A40ACC" w:rsidP="00F861FF">
            <w:pPr>
              <w:pStyle w:val="Listepuces"/>
              <w:rPr>
                <w:sz w:val="20"/>
                <w:szCs w:val="20"/>
                <w:lang w:val="en-GB"/>
              </w:rPr>
            </w:pPr>
            <w:r w:rsidRPr="00CA1B5C">
              <w:rPr>
                <w:sz w:val="20"/>
                <w:szCs w:val="20"/>
                <w:lang w:val="en-GB"/>
              </w:rPr>
              <w:t xml:space="preserve">Describe some of the consequences institutional designs have on states behavior </w:t>
            </w:r>
          </w:p>
        </w:tc>
        <w:tc>
          <w:tcPr>
            <w:tcW w:w="3055" w:type="dxa"/>
            <w:shd w:val="clear" w:color="auto" w:fill="D9D9D9" w:themeFill="background1" w:themeFillShade="D9"/>
            <w:hideMark/>
          </w:tcPr>
          <w:p w14:paraId="027F6115" w14:textId="77777777" w:rsidR="00A40ACC" w:rsidRPr="00CA1B5C" w:rsidRDefault="00A40ACC" w:rsidP="00F861FF">
            <w:pPr>
              <w:pStyle w:val="Listepuces"/>
              <w:rPr>
                <w:sz w:val="20"/>
                <w:szCs w:val="20"/>
                <w:lang w:val="en-GB"/>
              </w:rPr>
            </w:pPr>
            <w:r w:rsidRPr="00CA1B5C">
              <w:rPr>
                <w:sz w:val="20"/>
                <w:szCs w:val="20"/>
                <w:lang w:val="en-GB"/>
              </w:rPr>
              <w:t xml:space="preserve">Knowledge of the organization of </w:t>
            </w:r>
            <w:r w:rsidR="00F861FF" w:rsidRPr="00CA1B5C">
              <w:rPr>
                <w:sz w:val="20"/>
                <w:szCs w:val="20"/>
                <w:lang w:val="en-GB"/>
              </w:rPr>
              <w:t xml:space="preserve">UN </w:t>
            </w:r>
            <w:r w:rsidRPr="00CA1B5C">
              <w:rPr>
                <w:sz w:val="20"/>
                <w:szCs w:val="20"/>
                <w:lang w:val="en-GB"/>
              </w:rPr>
              <w:t>as an example of a</w:t>
            </w:r>
            <w:r w:rsidR="00F861FF" w:rsidRPr="00CA1B5C">
              <w:rPr>
                <w:sz w:val="20"/>
                <w:szCs w:val="20"/>
                <w:lang w:val="en-GB"/>
              </w:rPr>
              <w:t>n</w:t>
            </w:r>
            <w:r w:rsidRPr="00CA1B5C">
              <w:rPr>
                <w:sz w:val="20"/>
                <w:szCs w:val="20"/>
                <w:lang w:val="en-GB"/>
              </w:rPr>
              <w:t xml:space="preserve"> international organization</w:t>
            </w:r>
            <w:r w:rsidR="00F861FF" w:rsidRPr="00CA1B5C">
              <w:rPr>
                <w:sz w:val="20"/>
                <w:szCs w:val="20"/>
                <w:lang w:val="en-GB"/>
              </w:rPr>
              <w:t xml:space="preserve"> where states have difficulties in controlling </w:t>
            </w:r>
            <w:r w:rsidRPr="00CA1B5C">
              <w:rPr>
                <w:sz w:val="20"/>
                <w:szCs w:val="20"/>
                <w:lang w:val="en-GB"/>
              </w:rPr>
              <w:t xml:space="preserve"> </w:t>
            </w:r>
          </w:p>
          <w:p w14:paraId="027F6116" w14:textId="77777777" w:rsidR="00A40ACC" w:rsidRPr="00CA1B5C" w:rsidRDefault="00A40ACC" w:rsidP="00F861FF">
            <w:pPr>
              <w:pStyle w:val="Listepuces"/>
              <w:rPr>
                <w:sz w:val="20"/>
                <w:szCs w:val="20"/>
                <w:lang w:val="en-GB"/>
              </w:rPr>
            </w:pPr>
            <w:r w:rsidRPr="00CA1B5C">
              <w:rPr>
                <w:sz w:val="20"/>
                <w:szCs w:val="20"/>
                <w:lang w:val="en-GB"/>
              </w:rPr>
              <w:t>Describe factors that might shape international organizations</w:t>
            </w:r>
            <w:r w:rsidR="00F861FF" w:rsidRPr="00CA1B5C">
              <w:rPr>
                <w:sz w:val="20"/>
                <w:szCs w:val="20"/>
                <w:lang w:val="en-GB"/>
              </w:rPr>
              <w:t xml:space="preserve"> impact upon states behavior </w:t>
            </w:r>
          </w:p>
          <w:p w14:paraId="027F6117" w14:textId="77777777" w:rsidR="00A40ACC" w:rsidRPr="00CA1B5C" w:rsidRDefault="00A40ACC" w:rsidP="00F861FF">
            <w:pPr>
              <w:pStyle w:val="Listepuces"/>
              <w:numPr>
                <w:ilvl w:val="0"/>
                <w:numId w:val="0"/>
              </w:numPr>
              <w:ind w:left="360"/>
              <w:rPr>
                <w:sz w:val="20"/>
                <w:szCs w:val="20"/>
                <w:lang w:val="en-GB"/>
              </w:rPr>
            </w:pPr>
          </w:p>
        </w:tc>
        <w:tc>
          <w:tcPr>
            <w:tcW w:w="3056" w:type="dxa"/>
            <w:shd w:val="clear" w:color="auto" w:fill="D9D9D9" w:themeFill="background1" w:themeFillShade="D9"/>
            <w:hideMark/>
          </w:tcPr>
          <w:p w14:paraId="027F6118" w14:textId="77777777" w:rsidR="00A40ACC" w:rsidRPr="00CA1B5C" w:rsidRDefault="00A40ACC" w:rsidP="00AC40BE">
            <w:pPr>
              <w:pStyle w:val="Listepuces"/>
              <w:rPr>
                <w:sz w:val="20"/>
                <w:szCs w:val="20"/>
                <w:lang w:val="en-GB"/>
              </w:rPr>
            </w:pPr>
            <w:r w:rsidRPr="00CA1B5C">
              <w:rPr>
                <w:sz w:val="20"/>
                <w:szCs w:val="20"/>
                <w:lang w:val="en-GB"/>
              </w:rPr>
              <w:t xml:space="preserve">Apply institutionalism to explain why </w:t>
            </w:r>
            <w:r w:rsidR="00F861FF" w:rsidRPr="00CA1B5C">
              <w:rPr>
                <w:sz w:val="20"/>
                <w:szCs w:val="20"/>
                <w:lang w:val="en-GB"/>
              </w:rPr>
              <w:t>UN system can evolve beyond the control of the member states preferences</w:t>
            </w:r>
            <w:r w:rsidRPr="00CA1B5C">
              <w:rPr>
                <w:sz w:val="20"/>
                <w:szCs w:val="20"/>
                <w:lang w:val="en-GB"/>
              </w:rPr>
              <w:t xml:space="preserve"> </w:t>
            </w:r>
          </w:p>
        </w:tc>
      </w:tr>
    </w:tbl>
    <w:p w14:paraId="027F611A" w14:textId="77777777" w:rsidR="00A40ACC" w:rsidRPr="00CA1B5C" w:rsidRDefault="00A40ACC" w:rsidP="00A40ACC">
      <w:pPr>
        <w:rPr>
          <w:sz w:val="20"/>
          <w:szCs w:val="20"/>
          <w:lang w:val="en-GB"/>
        </w:rPr>
      </w:pPr>
    </w:p>
    <w:p w14:paraId="027F611B" w14:textId="77777777" w:rsidR="00F861FF" w:rsidRPr="00CA1B5C" w:rsidRDefault="00F861FF" w:rsidP="00F861FF">
      <w:pPr>
        <w:rPr>
          <w:sz w:val="20"/>
          <w:szCs w:val="20"/>
          <w:u w:val="single"/>
          <w:lang w:val="en-GB"/>
        </w:rPr>
      </w:pPr>
      <w:r w:rsidRPr="00CA1B5C">
        <w:rPr>
          <w:sz w:val="20"/>
          <w:szCs w:val="20"/>
          <w:u w:val="single"/>
          <w:lang w:val="en-GB"/>
        </w:rPr>
        <w:t xml:space="preserve">Week 8: </w:t>
      </w:r>
      <w:r w:rsidR="00C57886" w:rsidRPr="00CA1B5C">
        <w:rPr>
          <w:sz w:val="20"/>
          <w:szCs w:val="20"/>
          <w:u w:val="single"/>
          <w:lang w:val="en-GB"/>
        </w:rPr>
        <w:t xml:space="preserve">Political and economic cooperation: </w:t>
      </w:r>
      <w:r w:rsidRPr="00CA1B5C">
        <w:rPr>
          <w:sz w:val="20"/>
          <w:szCs w:val="20"/>
          <w:u w:val="single"/>
          <w:lang w:val="en-GB"/>
        </w:rPr>
        <w:t xml:space="preserve">EU integration process </w:t>
      </w:r>
    </w:p>
    <w:p w14:paraId="027F611D" w14:textId="589FE4FF" w:rsidR="00F861FF" w:rsidRPr="00CA1B5C" w:rsidRDefault="00F861FF" w:rsidP="00F861FF">
      <w:pPr>
        <w:rPr>
          <w:sz w:val="20"/>
          <w:szCs w:val="20"/>
          <w:lang w:val="en-GB"/>
        </w:rPr>
      </w:pPr>
      <w:r w:rsidRPr="00CA1B5C">
        <w:rPr>
          <w:sz w:val="20"/>
          <w:szCs w:val="20"/>
          <w:lang w:val="en-GB"/>
        </w:rPr>
        <w:t xml:space="preserve">The final week in </w:t>
      </w:r>
      <w:r w:rsidR="001E2EE2" w:rsidRPr="00CA1B5C">
        <w:rPr>
          <w:sz w:val="20"/>
          <w:szCs w:val="20"/>
          <w:lang w:val="en-GB"/>
        </w:rPr>
        <w:t>this block</w:t>
      </w:r>
      <w:r w:rsidRPr="00CA1B5C">
        <w:rPr>
          <w:sz w:val="20"/>
          <w:szCs w:val="20"/>
          <w:lang w:val="en-GB"/>
        </w:rPr>
        <w:t xml:space="preserve"> synthesizes </w:t>
      </w:r>
      <w:r w:rsidR="00EC1D54" w:rsidRPr="00CA1B5C">
        <w:rPr>
          <w:sz w:val="20"/>
          <w:szCs w:val="20"/>
          <w:lang w:val="en-GB"/>
        </w:rPr>
        <w:t>elements in the three institutionalisms in</w:t>
      </w:r>
      <w:r w:rsidR="001E2EE2" w:rsidRPr="00CA1B5C">
        <w:rPr>
          <w:sz w:val="20"/>
          <w:szCs w:val="20"/>
          <w:lang w:val="en-GB"/>
        </w:rPr>
        <w:t xml:space="preserve"> the study of the European integration process. The goal is to illustrate how the institutional logics have been in cooperated in theories like Neo-functionalism and Liberal Intergovernmentalism and their explanation of the European integration process. Another goal is to prepare the students for the following block on EUs institutions. Here a solid knowledge of the </w:t>
      </w:r>
      <w:r w:rsidR="00B2026B" w:rsidRPr="00CA1B5C">
        <w:rPr>
          <w:sz w:val="20"/>
          <w:szCs w:val="20"/>
          <w:lang w:val="en-GB"/>
        </w:rPr>
        <w:t xml:space="preserve">process that shaped these institutions is a precondition for the understanding of the debates and conflicts lines within and across the EU institutions.  </w:t>
      </w:r>
      <w:r w:rsidR="001E2EE2" w:rsidRPr="00CA1B5C">
        <w:rPr>
          <w:sz w:val="20"/>
          <w:szCs w:val="20"/>
          <w:lang w:val="en-GB"/>
        </w:rPr>
        <w:t xml:space="preserve"> </w:t>
      </w:r>
      <w:r w:rsidRPr="00CA1B5C">
        <w:rPr>
          <w:sz w:val="20"/>
          <w:szCs w:val="20"/>
          <w:lang w:val="en-GB"/>
        </w:rPr>
        <w:t xml:space="preserve"> </w:t>
      </w:r>
    </w:p>
    <w:p w14:paraId="027F611E" w14:textId="77777777" w:rsidR="00F861FF" w:rsidRPr="00CA1B5C" w:rsidRDefault="00F861FF" w:rsidP="00F861FF">
      <w:pPr>
        <w:rPr>
          <w:i/>
          <w:sz w:val="20"/>
          <w:szCs w:val="20"/>
          <w:lang w:val="en-GB"/>
        </w:rPr>
      </w:pPr>
      <w:r w:rsidRPr="00CA1B5C">
        <w:rPr>
          <w:i/>
          <w:sz w:val="20"/>
          <w:szCs w:val="20"/>
          <w:lang w:val="en-GB"/>
        </w:rPr>
        <w:t>Lecture</w:t>
      </w:r>
    </w:p>
    <w:p w14:paraId="027F6120" w14:textId="08E7BF32" w:rsidR="00F861FF" w:rsidRPr="00CA1B5C" w:rsidRDefault="00F861FF" w:rsidP="00F861FF">
      <w:pPr>
        <w:rPr>
          <w:sz w:val="20"/>
          <w:szCs w:val="20"/>
          <w:lang w:val="en-GB"/>
        </w:rPr>
      </w:pPr>
      <w:r w:rsidRPr="00CA1B5C">
        <w:rPr>
          <w:sz w:val="20"/>
          <w:szCs w:val="20"/>
          <w:lang w:val="en-GB"/>
        </w:rPr>
        <w:t xml:space="preserve">This lecture addresses three questions: </w:t>
      </w:r>
      <w:r w:rsidR="001E2EE2" w:rsidRPr="00CA1B5C">
        <w:rPr>
          <w:sz w:val="20"/>
          <w:szCs w:val="20"/>
          <w:lang w:val="en-GB"/>
        </w:rPr>
        <w:t>W</w:t>
      </w:r>
      <w:r w:rsidR="00B2026B" w:rsidRPr="00CA1B5C">
        <w:rPr>
          <w:sz w:val="20"/>
          <w:szCs w:val="20"/>
          <w:lang w:val="en-GB"/>
        </w:rPr>
        <w:t>hat is the E</w:t>
      </w:r>
      <w:r w:rsidR="001E2EE2" w:rsidRPr="00CA1B5C">
        <w:rPr>
          <w:sz w:val="20"/>
          <w:szCs w:val="20"/>
          <w:lang w:val="en-GB"/>
        </w:rPr>
        <w:t>urop</w:t>
      </w:r>
      <w:r w:rsidR="00B2026B" w:rsidRPr="00CA1B5C">
        <w:rPr>
          <w:sz w:val="20"/>
          <w:szCs w:val="20"/>
          <w:lang w:val="en-GB"/>
        </w:rPr>
        <w:t>ean Integration process? How can it be studied</w:t>
      </w:r>
      <w:r w:rsidR="000D4906" w:rsidRPr="00CA1B5C">
        <w:rPr>
          <w:sz w:val="20"/>
          <w:szCs w:val="20"/>
          <w:lang w:val="en-GB"/>
        </w:rPr>
        <w:t>?</w:t>
      </w:r>
      <w:r w:rsidR="00B2026B" w:rsidRPr="00CA1B5C">
        <w:rPr>
          <w:sz w:val="20"/>
          <w:szCs w:val="20"/>
          <w:lang w:val="en-GB"/>
        </w:rPr>
        <w:t xml:space="preserve"> </w:t>
      </w:r>
      <w:r w:rsidR="000D4906" w:rsidRPr="00CA1B5C">
        <w:rPr>
          <w:sz w:val="20"/>
          <w:szCs w:val="20"/>
          <w:lang w:val="en-GB"/>
        </w:rPr>
        <w:t>A</w:t>
      </w:r>
      <w:r w:rsidR="00B2026B" w:rsidRPr="00CA1B5C">
        <w:rPr>
          <w:sz w:val="20"/>
          <w:szCs w:val="20"/>
          <w:lang w:val="en-GB"/>
        </w:rPr>
        <w:t xml:space="preserve">nd how can we understand the </w:t>
      </w:r>
      <w:r w:rsidR="000D4906" w:rsidRPr="00CA1B5C">
        <w:rPr>
          <w:sz w:val="20"/>
          <w:szCs w:val="20"/>
          <w:lang w:val="en-GB"/>
        </w:rPr>
        <w:t>institutional</w:t>
      </w:r>
      <w:r w:rsidR="00B2026B" w:rsidRPr="00CA1B5C">
        <w:rPr>
          <w:sz w:val="20"/>
          <w:szCs w:val="20"/>
          <w:lang w:val="en-GB"/>
        </w:rPr>
        <w:t xml:space="preserve"> design of the cooperation</w:t>
      </w:r>
      <w:r w:rsidR="000D4906" w:rsidRPr="00CA1B5C">
        <w:rPr>
          <w:sz w:val="20"/>
          <w:szCs w:val="20"/>
          <w:lang w:val="en-GB"/>
        </w:rPr>
        <w:t>? The lecture presents the students with an oversight of the integration process and its dynamics. Two central integration theories</w:t>
      </w:r>
      <w:r w:rsidR="008A3333" w:rsidRPr="00CA1B5C">
        <w:rPr>
          <w:sz w:val="20"/>
          <w:szCs w:val="20"/>
          <w:lang w:val="en-GB"/>
        </w:rPr>
        <w:t>, Neofunctionalism and Liberal I</w:t>
      </w:r>
      <w:r w:rsidR="000D4906" w:rsidRPr="00CA1B5C">
        <w:rPr>
          <w:sz w:val="20"/>
          <w:szCs w:val="20"/>
          <w:lang w:val="en-GB"/>
        </w:rPr>
        <w:t>ntergovernmentalism is then introduces and used to explain the main developments in the cooperation. Since both theories draws on institutional theories they will be used to give us an understanding of the overall institutional and balance between the institutions and its member states.</w:t>
      </w:r>
      <w:r w:rsidRPr="00CA1B5C">
        <w:rPr>
          <w:sz w:val="20"/>
          <w:szCs w:val="20"/>
          <w:lang w:val="en-GB"/>
        </w:rPr>
        <w:t xml:space="preserve"> </w:t>
      </w:r>
    </w:p>
    <w:p w14:paraId="027F6121" w14:textId="77777777" w:rsidR="00F861FF" w:rsidRPr="00CA1B5C" w:rsidRDefault="00F861FF" w:rsidP="00F861FF">
      <w:pPr>
        <w:rPr>
          <w:i/>
          <w:sz w:val="20"/>
          <w:szCs w:val="20"/>
          <w:lang w:val="en-GB"/>
        </w:rPr>
      </w:pPr>
      <w:r w:rsidRPr="00CA1B5C">
        <w:rPr>
          <w:i/>
          <w:sz w:val="20"/>
          <w:szCs w:val="20"/>
          <w:lang w:val="en-GB"/>
        </w:rPr>
        <w:t>Classes</w:t>
      </w:r>
    </w:p>
    <w:p w14:paraId="027F6122" w14:textId="77777777" w:rsidR="00476ACB" w:rsidRPr="00CA1B5C" w:rsidRDefault="00476ACB" w:rsidP="00476ACB">
      <w:pPr>
        <w:tabs>
          <w:tab w:val="num" w:pos="142"/>
        </w:tabs>
        <w:spacing w:after="200" w:line="276" w:lineRule="auto"/>
        <w:contextualSpacing/>
        <w:rPr>
          <w:sz w:val="20"/>
          <w:szCs w:val="20"/>
          <w:lang w:val="en-GB"/>
        </w:rPr>
      </w:pPr>
      <w:r w:rsidRPr="00CA1B5C">
        <w:rPr>
          <w:sz w:val="20"/>
          <w:szCs w:val="20"/>
          <w:lang w:val="en-GB"/>
        </w:rPr>
        <w:t xml:space="preserve">In the class the students will be trained to apply the NF and the LI theories to explain the politics of the “euro crisis”. The students will be asked to compare the two perspectives and reflect on the usefulness of the theories and reflect on whether we should expect “institutional change” in </w:t>
      </w:r>
      <w:r w:rsidR="001F0814" w:rsidRPr="00CA1B5C">
        <w:rPr>
          <w:sz w:val="20"/>
          <w:szCs w:val="20"/>
          <w:lang w:val="en-GB"/>
        </w:rPr>
        <w:t xml:space="preserve">response to the “euro crisis”? </w:t>
      </w:r>
    </w:p>
    <w:p w14:paraId="027F6123" w14:textId="77777777" w:rsidR="00A87491" w:rsidRPr="00CA1B5C" w:rsidRDefault="00A87491" w:rsidP="00476ACB">
      <w:pPr>
        <w:tabs>
          <w:tab w:val="num" w:pos="142"/>
        </w:tabs>
        <w:spacing w:after="200" w:line="276" w:lineRule="auto"/>
        <w:contextualSpacing/>
        <w:rPr>
          <w:sz w:val="20"/>
          <w:szCs w:val="20"/>
          <w:lang w:val="en-GB"/>
        </w:rPr>
      </w:pPr>
    </w:p>
    <w:p w14:paraId="027F6124" w14:textId="77777777" w:rsidR="00EB6E53" w:rsidRPr="00CA1B5C" w:rsidRDefault="00EB6E53" w:rsidP="00EB6E53">
      <w:pPr>
        <w:rPr>
          <w:i/>
          <w:sz w:val="20"/>
          <w:szCs w:val="20"/>
        </w:rPr>
      </w:pPr>
      <w:r w:rsidRPr="00CA1B5C">
        <w:rPr>
          <w:i/>
          <w:sz w:val="20"/>
          <w:szCs w:val="20"/>
        </w:rPr>
        <w:t>Learning objectives of week 8</w:t>
      </w:r>
    </w:p>
    <w:tbl>
      <w:tblPr>
        <w:tblStyle w:val="Grilledutableau"/>
        <w:tblW w:w="9166" w:type="dxa"/>
        <w:tblLook w:val="04A0" w:firstRow="1" w:lastRow="0" w:firstColumn="1" w:lastColumn="0" w:noHBand="0" w:noVBand="1"/>
      </w:tblPr>
      <w:tblGrid>
        <w:gridCol w:w="3055"/>
        <w:gridCol w:w="3055"/>
        <w:gridCol w:w="3056"/>
      </w:tblGrid>
      <w:tr w:rsidR="00EB6E53" w:rsidRPr="00CA1B5C" w14:paraId="027F6128" w14:textId="77777777" w:rsidTr="00944845">
        <w:trPr>
          <w:trHeight w:val="289"/>
        </w:trPr>
        <w:tc>
          <w:tcPr>
            <w:tcW w:w="3055" w:type="dxa"/>
            <w:shd w:val="clear" w:color="auto" w:fill="808080" w:themeFill="background1" w:themeFillShade="80"/>
            <w:hideMark/>
          </w:tcPr>
          <w:p w14:paraId="027F6125" w14:textId="77777777" w:rsidR="00EB6E53" w:rsidRPr="00CA1B5C" w:rsidRDefault="00EB6E53" w:rsidP="00944845">
            <w:pPr>
              <w:rPr>
                <w:color w:val="FFFFFF" w:themeColor="background1"/>
                <w:sz w:val="20"/>
                <w:szCs w:val="20"/>
              </w:rPr>
            </w:pPr>
            <w:r w:rsidRPr="00CA1B5C">
              <w:rPr>
                <w:bCs/>
                <w:color w:val="FFFFFF" w:themeColor="background1"/>
                <w:sz w:val="20"/>
                <w:szCs w:val="20"/>
              </w:rPr>
              <w:t>Theory</w:t>
            </w:r>
          </w:p>
        </w:tc>
        <w:tc>
          <w:tcPr>
            <w:tcW w:w="3055" w:type="dxa"/>
            <w:shd w:val="clear" w:color="auto" w:fill="808080" w:themeFill="background1" w:themeFillShade="80"/>
            <w:hideMark/>
          </w:tcPr>
          <w:p w14:paraId="027F6126" w14:textId="77777777" w:rsidR="00EB6E53" w:rsidRPr="00CA1B5C" w:rsidRDefault="00EB6E53" w:rsidP="00944845">
            <w:pPr>
              <w:rPr>
                <w:color w:val="FFFFFF" w:themeColor="background1"/>
                <w:sz w:val="20"/>
                <w:szCs w:val="20"/>
              </w:rPr>
            </w:pPr>
            <w:r w:rsidRPr="00CA1B5C">
              <w:rPr>
                <w:bCs/>
                <w:color w:val="FFFFFF" w:themeColor="background1"/>
                <w:sz w:val="20"/>
                <w:szCs w:val="20"/>
              </w:rPr>
              <w:t>Empirical knowledge</w:t>
            </w:r>
          </w:p>
        </w:tc>
        <w:tc>
          <w:tcPr>
            <w:tcW w:w="3056" w:type="dxa"/>
            <w:shd w:val="clear" w:color="auto" w:fill="808080" w:themeFill="background1" w:themeFillShade="80"/>
            <w:hideMark/>
          </w:tcPr>
          <w:p w14:paraId="027F6127" w14:textId="77777777" w:rsidR="00EB6E53" w:rsidRPr="00CA1B5C" w:rsidRDefault="00EB6E53" w:rsidP="00944845">
            <w:pPr>
              <w:rPr>
                <w:color w:val="FFFFFF" w:themeColor="background1"/>
                <w:sz w:val="20"/>
                <w:szCs w:val="20"/>
              </w:rPr>
            </w:pPr>
            <w:r w:rsidRPr="00CA1B5C">
              <w:rPr>
                <w:bCs/>
                <w:color w:val="FFFFFF" w:themeColor="background1"/>
                <w:sz w:val="20"/>
                <w:szCs w:val="20"/>
              </w:rPr>
              <w:t>Application</w:t>
            </w:r>
          </w:p>
        </w:tc>
      </w:tr>
      <w:tr w:rsidR="00EB6E53" w:rsidRPr="00CA1B5C" w14:paraId="027F6131" w14:textId="77777777" w:rsidTr="00944845">
        <w:trPr>
          <w:trHeight w:val="584"/>
        </w:trPr>
        <w:tc>
          <w:tcPr>
            <w:tcW w:w="3055" w:type="dxa"/>
            <w:shd w:val="clear" w:color="auto" w:fill="D9D9D9" w:themeFill="background1" w:themeFillShade="D9"/>
            <w:hideMark/>
          </w:tcPr>
          <w:p w14:paraId="027F6129" w14:textId="77777777" w:rsidR="00EB6E53" w:rsidRPr="00CA1B5C" w:rsidRDefault="00EB6E53" w:rsidP="00944845">
            <w:pPr>
              <w:pStyle w:val="Listepuces"/>
              <w:rPr>
                <w:sz w:val="20"/>
                <w:szCs w:val="20"/>
                <w:lang w:val="en-GB"/>
              </w:rPr>
            </w:pPr>
            <w:r w:rsidRPr="00CA1B5C">
              <w:rPr>
                <w:sz w:val="20"/>
                <w:szCs w:val="20"/>
                <w:lang w:val="en-GB"/>
              </w:rPr>
              <w:t>Understand neofunctionalism, especially the role of spill over logics</w:t>
            </w:r>
          </w:p>
          <w:p w14:paraId="027F612A" w14:textId="77777777" w:rsidR="00EB6E53" w:rsidRPr="00CA1B5C" w:rsidRDefault="00EB6E53" w:rsidP="00944845">
            <w:pPr>
              <w:pStyle w:val="Listepuces"/>
              <w:rPr>
                <w:sz w:val="20"/>
                <w:szCs w:val="20"/>
              </w:rPr>
            </w:pPr>
            <w:r w:rsidRPr="00CA1B5C">
              <w:rPr>
                <w:sz w:val="20"/>
                <w:szCs w:val="20"/>
              </w:rPr>
              <w:t xml:space="preserve">Understand Liberal Intergovernmentalism </w:t>
            </w:r>
          </w:p>
          <w:p w14:paraId="027F612B" w14:textId="77777777" w:rsidR="00EB6E53" w:rsidRPr="00CA1B5C" w:rsidRDefault="00EB6E53" w:rsidP="00944845">
            <w:pPr>
              <w:pStyle w:val="Listepuces"/>
              <w:rPr>
                <w:sz w:val="20"/>
                <w:szCs w:val="20"/>
                <w:lang w:val="en-GB"/>
              </w:rPr>
            </w:pPr>
            <w:r w:rsidRPr="00CA1B5C">
              <w:rPr>
                <w:sz w:val="20"/>
                <w:szCs w:val="20"/>
                <w:lang w:val="en-GB"/>
              </w:rPr>
              <w:t xml:space="preserve">Understand the logics in the two theories, their relation to institutional theory </w:t>
            </w:r>
          </w:p>
          <w:p w14:paraId="027F612C" w14:textId="77777777" w:rsidR="00EB6E53" w:rsidRPr="00CA1B5C" w:rsidRDefault="00EB6E53" w:rsidP="00944845">
            <w:pPr>
              <w:pStyle w:val="Listepuces"/>
              <w:numPr>
                <w:ilvl w:val="0"/>
                <w:numId w:val="0"/>
              </w:numPr>
              <w:rPr>
                <w:sz w:val="20"/>
                <w:szCs w:val="20"/>
                <w:lang w:val="en-GB"/>
              </w:rPr>
            </w:pPr>
          </w:p>
        </w:tc>
        <w:tc>
          <w:tcPr>
            <w:tcW w:w="3055" w:type="dxa"/>
            <w:shd w:val="clear" w:color="auto" w:fill="D9D9D9" w:themeFill="background1" w:themeFillShade="D9"/>
            <w:hideMark/>
          </w:tcPr>
          <w:p w14:paraId="027F612D" w14:textId="77777777" w:rsidR="00EB6E53" w:rsidRPr="00CA1B5C" w:rsidRDefault="00EB6E53" w:rsidP="00944845">
            <w:pPr>
              <w:pStyle w:val="Listepuces"/>
              <w:rPr>
                <w:sz w:val="20"/>
                <w:szCs w:val="20"/>
                <w:lang w:val="en-GB"/>
              </w:rPr>
            </w:pPr>
            <w:r w:rsidRPr="00CA1B5C">
              <w:rPr>
                <w:sz w:val="20"/>
                <w:szCs w:val="20"/>
                <w:lang w:val="en-GB"/>
              </w:rPr>
              <w:t xml:space="preserve">Knowledge of the European integration process </w:t>
            </w:r>
          </w:p>
          <w:p w14:paraId="027F612E" w14:textId="77777777" w:rsidR="00EB6E53" w:rsidRPr="00CA1B5C" w:rsidRDefault="00EB6E53" w:rsidP="00944845">
            <w:pPr>
              <w:pStyle w:val="Listepuces"/>
              <w:numPr>
                <w:ilvl w:val="0"/>
                <w:numId w:val="0"/>
              </w:numPr>
              <w:ind w:left="360"/>
              <w:rPr>
                <w:sz w:val="20"/>
                <w:szCs w:val="20"/>
                <w:lang w:val="en-GB"/>
              </w:rPr>
            </w:pPr>
          </w:p>
        </w:tc>
        <w:tc>
          <w:tcPr>
            <w:tcW w:w="3056" w:type="dxa"/>
            <w:shd w:val="clear" w:color="auto" w:fill="D9D9D9" w:themeFill="background1" w:themeFillShade="D9"/>
            <w:hideMark/>
          </w:tcPr>
          <w:p w14:paraId="027F612F" w14:textId="77777777" w:rsidR="00EB6E53" w:rsidRPr="00CA1B5C" w:rsidRDefault="00EB6E53" w:rsidP="00944845">
            <w:pPr>
              <w:pStyle w:val="Listepuces"/>
              <w:rPr>
                <w:sz w:val="20"/>
                <w:szCs w:val="20"/>
                <w:lang w:val="en-GB"/>
              </w:rPr>
            </w:pPr>
            <w:r w:rsidRPr="00CA1B5C">
              <w:rPr>
                <w:sz w:val="20"/>
                <w:szCs w:val="20"/>
                <w:lang w:val="en-GB"/>
              </w:rPr>
              <w:t>Apply NF and LI theories to explain the integration processes and its dynamics with a focus on the Euro crisis</w:t>
            </w:r>
          </w:p>
          <w:p w14:paraId="027F6130" w14:textId="77777777" w:rsidR="00EB6E53" w:rsidRPr="00CA1B5C" w:rsidRDefault="00EB6E53" w:rsidP="00944845">
            <w:pPr>
              <w:pStyle w:val="Listepuces"/>
              <w:numPr>
                <w:ilvl w:val="0"/>
                <w:numId w:val="0"/>
              </w:numPr>
              <w:rPr>
                <w:sz w:val="20"/>
                <w:szCs w:val="20"/>
                <w:lang w:val="en-GB"/>
              </w:rPr>
            </w:pPr>
          </w:p>
        </w:tc>
      </w:tr>
    </w:tbl>
    <w:p w14:paraId="027F6132" w14:textId="77777777" w:rsidR="00E16C97" w:rsidRPr="00CA1B5C" w:rsidRDefault="00E16C97" w:rsidP="00476ACB">
      <w:pPr>
        <w:tabs>
          <w:tab w:val="num" w:pos="142"/>
        </w:tabs>
        <w:spacing w:after="200" w:line="276" w:lineRule="auto"/>
        <w:contextualSpacing/>
        <w:rPr>
          <w:sz w:val="20"/>
          <w:szCs w:val="20"/>
          <w:lang w:val="en-GB"/>
        </w:rPr>
      </w:pPr>
    </w:p>
    <w:p w14:paraId="027F6133" w14:textId="77777777" w:rsidR="00FE45D4" w:rsidRPr="00CA1B5C" w:rsidRDefault="00FE45D4" w:rsidP="00FE45D4">
      <w:pPr>
        <w:rPr>
          <w:i/>
          <w:sz w:val="20"/>
          <w:szCs w:val="20"/>
          <w:lang w:val="en-GB"/>
        </w:rPr>
      </w:pPr>
    </w:p>
    <w:p w14:paraId="027F6134" w14:textId="77777777" w:rsidR="00A87491" w:rsidRPr="00CA1B5C" w:rsidRDefault="00A87491" w:rsidP="00A87491">
      <w:pPr>
        <w:rPr>
          <w:b/>
          <w:sz w:val="20"/>
          <w:szCs w:val="20"/>
          <w:lang w:val="en-GB"/>
        </w:rPr>
      </w:pPr>
      <w:r w:rsidRPr="00CA1B5C">
        <w:rPr>
          <w:b/>
          <w:sz w:val="20"/>
          <w:szCs w:val="20"/>
          <w:lang w:val="en-GB"/>
        </w:rPr>
        <w:t xml:space="preserve">Bloc 3: </w:t>
      </w:r>
      <w:r w:rsidR="00157CB7" w:rsidRPr="00CA1B5C">
        <w:rPr>
          <w:b/>
          <w:sz w:val="20"/>
          <w:szCs w:val="20"/>
          <w:lang w:val="en-GB"/>
        </w:rPr>
        <w:t>The European Union</w:t>
      </w:r>
    </w:p>
    <w:p w14:paraId="027F6136" w14:textId="4DC612E3" w:rsidR="000C5D5B" w:rsidRPr="00CA1B5C" w:rsidRDefault="00157CB7" w:rsidP="00FE45D4">
      <w:pPr>
        <w:rPr>
          <w:sz w:val="20"/>
          <w:szCs w:val="20"/>
          <w:lang w:val="en-GB"/>
        </w:rPr>
      </w:pPr>
      <w:r w:rsidRPr="00CA1B5C">
        <w:rPr>
          <w:sz w:val="20"/>
          <w:szCs w:val="20"/>
          <w:lang w:val="en-GB"/>
        </w:rPr>
        <w:t>Our third and final</w:t>
      </w:r>
      <w:r w:rsidR="00A87491" w:rsidRPr="00CA1B5C">
        <w:rPr>
          <w:sz w:val="20"/>
          <w:szCs w:val="20"/>
          <w:lang w:val="en-GB"/>
        </w:rPr>
        <w:t xml:space="preserve"> bloc </w:t>
      </w:r>
      <w:r w:rsidR="00E70F28" w:rsidRPr="00CA1B5C">
        <w:rPr>
          <w:sz w:val="20"/>
          <w:szCs w:val="20"/>
          <w:lang w:val="en-GB"/>
        </w:rPr>
        <w:t xml:space="preserve">turns to introduce and examine the European Union, which serves as an example of regional level governance. There are two major objectives in this section. First, we set out to provide a detailed introduction to the EU and its institutional </w:t>
      </w:r>
      <w:r w:rsidR="0068633F" w:rsidRPr="00CA1B5C">
        <w:rPr>
          <w:sz w:val="20"/>
          <w:szCs w:val="20"/>
          <w:lang w:val="en-GB"/>
        </w:rPr>
        <w:t xml:space="preserve">and policy </w:t>
      </w:r>
      <w:r w:rsidR="00E70F28" w:rsidRPr="00CA1B5C">
        <w:rPr>
          <w:sz w:val="20"/>
          <w:szCs w:val="20"/>
          <w:lang w:val="en-GB"/>
        </w:rPr>
        <w:t xml:space="preserve">architecture. Second, we </w:t>
      </w:r>
      <w:r w:rsidR="00C57886" w:rsidRPr="00CA1B5C">
        <w:rPr>
          <w:sz w:val="20"/>
          <w:szCs w:val="20"/>
          <w:lang w:val="en-GB"/>
        </w:rPr>
        <w:t>analyze</w:t>
      </w:r>
      <w:r w:rsidR="00E70F28" w:rsidRPr="00CA1B5C">
        <w:rPr>
          <w:sz w:val="20"/>
          <w:szCs w:val="20"/>
          <w:lang w:val="en-GB"/>
        </w:rPr>
        <w:t xml:space="preserve"> the EU from an IR-perspective</w:t>
      </w:r>
      <w:r w:rsidR="001D4B55" w:rsidRPr="00CA1B5C">
        <w:rPr>
          <w:sz w:val="20"/>
          <w:szCs w:val="20"/>
          <w:lang w:val="en-GB"/>
        </w:rPr>
        <w:t>, treating it</w:t>
      </w:r>
      <w:r w:rsidR="00E70F28" w:rsidRPr="00CA1B5C">
        <w:rPr>
          <w:sz w:val="20"/>
          <w:szCs w:val="20"/>
          <w:lang w:val="en-GB"/>
        </w:rPr>
        <w:t xml:space="preserve"> </w:t>
      </w:r>
      <w:r w:rsidR="00BB069E" w:rsidRPr="00CA1B5C">
        <w:rPr>
          <w:sz w:val="20"/>
          <w:szCs w:val="20"/>
          <w:lang w:val="en-GB"/>
        </w:rPr>
        <w:t xml:space="preserve">both </w:t>
      </w:r>
      <w:r w:rsidR="00E70F28" w:rsidRPr="00CA1B5C">
        <w:rPr>
          <w:sz w:val="20"/>
          <w:szCs w:val="20"/>
          <w:lang w:val="en-GB"/>
        </w:rPr>
        <w:t xml:space="preserve">as an example of cooperation </w:t>
      </w:r>
      <w:r w:rsidR="003138B3" w:rsidRPr="00CA1B5C">
        <w:rPr>
          <w:sz w:val="20"/>
          <w:szCs w:val="20"/>
          <w:lang w:val="en-GB"/>
        </w:rPr>
        <w:t>among</w:t>
      </w:r>
      <w:r w:rsidR="006E43BF" w:rsidRPr="00CA1B5C">
        <w:rPr>
          <w:sz w:val="20"/>
          <w:szCs w:val="20"/>
          <w:lang w:val="en-GB"/>
        </w:rPr>
        <w:t xml:space="preserve"> </w:t>
      </w:r>
      <w:r w:rsidR="00E70F28" w:rsidRPr="00CA1B5C">
        <w:rPr>
          <w:sz w:val="20"/>
          <w:szCs w:val="20"/>
          <w:lang w:val="en-GB"/>
        </w:rPr>
        <w:t xml:space="preserve">sovereign nation states and as an actor in international politics. </w:t>
      </w:r>
      <w:r w:rsidR="006E43BF" w:rsidRPr="00CA1B5C">
        <w:rPr>
          <w:sz w:val="20"/>
          <w:szCs w:val="20"/>
          <w:lang w:val="en-GB"/>
        </w:rPr>
        <w:t xml:space="preserve">The bloc </w:t>
      </w:r>
      <w:r w:rsidR="000C5D5B" w:rsidRPr="00CA1B5C">
        <w:rPr>
          <w:sz w:val="20"/>
          <w:szCs w:val="20"/>
          <w:lang w:val="en-GB"/>
        </w:rPr>
        <w:t xml:space="preserve">will ensure that students are familiar with the EU as a political system (a major goal of the course in its own right) while at the same time bridging the research traditions of Comparative Politics and International Relations.  </w:t>
      </w:r>
    </w:p>
    <w:p w14:paraId="027F6137" w14:textId="77777777" w:rsidR="000C5D5B" w:rsidRPr="00CA1B5C" w:rsidRDefault="000C5D5B" w:rsidP="000C5D5B">
      <w:pPr>
        <w:rPr>
          <w:sz w:val="20"/>
          <w:szCs w:val="20"/>
          <w:u w:val="single"/>
          <w:lang w:val="en-GB"/>
        </w:rPr>
      </w:pPr>
      <w:r w:rsidRPr="00CA1B5C">
        <w:rPr>
          <w:sz w:val="20"/>
          <w:szCs w:val="20"/>
          <w:u w:val="single"/>
          <w:lang w:val="en-GB"/>
        </w:rPr>
        <w:t xml:space="preserve">Week 9: </w:t>
      </w:r>
      <w:r w:rsidR="007275BB" w:rsidRPr="00CA1B5C">
        <w:rPr>
          <w:sz w:val="20"/>
          <w:szCs w:val="20"/>
          <w:u w:val="single"/>
          <w:lang w:val="en-GB"/>
        </w:rPr>
        <w:t>The Political S</w:t>
      </w:r>
      <w:r w:rsidR="0068633F" w:rsidRPr="00CA1B5C">
        <w:rPr>
          <w:sz w:val="20"/>
          <w:szCs w:val="20"/>
          <w:u w:val="single"/>
          <w:lang w:val="en-GB"/>
        </w:rPr>
        <w:t xml:space="preserve">ystem of </w:t>
      </w:r>
      <w:r w:rsidR="00BA1F63" w:rsidRPr="00CA1B5C">
        <w:rPr>
          <w:sz w:val="20"/>
          <w:szCs w:val="20"/>
          <w:u w:val="single"/>
          <w:lang w:val="en-GB"/>
        </w:rPr>
        <w:t xml:space="preserve">the </w:t>
      </w:r>
      <w:r w:rsidR="0068633F" w:rsidRPr="00CA1B5C">
        <w:rPr>
          <w:sz w:val="20"/>
          <w:szCs w:val="20"/>
          <w:u w:val="single"/>
          <w:lang w:val="en-GB"/>
        </w:rPr>
        <w:t>EU</w:t>
      </w:r>
    </w:p>
    <w:p w14:paraId="027F6139" w14:textId="2E5CAF40" w:rsidR="000C5D5B" w:rsidRPr="00CA1B5C" w:rsidRDefault="000C5D5B" w:rsidP="000C5D5B">
      <w:pPr>
        <w:rPr>
          <w:sz w:val="20"/>
          <w:szCs w:val="20"/>
          <w:lang w:val="en-GB"/>
        </w:rPr>
      </w:pPr>
      <w:r w:rsidRPr="00CA1B5C">
        <w:rPr>
          <w:sz w:val="20"/>
          <w:szCs w:val="20"/>
          <w:lang w:val="en-GB"/>
        </w:rPr>
        <w:t xml:space="preserve">In this week we </w:t>
      </w:r>
      <w:r w:rsidR="0068633F" w:rsidRPr="00CA1B5C">
        <w:rPr>
          <w:sz w:val="20"/>
          <w:szCs w:val="20"/>
          <w:lang w:val="en-GB"/>
        </w:rPr>
        <w:t xml:space="preserve">introduce the EU </w:t>
      </w:r>
      <w:r w:rsidR="00974A4F" w:rsidRPr="00CA1B5C">
        <w:rPr>
          <w:sz w:val="20"/>
          <w:szCs w:val="20"/>
          <w:lang w:val="en-GB"/>
        </w:rPr>
        <w:t>as a political system. This involves both a brief overview of its historical development and an introduction to</w:t>
      </w:r>
      <w:r w:rsidR="0068633F" w:rsidRPr="00CA1B5C">
        <w:rPr>
          <w:sz w:val="20"/>
          <w:szCs w:val="20"/>
          <w:lang w:val="en-GB"/>
        </w:rPr>
        <w:t xml:space="preserve"> its institutional</w:t>
      </w:r>
      <w:r w:rsidR="00244E0F" w:rsidRPr="00CA1B5C">
        <w:rPr>
          <w:sz w:val="20"/>
          <w:szCs w:val="20"/>
          <w:lang w:val="en-GB"/>
        </w:rPr>
        <w:t xml:space="preserve"> and policy</w:t>
      </w:r>
      <w:r w:rsidR="0068633F" w:rsidRPr="00CA1B5C">
        <w:rPr>
          <w:sz w:val="20"/>
          <w:szCs w:val="20"/>
          <w:lang w:val="en-GB"/>
        </w:rPr>
        <w:t xml:space="preserve"> architecture. </w:t>
      </w:r>
      <w:r w:rsidR="0000091E" w:rsidRPr="00CA1B5C">
        <w:rPr>
          <w:sz w:val="20"/>
          <w:szCs w:val="20"/>
          <w:lang w:val="en-GB"/>
        </w:rPr>
        <w:t xml:space="preserve">It will therefore set the stage for the rest of the bloc, over the course of which we will go into detail on the various </w:t>
      </w:r>
      <w:r w:rsidR="007A048C" w:rsidRPr="00CA1B5C">
        <w:rPr>
          <w:sz w:val="20"/>
          <w:szCs w:val="20"/>
          <w:lang w:val="en-GB"/>
        </w:rPr>
        <w:t>topics</w:t>
      </w:r>
      <w:r w:rsidR="00545302" w:rsidRPr="00CA1B5C">
        <w:rPr>
          <w:sz w:val="20"/>
          <w:szCs w:val="20"/>
          <w:lang w:val="en-GB"/>
        </w:rPr>
        <w:t xml:space="preserve"> </w:t>
      </w:r>
      <w:r w:rsidR="0000091E" w:rsidRPr="00CA1B5C">
        <w:rPr>
          <w:sz w:val="20"/>
          <w:szCs w:val="20"/>
          <w:lang w:val="en-GB"/>
        </w:rPr>
        <w:t xml:space="preserve">introduced this week. </w:t>
      </w:r>
    </w:p>
    <w:p w14:paraId="027F613A" w14:textId="77777777" w:rsidR="000C5D5B" w:rsidRPr="00CA1B5C" w:rsidRDefault="000C5D5B" w:rsidP="000C5D5B">
      <w:pPr>
        <w:rPr>
          <w:i/>
          <w:sz w:val="20"/>
          <w:szCs w:val="20"/>
          <w:lang w:val="en-GB"/>
        </w:rPr>
      </w:pPr>
      <w:r w:rsidRPr="00CA1B5C">
        <w:rPr>
          <w:i/>
          <w:sz w:val="20"/>
          <w:szCs w:val="20"/>
          <w:lang w:val="en-GB"/>
        </w:rPr>
        <w:t>Lecture</w:t>
      </w:r>
    </w:p>
    <w:p w14:paraId="027F613C" w14:textId="349D60EC" w:rsidR="000C5D5B" w:rsidRPr="00CA1B5C" w:rsidRDefault="007275BB" w:rsidP="000C5D5B">
      <w:pPr>
        <w:rPr>
          <w:sz w:val="20"/>
          <w:szCs w:val="20"/>
          <w:lang w:val="en-GB"/>
        </w:rPr>
      </w:pPr>
      <w:r w:rsidRPr="00CA1B5C">
        <w:rPr>
          <w:sz w:val="20"/>
          <w:szCs w:val="20"/>
          <w:lang w:val="en-GB"/>
        </w:rPr>
        <w:t>We begin by building from last week’s discussion of the EU integration process</w:t>
      </w:r>
      <w:r w:rsidR="00B111FE" w:rsidRPr="00CA1B5C">
        <w:rPr>
          <w:sz w:val="20"/>
          <w:szCs w:val="20"/>
          <w:lang w:val="en-GB"/>
        </w:rPr>
        <w:t>, briefly</w:t>
      </w:r>
      <w:r w:rsidR="00A003E5" w:rsidRPr="00CA1B5C">
        <w:rPr>
          <w:sz w:val="20"/>
          <w:szCs w:val="20"/>
          <w:lang w:val="en-GB"/>
        </w:rPr>
        <w:t xml:space="preserve"> recap</w:t>
      </w:r>
      <w:r w:rsidR="00B111FE" w:rsidRPr="00CA1B5C">
        <w:rPr>
          <w:sz w:val="20"/>
          <w:szCs w:val="20"/>
          <w:lang w:val="en-GB"/>
        </w:rPr>
        <w:t>ping</w:t>
      </w:r>
      <w:r w:rsidR="00A003E5" w:rsidRPr="00CA1B5C">
        <w:rPr>
          <w:sz w:val="20"/>
          <w:szCs w:val="20"/>
          <w:lang w:val="en-GB"/>
        </w:rPr>
        <w:t xml:space="preserve"> a few key moments and treaties in the development of the EU. </w:t>
      </w:r>
      <w:r w:rsidR="00E9576B" w:rsidRPr="00CA1B5C">
        <w:rPr>
          <w:sz w:val="20"/>
          <w:szCs w:val="20"/>
          <w:lang w:val="en-GB"/>
        </w:rPr>
        <w:t xml:space="preserve">In doing so, we aim </w:t>
      </w:r>
      <w:r w:rsidR="00A003E5" w:rsidRPr="00CA1B5C">
        <w:rPr>
          <w:sz w:val="20"/>
          <w:szCs w:val="20"/>
          <w:lang w:val="en-GB"/>
        </w:rPr>
        <w:t xml:space="preserve">to broadly sketch out how the EU came about and how it has changed over time. </w:t>
      </w:r>
      <w:r w:rsidR="008C11ED" w:rsidRPr="00CA1B5C">
        <w:rPr>
          <w:sz w:val="20"/>
          <w:szCs w:val="20"/>
          <w:lang w:val="en-GB"/>
        </w:rPr>
        <w:t xml:space="preserve">Next, we </w:t>
      </w:r>
      <w:r w:rsidR="00B111FE" w:rsidRPr="00CA1B5C">
        <w:rPr>
          <w:sz w:val="20"/>
          <w:szCs w:val="20"/>
          <w:lang w:val="en-GB"/>
        </w:rPr>
        <w:t>proceed to discuss the EU’s policy architecture</w:t>
      </w:r>
      <w:r w:rsidR="000963C9" w:rsidRPr="00CA1B5C">
        <w:rPr>
          <w:sz w:val="20"/>
          <w:szCs w:val="20"/>
          <w:lang w:val="en-GB"/>
        </w:rPr>
        <w:t xml:space="preserve">: what policy areas </w:t>
      </w:r>
      <w:r w:rsidR="00377D77" w:rsidRPr="00CA1B5C">
        <w:rPr>
          <w:sz w:val="20"/>
          <w:szCs w:val="20"/>
          <w:lang w:val="en-GB"/>
        </w:rPr>
        <w:t>are under the control of</w:t>
      </w:r>
      <w:r w:rsidR="000963C9" w:rsidRPr="00CA1B5C">
        <w:rPr>
          <w:sz w:val="20"/>
          <w:szCs w:val="20"/>
          <w:lang w:val="en-GB"/>
        </w:rPr>
        <w:t xml:space="preserve"> the EU? Which are shared by the EU and member states, or coordinate</w:t>
      </w:r>
      <w:r w:rsidR="005C2150" w:rsidRPr="00CA1B5C">
        <w:rPr>
          <w:sz w:val="20"/>
          <w:szCs w:val="20"/>
          <w:lang w:val="en-GB"/>
        </w:rPr>
        <w:t>d</w:t>
      </w:r>
      <w:r w:rsidR="000963C9" w:rsidRPr="00CA1B5C">
        <w:rPr>
          <w:sz w:val="20"/>
          <w:szCs w:val="20"/>
          <w:lang w:val="en-GB"/>
        </w:rPr>
        <w:t xml:space="preserve"> between them? And which </w:t>
      </w:r>
      <w:r w:rsidR="00616258" w:rsidRPr="00CA1B5C">
        <w:rPr>
          <w:sz w:val="20"/>
          <w:szCs w:val="20"/>
          <w:lang w:val="en-GB"/>
        </w:rPr>
        <w:t>policy areas</w:t>
      </w:r>
      <w:r w:rsidR="000963C9" w:rsidRPr="00CA1B5C">
        <w:rPr>
          <w:sz w:val="20"/>
          <w:szCs w:val="20"/>
          <w:lang w:val="en-GB"/>
        </w:rPr>
        <w:t xml:space="preserve"> are outside of EU competencies? </w:t>
      </w:r>
      <w:r w:rsidR="008C11ED" w:rsidRPr="00CA1B5C">
        <w:rPr>
          <w:sz w:val="20"/>
          <w:szCs w:val="20"/>
          <w:lang w:val="en-GB"/>
        </w:rPr>
        <w:t xml:space="preserve">We then </w:t>
      </w:r>
      <w:r w:rsidR="004C77D1" w:rsidRPr="00CA1B5C">
        <w:rPr>
          <w:sz w:val="20"/>
          <w:szCs w:val="20"/>
          <w:lang w:val="en-GB"/>
        </w:rPr>
        <w:t>introduce</w:t>
      </w:r>
      <w:r w:rsidR="005C0563" w:rsidRPr="00CA1B5C">
        <w:rPr>
          <w:sz w:val="20"/>
          <w:szCs w:val="20"/>
          <w:lang w:val="en-GB"/>
        </w:rPr>
        <w:t xml:space="preserve"> the institutional archite</w:t>
      </w:r>
      <w:r w:rsidR="004C77D1" w:rsidRPr="00CA1B5C">
        <w:rPr>
          <w:sz w:val="20"/>
          <w:szCs w:val="20"/>
          <w:lang w:val="en-GB"/>
        </w:rPr>
        <w:t xml:space="preserve">cture of the EU, providing an overview of the EU’s </w:t>
      </w:r>
      <w:r w:rsidR="00EC0C00" w:rsidRPr="00CA1B5C">
        <w:rPr>
          <w:sz w:val="20"/>
          <w:szCs w:val="20"/>
          <w:lang w:val="en-GB"/>
        </w:rPr>
        <w:t>key institutions</w:t>
      </w:r>
      <w:r w:rsidR="009A41C6" w:rsidRPr="00CA1B5C">
        <w:rPr>
          <w:sz w:val="20"/>
          <w:szCs w:val="20"/>
          <w:lang w:val="en-GB"/>
        </w:rPr>
        <w:t xml:space="preserve"> (which will be fleshed out in the coming weeks). Finally, we end with the question: how can we best understand the European Union?  Is it similar to an international </w:t>
      </w:r>
      <w:r w:rsidR="00C57886" w:rsidRPr="00CA1B5C">
        <w:rPr>
          <w:sz w:val="20"/>
          <w:szCs w:val="20"/>
          <w:lang w:val="en-GB"/>
        </w:rPr>
        <w:t>organization</w:t>
      </w:r>
      <w:r w:rsidR="009A41C6" w:rsidRPr="00CA1B5C">
        <w:rPr>
          <w:sz w:val="20"/>
          <w:szCs w:val="20"/>
          <w:lang w:val="en-GB"/>
        </w:rPr>
        <w:t xml:space="preserve"> (like the UN) or a federal state (like the US)?</w:t>
      </w:r>
      <w:r w:rsidR="00FD0227" w:rsidRPr="00CA1B5C">
        <w:rPr>
          <w:sz w:val="20"/>
          <w:szCs w:val="20"/>
          <w:lang w:val="en-GB"/>
        </w:rPr>
        <w:t xml:space="preserve"> Th</w:t>
      </w:r>
      <w:r w:rsidR="00FB4F89" w:rsidRPr="00CA1B5C">
        <w:rPr>
          <w:sz w:val="20"/>
          <w:szCs w:val="20"/>
          <w:lang w:val="en-GB"/>
        </w:rPr>
        <w:t xml:space="preserve">is lecture thus sets the stage for the rest of the bloc. </w:t>
      </w:r>
    </w:p>
    <w:p w14:paraId="027F613E" w14:textId="613B003C" w:rsidR="00057F2B" w:rsidRPr="00CA1B5C" w:rsidRDefault="00057F2B" w:rsidP="000C5D5B">
      <w:pPr>
        <w:rPr>
          <w:i/>
          <w:sz w:val="20"/>
          <w:szCs w:val="20"/>
          <w:lang w:val="en-GB"/>
        </w:rPr>
      </w:pPr>
      <w:r w:rsidRPr="00CA1B5C">
        <w:rPr>
          <w:i/>
          <w:sz w:val="20"/>
          <w:szCs w:val="20"/>
          <w:lang w:val="en-GB"/>
        </w:rPr>
        <w:t xml:space="preserve">No </w:t>
      </w:r>
      <w:r w:rsidR="000C5D5B" w:rsidRPr="00CA1B5C">
        <w:rPr>
          <w:i/>
          <w:sz w:val="20"/>
          <w:szCs w:val="20"/>
          <w:lang w:val="en-GB"/>
        </w:rPr>
        <w:t>Classes</w:t>
      </w:r>
      <w:r w:rsidRPr="00CA1B5C">
        <w:rPr>
          <w:i/>
          <w:sz w:val="20"/>
          <w:szCs w:val="20"/>
          <w:lang w:val="en-GB"/>
        </w:rPr>
        <w:t xml:space="preserve"> – Trial Exam</w:t>
      </w:r>
    </w:p>
    <w:p w14:paraId="027F613F" w14:textId="77777777" w:rsidR="000C5D5B" w:rsidRPr="00CA1B5C" w:rsidRDefault="000C5D5B" w:rsidP="000C5D5B">
      <w:pPr>
        <w:rPr>
          <w:i/>
          <w:sz w:val="20"/>
          <w:szCs w:val="20"/>
          <w:lang w:val="en-GB"/>
        </w:rPr>
      </w:pPr>
      <w:r w:rsidRPr="00CA1B5C">
        <w:rPr>
          <w:i/>
          <w:sz w:val="20"/>
          <w:szCs w:val="20"/>
          <w:lang w:val="en-GB"/>
        </w:rPr>
        <w:t>Learning objectives of week 19</w:t>
      </w:r>
    </w:p>
    <w:tbl>
      <w:tblPr>
        <w:tblStyle w:val="Grilledutableau"/>
        <w:tblW w:w="9166" w:type="dxa"/>
        <w:tblLook w:val="04A0" w:firstRow="1" w:lastRow="0" w:firstColumn="1" w:lastColumn="0" w:noHBand="0" w:noVBand="1"/>
      </w:tblPr>
      <w:tblGrid>
        <w:gridCol w:w="3055"/>
        <w:gridCol w:w="3055"/>
        <w:gridCol w:w="3056"/>
      </w:tblGrid>
      <w:tr w:rsidR="000C5D5B" w:rsidRPr="00CA1B5C" w14:paraId="027F6143" w14:textId="77777777" w:rsidTr="00944845">
        <w:trPr>
          <w:trHeight w:val="289"/>
        </w:trPr>
        <w:tc>
          <w:tcPr>
            <w:tcW w:w="3055" w:type="dxa"/>
            <w:shd w:val="clear" w:color="auto" w:fill="808080" w:themeFill="background1" w:themeFillShade="80"/>
            <w:hideMark/>
          </w:tcPr>
          <w:p w14:paraId="027F6140" w14:textId="77777777" w:rsidR="000C5D5B" w:rsidRPr="00CA1B5C" w:rsidRDefault="000C5D5B" w:rsidP="00944845">
            <w:pPr>
              <w:rPr>
                <w:color w:val="FFFFFF" w:themeColor="background1"/>
                <w:sz w:val="20"/>
                <w:szCs w:val="20"/>
              </w:rPr>
            </w:pPr>
            <w:r w:rsidRPr="00CA1B5C">
              <w:rPr>
                <w:bCs/>
                <w:color w:val="FFFFFF" w:themeColor="background1"/>
                <w:sz w:val="20"/>
                <w:szCs w:val="20"/>
              </w:rPr>
              <w:t>Theory</w:t>
            </w:r>
          </w:p>
        </w:tc>
        <w:tc>
          <w:tcPr>
            <w:tcW w:w="3055" w:type="dxa"/>
            <w:shd w:val="clear" w:color="auto" w:fill="808080" w:themeFill="background1" w:themeFillShade="80"/>
            <w:hideMark/>
          </w:tcPr>
          <w:p w14:paraId="027F6141" w14:textId="77777777" w:rsidR="000C5D5B" w:rsidRPr="00CA1B5C" w:rsidRDefault="000C5D5B" w:rsidP="00944845">
            <w:pPr>
              <w:rPr>
                <w:color w:val="FFFFFF" w:themeColor="background1"/>
                <w:sz w:val="20"/>
                <w:szCs w:val="20"/>
              </w:rPr>
            </w:pPr>
            <w:r w:rsidRPr="00CA1B5C">
              <w:rPr>
                <w:bCs/>
                <w:color w:val="FFFFFF" w:themeColor="background1"/>
                <w:sz w:val="20"/>
                <w:szCs w:val="20"/>
              </w:rPr>
              <w:t>Empirical knowledge</w:t>
            </w:r>
          </w:p>
        </w:tc>
        <w:tc>
          <w:tcPr>
            <w:tcW w:w="3056" w:type="dxa"/>
            <w:shd w:val="clear" w:color="auto" w:fill="808080" w:themeFill="background1" w:themeFillShade="80"/>
            <w:hideMark/>
          </w:tcPr>
          <w:p w14:paraId="027F6142" w14:textId="77777777" w:rsidR="000C5D5B" w:rsidRPr="00CA1B5C" w:rsidRDefault="000C5D5B" w:rsidP="00944845">
            <w:pPr>
              <w:rPr>
                <w:color w:val="FFFFFF" w:themeColor="background1"/>
                <w:sz w:val="20"/>
                <w:szCs w:val="20"/>
              </w:rPr>
            </w:pPr>
            <w:r w:rsidRPr="00CA1B5C">
              <w:rPr>
                <w:bCs/>
                <w:color w:val="FFFFFF" w:themeColor="background1"/>
                <w:sz w:val="20"/>
                <w:szCs w:val="20"/>
              </w:rPr>
              <w:t>Application</w:t>
            </w:r>
          </w:p>
        </w:tc>
      </w:tr>
      <w:tr w:rsidR="000C5D5B" w:rsidRPr="00CA1B5C" w14:paraId="027F614E" w14:textId="77777777" w:rsidTr="00944845">
        <w:trPr>
          <w:trHeight w:val="584"/>
        </w:trPr>
        <w:tc>
          <w:tcPr>
            <w:tcW w:w="3055" w:type="dxa"/>
            <w:shd w:val="clear" w:color="auto" w:fill="D9D9D9" w:themeFill="background1" w:themeFillShade="D9"/>
            <w:hideMark/>
          </w:tcPr>
          <w:p w14:paraId="027F6144" w14:textId="77777777" w:rsidR="000C5D5B" w:rsidRPr="00CA1B5C" w:rsidRDefault="00D6789E" w:rsidP="00944845">
            <w:pPr>
              <w:pStyle w:val="Listepuces"/>
              <w:rPr>
                <w:sz w:val="20"/>
                <w:szCs w:val="20"/>
                <w:lang w:val="en-GB"/>
              </w:rPr>
            </w:pPr>
            <w:r w:rsidRPr="00CA1B5C">
              <w:rPr>
                <w:sz w:val="20"/>
                <w:szCs w:val="20"/>
                <w:lang w:val="en-GB"/>
              </w:rPr>
              <w:t>Understand theories on</w:t>
            </w:r>
            <w:r w:rsidR="00987DE9" w:rsidRPr="00CA1B5C">
              <w:rPr>
                <w:sz w:val="20"/>
                <w:szCs w:val="20"/>
                <w:lang w:val="en-GB"/>
              </w:rPr>
              <w:t xml:space="preserve"> how the EU came about </w:t>
            </w:r>
          </w:p>
          <w:p w14:paraId="027F6145" w14:textId="77777777" w:rsidR="000C5D5B" w:rsidRPr="00CA1B5C" w:rsidRDefault="00987DE9" w:rsidP="00944845">
            <w:pPr>
              <w:pStyle w:val="Listepuces"/>
              <w:rPr>
                <w:sz w:val="20"/>
                <w:szCs w:val="20"/>
                <w:lang w:val="en-GB"/>
              </w:rPr>
            </w:pPr>
            <w:r w:rsidRPr="00CA1B5C">
              <w:rPr>
                <w:sz w:val="20"/>
                <w:szCs w:val="20"/>
                <w:lang w:val="en-GB"/>
              </w:rPr>
              <w:t>Describe</w:t>
            </w:r>
            <w:r w:rsidR="00D6789E" w:rsidRPr="00CA1B5C">
              <w:rPr>
                <w:sz w:val="20"/>
                <w:szCs w:val="20"/>
                <w:lang w:val="en-GB"/>
              </w:rPr>
              <w:t xml:space="preserve"> the broad theoretical frameworks on</w:t>
            </w:r>
            <w:r w:rsidRPr="00CA1B5C">
              <w:rPr>
                <w:sz w:val="20"/>
                <w:szCs w:val="20"/>
                <w:lang w:val="en-GB"/>
              </w:rPr>
              <w:t xml:space="preserve"> how politics in the EU </w:t>
            </w:r>
            <w:r w:rsidR="00D6789E" w:rsidRPr="00CA1B5C">
              <w:rPr>
                <w:sz w:val="20"/>
                <w:szCs w:val="20"/>
                <w:lang w:val="en-GB"/>
              </w:rPr>
              <w:t>works</w:t>
            </w:r>
          </w:p>
          <w:p w14:paraId="027F6146" w14:textId="77777777" w:rsidR="000C5D5B" w:rsidRPr="00CA1B5C" w:rsidRDefault="000C5D5B" w:rsidP="00944845">
            <w:pPr>
              <w:pStyle w:val="Listepuces"/>
              <w:numPr>
                <w:ilvl w:val="0"/>
                <w:numId w:val="0"/>
              </w:numPr>
              <w:ind w:left="360"/>
              <w:rPr>
                <w:sz w:val="20"/>
                <w:szCs w:val="20"/>
                <w:lang w:val="en-GB"/>
              </w:rPr>
            </w:pPr>
          </w:p>
        </w:tc>
        <w:tc>
          <w:tcPr>
            <w:tcW w:w="3055" w:type="dxa"/>
            <w:shd w:val="clear" w:color="auto" w:fill="D9D9D9" w:themeFill="background1" w:themeFillShade="D9"/>
            <w:hideMark/>
          </w:tcPr>
          <w:p w14:paraId="027F6147" w14:textId="77777777" w:rsidR="000C5D5B" w:rsidRPr="00CA1B5C" w:rsidRDefault="00987DE9" w:rsidP="00944845">
            <w:pPr>
              <w:pStyle w:val="Listepuces"/>
              <w:rPr>
                <w:sz w:val="20"/>
                <w:szCs w:val="20"/>
                <w:lang w:val="en-GB"/>
              </w:rPr>
            </w:pPr>
            <w:r w:rsidRPr="00CA1B5C">
              <w:rPr>
                <w:sz w:val="20"/>
                <w:szCs w:val="20"/>
                <w:lang w:val="en-GB"/>
              </w:rPr>
              <w:t>Key moments in the development of the EU</w:t>
            </w:r>
          </w:p>
          <w:p w14:paraId="027F6148" w14:textId="77777777" w:rsidR="00987DE9" w:rsidRPr="00CA1B5C" w:rsidRDefault="00987DE9" w:rsidP="00944845">
            <w:pPr>
              <w:pStyle w:val="Listepuces"/>
              <w:rPr>
                <w:sz w:val="20"/>
                <w:szCs w:val="20"/>
                <w:lang w:val="en-GB"/>
              </w:rPr>
            </w:pPr>
            <w:r w:rsidRPr="00CA1B5C">
              <w:rPr>
                <w:sz w:val="20"/>
                <w:szCs w:val="20"/>
                <w:lang w:val="en-GB"/>
              </w:rPr>
              <w:t>The broad division of control over policy between the EU and member states</w:t>
            </w:r>
          </w:p>
          <w:p w14:paraId="027F6149" w14:textId="77777777" w:rsidR="000C5D5B" w:rsidRPr="00CA1B5C" w:rsidRDefault="00987DE9" w:rsidP="00987DE9">
            <w:pPr>
              <w:pStyle w:val="Listepuces"/>
              <w:rPr>
                <w:sz w:val="20"/>
                <w:szCs w:val="20"/>
              </w:rPr>
            </w:pPr>
            <w:r w:rsidRPr="00CA1B5C">
              <w:rPr>
                <w:sz w:val="20"/>
                <w:szCs w:val="20"/>
              </w:rPr>
              <w:t xml:space="preserve">The EU’s institutional architecture </w:t>
            </w:r>
          </w:p>
        </w:tc>
        <w:tc>
          <w:tcPr>
            <w:tcW w:w="3056" w:type="dxa"/>
            <w:shd w:val="clear" w:color="auto" w:fill="D9D9D9" w:themeFill="background1" w:themeFillShade="D9"/>
            <w:hideMark/>
          </w:tcPr>
          <w:p w14:paraId="027F614A" w14:textId="77777777" w:rsidR="00F56AE3" w:rsidRPr="00CA1B5C" w:rsidRDefault="00F56AE3" w:rsidP="0080785B">
            <w:pPr>
              <w:pStyle w:val="Listepuces"/>
              <w:numPr>
                <w:ilvl w:val="0"/>
                <w:numId w:val="0"/>
              </w:numPr>
              <w:rPr>
                <w:sz w:val="20"/>
                <w:szCs w:val="20"/>
              </w:rPr>
            </w:pPr>
          </w:p>
          <w:p w14:paraId="027F614B" w14:textId="77777777" w:rsidR="00F56AE3" w:rsidRPr="00CA1B5C" w:rsidRDefault="00F56AE3" w:rsidP="0080785B">
            <w:pPr>
              <w:pStyle w:val="Listepuces"/>
              <w:numPr>
                <w:ilvl w:val="0"/>
                <w:numId w:val="0"/>
              </w:numPr>
              <w:rPr>
                <w:sz w:val="20"/>
                <w:szCs w:val="20"/>
              </w:rPr>
            </w:pPr>
          </w:p>
          <w:p w14:paraId="027F614C" w14:textId="77777777" w:rsidR="00F56AE3" w:rsidRPr="00CA1B5C" w:rsidRDefault="00F56AE3" w:rsidP="0080785B">
            <w:pPr>
              <w:pStyle w:val="Listepuces"/>
              <w:numPr>
                <w:ilvl w:val="0"/>
                <w:numId w:val="0"/>
              </w:numPr>
              <w:rPr>
                <w:sz w:val="20"/>
                <w:szCs w:val="20"/>
              </w:rPr>
            </w:pPr>
          </w:p>
          <w:p w14:paraId="027F614D" w14:textId="77777777" w:rsidR="000C5D5B" w:rsidRPr="00CA1B5C" w:rsidRDefault="00F56AE3" w:rsidP="00F56AE3">
            <w:pPr>
              <w:pStyle w:val="Listepuces"/>
              <w:numPr>
                <w:ilvl w:val="0"/>
                <w:numId w:val="0"/>
              </w:numPr>
              <w:jc w:val="center"/>
              <w:rPr>
                <w:sz w:val="20"/>
                <w:szCs w:val="20"/>
              </w:rPr>
            </w:pPr>
            <w:r w:rsidRPr="00CA1B5C">
              <w:rPr>
                <w:sz w:val="20"/>
                <w:szCs w:val="20"/>
              </w:rPr>
              <w:t>-</w:t>
            </w:r>
          </w:p>
        </w:tc>
      </w:tr>
    </w:tbl>
    <w:p w14:paraId="027F6150" w14:textId="77777777" w:rsidR="000C5D5B" w:rsidRPr="00CA1B5C" w:rsidRDefault="000C5D5B" w:rsidP="00FE45D4">
      <w:pPr>
        <w:rPr>
          <w:sz w:val="20"/>
          <w:szCs w:val="20"/>
        </w:rPr>
      </w:pPr>
    </w:p>
    <w:p w14:paraId="027F6151" w14:textId="77777777" w:rsidR="000C5D5B" w:rsidRPr="00CA1B5C" w:rsidRDefault="000C5D5B" w:rsidP="000C5D5B">
      <w:pPr>
        <w:rPr>
          <w:sz w:val="20"/>
          <w:szCs w:val="20"/>
          <w:u w:val="single"/>
          <w:lang w:val="en-GB"/>
        </w:rPr>
      </w:pPr>
      <w:r w:rsidRPr="00CA1B5C">
        <w:rPr>
          <w:sz w:val="20"/>
          <w:szCs w:val="20"/>
          <w:u w:val="single"/>
          <w:lang w:val="en-GB"/>
        </w:rPr>
        <w:t xml:space="preserve">Week 10: </w:t>
      </w:r>
      <w:r w:rsidR="00597446" w:rsidRPr="00CA1B5C">
        <w:rPr>
          <w:sz w:val="20"/>
          <w:szCs w:val="20"/>
          <w:u w:val="single"/>
          <w:lang w:val="en-GB"/>
        </w:rPr>
        <w:t>Executive politics in the EU</w:t>
      </w:r>
    </w:p>
    <w:p w14:paraId="027F6153" w14:textId="541B8B74" w:rsidR="00076D82" w:rsidRPr="00CA1B5C" w:rsidRDefault="00076D82" w:rsidP="00076D82">
      <w:pPr>
        <w:rPr>
          <w:sz w:val="20"/>
          <w:szCs w:val="20"/>
          <w:lang w:val="en-GB"/>
        </w:rPr>
      </w:pPr>
      <w:r w:rsidRPr="00CA1B5C">
        <w:rPr>
          <w:sz w:val="20"/>
          <w:szCs w:val="20"/>
          <w:lang w:val="en-GB"/>
        </w:rPr>
        <w:t>After last week’s introduction to the EU’s general structure, we now zoom in on executive politics in the European Union.  We therefore pick back up some of</w:t>
      </w:r>
      <w:r w:rsidR="00FB5224" w:rsidRPr="00CA1B5C">
        <w:rPr>
          <w:sz w:val="20"/>
          <w:szCs w:val="20"/>
          <w:lang w:val="en-GB"/>
        </w:rPr>
        <w:t xml:space="preserve"> the themes from week 4, </w:t>
      </w:r>
      <w:r w:rsidRPr="00CA1B5C">
        <w:rPr>
          <w:sz w:val="20"/>
          <w:szCs w:val="20"/>
          <w:lang w:val="en-GB"/>
        </w:rPr>
        <w:t xml:space="preserve">when we </w:t>
      </w:r>
      <w:r w:rsidR="00C007C7" w:rsidRPr="00CA1B5C">
        <w:rPr>
          <w:sz w:val="20"/>
          <w:szCs w:val="20"/>
          <w:lang w:val="en-GB"/>
        </w:rPr>
        <w:t>focused on</w:t>
      </w:r>
      <w:r w:rsidRPr="00CA1B5C">
        <w:rPr>
          <w:sz w:val="20"/>
          <w:szCs w:val="20"/>
          <w:lang w:val="en-GB"/>
        </w:rPr>
        <w:t xml:space="preserve"> national-level executives.</w:t>
      </w:r>
      <w:r w:rsidR="008D58E2" w:rsidRPr="00CA1B5C">
        <w:rPr>
          <w:sz w:val="20"/>
          <w:szCs w:val="20"/>
          <w:lang w:val="en-GB"/>
        </w:rPr>
        <w:t xml:space="preserve"> But as we will see, although we can </w:t>
      </w:r>
      <w:r w:rsidR="006B170F" w:rsidRPr="00CA1B5C">
        <w:rPr>
          <w:sz w:val="20"/>
          <w:szCs w:val="20"/>
          <w:lang w:val="en-GB"/>
        </w:rPr>
        <w:t>come up with</w:t>
      </w:r>
      <w:r w:rsidR="008D58E2" w:rsidRPr="00CA1B5C">
        <w:rPr>
          <w:sz w:val="20"/>
          <w:szCs w:val="20"/>
          <w:lang w:val="en-GB"/>
        </w:rPr>
        <w:t xml:space="preserve"> some important </w:t>
      </w:r>
      <w:r w:rsidR="006B170F" w:rsidRPr="00CA1B5C">
        <w:rPr>
          <w:sz w:val="20"/>
          <w:szCs w:val="20"/>
          <w:lang w:val="en-GB"/>
        </w:rPr>
        <w:t>parallels</w:t>
      </w:r>
      <w:r w:rsidR="008D58E2" w:rsidRPr="00CA1B5C">
        <w:rPr>
          <w:sz w:val="20"/>
          <w:szCs w:val="20"/>
          <w:lang w:val="en-GB"/>
        </w:rPr>
        <w:t xml:space="preserve"> </w:t>
      </w:r>
      <w:r w:rsidR="006B170F" w:rsidRPr="00CA1B5C">
        <w:rPr>
          <w:sz w:val="20"/>
          <w:szCs w:val="20"/>
          <w:lang w:val="en-GB"/>
        </w:rPr>
        <w:t xml:space="preserve">to </w:t>
      </w:r>
      <w:r w:rsidR="008D58E2" w:rsidRPr="00CA1B5C">
        <w:rPr>
          <w:sz w:val="20"/>
          <w:szCs w:val="20"/>
          <w:lang w:val="en-GB"/>
        </w:rPr>
        <w:t>these discussions from the national bloc, executive politics in the EU has some peculiar characteristics. In particular, understanding</w:t>
      </w:r>
      <w:r w:rsidR="00C007C7" w:rsidRPr="00CA1B5C">
        <w:rPr>
          <w:sz w:val="20"/>
          <w:szCs w:val="20"/>
          <w:lang w:val="en-GB"/>
        </w:rPr>
        <w:t xml:space="preserve"> executive politics in the EU requires us to carefully unpack the relationship between national and supranational executive power </w:t>
      </w:r>
      <w:r w:rsidR="00764BCD" w:rsidRPr="00CA1B5C">
        <w:rPr>
          <w:sz w:val="20"/>
          <w:szCs w:val="20"/>
          <w:lang w:val="en-GB"/>
        </w:rPr>
        <w:t>in the context of the</w:t>
      </w:r>
      <w:r w:rsidR="00C007C7" w:rsidRPr="00CA1B5C">
        <w:rPr>
          <w:sz w:val="20"/>
          <w:szCs w:val="20"/>
          <w:lang w:val="en-GB"/>
        </w:rPr>
        <w:t xml:space="preserve"> </w:t>
      </w:r>
      <w:r w:rsidR="00764BCD" w:rsidRPr="00CA1B5C">
        <w:rPr>
          <w:sz w:val="20"/>
          <w:szCs w:val="20"/>
          <w:lang w:val="en-GB"/>
        </w:rPr>
        <w:t>EU’s</w:t>
      </w:r>
      <w:r w:rsidR="00C007C7" w:rsidRPr="00CA1B5C">
        <w:rPr>
          <w:sz w:val="20"/>
          <w:szCs w:val="20"/>
          <w:lang w:val="en-GB"/>
        </w:rPr>
        <w:t xml:space="preserve"> dual executive structure. </w:t>
      </w:r>
      <w:r w:rsidR="00733247" w:rsidRPr="00CA1B5C">
        <w:rPr>
          <w:sz w:val="20"/>
          <w:szCs w:val="20"/>
          <w:lang w:val="en-GB"/>
        </w:rPr>
        <w:t xml:space="preserve">As a result, we will also highlight numerous connections to discussions from the past two weeks about the process of European integration. </w:t>
      </w:r>
    </w:p>
    <w:p w14:paraId="027F6154" w14:textId="77777777" w:rsidR="00076D82" w:rsidRPr="00CA1B5C" w:rsidRDefault="00076D82" w:rsidP="00076D82">
      <w:pPr>
        <w:rPr>
          <w:i/>
          <w:sz w:val="20"/>
          <w:szCs w:val="20"/>
          <w:lang w:val="en-GB"/>
        </w:rPr>
      </w:pPr>
      <w:r w:rsidRPr="00CA1B5C">
        <w:rPr>
          <w:i/>
          <w:sz w:val="20"/>
          <w:szCs w:val="20"/>
          <w:lang w:val="en-GB"/>
        </w:rPr>
        <w:t>Lecture</w:t>
      </w:r>
    </w:p>
    <w:p w14:paraId="027F6156" w14:textId="0CFCFB32" w:rsidR="000C5D5B" w:rsidRPr="00CA1B5C" w:rsidRDefault="00076D82" w:rsidP="000C5D5B">
      <w:pPr>
        <w:rPr>
          <w:sz w:val="20"/>
          <w:szCs w:val="20"/>
          <w:lang w:val="en-GB"/>
        </w:rPr>
      </w:pPr>
      <w:r w:rsidRPr="00CA1B5C">
        <w:rPr>
          <w:sz w:val="20"/>
          <w:szCs w:val="20"/>
          <w:lang w:val="en-GB"/>
        </w:rPr>
        <w:t xml:space="preserve">In </w:t>
      </w:r>
      <w:r w:rsidR="004D3D5E" w:rsidRPr="00CA1B5C">
        <w:rPr>
          <w:sz w:val="20"/>
          <w:szCs w:val="20"/>
          <w:lang w:val="en-GB"/>
        </w:rPr>
        <w:t>this</w:t>
      </w:r>
      <w:r w:rsidRPr="00CA1B5C">
        <w:rPr>
          <w:sz w:val="20"/>
          <w:szCs w:val="20"/>
          <w:lang w:val="en-GB"/>
        </w:rPr>
        <w:t xml:space="preserve"> lecture, </w:t>
      </w:r>
      <w:r w:rsidR="004D3D5E" w:rsidRPr="00CA1B5C">
        <w:rPr>
          <w:sz w:val="20"/>
          <w:szCs w:val="20"/>
          <w:lang w:val="en-GB"/>
        </w:rPr>
        <w:t>we will concentrate on answering two major questions: What does executive politics look like in the EU? And why does the form of executive politics in the EU matter?  We begin by briefly recapping the classical differences in executive power at the national level – i.e. the distinction between presidential and parliamentary systems. We then discuss the limitations of that framework in trying to understand executive politics in the EU. That leads us to</w:t>
      </w:r>
      <w:r w:rsidR="00175863" w:rsidRPr="00CA1B5C">
        <w:rPr>
          <w:sz w:val="20"/>
          <w:szCs w:val="20"/>
          <w:lang w:val="en-GB"/>
        </w:rPr>
        <w:t xml:space="preserve"> describe the </w:t>
      </w:r>
      <w:r w:rsidR="00CF4963" w:rsidRPr="00CA1B5C">
        <w:rPr>
          <w:sz w:val="20"/>
          <w:szCs w:val="20"/>
          <w:lang w:val="en-GB"/>
        </w:rPr>
        <w:t xml:space="preserve">nature of the </w:t>
      </w:r>
      <w:r w:rsidR="00175863" w:rsidRPr="00CA1B5C">
        <w:rPr>
          <w:sz w:val="20"/>
          <w:szCs w:val="20"/>
          <w:lang w:val="en-GB"/>
        </w:rPr>
        <w:t>Council and the Commission as institutions, and to</w:t>
      </w:r>
      <w:r w:rsidR="004D3D5E" w:rsidRPr="00CA1B5C">
        <w:rPr>
          <w:sz w:val="20"/>
          <w:szCs w:val="20"/>
          <w:lang w:val="en-GB"/>
        </w:rPr>
        <w:t xml:space="preserve"> consider the</w:t>
      </w:r>
      <w:r w:rsidR="00175863" w:rsidRPr="00CA1B5C">
        <w:rPr>
          <w:sz w:val="20"/>
          <w:szCs w:val="20"/>
          <w:lang w:val="en-GB"/>
        </w:rPr>
        <w:t>ir respective</w:t>
      </w:r>
      <w:r w:rsidR="004D3D5E" w:rsidRPr="00CA1B5C">
        <w:rPr>
          <w:sz w:val="20"/>
          <w:szCs w:val="20"/>
          <w:lang w:val="en-GB"/>
        </w:rPr>
        <w:t xml:space="preserve"> relationship</w:t>
      </w:r>
      <w:r w:rsidR="00175863" w:rsidRPr="00CA1B5C">
        <w:rPr>
          <w:sz w:val="20"/>
          <w:szCs w:val="20"/>
          <w:lang w:val="en-GB"/>
        </w:rPr>
        <w:t>s</w:t>
      </w:r>
      <w:r w:rsidR="004D3D5E" w:rsidRPr="00CA1B5C">
        <w:rPr>
          <w:sz w:val="20"/>
          <w:szCs w:val="20"/>
          <w:lang w:val="en-GB"/>
        </w:rPr>
        <w:t xml:space="preserve"> </w:t>
      </w:r>
      <w:r w:rsidR="00175863" w:rsidRPr="00CA1B5C">
        <w:rPr>
          <w:sz w:val="20"/>
          <w:szCs w:val="20"/>
          <w:lang w:val="en-GB"/>
        </w:rPr>
        <w:t>to</w:t>
      </w:r>
      <w:r w:rsidR="004D3D5E" w:rsidRPr="00CA1B5C">
        <w:rPr>
          <w:sz w:val="20"/>
          <w:szCs w:val="20"/>
          <w:lang w:val="en-GB"/>
        </w:rPr>
        <w:t xml:space="preserve"> the EU’s </w:t>
      </w:r>
      <w:r w:rsidR="00175863" w:rsidRPr="00CA1B5C">
        <w:rPr>
          <w:sz w:val="20"/>
          <w:szCs w:val="20"/>
          <w:lang w:val="en-GB"/>
        </w:rPr>
        <w:t>member states</w:t>
      </w:r>
      <w:r w:rsidR="004D3D5E" w:rsidRPr="00CA1B5C">
        <w:rPr>
          <w:sz w:val="20"/>
          <w:szCs w:val="20"/>
          <w:lang w:val="en-GB"/>
        </w:rPr>
        <w:t xml:space="preserve">. </w:t>
      </w:r>
      <w:r w:rsidR="00175863" w:rsidRPr="00CA1B5C">
        <w:rPr>
          <w:sz w:val="20"/>
          <w:szCs w:val="20"/>
          <w:lang w:val="en-GB"/>
        </w:rPr>
        <w:t>In the process, we discuss different theories of executive politics</w:t>
      </w:r>
      <w:r w:rsidR="00CF4963" w:rsidRPr="00CA1B5C">
        <w:rPr>
          <w:sz w:val="20"/>
          <w:szCs w:val="20"/>
          <w:lang w:val="en-GB"/>
        </w:rPr>
        <w:t xml:space="preserve">, as well as concepts like administrative and political accountability. </w:t>
      </w:r>
      <w:r w:rsidR="00F57E4F" w:rsidRPr="00CA1B5C">
        <w:rPr>
          <w:sz w:val="20"/>
          <w:szCs w:val="20"/>
          <w:lang w:val="en-GB"/>
        </w:rPr>
        <w:t>We will also draw out relevant connections to the two major integration theories, Neofunctionalism and Liberal Intergovernmentalism.</w:t>
      </w:r>
    </w:p>
    <w:p w14:paraId="027F6157" w14:textId="77777777" w:rsidR="000C5D5B" w:rsidRPr="00CA1B5C" w:rsidRDefault="000C5D5B" w:rsidP="000C5D5B">
      <w:pPr>
        <w:rPr>
          <w:i/>
          <w:sz w:val="20"/>
          <w:szCs w:val="20"/>
          <w:lang w:val="en-GB"/>
        </w:rPr>
      </w:pPr>
      <w:r w:rsidRPr="00CA1B5C">
        <w:rPr>
          <w:i/>
          <w:sz w:val="20"/>
          <w:szCs w:val="20"/>
          <w:lang w:val="en-GB"/>
        </w:rPr>
        <w:t>Classes</w:t>
      </w:r>
    </w:p>
    <w:p w14:paraId="027F6158" w14:textId="77777777" w:rsidR="000C5D5B" w:rsidRPr="00CA1B5C" w:rsidRDefault="00826B35" w:rsidP="000C5D5B">
      <w:pPr>
        <w:rPr>
          <w:i/>
          <w:sz w:val="20"/>
          <w:szCs w:val="20"/>
          <w:lang w:val="en-GB"/>
        </w:rPr>
      </w:pPr>
      <w:r w:rsidRPr="00CA1B5C">
        <w:rPr>
          <w:sz w:val="20"/>
          <w:szCs w:val="20"/>
          <w:lang w:val="en-GB"/>
        </w:rPr>
        <w:t>In class this week we turn to examine recent trends in the nature of executive politics in the EU</w:t>
      </w:r>
      <w:r w:rsidR="000C5D5B" w:rsidRPr="00CA1B5C">
        <w:rPr>
          <w:sz w:val="20"/>
          <w:szCs w:val="20"/>
          <w:lang w:val="en-GB"/>
        </w:rPr>
        <w:t xml:space="preserve">. </w:t>
      </w:r>
      <w:r w:rsidRPr="00CA1B5C">
        <w:rPr>
          <w:sz w:val="20"/>
          <w:szCs w:val="20"/>
          <w:lang w:val="en-GB"/>
        </w:rPr>
        <w:t>In particular, we focus on the possibility that the</w:t>
      </w:r>
      <w:r w:rsidR="005E6F2F" w:rsidRPr="00CA1B5C">
        <w:rPr>
          <w:sz w:val="20"/>
          <w:szCs w:val="20"/>
          <w:lang w:val="en-GB"/>
        </w:rPr>
        <w:t xml:space="preserve"> current Juncker</w:t>
      </w:r>
      <w:r w:rsidRPr="00CA1B5C">
        <w:rPr>
          <w:sz w:val="20"/>
          <w:szCs w:val="20"/>
          <w:lang w:val="en-GB"/>
        </w:rPr>
        <w:t xml:space="preserve"> Comm</w:t>
      </w:r>
      <w:r w:rsidR="005E6F2F" w:rsidRPr="00CA1B5C">
        <w:rPr>
          <w:sz w:val="20"/>
          <w:szCs w:val="20"/>
          <w:lang w:val="en-GB"/>
        </w:rPr>
        <w:t xml:space="preserve">ission is </w:t>
      </w:r>
      <w:r w:rsidRPr="00CA1B5C">
        <w:rPr>
          <w:sz w:val="20"/>
          <w:szCs w:val="20"/>
          <w:lang w:val="en-GB"/>
        </w:rPr>
        <w:t xml:space="preserve">more “politicized” </w:t>
      </w:r>
      <w:r w:rsidR="005E6F2F" w:rsidRPr="00CA1B5C">
        <w:rPr>
          <w:sz w:val="20"/>
          <w:szCs w:val="20"/>
          <w:lang w:val="en-GB"/>
        </w:rPr>
        <w:t>than its predecessor</w:t>
      </w:r>
      <w:r w:rsidRPr="00CA1B5C">
        <w:rPr>
          <w:sz w:val="20"/>
          <w:szCs w:val="20"/>
          <w:lang w:val="en-GB"/>
        </w:rPr>
        <w:t xml:space="preserve">s and discuss why that might matter for our understanding of executive power in the EU. </w:t>
      </w:r>
      <w:r w:rsidR="00AA58BC" w:rsidRPr="00CA1B5C">
        <w:rPr>
          <w:sz w:val="20"/>
          <w:szCs w:val="20"/>
          <w:lang w:val="en-GB"/>
        </w:rPr>
        <w:t xml:space="preserve">For your exercise, you will be asked to </w:t>
      </w:r>
      <w:r w:rsidR="00A0491F" w:rsidRPr="00CA1B5C">
        <w:rPr>
          <w:sz w:val="20"/>
          <w:szCs w:val="20"/>
          <w:lang w:val="en-GB"/>
        </w:rPr>
        <w:t xml:space="preserve">discuss these </w:t>
      </w:r>
      <w:r w:rsidR="00304AB6" w:rsidRPr="00CA1B5C">
        <w:rPr>
          <w:sz w:val="20"/>
          <w:szCs w:val="20"/>
          <w:lang w:val="en-GB"/>
        </w:rPr>
        <w:t xml:space="preserve">developments with relation </w:t>
      </w:r>
      <w:r w:rsidR="000B0FE2" w:rsidRPr="00CA1B5C">
        <w:rPr>
          <w:sz w:val="20"/>
          <w:szCs w:val="20"/>
          <w:lang w:val="en-GB"/>
        </w:rPr>
        <w:t xml:space="preserve">to </w:t>
      </w:r>
      <w:r w:rsidR="00F8630C" w:rsidRPr="00CA1B5C">
        <w:rPr>
          <w:sz w:val="20"/>
          <w:szCs w:val="20"/>
          <w:lang w:val="en-GB"/>
        </w:rPr>
        <w:t>Brexit</w:t>
      </w:r>
      <w:r w:rsidR="00A0491F" w:rsidRPr="00CA1B5C">
        <w:rPr>
          <w:sz w:val="20"/>
          <w:szCs w:val="20"/>
          <w:lang w:val="en-GB"/>
        </w:rPr>
        <w:t xml:space="preserve">. </w:t>
      </w:r>
    </w:p>
    <w:p w14:paraId="027F6159" w14:textId="77777777" w:rsidR="000C5D5B" w:rsidRPr="00CA1B5C" w:rsidRDefault="000C5D5B" w:rsidP="000C5D5B">
      <w:pPr>
        <w:rPr>
          <w:i/>
          <w:sz w:val="20"/>
          <w:szCs w:val="20"/>
        </w:rPr>
      </w:pPr>
      <w:r w:rsidRPr="00CA1B5C">
        <w:rPr>
          <w:i/>
          <w:sz w:val="20"/>
          <w:szCs w:val="20"/>
        </w:rPr>
        <w:t>Learning objectives of week 10</w:t>
      </w:r>
    </w:p>
    <w:tbl>
      <w:tblPr>
        <w:tblStyle w:val="Grilledutableau"/>
        <w:tblW w:w="9166" w:type="dxa"/>
        <w:tblLook w:val="04A0" w:firstRow="1" w:lastRow="0" w:firstColumn="1" w:lastColumn="0" w:noHBand="0" w:noVBand="1"/>
      </w:tblPr>
      <w:tblGrid>
        <w:gridCol w:w="3055"/>
        <w:gridCol w:w="3055"/>
        <w:gridCol w:w="3056"/>
      </w:tblGrid>
      <w:tr w:rsidR="000C5D5B" w:rsidRPr="00CA1B5C" w14:paraId="027F615D" w14:textId="77777777" w:rsidTr="00944845">
        <w:trPr>
          <w:trHeight w:val="289"/>
        </w:trPr>
        <w:tc>
          <w:tcPr>
            <w:tcW w:w="3055" w:type="dxa"/>
            <w:shd w:val="clear" w:color="auto" w:fill="808080" w:themeFill="background1" w:themeFillShade="80"/>
            <w:hideMark/>
          </w:tcPr>
          <w:p w14:paraId="027F615A" w14:textId="77777777" w:rsidR="000C5D5B" w:rsidRPr="00CA1B5C" w:rsidRDefault="000C5D5B" w:rsidP="00944845">
            <w:pPr>
              <w:rPr>
                <w:color w:val="FFFFFF" w:themeColor="background1"/>
                <w:sz w:val="20"/>
                <w:szCs w:val="20"/>
              </w:rPr>
            </w:pPr>
            <w:r w:rsidRPr="00CA1B5C">
              <w:rPr>
                <w:bCs/>
                <w:color w:val="FFFFFF" w:themeColor="background1"/>
                <w:sz w:val="20"/>
                <w:szCs w:val="20"/>
              </w:rPr>
              <w:t>Theory</w:t>
            </w:r>
          </w:p>
        </w:tc>
        <w:tc>
          <w:tcPr>
            <w:tcW w:w="3055" w:type="dxa"/>
            <w:shd w:val="clear" w:color="auto" w:fill="808080" w:themeFill="background1" w:themeFillShade="80"/>
            <w:hideMark/>
          </w:tcPr>
          <w:p w14:paraId="027F615B" w14:textId="77777777" w:rsidR="000C5D5B" w:rsidRPr="00CA1B5C" w:rsidRDefault="000C5D5B" w:rsidP="00944845">
            <w:pPr>
              <w:rPr>
                <w:color w:val="FFFFFF" w:themeColor="background1"/>
                <w:sz w:val="20"/>
                <w:szCs w:val="20"/>
              </w:rPr>
            </w:pPr>
            <w:r w:rsidRPr="00CA1B5C">
              <w:rPr>
                <w:bCs/>
                <w:color w:val="FFFFFF" w:themeColor="background1"/>
                <w:sz w:val="20"/>
                <w:szCs w:val="20"/>
              </w:rPr>
              <w:t>Empirical knowledge</w:t>
            </w:r>
          </w:p>
        </w:tc>
        <w:tc>
          <w:tcPr>
            <w:tcW w:w="3056" w:type="dxa"/>
            <w:shd w:val="clear" w:color="auto" w:fill="808080" w:themeFill="background1" w:themeFillShade="80"/>
            <w:hideMark/>
          </w:tcPr>
          <w:p w14:paraId="027F615C" w14:textId="77777777" w:rsidR="000C5D5B" w:rsidRPr="00CA1B5C" w:rsidRDefault="000C5D5B" w:rsidP="00944845">
            <w:pPr>
              <w:rPr>
                <w:color w:val="FFFFFF" w:themeColor="background1"/>
                <w:sz w:val="20"/>
                <w:szCs w:val="20"/>
              </w:rPr>
            </w:pPr>
            <w:r w:rsidRPr="00CA1B5C">
              <w:rPr>
                <w:bCs/>
                <w:color w:val="FFFFFF" w:themeColor="background1"/>
                <w:sz w:val="20"/>
                <w:szCs w:val="20"/>
              </w:rPr>
              <w:t>Application</w:t>
            </w:r>
          </w:p>
        </w:tc>
      </w:tr>
      <w:tr w:rsidR="000C5D5B" w:rsidRPr="00CA1B5C" w14:paraId="027F6165" w14:textId="77777777" w:rsidTr="00944845">
        <w:trPr>
          <w:trHeight w:val="584"/>
        </w:trPr>
        <w:tc>
          <w:tcPr>
            <w:tcW w:w="3055" w:type="dxa"/>
            <w:shd w:val="clear" w:color="auto" w:fill="D9D9D9" w:themeFill="background1" w:themeFillShade="D9"/>
            <w:hideMark/>
          </w:tcPr>
          <w:p w14:paraId="027F615E" w14:textId="77777777" w:rsidR="000C5D5B" w:rsidRPr="00CA1B5C" w:rsidRDefault="007A4F19" w:rsidP="00944845">
            <w:pPr>
              <w:pStyle w:val="Listepuces"/>
              <w:rPr>
                <w:sz w:val="20"/>
                <w:szCs w:val="20"/>
                <w:lang w:val="en-GB"/>
              </w:rPr>
            </w:pPr>
            <w:r w:rsidRPr="00CA1B5C">
              <w:rPr>
                <w:sz w:val="20"/>
                <w:szCs w:val="20"/>
                <w:lang w:val="en-GB"/>
              </w:rPr>
              <w:t>Understand t</w:t>
            </w:r>
            <w:r w:rsidR="000C5D5B" w:rsidRPr="00CA1B5C">
              <w:rPr>
                <w:sz w:val="20"/>
                <w:szCs w:val="20"/>
                <w:lang w:val="en-GB"/>
              </w:rPr>
              <w:t xml:space="preserve">heories </w:t>
            </w:r>
            <w:r w:rsidR="00C85CB0" w:rsidRPr="00CA1B5C">
              <w:rPr>
                <w:sz w:val="20"/>
                <w:szCs w:val="20"/>
                <w:lang w:val="en-GB"/>
              </w:rPr>
              <w:t>of</w:t>
            </w:r>
            <w:r w:rsidR="000C5D5B" w:rsidRPr="00CA1B5C">
              <w:rPr>
                <w:sz w:val="20"/>
                <w:szCs w:val="20"/>
                <w:lang w:val="en-GB"/>
              </w:rPr>
              <w:t xml:space="preserve"> </w:t>
            </w:r>
            <w:r w:rsidR="00AC2188" w:rsidRPr="00CA1B5C">
              <w:rPr>
                <w:sz w:val="20"/>
                <w:szCs w:val="20"/>
                <w:lang w:val="en-GB"/>
              </w:rPr>
              <w:t>executive politics.</w:t>
            </w:r>
          </w:p>
          <w:p w14:paraId="027F615F" w14:textId="77777777" w:rsidR="000C5D5B" w:rsidRPr="00CA1B5C" w:rsidRDefault="000C5D5B" w:rsidP="00944845">
            <w:pPr>
              <w:pStyle w:val="Listepuces"/>
              <w:numPr>
                <w:ilvl w:val="0"/>
                <w:numId w:val="0"/>
              </w:numPr>
              <w:ind w:left="360"/>
              <w:rPr>
                <w:sz w:val="20"/>
                <w:szCs w:val="20"/>
                <w:lang w:val="en-GB"/>
              </w:rPr>
            </w:pPr>
          </w:p>
        </w:tc>
        <w:tc>
          <w:tcPr>
            <w:tcW w:w="3055" w:type="dxa"/>
            <w:shd w:val="clear" w:color="auto" w:fill="D9D9D9" w:themeFill="background1" w:themeFillShade="D9"/>
            <w:hideMark/>
          </w:tcPr>
          <w:p w14:paraId="027F6160" w14:textId="77777777" w:rsidR="000C5D5B" w:rsidRPr="00CA1B5C" w:rsidRDefault="007A4F19" w:rsidP="00944845">
            <w:pPr>
              <w:pStyle w:val="Listepuces"/>
              <w:rPr>
                <w:sz w:val="20"/>
                <w:szCs w:val="20"/>
                <w:lang w:val="en-GB"/>
              </w:rPr>
            </w:pPr>
            <w:r w:rsidRPr="00CA1B5C">
              <w:rPr>
                <w:sz w:val="20"/>
                <w:szCs w:val="20"/>
                <w:lang w:val="en-GB"/>
              </w:rPr>
              <w:t xml:space="preserve">Describe </w:t>
            </w:r>
            <w:r w:rsidR="00AC2188" w:rsidRPr="00CA1B5C">
              <w:rPr>
                <w:sz w:val="20"/>
                <w:szCs w:val="20"/>
                <w:lang w:val="en-GB"/>
              </w:rPr>
              <w:t>he nature of the Council and the Commission</w:t>
            </w:r>
            <w:r w:rsidR="00B2031A" w:rsidRPr="00CA1B5C">
              <w:rPr>
                <w:sz w:val="20"/>
                <w:szCs w:val="20"/>
                <w:lang w:val="en-GB"/>
              </w:rPr>
              <w:t>, as well as their respective relationships to the EU’s member states</w:t>
            </w:r>
            <w:r w:rsidR="00A35D08" w:rsidRPr="00CA1B5C">
              <w:rPr>
                <w:sz w:val="20"/>
                <w:szCs w:val="20"/>
                <w:lang w:val="en-GB"/>
              </w:rPr>
              <w:t>.</w:t>
            </w:r>
            <w:r w:rsidR="00B2031A" w:rsidRPr="00CA1B5C">
              <w:rPr>
                <w:sz w:val="20"/>
                <w:szCs w:val="20"/>
                <w:lang w:val="en-GB"/>
              </w:rPr>
              <w:t xml:space="preserve"> </w:t>
            </w:r>
            <w:r w:rsidR="00AC2188" w:rsidRPr="00CA1B5C">
              <w:rPr>
                <w:sz w:val="20"/>
                <w:szCs w:val="20"/>
                <w:lang w:val="en-GB"/>
              </w:rPr>
              <w:t xml:space="preserve"> </w:t>
            </w:r>
          </w:p>
          <w:p w14:paraId="027F6161" w14:textId="77777777" w:rsidR="000C5D5B" w:rsidRPr="00CA1B5C" w:rsidRDefault="007A4F19" w:rsidP="00944845">
            <w:pPr>
              <w:pStyle w:val="Listepuces"/>
              <w:rPr>
                <w:sz w:val="20"/>
                <w:szCs w:val="20"/>
                <w:lang w:val="en-GB"/>
              </w:rPr>
            </w:pPr>
            <w:r w:rsidRPr="00CA1B5C">
              <w:rPr>
                <w:sz w:val="20"/>
                <w:szCs w:val="20"/>
                <w:lang w:val="en-GB"/>
              </w:rPr>
              <w:t>Describe t</w:t>
            </w:r>
            <w:r w:rsidR="00C85CB0" w:rsidRPr="00CA1B5C">
              <w:rPr>
                <w:sz w:val="20"/>
                <w:szCs w:val="20"/>
                <w:lang w:val="en-GB"/>
              </w:rPr>
              <w:t>he framework of political and administrative accountability in the EU</w:t>
            </w:r>
            <w:r w:rsidR="00A35D08" w:rsidRPr="00CA1B5C">
              <w:rPr>
                <w:sz w:val="20"/>
                <w:szCs w:val="20"/>
                <w:lang w:val="en-GB"/>
              </w:rPr>
              <w:t>.</w:t>
            </w:r>
            <w:r w:rsidR="00C85CB0" w:rsidRPr="00CA1B5C">
              <w:rPr>
                <w:sz w:val="20"/>
                <w:szCs w:val="20"/>
                <w:lang w:val="en-GB"/>
              </w:rPr>
              <w:t xml:space="preserve"> </w:t>
            </w:r>
          </w:p>
          <w:p w14:paraId="027F6162" w14:textId="77777777" w:rsidR="000C5D5B" w:rsidRPr="00CA1B5C" w:rsidRDefault="000C5D5B" w:rsidP="007A4F19">
            <w:pPr>
              <w:pStyle w:val="Listepuces"/>
              <w:numPr>
                <w:ilvl w:val="0"/>
                <w:numId w:val="0"/>
              </w:numPr>
              <w:ind w:left="360"/>
              <w:rPr>
                <w:sz w:val="20"/>
                <w:szCs w:val="20"/>
                <w:lang w:val="en-GB"/>
              </w:rPr>
            </w:pPr>
          </w:p>
        </w:tc>
        <w:tc>
          <w:tcPr>
            <w:tcW w:w="3056" w:type="dxa"/>
            <w:shd w:val="clear" w:color="auto" w:fill="D9D9D9" w:themeFill="background1" w:themeFillShade="D9"/>
            <w:hideMark/>
          </w:tcPr>
          <w:p w14:paraId="027F6163" w14:textId="77777777" w:rsidR="000C5D5B" w:rsidRPr="00CA1B5C" w:rsidRDefault="002F15BD" w:rsidP="00944845">
            <w:pPr>
              <w:pStyle w:val="Listepuces"/>
              <w:rPr>
                <w:sz w:val="20"/>
                <w:szCs w:val="20"/>
                <w:lang w:val="en-GB"/>
              </w:rPr>
            </w:pPr>
            <w:r w:rsidRPr="00CA1B5C">
              <w:rPr>
                <w:sz w:val="20"/>
                <w:szCs w:val="20"/>
                <w:lang w:val="en-GB"/>
              </w:rPr>
              <w:t>Discuss how the nature of the executive politics may have changed over the recent crises</w:t>
            </w:r>
            <w:r w:rsidR="00FF0162" w:rsidRPr="00CA1B5C">
              <w:rPr>
                <w:sz w:val="20"/>
                <w:szCs w:val="20"/>
                <w:lang w:val="en-GB"/>
              </w:rPr>
              <w:t xml:space="preserve">, with a special focus on </w:t>
            </w:r>
            <w:r w:rsidR="00162809" w:rsidRPr="00CA1B5C">
              <w:rPr>
                <w:sz w:val="20"/>
                <w:szCs w:val="20"/>
                <w:lang w:val="en-GB"/>
              </w:rPr>
              <w:t>Brexit</w:t>
            </w:r>
            <w:r w:rsidR="00FF0162" w:rsidRPr="00CA1B5C">
              <w:rPr>
                <w:sz w:val="20"/>
                <w:szCs w:val="20"/>
                <w:lang w:val="en-GB"/>
              </w:rPr>
              <w:t>.</w:t>
            </w:r>
          </w:p>
          <w:p w14:paraId="027F6164" w14:textId="77777777" w:rsidR="000C5D5B" w:rsidRPr="00CA1B5C" w:rsidRDefault="000C5D5B" w:rsidP="00944845">
            <w:pPr>
              <w:pStyle w:val="Listepuces"/>
              <w:numPr>
                <w:ilvl w:val="0"/>
                <w:numId w:val="0"/>
              </w:numPr>
              <w:rPr>
                <w:sz w:val="20"/>
                <w:szCs w:val="20"/>
                <w:lang w:val="en-GB"/>
              </w:rPr>
            </w:pPr>
          </w:p>
        </w:tc>
      </w:tr>
    </w:tbl>
    <w:p w14:paraId="027F6167" w14:textId="77777777" w:rsidR="000C5D5B" w:rsidRPr="00CA1B5C" w:rsidRDefault="000C5D5B" w:rsidP="00FE45D4">
      <w:pPr>
        <w:rPr>
          <w:sz w:val="20"/>
          <w:szCs w:val="20"/>
          <w:u w:val="single"/>
          <w:lang w:val="en-GB"/>
        </w:rPr>
      </w:pPr>
    </w:p>
    <w:p w14:paraId="027F6168" w14:textId="77777777" w:rsidR="00FE45D4" w:rsidRPr="00CA1B5C" w:rsidRDefault="00FE45D4" w:rsidP="00FE45D4">
      <w:pPr>
        <w:rPr>
          <w:sz w:val="20"/>
          <w:szCs w:val="20"/>
          <w:u w:val="single"/>
          <w:lang w:val="en-GB"/>
        </w:rPr>
      </w:pPr>
      <w:r w:rsidRPr="00CA1B5C">
        <w:rPr>
          <w:sz w:val="20"/>
          <w:szCs w:val="20"/>
          <w:u w:val="single"/>
          <w:lang w:val="en-GB"/>
        </w:rPr>
        <w:t>Week 1</w:t>
      </w:r>
      <w:r w:rsidR="000C5D5B" w:rsidRPr="00CA1B5C">
        <w:rPr>
          <w:sz w:val="20"/>
          <w:szCs w:val="20"/>
          <w:u w:val="single"/>
          <w:lang w:val="en-GB"/>
        </w:rPr>
        <w:t>1</w:t>
      </w:r>
      <w:r w:rsidRPr="00CA1B5C">
        <w:rPr>
          <w:sz w:val="20"/>
          <w:szCs w:val="20"/>
          <w:u w:val="single"/>
          <w:lang w:val="en-GB"/>
        </w:rPr>
        <w:t xml:space="preserve">: Legislative Politics in the EU </w:t>
      </w:r>
    </w:p>
    <w:p w14:paraId="027F616A" w14:textId="673764B1" w:rsidR="00FE45D4" w:rsidRPr="00CA1B5C" w:rsidRDefault="00FE45D4" w:rsidP="00FE45D4">
      <w:pPr>
        <w:rPr>
          <w:sz w:val="20"/>
          <w:szCs w:val="20"/>
          <w:lang w:val="en-GB"/>
        </w:rPr>
      </w:pPr>
      <w:r w:rsidRPr="00CA1B5C">
        <w:rPr>
          <w:sz w:val="20"/>
          <w:szCs w:val="20"/>
          <w:lang w:val="en-GB"/>
        </w:rPr>
        <w:t xml:space="preserve">In this week we </w:t>
      </w:r>
      <w:r w:rsidR="001F1468" w:rsidRPr="00CA1B5C">
        <w:rPr>
          <w:sz w:val="20"/>
          <w:szCs w:val="20"/>
          <w:lang w:val="en-GB"/>
        </w:rPr>
        <w:t>conceive</w:t>
      </w:r>
      <w:r w:rsidRPr="00CA1B5C">
        <w:rPr>
          <w:sz w:val="20"/>
          <w:szCs w:val="20"/>
          <w:lang w:val="en-GB"/>
        </w:rPr>
        <w:t xml:space="preserve"> the EU as a bicameral political system, where the European Parliament is directly elected by the voters (lower house) and the Council represents the interests of national governments (upper house). We will get to know the rules that govern coalition building and decision making in each of these two “chambers”. Subsequently, we study the interactions between European Parliament and the Council in the Ordinary Legislative Procedure. </w:t>
      </w:r>
    </w:p>
    <w:p w14:paraId="027F616B" w14:textId="77777777" w:rsidR="00FE45D4" w:rsidRPr="00CA1B5C" w:rsidRDefault="00FE45D4" w:rsidP="00FE45D4">
      <w:pPr>
        <w:rPr>
          <w:i/>
          <w:sz w:val="20"/>
          <w:szCs w:val="20"/>
          <w:lang w:val="en-GB"/>
        </w:rPr>
      </w:pPr>
      <w:r w:rsidRPr="00CA1B5C">
        <w:rPr>
          <w:i/>
          <w:sz w:val="20"/>
          <w:szCs w:val="20"/>
          <w:lang w:val="en-GB"/>
        </w:rPr>
        <w:t>Lecture</w:t>
      </w:r>
    </w:p>
    <w:p w14:paraId="027F616D" w14:textId="52876D02" w:rsidR="00FE45D4" w:rsidRPr="00CA1B5C" w:rsidRDefault="00FE45D4" w:rsidP="00FE45D4">
      <w:pPr>
        <w:rPr>
          <w:sz w:val="20"/>
          <w:szCs w:val="20"/>
          <w:lang w:val="en-GB"/>
        </w:rPr>
      </w:pPr>
      <w:r w:rsidRPr="00CA1B5C">
        <w:rPr>
          <w:sz w:val="20"/>
          <w:szCs w:val="20"/>
          <w:lang w:val="en-GB"/>
        </w:rPr>
        <w:t xml:space="preserve">The lecture starts with a review of week 3 (Legislatures). We discuss the role of the European Parliament and the Council vis-à-vis the European Commission. Can we classify the EU’s legislature as either strong or weak? Next we are looking into each of the two legislative bodies separately: What is the relation between the plenary and committees or work groups? How are information, amendment and voting rights allocated? What interests are represented in each of the two bodies? Is there a role for party politics? How are coalitions formed and how does that affect policy making? Finally, we take on a truly bicameral perspective by asking how Council and European Parliament interact when making EU law. Is the inter-institutional relation characterized by conflict or cooperation? </w:t>
      </w:r>
    </w:p>
    <w:p w14:paraId="027F616E" w14:textId="77777777" w:rsidR="00FE45D4" w:rsidRPr="00CA1B5C" w:rsidRDefault="00FE45D4" w:rsidP="00FE45D4">
      <w:pPr>
        <w:rPr>
          <w:i/>
          <w:sz w:val="20"/>
          <w:szCs w:val="20"/>
          <w:lang w:val="en-GB"/>
        </w:rPr>
      </w:pPr>
      <w:r w:rsidRPr="00CA1B5C">
        <w:rPr>
          <w:i/>
          <w:sz w:val="20"/>
          <w:szCs w:val="20"/>
          <w:lang w:val="en-GB"/>
        </w:rPr>
        <w:t>Classes</w:t>
      </w:r>
    </w:p>
    <w:p w14:paraId="027F616F" w14:textId="77777777" w:rsidR="00FE45D4" w:rsidRPr="00CA1B5C" w:rsidRDefault="00FE45D4" w:rsidP="00FE45D4">
      <w:pPr>
        <w:rPr>
          <w:i/>
          <w:sz w:val="20"/>
          <w:szCs w:val="20"/>
          <w:lang w:val="en-GB"/>
        </w:rPr>
      </w:pPr>
      <w:r w:rsidRPr="00CA1B5C">
        <w:rPr>
          <w:sz w:val="20"/>
          <w:szCs w:val="20"/>
          <w:lang w:val="en-GB"/>
        </w:rPr>
        <w:t>In classes we study the relevance of the so-called trilogues. For long it has been an informal yet institutionalized practice that delegates from the European Parliament, the Council and the Commission meet early on in the legislative process to agree on a compromise. In the treaty of Lisbon this procedures has been formalized. What are advantages of this fast-track-procedure? How does it affect the relation between European Parliament and Council? Does it affect the internal dynamics in each of the two legislative bodies?</w:t>
      </w:r>
    </w:p>
    <w:p w14:paraId="027F6170" w14:textId="77777777" w:rsidR="00FE45D4" w:rsidRPr="00CA1B5C" w:rsidRDefault="00FE45D4" w:rsidP="00FE45D4">
      <w:pPr>
        <w:rPr>
          <w:i/>
          <w:sz w:val="20"/>
          <w:szCs w:val="20"/>
        </w:rPr>
      </w:pPr>
      <w:r w:rsidRPr="00CA1B5C">
        <w:rPr>
          <w:i/>
          <w:sz w:val="20"/>
          <w:szCs w:val="20"/>
        </w:rPr>
        <w:t xml:space="preserve">Learning objectives of week </w:t>
      </w:r>
      <w:r w:rsidR="000C5D5B" w:rsidRPr="00CA1B5C">
        <w:rPr>
          <w:i/>
          <w:sz w:val="20"/>
          <w:szCs w:val="20"/>
        </w:rPr>
        <w:t>11</w:t>
      </w:r>
    </w:p>
    <w:tbl>
      <w:tblPr>
        <w:tblStyle w:val="Grilledutableau"/>
        <w:tblW w:w="9166" w:type="dxa"/>
        <w:tblLook w:val="04A0" w:firstRow="1" w:lastRow="0" w:firstColumn="1" w:lastColumn="0" w:noHBand="0" w:noVBand="1"/>
      </w:tblPr>
      <w:tblGrid>
        <w:gridCol w:w="3055"/>
        <w:gridCol w:w="3055"/>
        <w:gridCol w:w="3056"/>
      </w:tblGrid>
      <w:tr w:rsidR="00FE45D4" w:rsidRPr="00CA1B5C" w14:paraId="027F6174" w14:textId="77777777" w:rsidTr="00944845">
        <w:trPr>
          <w:trHeight w:val="289"/>
        </w:trPr>
        <w:tc>
          <w:tcPr>
            <w:tcW w:w="3055" w:type="dxa"/>
            <w:shd w:val="clear" w:color="auto" w:fill="808080" w:themeFill="background1" w:themeFillShade="80"/>
            <w:hideMark/>
          </w:tcPr>
          <w:p w14:paraId="027F6171" w14:textId="77777777" w:rsidR="00FE45D4" w:rsidRPr="00CA1B5C" w:rsidRDefault="00FE45D4" w:rsidP="00944845">
            <w:pPr>
              <w:rPr>
                <w:color w:val="FFFFFF" w:themeColor="background1"/>
                <w:sz w:val="20"/>
                <w:szCs w:val="20"/>
              </w:rPr>
            </w:pPr>
            <w:r w:rsidRPr="00CA1B5C">
              <w:rPr>
                <w:bCs/>
                <w:color w:val="FFFFFF" w:themeColor="background1"/>
                <w:sz w:val="20"/>
                <w:szCs w:val="20"/>
              </w:rPr>
              <w:t>Theory</w:t>
            </w:r>
          </w:p>
        </w:tc>
        <w:tc>
          <w:tcPr>
            <w:tcW w:w="3055" w:type="dxa"/>
            <w:shd w:val="clear" w:color="auto" w:fill="808080" w:themeFill="background1" w:themeFillShade="80"/>
            <w:hideMark/>
          </w:tcPr>
          <w:p w14:paraId="027F6172" w14:textId="77777777" w:rsidR="00FE45D4" w:rsidRPr="00CA1B5C" w:rsidRDefault="00FE45D4" w:rsidP="00944845">
            <w:pPr>
              <w:rPr>
                <w:color w:val="FFFFFF" w:themeColor="background1"/>
                <w:sz w:val="20"/>
                <w:szCs w:val="20"/>
              </w:rPr>
            </w:pPr>
            <w:r w:rsidRPr="00CA1B5C">
              <w:rPr>
                <w:bCs/>
                <w:color w:val="FFFFFF" w:themeColor="background1"/>
                <w:sz w:val="20"/>
                <w:szCs w:val="20"/>
              </w:rPr>
              <w:t>Empirical knowledge</w:t>
            </w:r>
          </w:p>
        </w:tc>
        <w:tc>
          <w:tcPr>
            <w:tcW w:w="3056" w:type="dxa"/>
            <w:shd w:val="clear" w:color="auto" w:fill="808080" w:themeFill="background1" w:themeFillShade="80"/>
            <w:hideMark/>
          </w:tcPr>
          <w:p w14:paraId="027F6173" w14:textId="77777777" w:rsidR="00FE45D4" w:rsidRPr="00CA1B5C" w:rsidRDefault="00FE45D4" w:rsidP="00944845">
            <w:pPr>
              <w:rPr>
                <w:color w:val="FFFFFF" w:themeColor="background1"/>
                <w:sz w:val="20"/>
                <w:szCs w:val="20"/>
              </w:rPr>
            </w:pPr>
            <w:r w:rsidRPr="00CA1B5C">
              <w:rPr>
                <w:bCs/>
                <w:color w:val="FFFFFF" w:themeColor="background1"/>
                <w:sz w:val="20"/>
                <w:szCs w:val="20"/>
              </w:rPr>
              <w:t>Application</w:t>
            </w:r>
          </w:p>
        </w:tc>
      </w:tr>
      <w:tr w:rsidR="00FE45D4" w:rsidRPr="00CA1B5C" w14:paraId="027F617D" w14:textId="77777777" w:rsidTr="00944845">
        <w:trPr>
          <w:trHeight w:val="584"/>
        </w:trPr>
        <w:tc>
          <w:tcPr>
            <w:tcW w:w="3055" w:type="dxa"/>
            <w:shd w:val="clear" w:color="auto" w:fill="D9D9D9" w:themeFill="background1" w:themeFillShade="D9"/>
            <w:hideMark/>
          </w:tcPr>
          <w:p w14:paraId="027F6175" w14:textId="77777777" w:rsidR="00FE45D4" w:rsidRPr="00CA1B5C" w:rsidRDefault="00FE45D4" w:rsidP="00944845">
            <w:pPr>
              <w:pStyle w:val="Listepuces"/>
              <w:rPr>
                <w:sz w:val="20"/>
                <w:szCs w:val="20"/>
                <w:lang w:val="en-GB"/>
              </w:rPr>
            </w:pPr>
            <w:r w:rsidRPr="00CA1B5C">
              <w:rPr>
                <w:sz w:val="20"/>
                <w:szCs w:val="20"/>
                <w:lang w:val="en-GB"/>
              </w:rPr>
              <w:t>Theories that explain the formation of legislative coalitions.</w:t>
            </w:r>
          </w:p>
          <w:p w14:paraId="027F6176" w14:textId="77777777" w:rsidR="00FE45D4" w:rsidRPr="00CA1B5C" w:rsidRDefault="00FE45D4" w:rsidP="00944845">
            <w:pPr>
              <w:pStyle w:val="Listepuces"/>
              <w:rPr>
                <w:sz w:val="20"/>
                <w:szCs w:val="20"/>
              </w:rPr>
            </w:pPr>
            <w:r w:rsidRPr="00CA1B5C">
              <w:rPr>
                <w:sz w:val="20"/>
                <w:szCs w:val="20"/>
              </w:rPr>
              <w:t>Theories of bicameralism.</w:t>
            </w:r>
          </w:p>
          <w:p w14:paraId="027F6177" w14:textId="77777777" w:rsidR="00FE45D4" w:rsidRPr="00CA1B5C" w:rsidRDefault="00FE45D4" w:rsidP="00944845">
            <w:pPr>
              <w:pStyle w:val="Listepuces"/>
              <w:numPr>
                <w:ilvl w:val="0"/>
                <w:numId w:val="0"/>
              </w:numPr>
              <w:ind w:left="360"/>
              <w:rPr>
                <w:sz w:val="20"/>
                <w:szCs w:val="20"/>
              </w:rPr>
            </w:pPr>
          </w:p>
        </w:tc>
        <w:tc>
          <w:tcPr>
            <w:tcW w:w="3055" w:type="dxa"/>
            <w:shd w:val="clear" w:color="auto" w:fill="D9D9D9" w:themeFill="background1" w:themeFillShade="D9"/>
            <w:hideMark/>
          </w:tcPr>
          <w:p w14:paraId="027F6178" w14:textId="77777777" w:rsidR="00FE45D4" w:rsidRPr="00CA1B5C" w:rsidRDefault="00FE45D4" w:rsidP="00944845">
            <w:pPr>
              <w:pStyle w:val="Listepuces"/>
              <w:rPr>
                <w:sz w:val="20"/>
                <w:szCs w:val="20"/>
                <w:lang w:val="en-GB"/>
              </w:rPr>
            </w:pPr>
            <w:r w:rsidRPr="00CA1B5C">
              <w:rPr>
                <w:sz w:val="20"/>
                <w:szCs w:val="20"/>
                <w:lang w:val="en-GB"/>
              </w:rPr>
              <w:t>Composition of European Parliament and Council.</w:t>
            </w:r>
          </w:p>
          <w:p w14:paraId="027F6179" w14:textId="77777777" w:rsidR="00FE45D4" w:rsidRPr="00CA1B5C" w:rsidRDefault="00FE45D4" w:rsidP="00944845">
            <w:pPr>
              <w:pStyle w:val="Listepuces"/>
              <w:rPr>
                <w:sz w:val="20"/>
                <w:szCs w:val="20"/>
                <w:lang w:val="en-GB"/>
              </w:rPr>
            </w:pPr>
            <w:r w:rsidRPr="00CA1B5C">
              <w:rPr>
                <w:sz w:val="20"/>
                <w:szCs w:val="20"/>
                <w:lang w:val="en-GB"/>
              </w:rPr>
              <w:t>Rules of Proc</w:t>
            </w:r>
            <w:r w:rsidR="00472680" w:rsidRPr="00CA1B5C">
              <w:rPr>
                <w:sz w:val="20"/>
                <w:szCs w:val="20"/>
                <w:lang w:val="en-GB"/>
              </w:rPr>
              <w:t>e</w:t>
            </w:r>
            <w:r w:rsidRPr="00CA1B5C">
              <w:rPr>
                <w:sz w:val="20"/>
                <w:szCs w:val="20"/>
                <w:lang w:val="en-GB"/>
              </w:rPr>
              <w:t>dure and internal organization of European Parliament and Council.</w:t>
            </w:r>
          </w:p>
          <w:p w14:paraId="027F617A" w14:textId="77777777" w:rsidR="00FE45D4" w:rsidRPr="00CA1B5C" w:rsidRDefault="00FE45D4" w:rsidP="00944845">
            <w:pPr>
              <w:pStyle w:val="Listepuces"/>
              <w:rPr>
                <w:sz w:val="20"/>
                <w:szCs w:val="20"/>
              </w:rPr>
            </w:pPr>
            <w:r w:rsidRPr="00CA1B5C">
              <w:rPr>
                <w:sz w:val="20"/>
                <w:szCs w:val="20"/>
              </w:rPr>
              <w:t>Ordinary Legislative Procedure</w:t>
            </w:r>
          </w:p>
        </w:tc>
        <w:tc>
          <w:tcPr>
            <w:tcW w:w="3056" w:type="dxa"/>
            <w:shd w:val="clear" w:color="auto" w:fill="D9D9D9" w:themeFill="background1" w:themeFillShade="D9"/>
            <w:hideMark/>
          </w:tcPr>
          <w:p w14:paraId="027F617B" w14:textId="77777777" w:rsidR="00FE45D4" w:rsidRPr="00CA1B5C" w:rsidRDefault="00FE45D4" w:rsidP="00944845">
            <w:pPr>
              <w:pStyle w:val="Listepuces"/>
              <w:rPr>
                <w:sz w:val="20"/>
                <w:szCs w:val="20"/>
                <w:lang w:val="en-GB"/>
              </w:rPr>
            </w:pPr>
            <w:r w:rsidRPr="00CA1B5C">
              <w:rPr>
                <w:sz w:val="20"/>
                <w:szCs w:val="20"/>
                <w:lang w:val="en-GB"/>
              </w:rPr>
              <w:t xml:space="preserve">Discuss how informal bicameral negotiations (such as the “trilogue”) affect patterns of conflict and coalition within </w:t>
            </w:r>
            <w:r w:rsidR="001F1468" w:rsidRPr="00CA1B5C">
              <w:rPr>
                <w:sz w:val="20"/>
                <w:szCs w:val="20"/>
                <w:lang w:val="en-GB"/>
              </w:rPr>
              <w:t>parliament.</w:t>
            </w:r>
          </w:p>
          <w:p w14:paraId="027F617C" w14:textId="77777777" w:rsidR="00FE45D4" w:rsidRPr="00CA1B5C" w:rsidRDefault="00FE45D4" w:rsidP="00944845">
            <w:pPr>
              <w:pStyle w:val="Listepuces"/>
              <w:numPr>
                <w:ilvl w:val="0"/>
                <w:numId w:val="0"/>
              </w:numPr>
              <w:rPr>
                <w:sz w:val="20"/>
                <w:szCs w:val="20"/>
                <w:lang w:val="en-GB"/>
              </w:rPr>
            </w:pPr>
          </w:p>
        </w:tc>
      </w:tr>
    </w:tbl>
    <w:p w14:paraId="027F6180" w14:textId="77777777" w:rsidR="00E16C97" w:rsidRPr="00CA1B5C" w:rsidRDefault="00FE45D4" w:rsidP="00E16C97">
      <w:pPr>
        <w:rPr>
          <w:sz w:val="20"/>
          <w:szCs w:val="20"/>
          <w:u w:val="single"/>
          <w:lang w:val="en-GB"/>
        </w:rPr>
      </w:pPr>
      <w:r w:rsidRPr="00CA1B5C">
        <w:rPr>
          <w:sz w:val="20"/>
          <w:szCs w:val="20"/>
          <w:u w:val="single"/>
          <w:lang w:val="en-GB"/>
        </w:rPr>
        <w:t>Week 1</w:t>
      </w:r>
      <w:r w:rsidR="000C5D5B" w:rsidRPr="00CA1B5C">
        <w:rPr>
          <w:sz w:val="20"/>
          <w:szCs w:val="20"/>
          <w:u w:val="single"/>
          <w:lang w:val="en-GB"/>
        </w:rPr>
        <w:t>2</w:t>
      </w:r>
      <w:r w:rsidR="00E16C97" w:rsidRPr="00CA1B5C">
        <w:rPr>
          <w:sz w:val="20"/>
          <w:szCs w:val="20"/>
          <w:u w:val="single"/>
          <w:lang w:val="en-GB"/>
        </w:rPr>
        <w:t xml:space="preserve">: Elections and Democracy in the EU </w:t>
      </w:r>
    </w:p>
    <w:p w14:paraId="027F6182" w14:textId="0903A0FA" w:rsidR="00E16C97" w:rsidRPr="00CA1B5C" w:rsidRDefault="00E16C97" w:rsidP="00E16C97">
      <w:pPr>
        <w:rPr>
          <w:sz w:val="20"/>
          <w:szCs w:val="20"/>
          <w:lang w:val="en-GB"/>
        </w:rPr>
      </w:pPr>
      <w:r w:rsidRPr="00CA1B5C">
        <w:rPr>
          <w:sz w:val="20"/>
          <w:szCs w:val="20"/>
          <w:lang w:val="en-GB"/>
        </w:rPr>
        <w:t>The EU has been accused of having a democratic deficit. This week</w:t>
      </w:r>
      <w:r w:rsidR="00A45456" w:rsidRPr="00CA1B5C">
        <w:rPr>
          <w:sz w:val="20"/>
          <w:szCs w:val="20"/>
          <w:lang w:val="en-GB"/>
        </w:rPr>
        <w:t>’s lecture</w:t>
      </w:r>
      <w:r w:rsidRPr="00CA1B5C">
        <w:rPr>
          <w:sz w:val="20"/>
          <w:szCs w:val="20"/>
          <w:lang w:val="en-GB"/>
        </w:rPr>
        <w:t xml:space="preserve"> deals with the institutional foundations of this accusation. The electoral connection between voters and the decision makers in Brussels will be in the center of this bloc. We are going to discuss the extent of the democratic deficit and whether it has its roots in a lack </w:t>
      </w:r>
      <w:r w:rsidR="00805500" w:rsidRPr="00CA1B5C">
        <w:rPr>
          <w:sz w:val="20"/>
          <w:szCs w:val="20"/>
          <w:lang w:val="en-GB"/>
        </w:rPr>
        <w:t>of a European public sphere or in particular features of the EU’s institutional design.</w:t>
      </w:r>
      <w:r w:rsidRPr="00CA1B5C">
        <w:rPr>
          <w:sz w:val="20"/>
          <w:szCs w:val="20"/>
          <w:lang w:val="en-GB"/>
        </w:rPr>
        <w:t xml:space="preserve"> </w:t>
      </w:r>
    </w:p>
    <w:p w14:paraId="027F6183" w14:textId="77777777" w:rsidR="00E16C97" w:rsidRPr="00CA1B5C" w:rsidRDefault="00E16C97" w:rsidP="00E16C97">
      <w:pPr>
        <w:rPr>
          <w:i/>
          <w:sz w:val="20"/>
          <w:szCs w:val="20"/>
          <w:lang w:val="en-GB"/>
        </w:rPr>
      </w:pPr>
      <w:r w:rsidRPr="00CA1B5C">
        <w:rPr>
          <w:i/>
          <w:sz w:val="20"/>
          <w:szCs w:val="20"/>
          <w:lang w:val="en-GB"/>
        </w:rPr>
        <w:t>Lecture</w:t>
      </w:r>
    </w:p>
    <w:p w14:paraId="027F6185" w14:textId="45DD62A3" w:rsidR="00E16C97" w:rsidRPr="00CA1B5C" w:rsidRDefault="00E16C97" w:rsidP="00E16C97">
      <w:pPr>
        <w:rPr>
          <w:sz w:val="20"/>
          <w:szCs w:val="20"/>
          <w:lang w:val="en-GB"/>
        </w:rPr>
      </w:pPr>
      <w:r w:rsidRPr="00CA1B5C">
        <w:rPr>
          <w:sz w:val="20"/>
          <w:szCs w:val="20"/>
          <w:lang w:val="en-GB"/>
        </w:rPr>
        <w:t xml:space="preserve">This lecture </w:t>
      </w:r>
      <w:r w:rsidR="00805500" w:rsidRPr="00CA1B5C">
        <w:rPr>
          <w:sz w:val="20"/>
          <w:szCs w:val="20"/>
          <w:lang w:val="en-GB"/>
        </w:rPr>
        <w:t xml:space="preserve">addresses the following questions: What do Europeans think about the current state of integration? How are Members of the European Parliament elected? Do they represent the interests of their voters? Are governments, when acting in the Council, accountable to </w:t>
      </w:r>
      <w:r w:rsidR="00A45456" w:rsidRPr="00CA1B5C">
        <w:rPr>
          <w:sz w:val="20"/>
          <w:szCs w:val="20"/>
          <w:lang w:val="en-GB"/>
        </w:rPr>
        <w:t xml:space="preserve">their </w:t>
      </w:r>
      <w:r w:rsidR="00805500" w:rsidRPr="00CA1B5C">
        <w:rPr>
          <w:sz w:val="20"/>
          <w:szCs w:val="20"/>
          <w:lang w:val="en-GB"/>
        </w:rPr>
        <w:t xml:space="preserve">national parliaments? In answering </w:t>
      </w:r>
      <w:r w:rsidR="000562D2" w:rsidRPr="00CA1B5C">
        <w:rPr>
          <w:sz w:val="20"/>
          <w:szCs w:val="20"/>
          <w:lang w:val="en-GB"/>
        </w:rPr>
        <w:t>these questions</w:t>
      </w:r>
      <w:r w:rsidR="00805500" w:rsidRPr="00CA1B5C">
        <w:rPr>
          <w:sz w:val="20"/>
          <w:szCs w:val="20"/>
          <w:lang w:val="en-GB"/>
        </w:rPr>
        <w:t>, we are going to s</w:t>
      </w:r>
      <w:r w:rsidR="000562D2" w:rsidRPr="00CA1B5C">
        <w:rPr>
          <w:sz w:val="20"/>
          <w:szCs w:val="20"/>
          <w:lang w:val="en-GB"/>
        </w:rPr>
        <w:t>tart with a review of week</w:t>
      </w:r>
      <w:r w:rsidR="00A45456" w:rsidRPr="00CA1B5C">
        <w:rPr>
          <w:sz w:val="20"/>
          <w:szCs w:val="20"/>
          <w:lang w:val="en-GB"/>
        </w:rPr>
        <w:t xml:space="preserve"> 2 (e</w:t>
      </w:r>
      <w:r w:rsidR="00805500" w:rsidRPr="00CA1B5C">
        <w:rPr>
          <w:sz w:val="20"/>
          <w:szCs w:val="20"/>
          <w:lang w:val="en-GB"/>
        </w:rPr>
        <w:t xml:space="preserve">lectoral </w:t>
      </w:r>
      <w:r w:rsidR="00A45456" w:rsidRPr="00CA1B5C">
        <w:rPr>
          <w:sz w:val="20"/>
          <w:szCs w:val="20"/>
          <w:lang w:val="en-GB"/>
        </w:rPr>
        <w:t>s</w:t>
      </w:r>
      <w:r w:rsidR="000562D2" w:rsidRPr="00CA1B5C">
        <w:rPr>
          <w:sz w:val="20"/>
          <w:szCs w:val="20"/>
          <w:lang w:val="en-GB"/>
        </w:rPr>
        <w:t>ystem</w:t>
      </w:r>
      <w:r w:rsidR="00A45456" w:rsidRPr="00CA1B5C">
        <w:rPr>
          <w:sz w:val="20"/>
          <w:szCs w:val="20"/>
          <w:lang w:val="en-GB"/>
        </w:rPr>
        <w:t>s</w:t>
      </w:r>
      <w:r w:rsidR="000562D2" w:rsidRPr="00CA1B5C">
        <w:rPr>
          <w:sz w:val="20"/>
          <w:szCs w:val="20"/>
          <w:lang w:val="en-GB"/>
        </w:rPr>
        <w:t xml:space="preserve">) and 3 (legislatures) which allows us to classify the EU’s institutions from a comparative perspective. </w:t>
      </w:r>
      <w:r w:rsidR="00A45456" w:rsidRPr="00CA1B5C">
        <w:rPr>
          <w:sz w:val="20"/>
          <w:szCs w:val="20"/>
          <w:lang w:val="en-GB"/>
        </w:rPr>
        <w:t>Next</w:t>
      </w:r>
      <w:r w:rsidR="000562D2" w:rsidRPr="00CA1B5C">
        <w:rPr>
          <w:sz w:val="20"/>
          <w:szCs w:val="20"/>
          <w:lang w:val="en-GB"/>
        </w:rPr>
        <w:t>, we are going to see that the additional level of government creates</w:t>
      </w:r>
      <w:r w:rsidR="00A45456" w:rsidRPr="00CA1B5C">
        <w:rPr>
          <w:sz w:val="20"/>
          <w:szCs w:val="20"/>
          <w:lang w:val="en-GB"/>
        </w:rPr>
        <w:t xml:space="preserve"> additional</w:t>
      </w:r>
      <w:r w:rsidR="000562D2" w:rsidRPr="00CA1B5C">
        <w:rPr>
          <w:sz w:val="20"/>
          <w:szCs w:val="20"/>
          <w:lang w:val="en-GB"/>
        </w:rPr>
        <w:t xml:space="preserve"> challenges for democratic representation. The daily work in the EP </w:t>
      </w:r>
      <w:r w:rsidR="00A45456" w:rsidRPr="00CA1B5C">
        <w:rPr>
          <w:sz w:val="20"/>
          <w:szCs w:val="20"/>
          <w:lang w:val="en-GB"/>
        </w:rPr>
        <w:t xml:space="preserve">is </w:t>
      </w:r>
      <w:r w:rsidR="000562D2" w:rsidRPr="00CA1B5C">
        <w:rPr>
          <w:sz w:val="20"/>
          <w:szCs w:val="20"/>
          <w:lang w:val="en-GB"/>
        </w:rPr>
        <w:t xml:space="preserve">organized </w:t>
      </w:r>
      <w:r w:rsidR="00A45456" w:rsidRPr="00CA1B5C">
        <w:rPr>
          <w:sz w:val="20"/>
          <w:szCs w:val="20"/>
          <w:lang w:val="en-GB"/>
        </w:rPr>
        <w:t>around</w:t>
      </w:r>
      <w:r w:rsidR="000562D2" w:rsidRPr="00CA1B5C">
        <w:rPr>
          <w:sz w:val="20"/>
          <w:szCs w:val="20"/>
          <w:lang w:val="en-GB"/>
        </w:rPr>
        <w:t xml:space="preserve"> European Political Groups, yet national parties set up the lists for European elections.</w:t>
      </w:r>
      <w:r w:rsidR="00A45456" w:rsidRPr="00CA1B5C">
        <w:rPr>
          <w:sz w:val="20"/>
          <w:szCs w:val="20"/>
          <w:lang w:val="en-GB"/>
        </w:rPr>
        <w:t xml:space="preserve"> </w:t>
      </w:r>
      <w:r w:rsidR="000562D2" w:rsidRPr="00CA1B5C">
        <w:rPr>
          <w:sz w:val="20"/>
          <w:szCs w:val="20"/>
          <w:lang w:val="en-GB"/>
        </w:rPr>
        <w:t xml:space="preserve"> Voters are often more concerned with punishing their national governments when casting their vote at European elections. Ministers enjoy a significant level of discretion when negotiating in the Council. And the media’s attention is frequently lower for EU politics as compared to national politics. </w:t>
      </w:r>
      <w:r w:rsidR="00B45696" w:rsidRPr="00CA1B5C">
        <w:rPr>
          <w:sz w:val="20"/>
          <w:szCs w:val="20"/>
          <w:lang w:val="en-GB"/>
        </w:rPr>
        <w:t xml:space="preserve">The lecture will present each of these </w:t>
      </w:r>
      <w:r w:rsidR="00A45456" w:rsidRPr="00CA1B5C">
        <w:rPr>
          <w:sz w:val="20"/>
          <w:szCs w:val="20"/>
          <w:lang w:val="en-GB"/>
        </w:rPr>
        <w:t>challenges</w:t>
      </w:r>
      <w:r w:rsidR="00B45696" w:rsidRPr="00CA1B5C">
        <w:rPr>
          <w:sz w:val="20"/>
          <w:szCs w:val="20"/>
          <w:lang w:val="en-GB"/>
        </w:rPr>
        <w:t xml:space="preserve"> and point towards its institutional foundations. </w:t>
      </w:r>
    </w:p>
    <w:p w14:paraId="027F6186" w14:textId="77777777" w:rsidR="00E16C97" w:rsidRPr="00CA1B5C" w:rsidRDefault="00E16C97" w:rsidP="00E16C97">
      <w:pPr>
        <w:rPr>
          <w:i/>
          <w:sz w:val="20"/>
          <w:szCs w:val="20"/>
          <w:lang w:val="en-GB"/>
        </w:rPr>
      </w:pPr>
      <w:r w:rsidRPr="00CA1B5C">
        <w:rPr>
          <w:i/>
          <w:sz w:val="20"/>
          <w:szCs w:val="20"/>
          <w:lang w:val="en-GB"/>
        </w:rPr>
        <w:t>Classes</w:t>
      </w:r>
    </w:p>
    <w:p w14:paraId="027F618A" w14:textId="69180A7E" w:rsidR="00C57886" w:rsidRPr="00CA1B5C" w:rsidRDefault="00E16C97" w:rsidP="00ED5088">
      <w:pPr>
        <w:tabs>
          <w:tab w:val="num" w:pos="142"/>
        </w:tabs>
        <w:spacing w:after="200" w:line="276" w:lineRule="auto"/>
        <w:contextualSpacing/>
        <w:rPr>
          <w:i/>
          <w:sz w:val="20"/>
          <w:szCs w:val="20"/>
          <w:lang w:val="en-GB"/>
        </w:rPr>
      </w:pPr>
      <w:r w:rsidRPr="00CA1B5C">
        <w:rPr>
          <w:sz w:val="20"/>
          <w:szCs w:val="20"/>
          <w:lang w:val="en-GB"/>
        </w:rPr>
        <w:t xml:space="preserve">In the class the students will be trained to </w:t>
      </w:r>
      <w:r w:rsidR="00A45456" w:rsidRPr="00CA1B5C">
        <w:rPr>
          <w:sz w:val="20"/>
          <w:szCs w:val="20"/>
          <w:lang w:val="en-GB"/>
        </w:rPr>
        <w:t xml:space="preserve">evaluate the democratic quality of the EU’s political system. On the one hand, this includes an evaluation of the state of the union against normative democratic theory. On the other hand, </w:t>
      </w:r>
      <w:r w:rsidR="00EB6E53" w:rsidRPr="00CA1B5C">
        <w:rPr>
          <w:sz w:val="20"/>
          <w:szCs w:val="20"/>
          <w:lang w:val="en-GB"/>
        </w:rPr>
        <w:t>this includes</w:t>
      </w:r>
      <w:r w:rsidR="00A45456" w:rsidRPr="00CA1B5C">
        <w:rPr>
          <w:sz w:val="20"/>
          <w:szCs w:val="20"/>
          <w:lang w:val="en-GB"/>
        </w:rPr>
        <w:t xml:space="preserve"> a discussion of whether</w:t>
      </w:r>
      <w:r w:rsidR="00EB6E53" w:rsidRPr="00CA1B5C">
        <w:rPr>
          <w:sz w:val="20"/>
          <w:szCs w:val="20"/>
          <w:lang w:val="en-GB"/>
        </w:rPr>
        <w:t xml:space="preserve"> or not</w:t>
      </w:r>
      <w:r w:rsidR="00A45456" w:rsidRPr="00CA1B5C">
        <w:rPr>
          <w:sz w:val="20"/>
          <w:szCs w:val="20"/>
          <w:lang w:val="en-GB"/>
        </w:rPr>
        <w:t xml:space="preserve"> institutional reforms might be able to improve the democratic quality of EU politics. </w:t>
      </w:r>
    </w:p>
    <w:p w14:paraId="5A577DC1" w14:textId="77777777" w:rsidR="00ED5088" w:rsidRPr="00CA1B5C" w:rsidRDefault="00ED5088" w:rsidP="00ED5088">
      <w:pPr>
        <w:tabs>
          <w:tab w:val="num" w:pos="142"/>
        </w:tabs>
        <w:spacing w:after="200" w:line="276" w:lineRule="auto"/>
        <w:contextualSpacing/>
        <w:rPr>
          <w:i/>
          <w:sz w:val="20"/>
          <w:szCs w:val="20"/>
          <w:lang w:val="en-GB"/>
        </w:rPr>
      </w:pPr>
    </w:p>
    <w:p w14:paraId="027F618B" w14:textId="77777777" w:rsidR="00E16C97" w:rsidRPr="00CA1B5C" w:rsidRDefault="00E16C97" w:rsidP="00E16C97">
      <w:pPr>
        <w:rPr>
          <w:i/>
          <w:sz w:val="20"/>
          <w:szCs w:val="20"/>
        </w:rPr>
      </w:pPr>
      <w:r w:rsidRPr="00CA1B5C">
        <w:rPr>
          <w:i/>
          <w:sz w:val="20"/>
          <w:szCs w:val="20"/>
        </w:rPr>
        <w:t xml:space="preserve">Learning objectives of week </w:t>
      </w:r>
      <w:r w:rsidR="000C5D5B" w:rsidRPr="00CA1B5C">
        <w:rPr>
          <w:i/>
          <w:sz w:val="20"/>
          <w:szCs w:val="20"/>
        </w:rPr>
        <w:t>12</w:t>
      </w:r>
    </w:p>
    <w:tbl>
      <w:tblPr>
        <w:tblStyle w:val="Grilledutableau"/>
        <w:tblW w:w="9166" w:type="dxa"/>
        <w:tblLook w:val="04A0" w:firstRow="1" w:lastRow="0" w:firstColumn="1" w:lastColumn="0" w:noHBand="0" w:noVBand="1"/>
      </w:tblPr>
      <w:tblGrid>
        <w:gridCol w:w="3055"/>
        <w:gridCol w:w="3055"/>
        <w:gridCol w:w="3056"/>
      </w:tblGrid>
      <w:tr w:rsidR="00E16C97" w:rsidRPr="00CA1B5C" w14:paraId="027F618F" w14:textId="77777777" w:rsidTr="00E16C97">
        <w:trPr>
          <w:trHeight w:val="289"/>
        </w:trPr>
        <w:tc>
          <w:tcPr>
            <w:tcW w:w="3055" w:type="dxa"/>
            <w:shd w:val="clear" w:color="auto" w:fill="808080" w:themeFill="background1" w:themeFillShade="80"/>
            <w:hideMark/>
          </w:tcPr>
          <w:p w14:paraId="027F618C" w14:textId="77777777" w:rsidR="00E16C97" w:rsidRPr="00CA1B5C" w:rsidRDefault="00E16C97" w:rsidP="00E16C97">
            <w:pPr>
              <w:rPr>
                <w:color w:val="FFFFFF" w:themeColor="background1"/>
                <w:sz w:val="20"/>
                <w:szCs w:val="20"/>
              </w:rPr>
            </w:pPr>
            <w:r w:rsidRPr="00CA1B5C">
              <w:rPr>
                <w:bCs/>
                <w:color w:val="FFFFFF" w:themeColor="background1"/>
                <w:sz w:val="20"/>
                <w:szCs w:val="20"/>
              </w:rPr>
              <w:t>Theory</w:t>
            </w:r>
          </w:p>
        </w:tc>
        <w:tc>
          <w:tcPr>
            <w:tcW w:w="3055" w:type="dxa"/>
            <w:shd w:val="clear" w:color="auto" w:fill="808080" w:themeFill="background1" w:themeFillShade="80"/>
            <w:hideMark/>
          </w:tcPr>
          <w:p w14:paraId="027F618D" w14:textId="77777777" w:rsidR="00E16C97" w:rsidRPr="00CA1B5C" w:rsidRDefault="00E16C97" w:rsidP="00E16C97">
            <w:pPr>
              <w:rPr>
                <w:color w:val="FFFFFF" w:themeColor="background1"/>
                <w:sz w:val="20"/>
                <w:szCs w:val="20"/>
              </w:rPr>
            </w:pPr>
            <w:r w:rsidRPr="00CA1B5C">
              <w:rPr>
                <w:bCs/>
                <w:color w:val="FFFFFF" w:themeColor="background1"/>
                <w:sz w:val="20"/>
                <w:szCs w:val="20"/>
              </w:rPr>
              <w:t>Empirical knowledge</w:t>
            </w:r>
          </w:p>
        </w:tc>
        <w:tc>
          <w:tcPr>
            <w:tcW w:w="3056" w:type="dxa"/>
            <w:shd w:val="clear" w:color="auto" w:fill="808080" w:themeFill="background1" w:themeFillShade="80"/>
            <w:hideMark/>
          </w:tcPr>
          <w:p w14:paraId="027F618E" w14:textId="77777777" w:rsidR="00E16C97" w:rsidRPr="00CA1B5C" w:rsidRDefault="00E16C97" w:rsidP="00E16C97">
            <w:pPr>
              <w:rPr>
                <w:color w:val="FFFFFF" w:themeColor="background1"/>
                <w:sz w:val="20"/>
                <w:szCs w:val="20"/>
              </w:rPr>
            </w:pPr>
            <w:r w:rsidRPr="00CA1B5C">
              <w:rPr>
                <w:bCs/>
                <w:color w:val="FFFFFF" w:themeColor="background1"/>
                <w:sz w:val="20"/>
                <w:szCs w:val="20"/>
              </w:rPr>
              <w:t>Application</w:t>
            </w:r>
          </w:p>
        </w:tc>
      </w:tr>
      <w:tr w:rsidR="00E16C97" w:rsidRPr="00CA1B5C" w14:paraId="027F619B" w14:textId="77777777" w:rsidTr="00E16C97">
        <w:trPr>
          <w:trHeight w:val="584"/>
        </w:trPr>
        <w:tc>
          <w:tcPr>
            <w:tcW w:w="3055" w:type="dxa"/>
            <w:shd w:val="clear" w:color="auto" w:fill="D9D9D9" w:themeFill="background1" w:themeFillShade="D9"/>
            <w:hideMark/>
          </w:tcPr>
          <w:p w14:paraId="027F6190" w14:textId="77777777" w:rsidR="00E16C97" w:rsidRPr="00CA1B5C" w:rsidRDefault="00B45696" w:rsidP="00E16C97">
            <w:pPr>
              <w:pStyle w:val="Listepuces"/>
              <w:rPr>
                <w:sz w:val="20"/>
                <w:szCs w:val="20"/>
                <w:lang w:val="en-GB"/>
              </w:rPr>
            </w:pPr>
            <w:r w:rsidRPr="00CA1B5C">
              <w:rPr>
                <w:sz w:val="20"/>
                <w:szCs w:val="20"/>
                <w:lang w:val="en-GB"/>
              </w:rPr>
              <w:t xml:space="preserve">Evaluate the democratic quality of a multilevel political system </w:t>
            </w:r>
          </w:p>
          <w:p w14:paraId="027F6191" w14:textId="77777777" w:rsidR="00E16C97" w:rsidRPr="00CA1B5C" w:rsidRDefault="00B45696" w:rsidP="00E16C97">
            <w:pPr>
              <w:pStyle w:val="Listepuces"/>
              <w:rPr>
                <w:sz w:val="20"/>
                <w:szCs w:val="20"/>
                <w:lang w:val="en-GB"/>
              </w:rPr>
            </w:pPr>
            <w:r w:rsidRPr="00CA1B5C">
              <w:rPr>
                <w:sz w:val="20"/>
                <w:szCs w:val="20"/>
                <w:lang w:val="en-GB"/>
              </w:rPr>
              <w:t>Understand the basic concepts of principal agent theory (agency drift, oversight mechanisms)</w:t>
            </w:r>
          </w:p>
          <w:p w14:paraId="027F6192" w14:textId="77777777" w:rsidR="00A45456" w:rsidRPr="00CA1B5C" w:rsidRDefault="00A45456" w:rsidP="00E16C97">
            <w:pPr>
              <w:pStyle w:val="Listepuces"/>
              <w:rPr>
                <w:sz w:val="20"/>
                <w:szCs w:val="20"/>
                <w:lang w:val="en-GB"/>
              </w:rPr>
            </w:pPr>
            <w:r w:rsidRPr="00CA1B5C">
              <w:rPr>
                <w:sz w:val="20"/>
                <w:szCs w:val="20"/>
                <w:lang w:val="en-GB"/>
              </w:rPr>
              <w:t>Know the theory of second order elections</w:t>
            </w:r>
          </w:p>
          <w:p w14:paraId="027F6193" w14:textId="77777777" w:rsidR="00E16C97" w:rsidRPr="00CA1B5C" w:rsidRDefault="00E16C97" w:rsidP="00B45696">
            <w:pPr>
              <w:pStyle w:val="Listepuces"/>
              <w:numPr>
                <w:ilvl w:val="0"/>
                <w:numId w:val="0"/>
              </w:numPr>
              <w:ind w:left="360"/>
              <w:rPr>
                <w:sz w:val="20"/>
                <w:szCs w:val="20"/>
                <w:lang w:val="en-GB"/>
              </w:rPr>
            </w:pPr>
          </w:p>
        </w:tc>
        <w:tc>
          <w:tcPr>
            <w:tcW w:w="3055" w:type="dxa"/>
            <w:shd w:val="clear" w:color="auto" w:fill="D9D9D9" w:themeFill="background1" w:themeFillShade="D9"/>
            <w:hideMark/>
          </w:tcPr>
          <w:p w14:paraId="027F6194" w14:textId="77777777" w:rsidR="00E16C97" w:rsidRPr="00CA1B5C" w:rsidRDefault="00B45696" w:rsidP="00E16C97">
            <w:pPr>
              <w:pStyle w:val="Listepuces"/>
              <w:rPr>
                <w:sz w:val="20"/>
                <w:szCs w:val="20"/>
                <w:lang w:val="en-GB"/>
              </w:rPr>
            </w:pPr>
            <w:r w:rsidRPr="00CA1B5C">
              <w:rPr>
                <w:sz w:val="20"/>
                <w:szCs w:val="20"/>
                <w:lang w:val="en-GB"/>
              </w:rPr>
              <w:t>Relevance of Parties and Political Groups in the European Parliament</w:t>
            </w:r>
          </w:p>
          <w:p w14:paraId="027F6195" w14:textId="77777777" w:rsidR="00B45696" w:rsidRPr="00CA1B5C" w:rsidRDefault="00B45696" w:rsidP="00E16C97">
            <w:pPr>
              <w:pStyle w:val="Listepuces"/>
              <w:rPr>
                <w:sz w:val="20"/>
                <w:szCs w:val="20"/>
                <w:lang w:val="en-GB"/>
              </w:rPr>
            </w:pPr>
            <w:r w:rsidRPr="00CA1B5C">
              <w:rPr>
                <w:sz w:val="20"/>
                <w:szCs w:val="20"/>
                <w:lang w:val="en-GB"/>
              </w:rPr>
              <w:t>Public Opinion on the state of integration</w:t>
            </w:r>
          </w:p>
          <w:p w14:paraId="027F6196" w14:textId="77777777" w:rsidR="00B45696" w:rsidRPr="00CA1B5C" w:rsidRDefault="00B45696" w:rsidP="00E16C97">
            <w:pPr>
              <w:pStyle w:val="Listepuces"/>
              <w:rPr>
                <w:sz w:val="20"/>
                <w:szCs w:val="20"/>
                <w:lang w:val="en-GB"/>
              </w:rPr>
            </w:pPr>
            <w:r w:rsidRPr="00CA1B5C">
              <w:rPr>
                <w:sz w:val="20"/>
                <w:szCs w:val="20"/>
                <w:lang w:val="en-GB"/>
              </w:rPr>
              <w:t>Rules for</w:t>
            </w:r>
            <w:r w:rsidR="00A45456" w:rsidRPr="00CA1B5C">
              <w:rPr>
                <w:sz w:val="20"/>
                <w:szCs w:val="20"/>
                <w:lang w:val="en-GB"/>
              </w:rPr>
              <w:t xml:space="preserve"> and voting patterns in</w:t>
            </w:r>
            <w:r w:rsidRPr="00CA1B5C">
              <w:rPr>
                <w:sz w:val="20"/>
                <w:szCs w:val="20"/>
                <w:lang w:val="en-GB"/>
              </w:rPr>
              <w:t xml:space="preserve"> European Parliament elections</w:t>
            </w:r>
          </w:p>
          <w:p w14:paraId="027F6197" w14:textId="77777777" w:rsidR="00E16C97" w:rsidRPr="00CA1B5C" w:rsidRDefault="00E16C97" w:rsidP="00E16C97">
            <w:pPr>
              <w:pStyle w:val="Listepuces"/>
              <w:numPr>
                <w:ilvl w:val="0"/>
                <w:numId w:val="0"/>
              </w:numPr>
              <w:ind w:left="360"/>
              <w:rPr>
                <w:sz w:val="20"/>
                <w:szCs w:val="20"/>
                <w:lang w:val="en-GB"/>
              </w:rPr>
            </w:pPr>
          </w:p>
        </w:tc>
        <w:tc>
          <w:tcPr>
            <w:tcW w:w="3056" w:type="dxa"/>
            <w:shd w:val="clear" w:color="auto" w:fill="D9D9D9" w:themeFill="background1" w:themeFillShade="D9"/>
            <w:hideMark/>
          </w:tcPr>
          <w:p w14:paraId="027F6198" w14:textId="77777777" w:rsidR="00E16C97" w:rsidRPr="00CA1B5C" w:rsidRDefault="00B45696" w:rsidP="00E16C97">
            <w:pPr>
              <w:pStyle w:val="Listepuces"/>
              <w:rPr>
                <w:sz w:val="20"/>
                <w:szCs w:val="20"/>
                <w:lang w:val="en-GB"/>
              </w:rPr>
            </w:pPr>
            <w:r w:rsidRPr="00CA1B5C">
              <w:rPr>
                <w:sz w:val="20"/>
                <w:szCs w:val="20"/>
                <w:lang w:val="en-GB"/>
              </w:rPr>
              <w:t>Discuss the democratic quality of the European Union</w:t>
            </w:r>
          </w:p>
          <w:p w14:paraId="027F6199" w14:textId="77777777" w:rsidR="00B45696" w:rsidRPr="00CA1B5C" w:rsidRDefault="00A45456" w:rsidP="00E16C97">
            <w:pPr>
              <w:pStyle w:val="Listepuces"/>
              <w:rPr>
                <w:sz w:val="20"/>
                <w:szCs w:val="20"/>
                <w:lang w:val="en-GB"/>
              </w:rPr>
            </w:pPr>
            <w:r w:rsidRPr="00CA1B5C">
              <w:rPr>
                <w:sz w:val="20"/>
                <w:szCs w:val="20"/>
                <w:lang w:val="en-GB"/>
              </w:rPr>
              <w:t>Discuss</w:t>
            </w:r>
            <w:r w:rsidR="00B45696" w:rsidRPr="00CA1B5C">
              <w:rPr>
                <w:sz w:val="20"/>
                <w:szCs w:val="20"/>
                <w:lang w:val="en-GB"/>
              </w:rPr>
              <w:t xml:space="preserve"> how electoral rules affect voter representation in the European Parliament</w:t>
            </w:r>
          </w:p>
          <w:p w14:paraId="027F619A" w14:textId="77777777" w:rsidR="00E16C97" w:rsidRPr="00CA1B5C" w:rsidRDefault="00E16C97" w:rsidP="00E16C97">
            <w:pPr>
              <w:pStyle w:val="Listepuces"/>
              <w:numPr>
                <w:ilvl w:val="0"/>
                <w:numId w:val="0"/>
              </w:numPr>
              <w:rPr>
                <w:sz w:val="20"/>
                <w:szCs w:val="20"/>
                <w:lang w:val="en-GB"/>
              </w:rPr>
            </w:pPr>
          </w:p>
        </w:tc>
      </w:tr>
    </w:tbl>
    <w:p w14:paraId="027F619D" w14:textId="77777777" w:rsidR="00EB6E53" w:rsidRPr="00CA1B5C" w:rsidRDefault="00EB6E53" w:rsidP="00EB6E53">
      <w:pPr>
        <w:rPr>
          <w:i/>
          <w:sz w:val="20"/>
          <w:szCs w:val="20"/>
          <w:lang w:val="en-GB"/>
        </w:rPr>
      </w:pPr>
    </w:p>
    <w:p w14:paraId="027F619E" w14:textId="77777777" w:rsidR="00B32871" w:rsidRPr="00CA1B5C" w:rsidRDefault="00B32871" w:rsidP="00B32871">
      <w:pPr>
        <w:rPr>
          <w:sz w:val="20"/>
          <w:szCs w:val="20"/>
          <w:u w:val="single"/>
          <w:lang w:val="en-GB"/>
        </w:rPr>
      </w:pPr>
      <w:r w:rsidRPr="00CA1B5C">
        <w:rPr>
          <w:sz w:val="20"/>
          <w:szCs w:val="20"/>
          <w:u w:val="single"/>
          <w:lang w:val="en-GB"/>
        </w:rPr>
        <w:t>Week 1</w:t>
      </w:r>
      <w:r w:rsidR="000C5D5B" w:rsidRPr="00CA1B5C">
        <w:rPr>
          <w:sz w:val="20"/>
          <w:szCs w:val="20"/>
          <w:u w:val="single"/>
          <w:lang w:val="en-GB"/>
        </w:rPr>
        <w:t>3</w:t>
      </w:r>
      <w:r w:rsidRPr="00CA1B5C">
        <w:rPr>
          <w:sz w:val="20"/>
          <w:szCs w:val="20"/>
          <w:u w:val="single"/>
          <w:lang w:val="en-GB"/>
        </w:rPr>
        <w:t xml:space="preserve">: Judicial Politics </w:t>
      </w:r>
      <w:r w:rsidR="00BA1F63" w:rsidRPr="00CA1B5C">
        <w:rPr>
          <w:sz w:val="20"/>
          <w:szCs w:val="20"/>
          <w:u w:val="single"/>
          <w:lang w:val="en-GB"/>
        </w:rPr>
        <w:t>in the EU</w:t>
      </w:r>
    </w:p>
    <w:p w14:paraId="027F61A0" w14:textId="664E1EA7" w:rsidR="00B32871" w:rsidRPr="00CA1B5C" w:rsidRDefault="00B32871" w:rsidP="00B32871">
      <w:pPr>
        <w:rPr>
          <w:sz w:val="20"/>
          <w:szCs w:val="20"/>
          <w:lang w:val="en-GB"/>
        </w:rPr>
      </w:pPr>
      <w:r w:rsidRPr="00CA1B5C">
        <w:rPr>
          <w:sz w:val="20"/>
          <w:szCs w:val="20"/>
          <w:lang w:val="en-GB"/>
        </w:rPr>
        <w:t>In western nation states we take the powers of the judiciary for granted. In most cases, we observe an independent, hierarchical and differentiated courts system as well as a constitutional court that constraints legislative and executive power. So far, we have learned that member states delegated significant legislative competences to the EU, but only limited competences to execute and implement law. But to what extent has judicial oversight over legislation and implementation be</w:t>
      </w:r>
      <w:r w:rsidR="009D2D8C" w:rsidRPr="00CA1B5C">
        <w:rPr>
          <w:sz w:val="20"/>
          <w:szCs w:val="20"/>
          <w:lang w:val="en-GB"/>
        </w:rPr>
        <w:t>en</w:t>
      </w:r>
      <w:r w:rsidRPr="00CA1B5C">
        <w:rPr>
          <w:sz w:val="20"/>
          <w:szCs w:val="20"/>
          <w:lang w:val="en-GB"/>
        </w:rPr>
        <w:t xml:space="preserve"> integrated? In this lecture, we will </w:t>
      </w:r>
      <w:r w:rsidR="009D2D8C" w:rsidRPr="00CA1B5C">
        <w:rPr>
          <w:sz w:val="20"/>
          <w:szCs w:val="20"/>
          <w:lang w:val="en-GB"/>
        </w:rPr>
        <w:t xml:space="preserve">describe the powers of the European Court of Justice and see how it obtained increasing independence over the course of European integration. </w:t>
      </w:r>
    </w:p>
    <w:p w14:paraId="027F61A1" w14:textId="77777777" w:rsidR="00B32871" w:rsidRPr="00CA1B5C" w:rsidRDefault="00B32871" w:rsidP="00B32871">
      <w:pPr>
        <w:rPr>
          <w:i/>
          <w:sz w:val="20"/>
          <w:szCs w:val="20"/>
          <w:lang w:val="en-GB"/>
        </w:rPr>
      </w:pPr>
      <w:r w:rsidRPr="00CA1B5C">
        <w:rPr>
          <w:i/>
          <w:sz w:val="20"/>
          <w:szCs w:val="20"/>
          <w:lang w:val="en-GB"/>
        </w:rPr>
        <w:t>Lecture</w:t>
      </w:r>
    </w:p>
    <w:p w14:paraId="027F61A3" w14:textId="690828BA" w:rsidR="009D2D8C" w:rsidRPr="00CA1B5C" w:rsidRDefault="009D2D8C" w:rsidP="00B32871">
      <w:pPr>
        <w:rPr>
          <w:sz w:val="20"/>
          <w:szCs w:val="20"/>
          <w:lang w:val="en-GB"/>
        </w:rPr>
      </w:pPr>
      <w:r w:rsidRPr="00CA1B5C">
        <w:rPr>
          <w:sz w:val="20"/>
          <w:szCs w:val="20"/>
          <w:lang w:val="en-GB"/>
        </w:rPr>
        <w:t xml:space="preserve">In the lecture we will start by describing the EU’s court system, specifically the European Court of Justice, with regard to its composition and its most important procedures. We will place special emphasis on the </w:t>
      </w:r>
      <w:r w:rsidR="001153FE" w:rsidRPr="00CA1B5C">
        <w:rPr>
          <w:sz w:val="20"/>
          <w:szCs w:val="20"/>
          <w:lang w:val="en-GB"/>
        </w:rPr>
        <w:t xml:space="preserve">institutionalized </w:t>
      </w:r>
      <w:r w:rsidRPr="00CA1B5C">
        <w:rPr>
          <w:sz w:val="20"/>
          <w:szCs w:val="20"/>
          <w:lang w:val="en-GB"/>
        </w:rPr>
        <w:t>relation between the European Court of Justice and the member states</w:t>
      </w:r>
      <w:r w:rsidR="001153FE" w:rsidRPr="00CA1B5C">
        <w:rPr>
          <w:sz w:val="20"/>
          <w:szCs w:val="20"/>
          <w:lang w:val="en-GB"/>
        </w:rPr>
        <w:t>, the so-called “institutionalist model” of judicial politics (Dyevre 2010)</w:t>
      </w:r>
      <w:r w:rsidRPr="00CA1B5C">
        <w:rPr>
          <w:sz w:val="20"/>
          <w:szCs w:val="20"/>
          <w:lang w:val="en-GB"/>
        </w:rPr>
        <w:t>. Once we have delineated the court’s role in the EU’s present political system, we will apply the integration theories (</w:t>
      </w:r>
      <w:r w:rsidR="001F1468" w:rsidRPr="00CA1B5C">
        <w:rPr>
          <w:sz w:val="20"/>
          <w:szCs w:val="20"/>
          <w:lang w:val="en-GB"/>
        </w:rPr>
        <w:t xml:space="preserve">see </w:t>
      </w:r>
      <w:r w:rsidRPr="00CA1B5C">
        <w:rPr>
          <w:sz w:val="20"/>
          <w:szCs w:val="20"/>
          <w:lang w:val="en-GB"/>
        </w:rPr>
        <w:t>Week 8) to explain how the court step by step established its powers vis-à-vis the member states. Specifically, we will</w:t>
      </w:r>
      <w:r w:rsidR="001153FE" w:rsidRPr="00CA1B5C">
        <w:rPr>
          <w:sz w:val="20"/>
          <w:szCs w:val="20"/>
          <w:lang w:val="en-GB"/>
        </w:rPr>
        <w:t xml:space="preserve"> see how norms </w:t>
      </w:r>
      <w:r w:rsidRPr="00CA1B5C">
        <w:rPr>
          <w:sz w:val="20"/>
          <w:szCs w:val="20"/>
          <w:lang w:val="en-GB"/>
        </w:rPr>
        <w:t>such as the direct effect and the supremacy of EU law</w:t>
      </w:r>
      <w:r w:rsidR="001153FE" w:rsidRPr="00CA1B5C">
        <w:rPr>
          <w:sz w:val="20"/>
          <w:szCs w:val="20"/>
          <w:lang w:val="en-GB"/>
        </w:rPr>
        <w:t xml:space="preserve"> have been established and institutionalized</w:t>
      </w:r>
      <w:r w:rsidRPr="00CA1B5C">
        <w:rPr>
          <w:sz w:val="20"/>
          <w:szCs w:val="20"/>
          <w:lang w:val="en-GB"/>
        </w:rPr>
        <w:t xml:space="preserve">. Guided by integration theories we will also study the relation of the European Court of Justice to national judicial systems. </w:t>
      </w:r>
    </w:p>
    <w:p w14:paraId="027F61A4" w14:textId="77777777" w:rsidR="00B32871" w:rsidRPr="00CA1B5C" w:rsidRDefault="00B32871" w:rsidP="00B32871">
      <w:pPr>
        <w:rPr>
          <w:i/>
          <w:sz w:val="20"/>
          <w:szCs w:val="20"/>
          <w:lang w:val="en-GB"/>
        </w:rPr>
      </w:pPr>
      <w:r w:rsidRPr="00CA1B5C">
        <w:rPr>
          <w:i/>
          <w:sz w:val="20"/>
          <w:szCs w:val="20"/>
          <w:lang w:val="en-GB"/>
        </w:rPr>
        <w:t>Classes</w:t>
      </w:r>
    </w:p>
    <w:p w14:paraId="027F61A8" w14:textId="1078B6DA" w:rsidR="00C57886" w:rsidRPr="00CA1B5C" w:rsidRDefault="00B32871" w:rsidP="00ED5088">
      <w:pPr>
        <w:tabs>
          <w:tab w:val="num" w:pos="142"/>
        </w:tabs>
        <w:spacing w:after="200" w:line="276" w:lineRule="auto"/>
        <w:contextualSpacing/>
        <w:rPr>
          <w:i/>
          <w:sz w:val="20"/>
          <w:szCs w:val="20"/>
          <w:lang w:val="en-GB"/>
        </w:rPr>
      </w:pPr>
      <w:r w:rsidRPr="00CA1B5C">
        <w:rPr>
          <w:sz w:val="20"/>
          <w:szCs w:val="20"/>
          <w:lang w:val="en-GB"/>
        </w:rPr>
        <w:t xml:space="preserve">In the class the students </w:t>
      </w:r>
      <w:r w:rsidR="009D2D8C" w:rsidRPr="00CA1B5C">
        <w:rPr>
          <w:sz w:val="20"/>
          <w:szCs w:val="20"/>
          <w:lang w:val="en-GB"/>
        </w:rPr>
        <w:t xml:space="preserve">will be trained to analyze the </w:t>
      </w:r>
      <w:r w:rsidR="001153FE" w:rsidRPr="00CA1B5C">
        <w:rPr>
          <w:sz w:val="20"/>
          <w:szCs w:val="20"/>
          <w:lang w:val="en-GB"/>
        </w:rPr>
        <w:t xml:space="preserve">European Court of Justice </w:t>
      </w:r>
      <w:r w:rsidR="009D2D8C" w:rsidRPr="00CA1B5C">
        <w:rPr>
          <w:sz w:val="20"/>
          <w:szCs w:val="20"/>
          <w:lang w:val="en-GB"/>
        </w:rPr>
        <w:t xml:space="preserve">discretion vis-à-vis the member states from a strategic perspective. Specifically, </w:t>
      </w:r>
      <w:r w:rsidR="001153FE" w:rsidRPr="00CA1B5C">
        <w:rPr>
          <w:sz w:val="20"/>
          <w:szCs w:val="20"/>
          <w:lang w:val="en-GB"/>
        </w:rPr>
        <w:t>we will discuss how the court has been able to</w:t>
      </w:r>
      <w:r w:rsidRPr="00CA1B5C">
        <w:rPr>
          <w:sz w:val="20"/>
          <w:szCs w:val="20"/>
          <w:lang w:val="en-GB"/>
        </w:rPr>
        <w:t xml:space="preserve"> </w:t>
      </w:r>
      <w:r w:rsidR="001153FE" w:rsidRPr="00CA1B5C">
        <w:rPr>
          <w:sz w:val="20"/>
          <w:szCs w:val="20"/>
          <w:lang w:val="en-GB"/>
        </w:rPr>
        <w:t xml:space="preserve">extent its powers by exploiting disunity amongst member states. </w:t>
      </w:r>
    </w:p>
    <w:p w14:paraId="020B81B2" w14:textId="77777777" w:rsidR="00ED5088" w:rsidRPr="00CA1B5C" w:rsidRDefault="00ED5088" w:rsidP="00ED5088">
      <w:pPr>
        <w:tabs>
          <w:tab w:val="num" w:pos="142"/>
        </w:tabs>
        <w:spacing w:after="200" w:line="276" w:lineRule="auto"/>
        <w:contextualSpacing/>
        <w:rPr>
          <w:i/>
          <w:sz w:val="20"/>
          <w:szCs w:val="20"/>
          <w:lang w:val="en-GB"/>
        </w:rPr>
      </w:pPr>
    </w:p>
    <w:p w14:paraId="027F61A9" w14:textId="77777777" w:rsidR="00B32871" w:rsidRPr="00CA1B5C" w:rsidRDefault="00B32871" w:rsidP="00B32871">
      <w:pPr>
        <w:rPr>
          <w:i/>
          <w:sz w:val="20"/>
          <w:szCs w:val="20"/>
        </w:rPr>
      </w:pPr>
      <w:r w:rsidRPr="00CA1B5C">
        <w:rPr>
          <w:i/>
          <w:sz w:val="20"/>
          <w:szCs w:val="20"/>
        </w:rPr>
        <w:t xml:space="preserve">Learning objectives of week </w:t>
      </w:r>
      <w:r w:rsidR="000C5D5B" w:rsidRPr="00CA1B5C">
        <w:rPr>
          <w:i/>
          <w:sz w:val="20"/>
          <w:szCs w:val="20"/>
        </w:rPr>
        <w:t>13</w:t>
      </w:r>
    </w:p>
    <w:tbl>
      <w:tblPr>
        <w:tblStyle w:val="Grilledutableau"/>
        <w:tblW w:w="9166" w:type="dxa"/>
        <w:tblLook w:val="04A0" w:firstRow="1" w:lastRow="0" w:firstColumn="1" w:lastColumn="0" w:noHBand="0" w:noVBand="1"/>
      </w:tblPr>
      <w:tblGrid>
        <w:gridCol w:w="3055"/>
        <w:gridCol w:w="3055"/>
        <w:gridCol w:w="3056"/>
      </w:tblGrid>
      <w:tr w:rsidR="00B32871" w:rsidRPr="00CA1B5C" w14:paraId="027F61AD" w14:textId="77777777" w:rsidTr="00944845">
        <w:trPr>
          <w:trHeight w:val="289"/>
        </w:trPr>
        <w:tc>
          <w:tcPr>
            <w:tcW w:w="3055" w:type="dxa"/>
            <w:shd w:val="clear" w:color="auto" w:fill="808080" w:themeFill="background1" w:themeFillShade="80"/>
            <w:hideMark/>
          </w:tcPr>
          <w:p w14:paraId="027F61AA" w14:textId="77777777" w:rsidR="00B32871" w:rsidRPr="00CA1B5C" w:rsidRDefault="00B32871" w:rsidP="00944845">
            <w:pPr>
              <w:rPr>
                <w:color w:val="FFFFFF" w:themeColor="background1"/>
                <w:sz w:val="20"/>
                <w:szCs w:val="20"/>
              </w:rPr>
            </w:pPr>
            <w:r w:rsidRPr="00CA1B5C">
              <w:rPr>
                <w:bCs/>
                <w:color w:val="FFFFFF" w:themeColor="background1"/>
                <w:sz w:val="20"/>
                <w:szCs w:val="20"/>
              </w:rPr>
              <w:t>Theory</w:t>
            </w:r>
          </w:p>
        </w:tc>
        <w:tc>
          <w:tcPr>
            <w:tcW w:w="3055" w:type="dxa"/>
            <w:shd w:val="clear" w:color="auto" w:fill="808080" w:themeFill="background1" w:themeFillShade="80"/>
            <w:hideMark/>
          </w:tcPr>
          <w:p w14:paraId="027F61AB" w14:textId="77777777" w:rsidR="00B32871" w:rsidRPr="00CA1B5C" w:rsidRDefault="00B32871" w:rsidP="00944845">
            <w:pPr>
              <w:rPr>
                <w:color w:val="FFFFFF" w:themeColor="background1"/>
                <w:sz w:val="20"/>
                <w:szCs w:val="20"/>
              </w:rPr>
            </w:pPr>
            <w:r w:rsidRPr="00CA1B5C">
              <w:rPr>
                <w:bCs/>
                <w:color w:val="FFFFFF" w:themeColor="background1"/>
                <w:sz w:val="20"/>
                <w:szCs w:val="20"/>
              </w:rPr>
              <w:t>Empirical knowledge</w:t>
            </w:r>
          </w:p>
        </w:tc>
        <w:tc>
          <w:tcPr>
            <w:tcW w:w="3056" w:type="dxa"/>
            <w:shd w:val="clear" w:color="auto" w:fill="808080" w:themeFill="background1" w:themeFillShade="80"/>
            <w:hideMark/>
          </w:tcPr>
          <w:p w14:paraId="027F61AC" w14:textId="77777777" w:rsidR="00B32871" w:rsidRPr="00CA1B5C" w:rsidRDefault="00B32871" w:rsidP="00944845">
            <w:pPr>
              <w:rPr>
                <w:color w:val="FFFFFF" w:themeColor="background1"/>
                <w:sz w:val="20"/>
                <w:szCs w:val="20"/>
              </w:rPr>
            </w:pPr>
            <w:r w:rsidRPr="00CA1B5C">
              <w:rPr>
                <w:bCs/>
                <w:color w:val="FFFFFF" w:themeColor="background1"/>
                <w:sz w:val="20"/>
                <w:szCs w:val="20"/>
              </w:rPr>
              <w:t>Application</w:t>
            </w:r>
          </w:p>
        </w:tc>
      </w:tr>
      <w:tr w:rsidR="00B32871" w:rsidRPr="00CA1B5C" w14:paraId="027F61B7" w14:textId="77777777" w:rsidTr="00944845">
        <w:trPr>
          <w:trHeight w:val="584"/>
        </w:trPr>
        <w:tc>
          <w:tcPr>
            <w:tcW w:w="3055" w:type="dxa"/>
            <w:shd w:val="clear" w:color="auto" w:fill="D9D9D9" w:themeFill="background1" w:themeFillShade="D9"/>
            <w:hideMark/>
          </w:tcPr>
          <w:p w14:paraId="027F61AE" w14:textId="77777777" w:rsidR="00B32871" w:rsidRPr="00CA1B5C" w:rsidRDefault="001153FE" w:rsidP="00944845">
            <w:pPr>
              <w:pStyle w:val="Listepuces"/>
              <w:rPr>
                <w:sz w:val="20"/>
                <w:szCs w:val="20"/>
                <w:lang w:val="en-GB"/>
              </w:rPr>
            </w:pPr>
            <w:r w:rsidRPr="00CA1B5C">
              <w:rPr>
                <w:sz w:val="20"/>
                <w:szCs w:val="20"/>
                <w:lang w:val="en-GB"/>
              </w:rPr>
              <w:t>Understand the “institutionalist model” of judicial politics.</w:t>
            </w:r>
          </w:p>
          <w:p w14:paraId="027F61AF" w14:textId="77777777" w:rsidR="001153FE" w:rsidRPr="00CA1B5C" w:rsidRDefault="001153FE" w:rsidP="00944845">
            <w:pPr>
              <w:pStyle w:val="Listepuces"/>
              <w:rPr>
                <w:sz w:val="20"/>
                <w:szCs w:val="20"/>
                <w:lang w:val="en-GB"/>
              </w:rPr>
            </w:pPr>
            <w:r w:rsidRPr="00CA1B5C">
              <w:rPr>
                <w:sz w:val="20"/>
                <w:szCs w:val="20"/>
                <w:lang w:val="en-GB"/>
              </w:rPr>
              <w:t>Understand the basics of legal integration theory and its nexus to integration theories (week 8)</w:t>
            </w:r>
          </w:p>
          <w:p w14:paraId="027F61B0" w14:textId="77777777" w:rsidR="00B32871" w:rsidRPr="00CA1B5C" w:rsidRDefault="00B32871" w:rsidP="00944845">
            <w:pPr>
              <w:pStyle w:val="Listepuces"/>
              <w:numPr>
                <w:ilvl w:val="0"/>
                <w:numId w:val="0"/>
              </w:numPr>
              <w:ind w:left="360"/>
              <w:rPr>
                <w:sz w:val="20"/>
                <w:szCs w:val="20"/>
                <w:lang w:val="en-GB"/>
              </w:rPr>
            </w:pPr>
          </w:p>
        </w:tc>
        <w:tc>
          <w:tcPr>
            <w:tcW w:w="3055" w:type="dxa"/>
            <w:shd w:val="clear" w:color="auto" w:fill="D9D9D9" w:themeFill="background1" w:themeFillShade="D9"/>
            <w:hideMark/>
          </w:tcPr>
          <w:p w14:paraId="027F61B1" w14:textId="77777777" w:rsidR="00B32871" w:rsidRPr="00CA1B5C" w:rsidRDefault="001153FE" w:rsidP="00944845">
            <w:pPr>
              <w:pStyle w:val="Listepuces"/>
              <w:rPr>
                <w:sz w:val="20"/>
                <w:szCs w:val="20"/>
                <w:lang w:val="en-GB"/>
              </w:rPr>
            </w:pPr>
            <w:r w:rsidRPr="00CA1B5C">
              <w:rPr>
                <w:sz w:val="20"/>
                <w:szCs w:val="20"/>
                <w:lang w:val="en-GB"/>
              </w:rPr>
              <w:t>Powers, composition and procedures of the European Court of Justice.</w:t>
            </w:r>
          </w:p>
          <w:p w14:paraId="027F61B2" w14:textId="77777777" w:rsidR="001153FE" w:rsidRPr="00CA1B5C" w:rsidRDefault="001153FE" w:rsidP="00944845">
            <w:pPr>
              <w:pStyle w:val="Listepuces"/>
              <w:rPr>
                <w:sz w:val="20"/>
                <w:szCs w:val="20"/>
                <w:lang w:val="en-GB"/>
              </w:rPr>
            </w:pPr>
            <w:r w:rsidRPr="00CA1B5C">
              <w:rPr>
                <w:sz w:val="20"/>
                <w:szCs w:val="20"/>
                <w:lang w:val="en-GB"/>
              </w:rPr>
              <w:t>History of Legal Integration (key decision by the ECJ).</w:t>
            </w:r>
          </w:p>
          <w:p w14:paraId="027F61B3" w14:textId="77777777" w:rsidR="00B32871" w:rsidRPr="00CA1B5C" w:rsidRDefault="00B32871" w:rsidP="00944845">
            <w:pPr>
              <w:pStyle w:val="Listepuces"/>
              <w:numPr>
                <w:ilvl w:val="0"/>
                <w:numId w:val="0"/>
              </w:numPr>
              <w:ind w:left="360"/>
              <w:rPr>
                <w:sz w:val="20"/>
                <w:szCs w:val="20"/>
                <w:lang w:val="en-GB"/>
              </w:rPr>
            </w:pPr>
          </w:p>
        </w:tc>
        <w:tc>
          <w:tcPr>
            <w:tcW w:w="3056" w:type="dxa"/>
            <w:shd w:val="clear" w:color="auto" w:fill="D9D9D9" w:themeFill="background1" w:themeFillShade="D9"/>
            <w:hideMark/>
          </w:tcPr>
          <w:p w14:paraId="027F61B4" w14:textId="77777777" w:rsidR="00B32871" w:rsidRPr="00CA1B5C" w:rsidRDefault="001153FE" w:rsidP="00944845">
            <w:pPr>
              <w:pStyle w:val="Listepuces"/>
              <w:rPr>
                <w:sz w:val="20"/>
                <w:szCs w:val="20"/>
                <w:lang w:val="en-GB"/>
              </w:rPr>
            </w:pPr>
            <w:r w:rsidRPr="00CA1B5C">
              <w:rPr>
                <w:sz w:val="20"/>
                <w:szCs w:val="20"/>
                <w:lang w:val="en-GB"/>
              </w:rPr>
              <w:t>Apply integration theories to legal integration.</w:t>
            </w:r>
          </w:p>
          <w:p w14:paraId="027F61B5" w14:textId="77777777" w:rsidR="001153FE" w:rsidRPr="00CA1B5C" w:rsidRDefault="001153FE" w:rsidP="00944845">
            <w:pPr>
              <w:pStyle w:val="Listepuces"/>
              <w:rPr>
                <w:sz w:val="20"/>
                <w:szCs w:val="20"/>
                <w:lang w:val="en-GB"/>
              </w:rPr>
            </w:pPr>
            <w:r w:rsidRPr="00CA1B5C">
              <w:rPr>
                <w:sz w:val="20"/>
                <w:szCs w:val="20"/>
                <w:lang w:val="en-GB"/>
              </w:rPr>
              <w:t>Apply institutionalist model of judicial politics to the ECJ.</w:t>
            </w:r>
          </w:p>
          <w:p w14:paraId="027F61B6" w14:textId="77777777" w:rsidR="00B32871" w:rsidRPr="00CA1B5C" w:rsidRDefault="00B32871" w:rsidP="00944845">
            <w:pPr>
              <w:pStyle w:val="Listepuces"/>
              <w:numPr>
                <w:ilvl w:val="0"/>
                <w:numId w:val="0"/>
              </w:numPr>
              <w:rPr>
                <w:sz w:val="20"/>
                <w:szCs w:val="20"/>
                <w:lang w:val="en-GB"/>
              </w:rPr>
            </w:pPr>
          </w:p>
        </w:tc>
      </w:tr>
    </w:tbl>
    <w:p w14:paraId="027F61B8" w14:textId="77777777" w:rsidR="00B32871" w:rsidRPr="00CA1B5C" w:rsidRDefault="00B32871" w:rsidP="00B32871">
      <w:pPr>
        <w:tabs>
          <w:tab w:val="num" w:pos="142"/>
        </w:tabs>
        <w:spacing w:after="200" w:line="276" w:lineRule="auto"/>
        <w:contextualSpacing/>
        <w:rPr>
          <w:i/>
          <w:sz w:val="20"/>
          <w:szCs w:val="20"/>
          <w:lang w:val="en-GB"/>
        </w:rPr>
      </w:pPr>
    </w:p>
    <w:p w14:paraId="027F61B9" w14:textId="77777777" w:rsidR="0071694A" w:rsidRPr="00CA1B5C" w:rsidRDefault="0071694A" w:rsidP="0071694A">
      <w:pPr>
        <w:rPr>
          <w:sz w:val="20"/>
          <w:szCs w:val="20"/>
          <w:u w:val="single"/>
          <w:lang w:val="en-GB"/>
        </w:rPr>
      </w:pPr>
      <w:r w:rsidRPr="00CA1B5C">
        <w:rPr>
          <w:sz w:val="20"/>
          <w:szCs w:val="20"/>
          <w:u w:val="single"/>
          <w:lang w:val="en-GB"/>
        </w:rPr>
        <w:t>Week 1</w:t>
      </w:r>
      <w:r w:rsidR="000C5D5B" w:rsidRPr="00CA1B5C">
        <w:rPr>
          <w:sz w:val="20"/>
          <w:szCs w:val="20"/>
          <w:u w:val="single"/>
          <w:lang w:val="en-GB"/>
        </w:rPr>
        <w:t>4</w:t>
      </w:r>
      <w:r w:rsidRPr="00CA1B5C">
        <w:rPr>
          <w:sz w:val="20"/>
          <w:szCs w:val="20"/>
          <w:u w:val="single"/>
          <w:lang w:val="en-GB"/>
        </w:rPr>
        <w:t xml:space="preserve">: The EU as a Global Actor </w:t>
      </w:r>
    </w:p>
    <w:p w14:paraId="027F61BA" w14:textId="77777777" w:rsidR="0071694A" w:rsidRPr="00CA1B5C" w:rsidRDefault="0071694A" w:rsidP="0071694A">
      <w:pPr>
        <w:rPr>
          <w:sz w:val="20"/>
          <w:szCs w:val="20"/>
          <w:lang w:val="en-GB"/>
        </w:rPr>
      </w:pPr>
      <w:r w:rsidRPr="00CA1B5C">
        <w:rPr>
          <w:sz w:val="20"/>
          <w:szCs w:val="20"/>
          <w:lang w:val="en-GB"/>
        </w:rPr>
        <w:t xml:space="preserve">The history of European Integration has seen a number of halfhearted attempts of installing a common EU foreign policy. In fact, until today there is only one policy area where the EU acts as an unrivaled and powerful actor at the global stage: international trade. In common defense and security policy NATO is still at the wheel and the common neighborhood policy is frequently hampered by divergent regional interests of member states. </w:t>
      </w:r>
    </w:p>
    <w:p w14:paraId="027F61BC" w14:textId="77777777" w:rsidR="0071694A" w:rsidRPr="00CA1B5C" w:rsidRDefault="0071694A" w:rsidP="0071694A">
      <w:pPr>
        <w:rPr>
          <w:i/>
          <w:sz w:val="20"/>
          <w:szCs w:val="20"/>
          <w:lang w:val="en-GB"/>
        </w:rPr>
      </w:pPr>
      <w:r w:rsidRPr="00CA1B5C">
        <w:rPr>
          <w:i/>
          <w:sz w:val="20"/>
          <w:szCs w:val="20"/>
          <w:lang w:val="en-GB"/>
        </w:rPr>
        <w:t>Lecture</w:t>
      </w:r>
    </w:p>
    <w:p w14:paraId="027F61BD" w14:textId="77777777" w:rsidR="0071694A" w:rsidRPr="00CA1B5C" w:rsidRDefault="00204911" w:rsidP="0071694A">
      <w:pPr>
        <w:rPr>
          <w:sz w:val="20"/>
          <w:szCs w:val="20"/>
          <w:lang w:val="en-GB"/>
        </w:rPr>
      </w:pPr>
      <w:r w:rsidRPr="00CA1B5C">
        <w:rPr>
          <w:sz w:val="20"/>
          <w:szCs w:val="20"/>
          <w:lang w:val="en-GB"/>
        </w:rPr>
        <w:t xml:space="preserve">In this last lecture on the EU, we are going to add yet another </w:t>
      </w:r>
      <w:r w:rsidR="0006533C" w:rsidRPr="00CA1B5C">
        <w:rPr>
          <w:sz w:val="20"/>
          <w:szCs w:val="20"/>
          <w:lang w:val="en-GB"/>
        </w:rPr>
        <w:t xml:space="preserve">analytical </w:t>
      </w:r>
      <w:r w:rsidRPr="00CA1B5C">
        <w:rPr>
          <w:sz w:val="20"/>
          <w:szCs w:val="20"/>
          <w:lang w:val="en-GB"/>
        </w:rPr>
        <w:t xml:space="preserve">level by </w:t>
      </w:r>
      <w:r w:rsidR="0006533C" w:rsidRPr="00CA1B5C">
        <w:rPr>
          <w:sz w:val="20"/>
          <w:szCs w:val="20"/>
          <w:lang w:val="en-GB"/>
        </w:rPr>
        <w:t xml:space="preserve">studying </w:t>
      </w:r>
      <w:r w:rsidRPr="00CA1B5C">
        <w:rPr>
          <w:sz w:val="20"/>
          <w:szCs w:val="20"/>
          <w:lang w:val="en-GB"/>
        </w:rPr>
        <w:t>the EU</w:t>
      </w:r>
      <w:r w:rsidR="0006533C" w:rsidRPr="00CA1B5C">
        <w:rPr>
          <w:sz w:val="20"/>
          <w:szCs w:val="20"/>
          <w:lang w:val="en-GB"/>
        </w:rPr>
        <w:t>’s</w:t>
      </w:r>
      <w:r w:rsidRPr="00CA1B5C">
        <w:rPr>
          <w:sz w:val="20"/>
          <w:szCs w:val="20"/>
          <w:lang w:val="en-GB"/>
        </w:rPr>
        <w:t xml:space="preserve"> role in global politics. In how far can 28 member states with partly very different regional interests and resources agree on a common foreign policy?</w:t>
      </w:r>
      <w:r w:rsidR="0006533C" w:rsidRPr="00CA1B5C">
        <w:rPr>
          <w:sz w:val="20"/>
          <w:szCs w:val="20"/>
          <w:lang w:val="en-GB"/>
        </w:rPr>
        <w:t xml:space="preserve"> How do national parliaments, courts and referenda constrain the common foreign policy?</w:t>
      </w:r>
      <w:r w:rsidRPr="00CA1B5C">
        <w:rPr>
          <w:sz w:val="20"/>
          <w:szCs w:val="20"/>
          <w:lang w:val="en-GB"/>
        </w:rPr>
        <w:t xml:space="preserve"> Why is the EU an extremely powerful actor in international trade, but not in security, defense or development policies? Who do you call to speak to Europe? The lecture starts by describing the EU’s competences and decision bodies in different fields of foreign policy. Specifically, we will focus on the common trade policy and the set-up of the External Action Service. In the second part of the lecture, we will explain the current state of the EU’s common fore</w:t>
      </w:r>
      <w:r w:rsidR="008C5D43" w:rsidRPr="00CA1B5C">
        <w:rPr>
          <w:sz w:val="20"/>
          <w:szCs w:val="20"/>
          <w:lang w:val="en-GB"/>
        </w:rPr>
        <w:t>ign policy from a rational and a sociological institutionalist perspective.</w:t>
      </w:r>
    </w:p>
    <w:p w14:paraId="027F61BE" w14:textId="77777777" w:rsidR="0071694A" w:rsidRPr="00CA1B5C" w:rsidRDefault="0071694A" w:rsidP="0071694A">
      <w:pPr>
        <w:rPr>
          <w:i/>
          <w:sz w:val="20"/>
          <w:szCs w:val="20"/>
          <w:lang w:val="en-GB"/>
        </w:rPr>
      </w:pPr>
      <w:r w:rsidRPr="00CA1B5C">
        <w:rPr>
          <w:i/>
          <w:sz w:val="20"/>
          <w:szCs w:val="20"/>
          <w:lang w:val="en-GB"/>
        </w:rPr>
        <w:t>Classes</w:t>
      </w:r>
    </w:p>
    <w:p w14:paraId="027F61C0" w14:textId="088A1F8D" w:rsidR="00C57886" w:rsidRDefault="008C5D43" w:rsidP="00ED5088">
      <w:pPr>
        <w:tabs>
          <w:tab w:val="num" w:pos="142"/>
        </w:tabs>
        <w:spacing w:after="200" w:line="276" w:lineRule="auto"/>
        <w:contextualSpacing/>
        <w:rPr>
          <w:sz w:val="20"/>
          <w:szCs w:val="20"/>
          <w:lang w:val="en-GB"/>
        </w:rPr>
      </w:pPr>
      <w:r w:rsidRPr="00CA1B5C">
        <w:rPr>
          <w:sz w:val="20"/>
          <w:szCs w:val="20"/>
          <w:lang w:val="en-GB"/>
        </w:rPr>
        <w:t xml:space="preserve">In class students will analyze EU trade negotiations along one of the recent examples such as CETA, TTIP or (maybe) the upcoming Brexit negotiations. Specifically, they will study the relationship between national parliaments, governments, the Commission and the international partner (USA, Canada, or Britain) from multiple principal agent perspective. In doing so, they will learn the limits of and conditions for a successful EU foreign policy. </w:t>
      </w:r>
    </w:p>
    <w:p w14:paraId="6C2A3CD5" w14:textId="77777777" w:rsidR="00995879" w:rsidRPr="00CA1B5C" w:rsidRDefault="00995879" w:rsidP="00ED5088">
      <w:pPr>
        <w:tabs>
          <w:tab w:val="num" w:pos="142"/>
        </w:tabs>
        <w:spacing w:after="200" w:line="276" w:lineRule="auto"/>
        <w:contextualSpacing/>
        <w:rPr>
          <w:i/>
          <w:sz w:val="20"/>
          <w:szCs w:val="20"/>
          <w:lang w:val="en-GB"/>
        </w:rPr>
      </w:pPr>
    </w:p>
    <w:p w14:paraId="027F61C1" w14:textId="77777777" w:rsidR="0071694A" w:rsidRPr="00CA1B5C" w:rsidRDefault="0071694A" w:rsidP="0071694A">
      <w:pPr>
        <w:rPr>
          <w:i/>
          <w:sz w:val="20"/>
          <w:szCs w:val="20"/>
        </w:rPr>
      </w:pPr>
      <w:r w:rsidRPr="00CA1B5C">
        <w:rPr>
          <w:i/>
          <w:sz w:val="20"/>
          <w:szCs w:val="20"/>
        </w:rPr>
        <w:t xml:space="preserve">Learning objectives of week </w:t>
      </w:r>
      <w:r w:rsidR="000C5D5B" w:rsidRPr="00CA1B5C">
        <w:rPr>
          <w:i/>
          <w:sz w:val="20"/>
          <w:szCs w:val="20"/>
        </w:rPr>
        <w:t>14</w:t>
      </w:r>
    </w:p>
    <w:tbl>
      <w:tblPr>
        <w:tblStyle w:val="Grilledutableau"/>
        <w:tblW w:w="9166" w:type="dxa"/>
        <w:tblLook w:val="04A0" w:firstRow="1" w:lastRow="0" w:firstColumn="1" w:lastColumn="0" w:noHBand="0" w:noVBand="1"/>
      </w:tblPr>
      <w:tblGrid>
        <w:gridCol w:w="3055"/>
        <w:gridCol w:w="3055"/>
        <w:gridCol w:w="3056"/>
      </w:tblGrid>
      <w:tr w:rsidR="0071694A" w:rsidRPr="00CA1B5C" w14:paraId="027F61C5" w14:textId="77777777" w:rsidTr="00944845">
        <w:trPr>
          <w:trHeight w:val="289"/>
        </w:trPr>
        <w:tc>
          <w:tcPr>
            <w:tcW w:w="3055" w:type="dxa"/>
            <w:shd w:val="clear" w:color="auto" w:fill="808080" w:themeFill="background1" w:themeFillShade="80"/>
            <w:hideMark/>
          </w:tcPr>
          <w:p w14:paraId="027F61C2" w14:textId="77777777" w:rsidR="0071694A" w:rsidRPr="00CA1B5C" w:rsidRDefault="0071694A" w:rsidP="00944845">
            <w:pPr>
              <w:rPr>
                <w:color w:val="FFFFFF" w:themeColor="background1"/>
                <w:sz w:val="20"/>
                <w:szCs w:val="20"/>
              </w:rPr>
            </w:pPr>
            <w:r w:rsidRPr="00CA1B5C">
              <w:rPr>
                <w:bCs/>
                <w:color w:val="FFFFFF" w:themeColor="background1"/>
                <w:sz w:val="20"/>
                <w:szCs w:val="20"/>
              </w:rPr>
              <w:t>Theory</w:t>
            </w:r>
          </w:p>
        </w:tc>
        <w:tc>
          <w:tcPr>
            <w:tcW w:w="3055" w:type="dxa"/>
            <w:shd w:val="clear" w:color="auto" w:fill="808080" w:themeFill="background1" w:themeFillShade="80"/>
            <w:hideMark/>
          </w:tcPr>
          <w:p w14:paraId="027F61C3" w14:textId="77777777" w:rsidR="0071694A" w:rsidRPr="00CA1B5C" w:rsidRDefault="0071694A" w:rsidP="00944845">
            <w:pPr>
              <w:rPr>
                <w:color w:val="FFFFFF" w:themeColor="background1"/>
                <w:sz w:val="20"/>
                <w:szCs w:val="20"/>
              </w:rPr>
            </w:pPr>
            <w:r w:rsidRPr="00CA1B5C">
              <w:rPr>
                <w:bCs/>
                <w:color w:val="FFFFFF" w:themeColor="background1"/>
                <w:sz w:val="20"/>
                <w:szCs w:val="20"/>
              </w:rPr>
              <w:t>Empirical knowledge</w:t>
            </w:r>
          </w:p>
        </w:tc>
        <w:tc>
          <w:tcPr>
            <w:tcW w:w="3056" w:type="dxa"/>
            <w:shd w:val="clear" w:color="auto" w:fill="808080" w:themeFill="background1" w:themeFillShade="80"/>
            <w:hideMark/>
          </w:tcPr>
          <w:p w14:paraId="027F61C4" w14:textId="77777777" w:rsidR="0071694A" w:rsidRPr="00CA1B5C" w:rsidRDefault="0071694A" w:rsidP="00944845">
            <w:pPr>
              <w:rPr>
                <w:color w:val="FFFFFF" w:themeColor="background1"/>
                <w:sz w:val="20"/>
                <w:szCs w:val="20"/>
              </w:rPr>
            </w:pPr>
            <w:r w:rsidRPr="00CA1B5C">
              <w:rPr>
                <w:bCs/>
                <w:color w:val="FFFFFF" w:themeColor="background1"/>
                <w:sz w:val="20"/>
                <w:szCs w:val="20"/>
              </w:rPr>
              <w:t>Application</w:t>
            </w:r>
          </w:p>
        </w:tc>
      </w:tr>
      <w:tr w:rsidR="0071694A" w:rsidRPr="00CA1B5C" w14:paraId="027F61CD" w14:textId="77777777" w:rsidTr="00944845">
        <w:trPr>
          <w:trHeight w:val="584"/>
        </w:trPr>
        <w:tc>
          <w:tcPr>
            <w:tcW w:w="3055" w:type="dxa"/>
            <w:shd w:val="clear" w:color="auto" w:fill="D9D9D9" w:themeFill="background1" w:themeFillShade="D9"/>
            <w:hideMark/>
          </w:tcPr>
          <w:p w14:paraId="027F61C6" w14:textId="77777777" w:rsidR="0071694A" w:rsidRPr="00CA1B5C" w:rsidRDefault="008C5D43" w:rsidP="00944845">
            <w:pPr>
              <w:pStyle w:val="Listepuces"/>
              <w:rPr>
                <w:sz w:val="20"/>
                <w:szCs w:val="20"/>
                <w:lang w:val="en-GB"/>
              </w:rPr>
            </w:pPr>
            <w:r w:rsidRPr="00CA1B5C">
              <w:rPr>
                <w:sz w:val="20"/>
                <w:szCs w:val="20"/>
                <w:lang w:val="en-GB"/>
              </w:rPr>
              <w:t xml:space="preserve">Understand the implications of institutional constraints on foreign policy making. </w:t>
            </w:r>
          </w:p>
          <w:p w14:paraId="027F61C7" w14:textId="77777777" w:rsidR="0071694A" w:rsidRPr="00CA1B5C" w:rsidRDefault="0071694A" w:rsidP="00944845">
            <w:pPr>
              <w:pStyle w:val="Listepuces"/>
              <w:numPr>
                <w:ilvl w:val="0"/>
                <w:numId w:val="0"/>
              </w:numPr>
              <w:ind w:left="360"/>
              <w:rPr>
                <w:sz w:val="20"/>
                <w:szCs w:val="20"/>
                <w:lang w:val="en-GB"/>
              </w:rPr>
            </w:pPr>
          </w:p>
        </w:tc>
        <w:tc>
          <w:tcPr>
            <w:tcW w:w="3055" w:type="dxa"/>
            <w:shd w:val="clear" w:color="auto" w:fill="D9D9D9" w:themeFill="background1" w:themeFillShade="D9"/>
            <w:hideMark/>
          </w:tcPr>
          <w:p w14:paraId="027F61C8" w14:textId="77777777" w:rsidR="0071694A" w:rsidRPr="00CA1B5C" w:rsidRDefault="008C5D43" w:rsidP="00944845">
            <w:pPr>
              <w:pStyle w:val="Listepuces"/>
              <w:rPr>
                <w:sz w:val="20"/>
                <w:szCs w:val="20"/>
                <w:lang w:val="en-GB"/>
              </w:rPr>
            </w:pPr>
            <w:r w:rsidRPr="00CA1B5C">
              <w:rPr>
                <w:sz w:val="20"/>
                <w:szCs w:val="20"/>
                <w:lang w:val="en-GB"/>
              </w:rPr>
              <w:t>Actors in EU foreign policy making.</w:t>
            </w:r>
          </w:p>
          <w:p w14:paraId="027F61C9" w14:textId="77777777" w:rsidR="0071694A" w:rsidRPr="00CA1B5C" w:rsidRDefault="008C5D43" w:rsidP="00944845">
            <w:pPr>
              <w:pStyle w:val="Listepuces"/>
              <w:rPr>
                <w:sz w:val="20"/>
                <w:szCs w:val="20"/>
                <w:lang w:val="en-GB"/>
              </w:rPr>
            </w:pPr>
            <w:r w:rsidRPr="00CA1B5C">
              <w:rPr>
                <w:sz w:val="20"/>
                <w:szCs w:val="20"/>
                <w:lang w:val="en-GB"/>
              </w:rPr>
              <w:t xml:space="preserve">Legal framework of Common trade policy. </w:t>
            </w:r>
          </w:p>
          <w:p w14:paraId="027F61CA" w14:textId="77777777" w:rsidR="0071694A" w:rsidRPr="00CA1B5C" w:rsidRDefault="0071694A" w:rsidP="00944845">
            <w:pPr>
              <w:pStyle w:val="Listepuces"/>
              <w:numPr>
                <w:ilvl w:val="0"/>
                <w:numId w:val="0"/>
              </w:numPr>
              <w:ind w:left="360"/>
              <w:rPr>
                <w:sz w:val="20"/>
                <w:szCs w:val="20"/>
                <w:lang w:val="en-GB"/>
              </w:rPr>
            </w:pPr>
          </w:p>
        </w:tc>
        <w:tc>
          <w:tcPr>
            <w:tcW w:w="3056" w:type="dxa"/>
            <w:shd w:val="clear" w:color="auto" w:fill="D9D9D9" w:themeFill="background1" w:themeFillShade="D9"/>
            <w:hideMark/>
          </w:tcPr>
          <w:p w14:paraId="027F61CB" w14:textId="77777777" w:rsidR="0071694A" w:rsidRPr="00CA1B5C" w:rsidRDefault="008C5D43" w:rsidP="00944845">
            <w:pPr>
              <w:pStyle w:val="Listepuces"/>
              <w:rPr>
                <w:sz w:val="20"/>
                <w:szCs w:val="20"/>
                <w:lang w:val="en-GB"/>
              </w:rPr>
            </w:pPr>
            <w:r w:rsidRPr="00CA1B5C">
              <w:rPr>
                <w:sz w:val="20"/>
                <w:szCs w:val="20"/>
                <w:lang w:val="en-GB"/>
              </w:rPr>
              <w:t>Apply rational choice theory</w:t>
            </w:r>
            <w:r w:rsidR="0006533C" w:rsidRPr="00CA1B5C">
              <w:rPr>
                <w:sz w:val="20"/>
                <w:szCs w:val="20"/>
                <w:lang w:val="en-GB"/>
              </w:rPr>
              <w:t xml:space="preserve"> to current trade negotiations.</w:t>
            </w:r>
          </w:p>
          <w:p w14:paraId="027F61CC" w14:textId="77777777" w:rsidR="0071694A" w:rsidRPr="00CA1B5C" w:rsidRDefault="0071694A" w:rsidP="00944845">
            <w:pPr>
              <w:pStyle w:val="Listepuces"/>
              <w:numPr>
                <w:ilvl w:val="0"/>
                <w:numId w:val="0"/>
              </w:numPr>
              <w:rPr>
                <w:sz w:val="20"/>
                <w:szCs w:val="20"/>
                <w:lang w:val="en-GB"/>
              </w:rPr>
            </w:pPr>
          </w:p>
        </w:tc>
      </w:tr>
    </w:tbl>
    <w:p w14:paraId="0D4ABB08" w14:textId="77777777" w:rsidR="00ED5088" w:rsidRDefault="00ED5088" w:rsidP="00A973B8">
      <w:pPr>
        <w:pStyle w:val="Titre1"/>
        <w:rPr>
          <w:lang w:val="en-US"/>
        </w:rPr>
      </w:pPr>
    </w:p>
    <w:p w14:paraId="7633AEA5" w14:textId="4BADE11B" w:rsidR="00995879" w:rsidRDefault="00A973B8" w:rsidP="00995879">
      <w:pPr>
        <w:pStyle w:val="Titre1"/>
        <w:rPr>
          <w:sz w:val="24"/>
          <w:szCs w:val="24"/>
          <w:lang w:val="en-GB"/>
        </w:rPr>
      </w:pPr>
      <w:r w:rsidRPr="00995879">
        <w:rPr>
          <w:sz w:val="24"/>
          <w:szCs w:val="24"/>
          <w:lang w:val="en-GB"/>
        </w:rPr>
        <w:t>5. Readings for Political Institutions</w:t>
      </w:r>
    </w:p>
    <w:p w14:paraId="68A1AE09" w14:textId="77777777" w:rsidR="00995879" w:rsidRPr="00995879" w:rsidRDefault="00995879" w:rsidP="00995879">
      <w:pPr>
        <w:rPr>
          <w:lang w:val="en-GB"/>
        </w:rPr>
      </w:pPr>
    </w:p>
    <w:p w14:paraId="027F61D0" w14:textId="77777777" w:rsidR="00A973B8" w:rsidRPr="00CA1B5C" w:rsidRDefault="00A973B8" w:rsidP="00A973B8">
      <w:pPr>
        <w:jc w:val="both"/>
        <w:rPr>
          <w:sz w:val="20"/>
          <w:szCs w:val="20"/>
          <w:u w:val="single"/>
          <w:lang w:val="en-GB"/>
        </w:rPr>
      </w:pPr>
      <w:r w:rsidRPr="00CA1B5C">
        <w:rPr>
          <w:sz w:val="20"/>
          <w:szCs w:val="20"/>
          <w:u w:val="single"/>
          <w:lang w:val="en-GB"/>
        </w:rPr>
        <w:t>Students are expected to acquire on book:</w:t>
      </w:r>
    </w:p>
    <w:p w14:paraId="027F61D1" w14:textId="77777777" w:rsidR="00A973B8" w:rsidRPr="00CA1B5C" w:rsidRDefault="00A973B8" w:rsidP="00A973B8">
      <w:pPr>
        <w:pStyle w:val="Listepuces"/>
        <w:numPr>
          <w:ilvl w:val="0"/>
          <w:numId w:val="0"/>
        </w:numPr>
        <w:ind w:left="360" w:hanging="360"/>
        <w:rPr>
          <w:sz w:val="20"/>
          <w:szCs w:val="20"/>
          <w:lang w:val="en-GB"/>
        </w:rPr>
      </w:pPr>
      <w:r w:rsidRPr="00CA1B5C">
        <w:rPr>
          <w:sz w:val="20"/>
          <w:szCs w:val="20"/>
          <w:lang w:val="en-GB"/>
        </w:rPr>
        <w:t xml:space="preserve">Hix, S. &amp; Høyland, B. (2011) </w:t>
      </w:r>
      <w:r w:rsidRPr="00CA1B5C">
        <w:rPr>
          <w:i/>
          <w:sz w:val="20"/>
          <w:szCs w:val="20"/>
          <w:lang w:val="en-GB"/>
        </w:rPr>
        <w:t>The political system of the European Union</w:t>
      </w:r>
      <w:r w:rsidRPr="00CA1B5C">
        <w:rPr>
          <w:sz w:val="20"/>
          <w:szCs w:val="20"/>
          <w:lang w:val="en-GB"/>
        </w:rPr>
        <w:t>. Palgrave Macmillan (3</w:t>
      </w:r>
      <w:r w:rsidRPr="00CA1B5C">
        <w:rPr>
          <w:sz w:val="20"/>
          <w:szCs w:val="20"/>
          <w:vertAlign w:val="superscript"/>
          <w:lang w:val="en-GB"/>
        </w:rPr>
        <w:t>rd</w:t>
      </w:r>
      <w:r w:rsidRPr="00CA1B5C">
        <w:rPr>
          <w:sz w:val="20"/>
          <w:szCs w:val="20"/>
          <w:lang w:val="en-GB"/>
        </w:rPr>
        <w:t xml:space="preserve"> edition), pp. 1-20, 23-48, 49-74, 75-104, 105-157.</w:t>
      </w:r>
    </w:p>
    <w:p w14:paraId="027F61D3" w14:textId="77777777" w:rsidR="00A973B8" w:rsidRPr="00CA1B5C" w:rsidRDefault="00A973B8" w:rsidP="00A973B8">
      <w:pPr>
        <w:pStyle w:val="Listepuces"/>
        <w:numPr>
          <w:ilvl w:val="0"/>
          <w:numId w:val="0"/>
        </w:numPr>
        <w:ind w:left="360" w:hanging="360"/>
        <w:rPr>
          <w:sz w:val="20"/>
          <w:szCs w:val="20"/>
          <w:lang w:val="en-GB"/>
        </w:rPr>
      </w:pPr>
    </w:p>
    <w:p w14:paraId="027F61D4" w14:textId="77777777" w:rsidR="00A973B8" w:rsidRPr="00CA1B5C" w:rsidRDefault="00A973B8" w:rsidP="00A973B8">
      <w:pPr>
        <w:pStyle w:val="Listepuces"/>
        <w:numPr>
          <w:ilvl w:val="0"/>
          <w:numId w:val="0"/>
        </w:numPr>
        <w:ind w:left="360" w:hanging="360"/>
        <w:rPr>
          <w:sz w:val="20"/>
          <w:szCs w:val="20"/>
          <w:u w:val="single"/>
          <w:lang w:val="en-GB"/>
        </w:rPr>
      </w:pPr>
      <w:r w:rsidRPr="00CA1B5C">
        <w:rPr>
          <w:sz w:val="20"/>
          <w:szCs w:val="20"/>
          <w:u w:val="single"/>
          <w:lang w:val="en-GB"/>
        </w:rPr>
        <w:t>Additional readings in compendium and on-line:</w:t>
      </w:r>
    </w:p>
    <w:p w14:paraId="027F61D5" w14:textId="77777777" w:rsidR="00A973B8" w:rsidRPr="00CA1B5C" w:rsidRDefault="00A973B8" w:rsidP="00A973B8">
      <w:pPr>
        <w:pStyle w:val="Listepuces"/>
        <w:numPr>
          <w:ilvl w:val="0"/>
          <w:numId w:val="0"/>
        </w:numPr>
        <w:spacing w:line="240" w:lineRule="auto"/>
        <w:ind w:left="567" w:hanging="567"/>
        <w:contextualSpacing w:val="0"/>
        <w:rPr>
          <w:sz w:val="20"/>
          <w:szCs w:val="20"/>
          <w:lang w:val="en-GB"/>
        </w:rPr>
      </w:pPr>
      <w:r w:rsidRPr="00CA1B5C">
        <w:rPr>
          <w:sz w:val="20"/>
          <w:szCs w:val="20"/>
          <w:lang w:val="en-GB"/>
        </w:rPr>
        <w:t xml:space="preserve">Beramendi, P. (2007) ‘Federalism’, in Carles Boix &amp; Susan Stokes (eds.), </w:t>
      </w:r>
      <w:r w:rsidRPr="00CA1B5C">
        <w:rPr>
          <w:i/>
          <w:sz w:val="20"/>
          <w:szCs w:val="20"/>
          <w:lang w:val="en-GB"/>
        </w:rPr>
        <w:t>Oxford Handbook on Comparative Politics</w:t>
      </w:r>
      <w:r w:rsidRPr="00CA1B5C">
        <w:rPr>
          <w:sz w:val="20"/>
          <w:szCs w:val="20"/>
          <w:lang w:val="en-GB"/>
        </w:rPr>
        <w:t xml:space="preserve">. New York &amp; Oxford: Oxford University Press, pp. 752-781 (30 pages) (copy in compendium). </w:t>
      </w:r>
    </w:p>
    <w:p w14:paraId="027F61D6" w14:textId="77777777" w:rsidR="00A973B8" w:rsidRPr="00CA1B5C" w:rsidRDefault="00A973B8" w:rsidP="00A973B8">
      <w:pPr>
        <w:pStyle w:val="Listepuces"/>
        <w:numPr>
          <w:ilvl w:val="0"/>
          <w:numId w:val="0"/>
        </w:numPr>
        <w:spacing w:line="240" w:lineRule="auto"/>
        <w:ind w:left="567" w:hanging="567"/>
        <w:contextualSpacing w:val="0"/>
        <w:rPr>
          <w:sz w:val="20"/>
          <w:szCs w:val="20"/>
          <w:lang w:val="en-GB"/>
        </w:rPr>
      </w:pPr>
      <w:r w:rsidRPr="00CA1B5C">
        <w:rPr>
          <w:sz w:val="20"/>
          <w:szCs w:val="20"/>
          <w:lang w:val="en-GB"/>
        </w:rPr>
        <w:t xml:space="preserve">Benoit, K (2007) ‘Electoral laws as political consequences’, </w:t>
      </w:r>
      <w:r w:rsidRPr="00CA1B5C">
        <w:rPr>
          <w:i/>
          <w:sz w:val="20"/>
          <w:szCs w:val="20"/>
          <w:lang w:val="en-GB"/>
        </w:rPr>
        <w:t>Annual Review of Political Science</w:t>
      </w:r>
      <w:r w:rsidRPr="00CA1B5C">
        <w:rPr>
          <w:sz w:val="20"/>
          <w:szCs w:val="20"/>
          <w:lang w:val="en-GB"/>
        </w:rPr>
        <w:t xml:space="preserve"> 10: 363-388 (36 pages) (online article).</w:t>
      </w:r>
    </w:p>
    <w:p w14:paraId="027F61D7" w14:textId="77777777" w:rsidR="00A973B8" w:rsidRPr="00CA1B5C" w:rsidRDefault="00A973B8" w:rsidP="00A973B8">
      <w:pPr>
        <w:pStyle w:val="Listepuces"/>
        <w:numPr>
          <w:ilvl w:val="0"/>
          <w:numId w:val="0"/>
        </w:numPr>
        <w:spacing w:line="240" w:lineRule="auto"/>
        <w:ind w:left="567" w:hanging="567"/>
        <w:contextualSpacing w:val="0"/>
        <w:rPr>
          <w:sz w:val="20"/>
          <w:szCs w:val="20"/>
          <w:lang w:val="en-GB"/>
        </w:rPr>
      </w:pPr>
      <w:r w:rsidRPr="00CA1B5C">
        <w:rPr>
          <w:sz w:val="20"/>
          <w:szCs w:val="20"/>
          <w:lang w:val="en-GB"/>
        </w:rPr>
        <w:t xml:space="preserve">Barnett, Michael &amp; Martha Finnemore (2007) ‘Political approach chapter 2’ in Thomas G Weiss &amp; Sam Daws (eds.) </w:t>
      </w:r>
      <w:r w:rsidRPr="00CA1B5C">
        <w:rPr>
          <w:i/>
          <w:sz w:val="20"/>
          <w:szCs w:val="20"/>
          <w:lang w:val="en-GB"/>
        </w:rPr>
        <w:t>The Oxford Handbook of the United Nations</w:t>
      </w:r>
      <w:r w:rsidRPr="00CA1B5C">
        <w:rPr>
          <w:sz w:val="20"/>
          <w:szCs w:val="20"/>
          <w:lang w:val="en-GB"/>
        </w:rPr>
        <w:t>, Oxford University Press, pp. 41-57 (17 pages) (copy in compendium).</w:t>
      </w:r>
    </w:p>
    <w:p w14:paraId="027F61D8" w14:textId="77777777" w:rsidR="00A973B8" w:rsidRPr="00CA1B5C" w:rsidRDefault="00A973B8" w:rsidP="00A973B8">
      <w:pPr>
        <w:pStyle w:val="Listepuces"/>
        <w:numPr>
          <w:ilvl w:val="0"/>
          <w:numId w:val="0"/>
        </w:numPr>
        <w:spacing w:line="240" w:lineRule="auto"/>
        <w:ind w:left="567" w:hanging="567"/>
        <w:contextualSpacing w:val="0"/>
        <w:rPr>
          <w:sz w:val="20"/>
          <w:szCs w:val="20"/>
          <w:lang w:val="en-GB"/>
        </w:rPr>
      </w:pPr>
      <w:r w:rsidRPr="00CA1B5C">
        <w:rPr>
          <w:sz w:val="20"/>
          <w:szCs w:val="20"/>
          <w:lang w:val="en-GB"/>
        </w:rPr>
        <w:t xml:space="preserve">Buzan, Berry (2004) </w:t>
      </w:r>
      <w:r w:rsidRPr="00CA1B5C">
        <w:rPr>
          <w:i/>
          <w:sz w:val="20"/>
          <w:szCs w:val="20"/>
          <w:lang w:val="en-GB"/>
        </w:rPr>
        <w:t>From International to World Society? English School Theory and the Social Structure of Globalisation</w:t>
      </w:r>
      <w:r w:rsidRPr="00CA1B5C">
        <w:rPr>
          <w:sz w:val="20"/>
          <w:szCs w:val="20"/>
          <w:lang w:val="en-GB"/>
        </w:rPr>
        <w:t xml:space="preserve">, Cambridge, chapter 6, pp. 161-204 (44 pages) (copy in compendium). </w:t>
      </w:r>
    </w:p>
    <w:p w14:paraId="027F61D9" w14:textId="77777777" w:rsidR="00A973B8" w:rsidRPr="00CA1B5C" w:rsidRDefault="00A973B8" w:rsidP="00A973B8">
      <w:pPr>
        <w:pStyle w:val="Listepuces"/>
        <w:numPr>
          <w:ilvl w:val="0"/>
          <w:numId w:val="0"/>
        </w:numPr>
        <w:spacing w:line="240" w:lineRule="auto"/>
        <w:ind w:left="567" w:hanging="567"/>
        <w:contextualSpacing w:val="0"/>
        <w:rPr>
          <w:sz w:val="20"/>
          <w:szCs w:val="20"/>
          <w:lang w:val="en-GB"/>
        </w:rPr>
      </w:pPr>
      <w:r w:rsidRPr="00CA1B5C">
        <w:rPr>
          <w:sz w:val="20"/>
          <w:szCs w:val="20"/>
          <w:lang w:val="en-GB"/>
        </w:rPr>
        <w:t xml:space="preserve">Cheibub, A., Przeworski, A. &amp; Saigh, S. M. (2004) Government Coalitions and Legislative Success Under Presidentialism and Parliamentarism, </w:t>
      </w:r>
      <w:r w:rsidRPr="00CA1B5C">
        <w:rPr>
          <w:i/>
          <w:sz w:val="20"/>
          <w:szCs w:val="20"/>
          <w:lang w:val="en-GB"/>
        </w:rPr>
        <w:t>British Journal of Political Science</w:t>
      </w:r>
      <w:r w:rsidRPr="00CA1B5C">
        <w:rPr>
          <w:sz w:val="20"/>
          <w:szCs w:val="20"/>
          <w:lang w:val="en-GB"/>
        </w:rPr>
        <w:t>, 34(4): 565-587 (23 pages) (online article).</w:t>
      </w:r>
    </w:p>
    <w:p w14:paraId="027F61DA" w14:textId="77777777" w:rsidR="00A973B8" w:rsidRPr="00CA1B5C" w:rsidRDefault="00A973B8" w:rsidP="00A973B8">
      <w:pPr>
        <w:pStyle w:val="Listepuces"/>
        <w:numPr>
          <w:ilvl w:val="0"/>
          <w:numId w:val="0"/>
        </w:numPr>
        <w:spacing w:line="240" w:lineRule="auto"/>
        <w:ind w:left="567" w:hanging="567"/>
        <w:contextualSpacing w:val="0"/>
        <w:rPr>
          <w:sz w:val="20"/>
          <w:szCs w:val="20"/>
          <w:lang w:val="en-GB"/>
        </w:rPr>
      </w:pPr>
      <w:r w:rsidRPr="00CA1B5C">
        <w:rPr>
          <w:sz w:val="20"/>
          <w:szCs w:val="20"/>
          <w:lang w:val="it-IT"/>
        </w:rPr>
        <w:t xml:space="preserve">Caramani, D. (2013) ‘Party systems’, chapter 13 in Caramani (ed.), </w:t>
      </w:r>
      <w:r w:rsidRPr="00CA1B5C">
        <w:rPr>
          <w:i/>
          <w:iCs/>
          <w:sz w:val="20"/>
          <w:szCs w:val="20"/>
          <w:lang w:val="it-IT"/>
        </w:rPr>
        <w:t>Comparative Politics</w:t>
      </w:r>
      <w:r w:rsidRPr="00CA1B5C">
        <w:rPr>
          <w:sz w:val="20"/>
          <w:szCs w:val="20"/>
          <w:lang w:val="it-IT"/>
        </w:rPr>
        <w:t xml:space="preserve">. </w:t>
      </w:r>
      <w:r w:rsidRPr="00CA1B5C">
        <w:rPr>
          <w:sz w:val="20"/>
          <w:szCs w:val="20"/>
          <w:lang w:val="en-GB"/>
        </w:rPr>
        <w:t>New York &amp; Oxford: Oxford University Press, pp. 327-345 (19 pages) (copy in compendium).</w:t>
      </w:r>
    </w:p>
    <w:p w14:paraId="027F61DB" w14:textId="77777777" w:rsidR="00A973B8" w:rsidRPr="00CA1B5C" w:rsidRDefault="00A973B8" w:rsidP="00A973B8">
      <w:pPr>
        <w:pStyle w:val="Listepuces"/>
        <w:numPr>
          <w:ilvl w:val="0"/>
          <w:numId w:val="0"/>
        </w:numPr>
        <w:spacing w:line="240" w:lineRule="auto"/>
        <w:ind w:left="567" w:hanging="567"/>
        <w:contextualSpacing w:val="0"/>
        <w:rPr>
          <w:sz w:val="20"/>
          <w:szCs w:val="20"/>
          <w:lang w:val="en-GB"/>
        </w:rPr>
      </w:pPr>
      <w:r w:rsidRPr="00CA1B5C">
        <w:rPr>
          <w:sz w:val="20"/>
          <w:szCs w:val="20"/>
          <w:lang w:val="en-GB"/>
        </w:rPr>
        <w:t xml:space="preserve">Carrubba, C.J., Gabel, M. &amp; Hankla, C. (2008) Judicial behavior under political constraints: Evidence from the European Court of Justice. </w:t>
      </w:r>
      <w:r w:rsidRPr="00CA1B5C">
        <w:rPr>
          <w:i/>
          <w:sz w:val="20"/>
          <w:szCs w:val="20"/>
          <w:lang w:val="en-GB"/>
        </w:rPr>
        <w:t>American Political Science Review</w:t>
      </w:r>
      <w:r w:rsidRPr="00CA1B5C">
        <w:rPr>
          <w:sz w:val="20"/>
          <w:szCs w:val="20"/>
          <w:lang w:val="en-GB"/>
        </w:rPr>
        <w:t>, 102(04): 435-452 (18 pages) (online article).</w:t>
      </w:r>
    </w:p>
    <w:p w14:paraId="027F61DC" w14:textId="77777777" w:rsidR="00A973B8" w:rsidRPr="00CA1B5C" w:rsidRDefault="00A973B8" w:rsidP="00A973B8">
      <w:pPr>
        <w:pStyle w:val="Listepuces"/>
        <w:numPr>
          <w:ilvl w:val="0"/>
          <w:numId w:val="0"/>
        </w:numPr>
        <w:spacing w:line="240" w:lineRule="auto"/>
        <w:ind w:left="567" w:hanging="567"/>
        <w:contextualSpacing w:val="0"/>
        <w:rPr>
          <w:sz w:val="20"/>
          <w:szCs w:val="20"/>
          <w:lang w:val="en-GB"/>
        </w:rPr>
      </w:pPr>
      <w:r w:rsidRPr="00CA1B5C">
        <w:rPr>
          <w:sz w:val="20"/>
          <w:szCs w:val="20"/>
          <w:lang w:val="en-GB"/>
        </w:rPr>
        <w:t xml:space="preserve">Coleman, J.J. (1999) Unified Government, Divided Government, and Party Responsiveness, </w:t>
      </w:r>
      <w:r w:rsidRPr="00CA1B5C">
        <w:rPr>
          <w:i/>
          <w:sz w:val="20"/>
          <w:szCs w:val="20"/>
          <w:lang w:val="en-GB"/>
        </w:rPr>
        <w:t>American Political Science Review</w:t>
      </w:r>
      <w:r w:rsidRPr="00CA1B5C">
        <w:rPr>
          <w:sz w:val="20"/>
          <w:szCs w:val="20"/>
          <w:lang w:val="en-GB"/>
        </w:rPr>
        <w:t>, 93(4): 821-835 (25 pages) (online article).</w:t>
      </w:r>
    </w:p>
    <w:p w14:paraId="027F61DD" w14:textId="77777777" w:rsidR="00A973B8" w:rsidRPr="00CA1B5C" w:rsidRDefault="00A973B8" w:rsidP="00A973B8">
      <w:pPr>
        <w:spacing w:line="240" w:lineRule="auto"/>
        <w:ind w:left="567" w:hanging="567"/>
        <w:rPr>
          <w:sz w:val="20"/>
          <w:szCs w:val="20"/>
          <w:lang w:val="en-GB"/>
        </w:rPr>
      </w:pPr>
      <w:r w:rsidRPr="00CA1B5C">
        <w:rPr>
          <w:sz w:val="20"/>
          <w:szCs w:val="20"/>
          <w:lang w:val="en-GB"/>
        </w:rPr>
        <w:t xml:space="preserve">Da Conceicao, E. (2010) Who controls whom? Dynamics of power delegation and agency losses in EU trade politics. </w:t>
      </w:r>
      <w:r w:rsidRPr="00CA1B5C">
        <w:rPr>
          <w:i/>
          <w:iCs/>
          <w:sz w:val="20"/>
          <w:szCs w:val="20"/>
          <w:lang w:val="en-GB"/>
        </w:rPr>
        <w:t>JCMS: Journal of Common Market Studies</w:t>
      </w:r>
      <w:r w:rsidRPr="00CA1B5C">
        <w:rPr>
          <w:sz w:val="20"/>
          <w:szCs w:val="20"/>
          <w:lang w:val="en-GB"/>
        </w:rPr>
        <w:t xml:space="preserve">, </w:t>
      </w:r>
      <w:r w:rsidRPr="00CA1B5C">
        <w:rPr>
          <w:iCs/>
          <w:sz w:val="20"/>
          <w:szCs w:val="20"/>
          <w:lang w:val="en-GB"/>
        </w:rPr>
        <w:t>48</w:t>
      </w:r>
      <w:r w:rsidRPr="00CA1B5C">
        <w:rPr>
          <w:sz w:val="20"/>
          <w:szCs w:val="20"/>
          <w:lang w:val="en-GB"/>
        </w:rPr>
        <w:t>(4): 1107-1126 (20 pages) (online article).</w:t>
      </w:r>
    </w:p>
    <w:p w14:paraId="027F61DE" w14:textId="77777777" w:rsidR="00A973B8" w:rsidRPr="00CA1B5C" w:rsidRDefault="00A973B8" w:rsidP="00A973B8">
      <w:pPr>
        <w:spacing w:line="240" w:lineRule="auto"/>
        <w:ind w:left="567" w:hanging="567"/>
        <w:rPr>
          <w:sz w:val="20"/>
          <w:szCs w:val="20"/>
          <w:lang w:val="en-GB"/>
        </w:rPr>
      </w:pPr>
      <w:r w:rsidRPr="00CA1B5C">
        <w:rPr>
          <w:sz w:val="20"/>
          <w:szCs w:val="20"/>
          <w:lang w:val="en-GB"/>
        </w:rPr>
        <w:t xml:space="preserve">Dalton, R.J. (2012) Politics in Germany in Powell in G.B., Dalton, R.J. &amp; Strøm, K. </w:t>
      </w:r>
      <w:r w:rsidRPr="00CA1B5C">
        <w:rPr>
          <w:i/>
          <w:sz w:val="20"/>
          <w:szCs w:val="20"/>
          <w:lang w:val="en-GB"/>
        </w:rPr>
        <w:t>Comparative Politics Today. A World View</w:t>
      </w:r>
      <w:r w:rsidRPr="00CA1B5C">
        <w:rPr>
          <w:sz w:val="20"/>
          <w:szCs w:val="20"/>
          <w:lang w:val="en-GB"/>
        </w:rPr>
        <w:t>, 10</w:t>
      </w:r>
      <w:r w:rsidRPr="00CA1B5C">
        <w:rPr>
          <w:sz w:val="20"/>
          <w:szCs w:val="20"/>
          <w:vertAlign w:val="superscript"/>
          <w:lang w:val="en-GB"/>
        </w:rPr>
        <w:t>th</w:t>
      </w:r>
      <w:r w:rsidRPr="00CA1B5C">
        <w:rPr>
          <w:sz w:val="20"/>
          <w:szCs w:val="20"/>
          <w:lang w:val="en-GB"/>
        </w:rPr>
        <w:t xml:space="preserve"> ed. Pierman, pp. 255-259+271-272+280-283 (10 pages) (copy in compendium).</w:t>
      </w:r>
    </w:p>
    <w:p w14:paraId="027F61DF" w14:textId="77777777" w:rsidR="00A973B8" w:rsidRPr="00CA1B5C" w:rsidRDefault="00A973B8" w:rsidP="00A973B8">
      <w:pPr>
        <w:spacing w:line="240" w:lineRule="auto"/>
        <w:ind w:left="567" w:hanging="567"/>
        <w:rPr>
          <w:sz w:val="20"/>
          <w:szCs w:val="20"/>
          <w:lang w:val="en-GB"/>
        </w:rPr>
      </w:pPr>
      <w:r w:rsidRPr="00CA1B5C">
        <w:rPr>
          <w:sz w:val="20"/>
          <w:szCs w:val="20"/>
          <w:lang w:val="en-GB"/>
        </w:rPr>
        <w:t xml:space="preserve">Dür, A. &amp; Zimmermann, H. (2007) Introduction: The EU in international trade negotiations. </w:t>
      </w:r>
      <w:r w:rsidRPr="00CA1B5C">
        <w:rPr>
          <w:i/>
          <w:iCs/>
          <w:sz w:val="20"/>
          <w:szCs w:val="20"/>
          <w:lang w:val="en-GB"/>
        </w:rPr>
        <w:t>JCMS: Journal of Common Market Studies</w:t>
      </w:r>
      <w:r w:rsidRPr="00CA1B5C">
        <w:rPr>
          <w:sz w:val="20"/>
          <w:szCs w:val="20"/>
          <w:lang w:val="en-GB"/>
        </w:rPr>
        <w:t xml:space="preserve">, </w:t>
      </w:r>
      <w:r w:rsidRPr="00CA1B5C">
        <w:rPr>
          <w:iCs/>
          <w:sz w:val="20"/>
          <w:szCs w:val="20"/>
          <w:lang w:val="en-GB"/>
        </w:rPr>
        <w:t>45</w:t>
      </w:r>
      <w:r w:rsidRPr="00CA1B5C">
        <w:rPr>
          <w:sz w:val="20"/>
          <w:szCs w:val="20"/>
          <w:lang w:val="en-GB"/>
        </w:rPr>
        <w:t>(4): 771-787 (17 pages) (online article).</w:t>
      </w:r>
    </w:p>
    <w:p w14:paraId="027F61E0" w14:textId="77777777" w:rsidR="00A973B8" w:rsidRPr="00CA1B5C" w:rsidRDefault="00A973B8" w:rsidP="00A973B8">
      <w:pPr>
        <w:pStyle w:val="Listepuces"/>
        <w:numPr>
          <w:ilvl w:val="0"/>
          <w:numId w:val="0"/>
        </w:numPr>
        <w:spacing w:line="240" w:lineRule="auto"/>
        <w:ind w:left="567" w:hanging="567"/>
        <w:rPr>
          <w:sz w:val="20"/>
          <w:szCs w:val="20"/>
          <w:lang w:val="en-GB"/>
        </w:rPr>
      </w:pPr>
      <w:r w:rsidRPr="00CA1B5C">
        <w:rPr>
          <w:sz w:val="20"/>
          <w:szCs w:val="20"/>
          <w:lang w:val="en-GB"/>
        </w:rPr>
        <w:t xml:space="preserve">Dyevre, A. (2010) Unifying the field of comparative judicial politics: towards a general theory of judicial behaviour. </w:t>
      </w:r>
      <w:r w:rsidRPr="00CA1B5C">
        <w:rPr>
          <w:i/>
          <w:sz w:val="20"/>
          <w:szCs w:val="20"/>
          <w:lang w:val="en-GB"/>
        </w:rPr>
        <w:t>European Political Science Review</w:t>
      </w:r>
      <w:r w:rsidRPr="00CA1B5C">
        <w:rPr>
          <w:sz w:val="20"/>
          <w:szCs w:val="20"/>
          <w:lang w:val="en-GB"/>
        </w:rPr>
        <w:t>, 2(2): 297-327 (31 pages) (online article).</w:t>
      </w:r>
    </w:p>
    <w:p w14:paraId="027F61E1" w14:textId="77777777" w:rsidR="00A973B8" w:rsidRPr="00CA1B5C" w:rsidRDefault="00A973B8" w:rsidP="00A973B8">
      <w:pPr>
        <w:spacing w:line="240" w:lineRule="auto"/>
        <w:ind w:left="567" w:hanging="567"/>
        <w:rPr>
          <w:sz w:val="20"/>
          <w:szCs w:val="20"/>
          <w:lang w:val="en-GB"/>
        </w:rPr>
      </w:pPr>
      <w:r w:rsidRPr="00CA1B5C">
        <w:rPr>
          <w:sz w:val="20"/>
          <w:szCs w:val="20"/>
          <w:lang w:val="en-GB"/>
        </w:rPr>
        <w:t xml:space="preserve">Follesdal, A. &amp; Hix, S. (2006) Why there is a democratic deficit in the EU: A response to Majone and Moravcsik. JCMS: </w:t>
      </w:r>
      <w:r w:rsidRPr="00CA1B5C">
        <w:rPr>
          <w:i/>
          <w:sz w:val="20"/>
          <w:szCs w:val="20"/>
          <w:lang w:val="en-GB"/>
        </w:rPr>
        <w:t>Journal of Common Market Studies</w:t>
      </w:r>
      <w:r w:rsidRPr="00CA1B5C">
        <w:rPr>
          <w:sz w:val="20"/>
          <w:szCs w:val="20"/>
          <w:lang w:val="en-GB"/>
        </w:rPr>
        <w:t>, 44(3): 533-562 (30 pages) (online article).</w:t>
      </w:r>
    </w:p>
    <w:p w14:paraId="027F61E2" w14:textId="77777777" w:rsidR="00A973B8" w:rsidRPr="00CA1B5C" w:rsidRDefault="00A973B8" w:rsidP="00A973B8">
      <w:pPr>
        <w:spacing w:line="240" w:lineRule="auto"/>
        <w:ind w:left="567" w:hanging="567"/>
        <w:rPr>
          <w:sz w:val="20"/>
          <w:szCs w:val="20"/>
          <w:lang w:val="en-GB"/>
        </w:rPr>
      </w:pPr>
      <w:r w:rsidRPr="00CA1B5C">
        <w:rPr>
          <w:sz w:val="20"/>
          <w:szCs w:val="20"/>
          <w:lang w:val="en-GB"/>
        </w:rPr>
        <w:t xml:space="preserve">Gallager, M. (2013) ‘Electoral systems’, chapter 10 in Caramani (ed.), </w:t>
      </w:r>
      <w:r w:rsidRPr="00CA1B5C">
        <w:rPr>
          <w:i/>
          <w:sz w:val="20"/>
          <w:szCs w:val="20"/>
          <w:lang w:val="en-GB"/>
        </w:rPr>
        <w:t>Comparative Politics</w:t>
      </w:r>
      <w:r w:rsidRPr="00CA1B5C">
        <w:rPr>
          <w:sz w:val="20"/>
          <w:szCs w:val="20"/>
          <w:lang w:val="en-GB"/>
        </w:rPr>
        <w:t xml:space="preserve">. New York &amp; Oxford: Oxford University Press, pp. 184-188 (5 pages) (copy in compendium). </w:t>
      </w:r>
    </w:p>
    <w:p w14:paraId="027F61E3" w14:textId="77777777" w:rsidR="00A973B8" w:rsidRPr="00CA1B5C" w:rsidRDefault="00A973B8" w:rsidP="00A973B8">
      <w:pPr>
        <w:spacing w:line="240" w:lineRule="auto"/>
        <w:ind w:left="567" w:hanging="567"/>
        <w:rPr>
          <w:rFonts w:cs="Times New Roman"/>
          <w:sz w:val="20"/>
          <w:szCs w:val="20"/>
          <w:lang w:val="en-GB"/>
        </w:rPr>
      </w:pPr>
      <w:r w:rsidRPr="00CA1B5C">
        <w:rPr>
          <w:rFonts w:cs="Times New Roman"/>
          <w:sz w:val="20"/>
          <w:szCs w:val="20"/>
          <w:lang w:val="en-GB"/>
        </w:rPr>
        <w:t xml:space="preserve">Hall, Peter A. &amp; Rosemary C.R. Taylor (1996) Political Science and the Three New Institutionalisms, </w:t>
      </w:r>
      <w:r w:rsidRPr="00CA1B5C">
        <w:rPr>
          <w:rFonts w:cs="Times New Roman"/>
          <w:i/>
          <w:sz w:val="20"/>
          <w:szCs w:val="20"/>
          <w:lang w:val="en-GB"/>
        </w:rPr>
        <w:t>Political Studies</w:t>
      </w:r>
      <w:r w:rsidRPr="00CA1B5C">
        <w:rPr>
          <w:rFonts w:cs="Times New Roman"/>
          <w:sz w:val="20"/>
          <w:szCs w:val="20"/>
          <w:lang w:val="en-GB"/>
        </w:rPr>
        <w:t xml:space="preserve"> 44(5): 936-955 (20 pages) (online article). </w:t>
      </w:r>
    </w:p>
    <w:p w14:paraId="027F61E4" w14:textId="77777777" w:rsidR="00A973B8" w:rsidRPr="00CA1B5C" w:rsidRDefault="00A973B8" w:rsidP="00A973B8">
      <w:pPr>
        <w:spacing w:line="240" w:lineRule="auto"/>
        <w:ind w:left="567" w:hanging="567"/>
        <w:rPr>
          <w:sz w:val="20"/>
          <w:szCs w:val="20"/>
          <w:lang w:val="en-GB"/>
        </w:rPr>
      </w:pPr>
      <w:r w:rsidRPr="00CA1B5C">
        <w:rPr>
          <w:sz w:val="20"/>
          <w:szCs w:val="20"/>
          <w:lang w:val="en-GB"/>
        </w:rPr>
        <w:t xml:space="preserve">Hargreaves, S. &amp; Homewood, M.J. (2013) </w:t>
      </w:r>
      <w:r w:rsidRPr="00CA1B5C">
        <w:rPr>
          <w:i/>
          <w:sz w:val="20"/>
          <w:szCs w:val="20"/>
          <w:lang w:val="en-GB"/>
        </w:rPr>
        <w:t>EU Law Concentrate: Law Revision and Study Guide</w:t>
      </w:r>
      <w:r w:rsidRPr="00CA1B5C">
        <w:rPr>
          <w:sz w:val="20"/>
          <w:szCs w:val="20"/>
          <w:lang w:val="en-GB"/>
        </w:rPr>
        <w:t xml:space="preserve">. Oxford University Press, pp. 1-20 (20 pages) (copy in compendium). </w:t>
      </w:r>
    </w:p>
    <w:p w14:paraId="027F61E5" w14:textId="77777777" w:rsidR="00A973B8" w:rsidRPr="00CA1B5C" w:rsidRDefault="00A973B8" w:rsidP="00A973B8">
      <w:pPr>
        <w:pStyle w:val="Listepuces"/>
        <w:numPr>
          <w:ilvl w:val="0"/>
          <w:numId w:val="0"/>
        </w:numPr>
        <w:spacing w:line="240" w:lineRule="auto"/>
        <w:ind w:left="567" w:hanging="567"/>
        <w:rPr>
          <w:sz w:val="20"/>
          <w:szCs w:val="20"/>
          <w:lang w:val="en-GB"/>
        </w:rPr>
      </w:pPr>
      <w:r w:rsidRPr="00CA1B5C">
        <w:rPr>
          <w:sz w:val="20"/>
          <w:szCs w:val="20"/>
          <w:lang w:val="en-GB"/>
        </w:rPr>
        <w:t xml:space="preserve">Häge, F. M. &amp; Kaeding, M. (2007) Reconsidering the European Parliament’s legislative influence: Formal vs. informal procedures. </w:t>
      </w:r>
      <w:r w:rsidRPr="00CA1B5C">
        <w:rPr>
          <w:i/>
          <w:sz w:val="20"/>
          <w:szCs w:val="20"/>
          <w:lang w:val="en-GB"/>
        </w:rPr>
        <w:t>European Integration</w:t>
      </w:r>
      <w:r w:rsidRPr="00CA1B5C">
        <w:rPr>
          <w:sz w:val="20"/>
          <w:szCs w:val="20"/>
          <w:lang w:val="en-GB"/>
        </w:rPr>
        <w:t>, 29(3): 341-361 (21 pages) (online article).</w:t>
      </w:r>
    </w:p>
    <w:p w14:paraId="027F61E6" w14:textId="77777777" w:rsidR="00A973B8" w:rsidRPr="00CA1B5C" w:rsidRDefault="00A973B8" w:rsidP="00A973B8">
      <w:pPr>
        <w:spacing w:line="240" w:lineRule="auto"/>
        <w:ind w:left="567" w:hanging="567"/>
        <w:rPr>
          <w:rFonts w:cs="Times New Roman"/>
          <w:sz w:val="20"/>
          <w:szCs w:val="20"/>
          <w:lang w:val="en-GB"/>
        </w:rPr>
      </w:pPr>
      <w:r w:rsidRPr="00CA1B5C">
        <w:rPr>
          <w:rFonts w:cs="Times New Roman"/>
          <w:sz w:val="20"/>
          <w:szCs w:val="20"/>
          <w:lang w:val="en-GB"/>
        </w:rPr>
        <w:t xml:space="preserve">Jupille, J. &amp; J. A. Caporaso (1999) Institutionalism and the European Union: beyond International Relations and Comparative Politics, </w:t>
      </w:r>
      <w:r w:rsidRPr="00CA1B5C">
        <w:rPr>
          <w:rFonts w:cs="Times New Roman"/>
          <w:i/>
          <w:sz w:val="20"/>
          <w:szCs w:val="20"/>
          <w:lang w:val="en-GB"/>
        </w:rPr>
        <w:t>Annual Review of Political Science</w:t>
      </w:r>
      <w:r w:rsidRPr="00CA1B5C">
        <w:rPr>
          <w:rFonts w:cs="Times New Roman"/>
          <w:sz w:val="20"/>
          <w:szCs w:val="20"/>
          <w:lang w:val="en-GB"/>
        </w:rPr>
        <w:t>, 2: 429-444 (16 pages) (online article)</w:t>
      </w:r>
    </w:p>
    <w:p w14:paraId="027F61E7" w14:textId="77777777" w:rsidR="00A973B8" w:rsidRPr="00CA1B5C" w:rsidRDefault="00A973B8" w:rsidP="00A973B8">
      <w:pPr>
        <w:spacing w:line="240" w:lineRule="auto"/>
        <w:ind w:left="567" w:hanging="567"/>
        <w:rPr>
          <w:rFonts w:eastAsia="Times New Roman"/>
          <w:sz w:val="20"/>
          <w:szCs w:val="20"/>
          <w:lang w:val="en-GB" w:eastAsia="da-DK"/>
        </w:rPr>
      </w:pPr>
      <w:r w:rsidRPr="00CA1B5C">
        <w:rPr>
          <w:rFonts w:eastAsia="Times New Roman"/>
          <w:sz w:val="20"/>
          <w:szCs w:val="20"/>
          <w:lang w:val="en-GB" w:eastAsia="da-DK"/>
        </w:rPr>
        <w:t xml:space="preserve">Keohane, Robert O. (1984), “After Hegemony: Cooperation and Discord in the World Economy,” genoptrykt i Mingst, Karen A. &amp; Jack L. Snyder (eds.) </w:t>
      </w:r>
      <w:r w:rsidRPr="00CA1B5C">
        <w:rPr>
          <w:rFonts w:eastAsia="Times New Roman"/>
          <w:i/>
          <w:sz w:val="20"/>
          <w:szCs w:val="20"/>
          <w:lang w:val="en-GB" w:eastAsia="da-DK"/>
        </w:rPr>
        <w:t>Essential Readings in World Politics</w:t>
      </w:r>
      <w:r w:rsidRPr="00CA1B5C">
        <w:rPr>
          <w:rFonts w:eastAsia="Times New Roman"/>
          <w:sz w:val="20"/>
          <w:szCs w:val="20"/>
          <w:lang w:val="en-GB" w:eastAsia="da-DK"/>
        </w:rPr>
        <w:t xml:space="preserve"> (New York: W.W. Norton), pp. 338-354 (17 pages) </w:t>
      </w:r>
      <w:r w:rsidRPr="00CA1B5C">
        <w:rPr>
          <w:sz w:val="20"/>
          <w:szCs w:val="20"/>
          <w:lang w:val="en-GB"/>
        </w:rPr>
        <w:t>(copy in compendium).</w:t>
      </w:r>
    </w:p>
    <w:p w14:paraId="027F61E8" w14:textId="77777777" w:rsidR="00A973B8" w:rsidRPr="00CA1B5C" w:rsidRDefault="00A973B8" w:rsidP="00A973B8">
      <w:pPr>
        <w:spacing w:line="240" w:lineRule="auto"/>
        <w:ind w:left="567" w:hanging="567"/>
        <w:rPr>
          <w:rFonts w:cs="Times New Roman"/>
          <w:sz w:val="20"/>
          <w:szCs w:val="20"/>
          <w:lang w:val="en-GB"/>
        </w:rPr>
      </w:pPr>
      <w:r w:rsidRPr="00CA1B5C">
        <w:rPr>
          <w:rFonts w:cs="Times New Roman"/>
          <w:sz w:val="20"/>
          <w:szCs w:val="20"/>
          <w:lang w:val="en-GB"/>
        </w:rPr>
        <w:t xml:space="preserve">Knudsen, Tonny Brems (2015) </w:t>
      </w:r>
      <w:r w:rsidRPr="00CA1B5C">
        <w:rPr>
          <w:sz w:val="20"/>
          <w:szCs w:val="20"/>
          <w:lang w:val="en-GB"/>
        </w:rPr>
        <w:t>Primary institutions and international organizations: Theorizing continuity and change. Paper for the 9</w:t>
      </w:r>
      <w:r w:rsidRPr="00CA1B5C">
        <w:rPr>
          <w:sz w:val="20"/>
          <w:szCs w:val="20"/>
          <w:vertAlign w:val="superscript"/>
          <w:lang w:val="en-GB"/>
        </w:rPr>
        <w:t>th</w:t>
      </w:r>
      <w:r w:rsidRPr="00CA1B5C">
        <w:rPr>
          <w:sz w:val="20"/>
          <w:szCs w:val="20"/>
          <w:lang w:val="en-GB"/>
        </w:rPr>
        <w:t xml:space="preserve"> Pan-European Conference on International Relations, Sicily, 23-26 Sptember 2015 (27 pages) (copy in compendium).</w:t>
      </w:r>
    </w:p>
    <w:p w14:paraId="027F61E9" w14:textId="77777777" w:rsidR="00A973B8" w:rsidRPr="00CA1B5C" w:rsidRDefault="00A973B8" w:rsidP="00A973B8">
      <w:pPr>
        <w:spacing w:line="240" w:lineRule="auto"/>
        <w:ind w:left="567" w:hanging="567"/>
        <w:rPr>
          <w:sz w:val="20"/>
          <w:szCs w:val="20"/>
          <w:lang w:val="en-GB"/>
        </w:rPr>
      </w:pPr>
      <w:r w:rsidRPr="00CA1B5C">
        <w:rPr>
          <w:sz w:val="20"/>
          <w:szCs w:val="20"/>
          <w:lang w:val="en-GB"/>
        </w:rPr>
        <w:t>Kreppel, A. (2014) ‘Typologies and Classifications’ in S. Martin, T. Saalfeld &amp; K.W. Strøm (eds.)</w:t>
      </w:r>
      <w:r w:rsidRPr="00CA1B5C">
        <w:rPr>
          <w:i/>
          <w:sz w:val="20"/>
          <w:szCs w:val="20"/>
          <w:lang w:val="en-GB"/>
        </w:rPr>
        <w:t xml:space="preserve"> The Oxford Handbook of Legislative Studies, </w:t>
      </w:r>
      <w:r w:rsidRPr="00CA1B5C">
        <w:rPr>
          <w:sz w:val="20"/>
          <w:szCs w:val="20"/>
          <w:lang w:val="en-GB"/>
        </w:rPr>
        <w:t>Oxford: Oxford University Press, pp. 82-100 (19 pages) (copy in compendium).</w:t>
      </w:r>
    </w:p>
    <w:p w14:paraId="027F61EA" w14:textId="77777777" w:rsidR="00A973B8" w:rsidRPr="00CA1B5C" w:rsidRDefault="00A973B8" w:rsidP="00A973B8">
      <w:pPr>
        <w:spacing w:line="240" w:lineRule="auto"/>
        <w:ind w:left="567" w:hanging="567"/>
        <w:rPr>
          <w:sz w:val="20"/>
          <w:szCs w:val="20"/>
          <w:lang w:val="en-GB"/>
        </w:rPr>
      </w:pPr>
      <w:r w:rsidRPr="00CA1B5C">
        <w:rPr>
          <w:sz w:val="20"/>
          <w:szCs w:val="20"/>
          <w:lang w:val="en-GB"/>
        </w:rPr>
        <w:t xml:space="preserve">Loughlin, J. (2011) ‘Federal and local government institutions’, in Caramani (ed.) </w:t>
      </w:r>
      <w:r w:rsidRPr="00CA1B5C">
        <w:rPr>
          <w:i/>
          <w:sz w:val="20"/>
          <w:szCs w:val="20"/>
          <w:lang w:val="en-GB"/>
        </w:rPr>
        <w:t>Comparative Politics</w:t>
      </w:r>
      <w:r w:rsidRPr="00CA1B5C">
        <w:rPr>
          <w:sz w:val="20"/>
          <w:szCs w:val="20"/>
          <w:lang w:val="en-GB"/>
        </w:rPr>
        <w:t xml:space="preserve">. New York &amp; Oxford: Oxford University Press, pp. 199-211 (13 pages) (copy in compendium). </w:t>
      </w:r>
    </w:p>
    <w:p w14:paraId="027F61EB" w14:textId="77777777" w:rsidR="00A973B8" w:rsidRPr="00CA1B5C" w:rsidRDefault="00A973B8" w:rsidP="00A973B8">
      <w:pPr>
        <w:pStyle w:val="Listepuces"/>
        <w:numPr>
          <w:ilvl w:val="0"/>
          <w:numId w:val="0"/>
        </w:numPr>
        <w:spacing w:line="240" w:lineRule="auto"/>
        <w:ind w:left="567" w:hanging="567"/>
        <w:rPr>
          <w:sz w:val="20"/>
          <w:szCs w:val="20"/>
          <w:lang w:val="en-GB"/>
        </w:rPr>
      </w:pPr>
      <w:r w:rsidRPr="00CA1B5C">
        <w:rPr>
          <w:sz w:val="20"/>
          <w:szCs w:val="20"/>
          <w:lang w:val="en-GB"/>
        </w:rPr>
        <w:t xml:space="preserve">McAlister, I. &amp; Studlar, D. (2002) ’Electoral systems and women’s representation: a long-term perspective’, </w:t>
      </w:r>
      <w:r w:rsidRPr="00CA1B5C">
        <w:rPr>
          <w:i/>
          <w:sz w:val="20"/>
          <w:szCs w:val="20"/>
          <w:lang w:val="en-GB"/>
        </w:rPr>
        <w:t>Representation</w:t>
      </w:r>
      <w:r w:rsidRPr="00CA1B5C">
        <w:rPr>
          <w:sz w:val="20"/>
          <w:szCs w:val="20"/>
          <w:lang w:val="en-GB"/>
        </w:rPr>
        <w:t xml:space="preserve"> 39(1): 3-14 (12 pages) </w:t>
      </w:r>
      <w:r w:rsidRPr="00CA1B5C">
        <w:rPr>
          <w:rFonts w:cs="Times New Roman"/>
          <w:sz w:val="20"/>
          <w:szCs w:val="20"/>
          <w:lang w:val="en-GB"/>
        </w:rPr>
        <w:t xml:space="preserve">(online article). </w:t>
      </w:r>
    </w:p>
    <w:p w14:paraId="027F61EC" w14:textId="77777777" w:rsidR="00A973B8" w:rsidRPr="00CA1B5C" w:rsidRDefault="00A973B8" w:rsidP="00A973B8">
      <w:pPr>
        <w:widowControl w:val="0"/>
        <w:autoSpaceDE w:val="0"/>
        <w:autoSpaceDN w:val="0"/>
        <w:adjustRightInd w:val="0"/>
        <w:spacing w:line="240" w:lineRule="auto"/>
        <w:ind w:left="567" w:hanging="567"/>
        <w:rPr>
          <w:rFonts w:cs="Times New Roman"/>
          <w:color w:val="000000"/>
          <w:sz w:val="20"/>
          <w:szCs w:val="20"/>
          <w:lang w:val="en-GB" w:eastAsia="da-DK"/>
        </w:rPr>
      </w:pPr>
      <w:r w:rsidRPr="00CA1B5C">
        <w:rPr>
          <w:rFonts w:cs="Times New Roman"/>
          <w:color w:val="000000"/>
          <w:sz w:val="20"/>
          <w:szCs w:val="20"/>
          <w:lang w:val="en-GB" w:eastAsia="da-DK"/>
        </w:rPr>
        <w:t xml:space="preserve">Moravcsik, Andrew &amp; Frank Schimmelfennig (2009) ‘Liberal Intergovernmentalism’, in Antje Wiener &amp; Thomas Diez (eds) </w:t>
      </w:r>
      <w:r w:rsidRPr="00CA1B5C">
        <w:rPr>
          <w:rFonts w:cs="Times New Roman"/>
          <w:i/>
          <w:color w:val="000000"/>
          <w:sz w:val="20"/>
          <w:szCs w:val="20"/>
          <w:lang w:val="en-GB" w:eastAsia="da-DK"/>
        </w:rPr>
        <w:t>European Integration Theory</w:t>
      </w:r>
      <w:r w:rsidRPr="00CA1B5C">
        <w:rPr>
          <w:rFonts w:cs="Times New Roman"/>
          <w:color w:val="000000"/>
          <w:sz w:val="20"/>
          <w:szCs w:val="20"/>
          <w:lang w:val="en-GB" w:eastAsia="da-DK"/>
        </w:rPr>
        <w:t xml:space="preserve">. 2nd edition. Oxford: Oxford University Press, pp. 67-87 (21 pages) </w:t>
      </w:r>
      <w:r w:rsidRPr="00CA1B5C">
        <w:rPr>
          <w:sz w:val="20"/>
          <w:szCs w:val="20"/>
          <w:lang w:val="en-GB"/>
        </w:rPr>
        <w:t xml:space="preserve">(copy in compendium). </w:t>
      </w:r>
    </w:p>
    <w:p w14:paraId="027F61ED" w14:textId="77777777" w:rsidR="00A973B8" w:rsidRPr="00CA1B5C" w:rsidRDefault="00A973B8" w:rsidP="00A973B8">
      <w:pPr>
        <w:spacing w:line="240" w:lineRule="auto"/>
        <w:ind w:left="567" w:hanging="567"/>
        <w:rPr>
          <w:sz w:val="20"/>
          <w:szCs w:val="20"/>
          <w:lang w:val="en-GB"/>
        </w:rPr>
      </w:pPr>
      <w:r w:rsidRPr="00CA1B5C">
        <w:rPr>
          <w:sz w:val="20"/>
          <w:szCs w:val="20"/>
          <w:lang w:val="en-GB"/>
        </w:rPr>
        <w:t xml:space="preserve">Niemann, A. &amp; Ioannou, D. (2015) ‘European economic integration in times of crisis: a case of neofunctionalism?’ </w:t>
      </w:r>
      <w:r w:rsidRPr="00CA1B5C">
        <w:rPr>
          <w:i/>
          <w:iCs/>
          <w:sz w:val="20"/>
          <w:szCs w:val="20"/>
          <w:lang w:val="en-GB"/>
        </w:rPr>
        <w:t>Journal of European Public Policy,</w:t>
      </w:r>
      <w:r w:rsidRPr="00CA1B5C">
        <w:rPr>
          <w:iCs/>
          <w:sz w:val="20"/>
          <w:szCs w:val="20"/>
          <w:lang w:val="en-GB"/>
        </w:rPr>
        <w:t xml:space="preserve"> 22(</w:t>
      </w:r>
      <w:r w:rsidRPr="00CA1B5C">
        <w:rPr>
          <w:sz w:val="20"/>
          <w:szCs w:val="20"/>
          <w:lang w:val="en-GB"/>
        </w:rPr>
        <w:t>2): 196-215 (20 pages) (online article).</w:t>
      </w:r>
    </w:p>
    <w:p w14:paraId="027F61EE" w14:textId="77777777" w:rsidR="00A973B8" w:rsidRPr="00CA1B5C" w:rsidRDefault="00A973B8" w:rsidP="00A973B8">
      <w:pPr>
        <w:widowControl w:val="0"/>
        <w:autoSpaceDE w:val="0"/>
        <w:autoSpaceDN w:val="0"/>
        <w:adjustRightInd w:val="0"/>
        <w:spacing w:line="240" w:lineRule="auto"/>
        <w:ind w:left="567" w:hanging="567"/>
        <w:rPr>
          <w:rFonts w:cs="Times New Roman"/>
          <w:color w:val="000000"/>
          <w:sz w:val="20"/>
          <w:szCs w:val="20"/>
          <w:lang w:val="en-GB" w:eastAsia="da-DK"/>
        </w:rPr>
      </w:pPr>
      <w:r w:rsidRPr="00CA1B5C">
        <w:rPr>
          <w:rFonts w:cs="Times New Roman"/>
          <w:color w:val="000000"/>
          <w:sz w:val="20"/>
          <w:szCs w:val="20"/>
          <w:lang w:val="en-GB" w:eastAsia="da-DK"/>
        </w:rPr>
        <w:t xml:space="preserve">Niemann, Arne &amp; Philippe C. Schmitter (2009) ‘Neo-functionalism’, in Antje Wiener &amp; Thomas Diez (eds) </w:t>
      </w:r>
      <w:r w:rsidRPr="00CA1B5C">
        <w:rPr>
          <w:rFonts w:cs="Times New Roman"/>
          <w:i/>
          <w:color w:val="000000"/>
          <w:sz w:val="20"/>
          <w:szCs w:val="20"/>
          <w:lang w:val="en-GB" w:eastAsia="da-DK"/>
        </w:rPr>
        <w:t>European Integration Theory</w:t>
      </w:r>
      <w:r w:rsidRPr="00CA1B5C">
        <w:rPr>
          <w:rFonts w:cs="Times New Roman"/>
          <w:color w:val="000000"/>
          <w:sz w:val="20"/>
          <w:szCs w:val="20"/>
          <w:lang w:val="en-GB" w:eastAsia="da-DK"/>
        </w:rPr>
        <w:t xml:space="preserve">. 2nd edition. Oxford: Oxford University Press, pp. 45-65 (21 pages) </w:t>
      </w:r>
      <w:r w:rsidRPr="00CA1B5C">
        <w:rPr>
          <w:sz w:val="20"/>
          <w:szCs w:val="20"/>
          <w:lang w:val="en-GB"/>
        </w:rPr>
        <w:t>(copy in compendium)</w:t>
      </w:r>
      <w:r w:rsidRPr="00CA1B5C">
        <w:rPr>
          <w:rFonts w:cs="Times New Roman"/>
          <w:color w:val="000000"/>
          <w:sz w:val="20"/>
          <w:szCs w:val="20"/>
          <w:lang w:val="en-GB" w:eastAsia="da-DK"/>
        </w:rPr>
        <w:t>.</w:t>
      </w:r>
    </w:p>
    <w:p w14:paraId="027F61EF" w14:textId="77777777" w:rsidR="00A973B8" w:rsidRPr="00CA1B5C" w:rsidRDefault="00A973B8" w:rsidP="00A973B8">
      <w:pPr>
        <w:widowControl w:val="0"/>
        <w:autoSpaceDE w:val="0"/>
        <w:autoSpaceDN w:val="0"/>
        <w:adjustRightInd w:val="0"/>
        <w:spacing w:line="240" w:lineRule="auto"/>
        <w:ind w:left="567" w:hanging="567"/>
        <w:rPr>
          <w:sz w:val="20"/>
          <w:szCs w:val="20"/>
          <w:lang w:val="en-GB"/>
        </w:rPr>
      </w:pPr>
      <w:r w:rsidRPr="00CA1B5C">
        <w:rPr>
          <w:rFonts w:cs="Times New Roman"/>
          <w:color w:val="000000"/>
          <w:sz w:val="20"/>
          <w:szCs w:val="20"/>
          <w:lang w:val="en-GB" w:eastAsia="da-DK"/>
        </w:rPr>
        <w:t>Peterson</w:t>
      </w:r>
      <w:r w:rsidRPr="00CA1B5C">
        <w:rPr>
          <w:sz w:val="20"/>
          <w:szCs w:val="20"/>
          <w:lang w:val="en-GB"/>
        </w:rPr>
        <w:t xml:space="preserve">, J. (2016) ‘Juncker's Political European Commission and an EU in Crisis’, JCMS: </w:t>
      </w:r>
      <w:r w:rsidRPr="00CA1B5C">
        <w:rPr>
          <w:i/>
          <w:sz w:val="20"/>
          <w:szCs w:val="20"/>
          <w:lang w:val="en-GB"/>
        </w:rPr>
        <w:t>Journal of Common Market Studies</w:t>
      </w:r>
      <w:r w:rsidRPr="00CA1B5C">
        <w:rPr>
          <w:sz w:val="20"/>
          <w:szCs w:val="20"/>
          <w:lang w:val="en-GB"/>
        </w:rPr>
        <w:t xml:space="preserve">. Early View. (20 pages) (online article). </w:t>
      </w:r>
    </w:p>
    <w:p w14:paraId="027F61F0" w14:textId="77777777" w:rsidR="00A973B8" w:rsidRPr="00CA1B5C" w:rsidRDefault="00A973B8" w:rsidP="00A973B8">
      <w:pPr>
        <w:widowControl w:val="0"/>
        <w:autoSpaceDE w:val="0"/>
        <w:autoSpaceDN w:val="0"/>
        <w:adjustRightInd w:val="0"/>
        <w:spacing w:line="240" w:lineRule="auto"/>
        <w:ind w:left="567" w:hanging="567"/>
        <w:rPr>
          <w:sz w:val="20"/>
          <w:szCs w:val="20"/>
          <w:lang w:val="en-GB"/>
        </w:rPr>
      </w:pPr>
      <w:r w:rsidRPr="00CA1B5C">
        <w:rPr>
          <w:rFonts w:cs="Times New Roman"/>
          <w:color w:val="000000"/>
          <w:sz w:val="20"/>
          <w:szCs w:val="20"/>
          <w:lang w:val="en-GB" w:eastAsia="da-DK"/>
        </w:rPr>
        <w:t>Rasmussen</w:t>
      </w:r>
      <w:r w:rsidRPr="00CA1B5C">
        <w:rPr>
          <w:sz w:val="20"/>
          <w:szCs w:val="20"/>
          <w:lang w:val="en-GB"/>
        </w:rPr>
        <w:t xml:space="preserve">, A. &amp; Reh, C. (2013) The consequences of concluding codecision early: trilogues and intra-institutional bargaining success. </w:t>
      </w:r>
      <w:r w:rsidRPr="00CA1B5C">
        <w:rPr>
          <w:i/>
          <w:sz w:val="20"/>
          <w:szCs w:val="20"/>
          <w:lang w:val="en-GB"/>
        </w:rPr>
        <w:t>Journal of European Public Policy</w:t>
      </w:r>
      <w:r w:rsidRPr="00CA1B5C">
        <w:rPr>
          <w:sz w:val="20"/>
          <w:szCs w:val="20"/>
          <w:lang w:val="en-GB"/>
        </w:rPr>
        <w:t>, 20(7): 1006-1024 (19 pages) (online article).</w:t>
      </w:r>
    </w:p>
    <w:p w14:paraId="027F61F1" w14:textId="77777777" w:rsidR="00A973B8" w:rsidRPr="00CA1B5C" w:rsidRDefault="00A973B8" w:rsidP="00A973B8">
      <w:pPr>
        <w:pStyle w:val="Listepuces"/>
        <w:numPr>
          <w:ilvl w:val="0"/>
          <w:numId w:val="0"/>
        </w:numPr>
        <w:spacing w:line="240" w:lineRule="auto"/>
        <w:ind w:left="567" w:hanging="567"/>
        <w:rPr>
          <w:sz w:val="20"/>
          <w:szCs w:val="20"/>
          <w:lang w:val="en-GB"/>
        </w:rPr>
      </w:pPr>
      <w:r w:rsidRPr="00CA1B5C">
        <w:rPr>
          <w:sz w:val="20"/>
          <w:szCs w:val="20"/>
          <w:lang w:val="en-GB"/>
        </w:rPr>
        <w:t xml:space="preserve">Schain, M.A. (2012) Politics in France in Powell, G.B., Dalton, R.J. &amp; Strøm, K. </w:t>
      </w:r>
      <w:r w:rsidRPr="00CA1B5C">
        <w:rPr>
          <w:i/>
          <w:sz w:val="20"/>
          <w:szCs w:val="20"/>
          <w:lang w:val="en-GB"/>
        </w:rPr>
        <w:t>Comparative Politics Today. A World View</w:t>
      </w:r>
      <w:r w:rsidRPr="00CA1B5C">
        <w:rPr>
          <w:sz w:val="20"/>
          <w:szCs w:val="20"/>
          <w:lang w:val="en-GB"/>
        </w:rPr>
        <w:t>, 10</w:t>
      </w:r>
      <w:r w:rsidRPr="00CA1B5C">
        <w:rPr>
          <w:sz w:val="20"/>
          <w:szCs w:val="20"/>
          <w:vertAlign w:val="superscript"/>
          <w:lang w:val="en-GB"/>
        </w:rPr>
        <w:t>th</w:t>
      </w:r>
      <w:r w:rsidRPr="00CA1B5C">
        <w:rPr>
          <w:sz w:val="20"/>
          <w:szCs w:val="20"/>
          <w:lang w:val="en-GB"/>
        </w:rPr>
        <w:t xml:space="preserve"> ed. Pierman, pp. 200-202+227-233 (10 pages) (copy in compendium)</w:t>
      </w:r>
    </w:p>
    <w:p w14:paraId="027F61F2" w14:textId="77777777" w:rsidR="00A973B8" w:rsidRPr="00CA1B5C" w:rsidRDefault="00A973B8" w:rsidP="00A973B8">
      <w:pPr>
        <w:spacing w:line="240" w:lineRule="auto"/>
        <w:ind w:left="567" w:hanging="567"/>
        <w:rPr>
          <w:sz w:val="20"/>
          <w:szCs w:val="20"/>
          <w:lang w:val="en-GB"/>
        </w:rPr>
      </w:pPr>
      <w:r w:rsidRPr="00CA1B5C">
        <w:rPr>
          <w:sz w:val="20"/>
          <w:szCs w:val="20"/>
          <w:lang w:val="en-GB"/>
        </w:rPr>
        <w:t>Schimmelfennig, Frank (2016) “NATO and institutional theories of international relations”, in Mark Webber &amp; Adrian Hyde-Price (eds.) Theori</w:t>
      </w:r>
      <w:r w:rsidRPr="00CA1B5C">
        <w:rPr>
          <w:i/>
          <w:sz w:val="20"/>
          <w:szCs w:val="20"/>
          <w:lang w:val="en-GB"/>
        </w:rPr>
        <w:t>sing NATO New perspectives on the Atlantic alliance</w:t>
      </w:r>
      <w:r w:rsidRPr="00CA1B5C">
        <w:rPr>
          <w:sz w:val="20"/>
          <w:szCs w:val="20"/>
          <w:lang w:val="en-GB"/>
        </w:rPr>
        <w:t xml:space="preserve">. London: Routledge, pp. 93-115 (13 pages) (copy in compendium). </w:t>
      </w:r>
    </w:p>
    <w:p w14:paraId="027F61F3" w14:textId="77777777" w:rsidR="00A973B8" w:rsidRPr="00CA1B5C" w:rsidRDefault="00A973B8" w:rsidP="00A973B8">
      <w:pPr>
        <w:spacing w:line="240" w:lineRule="auto"/>
        <w:ind w:left="567" w:hanging="567"/>
        <w:rPr>
          <w:sz w:val="20"/>
          <w:szCs w:val="20"/>
          <w:lang w:val="en-GB"/>
        </w:rPr>
      </w:pPr>
      <w:r w:rsidRPr="00CA1B5C">
        <w:rPr>
          <w:sz w:val="20"/>
          <w:szCs w:val="20"/>
          <w:lang w:val="en-GB"/>
        </w:rPr>
        <w:t xml:space="preserve">Schimmelfennig, F. (2015) ‘Liberal intergovernmentalism and the euro area crisis’, </w:t>
      </w:r>
      <w:r w:rsidRPr="00CA1B5C">
        <w:rPr>
          <w:i/>
          <w:sz w:val="20"/>
          <w:szCs w:val="20"/>
          <w:lang w:val="en-GB"/>
        </w:rPr>
        <w:t>Journal of European Public Poli</w:t>
      </w:r>
      <w:r w:rsidRPr="00CA1B5C">
        <w:rPr>
          <w:sz w:val="20"/>
          <w:szCs w:val="20"/>
          <w:lang w:val="en-GB"/>
        </w:rPr>
        <w:t>cy, 22(2): 177-192 (16 pages) (online article).</w:t>
      </w:r>
    </w:p>
    <w:p w14:paraId="027F61F4" w14:textId="77777777" w:rsidR="00A973B8" w:rsidRPr="00CA1B5C" w:rsidRDefault="00A973B8" w:rsidP="00A973B8">
      <w:pPr>
        <w:spacing w:line="240" w:lineRule="auto"/>
        <w:ind w:left="567" w:hanging="567"/>
        <w:rPr>
          <w:sz w:val="20"/>
          <w:szCs w:val="20"/>
          <w:lang w:val="en-GB"/>
        </w:rPr>
      </w:pPr>
      <w:r w:rsidRPr="00CA1B5C">
        <w:rPr>
          <w:sz w:val="20"/>
          <w:szCs w:val="20"/>
          <w:lang w:val="en-GB"/>
        </w:rPr>
        <w:t xml:space="preserve">Sieberer, U. (2011) The Institutional Power of Western European Parliaments: A Multidimensional Analysis, </w:t>
      </w:r>
      <w:r w:rsidRPr="00CA1B5C">
        <w:rPr>
          <w:i/>
          <w:sz w:val="20"/>
          <w:szCs w:val="20"/>
          <w:lang w:val="en-GB"/>
        </w:rPr>
        <w:t>West European Politics</w:t>
      </w:r>
      <w:r w:rsidRPr="00CA1B5C">
        <w:rPr>
          <w:sz w:val="20"/>
          <w:szCs w:val="20"/>
          <w:lang w:val="en-GB"/>
        </w:rPr>
        <w:t>, 34(4): 731-754 (24 pages) (online article).</w:t>
      </w:r>
    </w:p>
    <w:p w14:paraId="027F61F5" w14:textId="77777777" w:rsidR="00A973B8" w:rsidRPr="00CA1B5C" w:rsidRDefault="00A973B8" w:rsidP="00A973B8">
      <w:pPr>
        <w:spacing w:line="240" w:lineRule="auto"/>
        <w:ind w:left="567" w:hanging="567"/>
        <w:rPr>
          <w:sz w:val="20"/>
          <w:szCs w:val="20"/>
          <w:lang w:val="en-GB"/>
        </w:rPr>
      </w:pPr>
      <w:r w:rsidRPr="00CA1B5C">
        <w:rPr>
          <w:sz w:val="20"/>
          <w:szCs w:val="20"/>
          <w:lang w:val="en-GB"/>
        </w:rPr>
        <w:t xml:space="preserve">Stein, Arthur A. (1982) Coordination and Collaboration: Regimes in an Anarchic World. </w:t>
      </w:r>
      <w:r w:rsidRPr="00CA1B5C">
        <w:rPr>
          <w:i/>
          <w:sz w:val="20"/>
          <w:szCs w:val="20"/>
          <w:lang w:val="en-GB"/>
        </w:rPr>
        <w:t>International organization</w:t>
      </w:r>
      <w:r w:rsidRPr="00CA1B5C">
        <w:rPr>
          <w:sz w:val="20"/>
          <w:szCs w:val="20"/>
          <w:lang w:val="en-GB"/>
        </w:rPr>
        <w:t>, 36(2): 299-324 (26 pages) (online article).</w:t>
      </w:r>
    </w:p>
    <w:p w14:paraId="027F61F6" w14:textId="77777777" w:rsidR="00A973B8" w:rsidRPr="00CA1B5C" w:rsidRDefault="00A973B8" w:rsidP="00A973B8">
      <w:pPr>
        <w:pStyle w:val="Listepuces"/>
        <w:numPr>
          <w:ilvl w:val="0"/>
          <w:numId w:val="0"/>
        </w:numPr>
        <w:spacing w:line="240" w:lineRule="auto"/>
        <w:ind w:left="567" w:hanging="567"/>
        <w:rPr>
          <w:sz w:val="20"/>
          <w:szCs w:val="20"/>
          <w:lang w:val="en-GB"/>
        </w:rPr>
      </w:pPr>
      <w:r w:rsidRPr="00CA1B5C">
        <w:rPr>
          <w:sz w:val="20"/>
          <w:szCs w:val="20"/>
          <w:lang w:val="en-GB"/>
        </w:rPr>
        <w:t xml:space="preserve">Wlezien, C. &amp; Soroka, S.N. (2011) ‘Federalism and Public Responsiveness to Policy’, </w:t>
      </w:r>
      <w:r w:rsidRPr="00CA1B5C">
        <w:rPr>
          <w:i/>
          <w:sz w:val="20"/>
          <w:szCs w:val="20"/>
          <w:lang w:val="en-GB"/>
        </w:rPr>
        <w:t>Publius: The Journal of Federalism</w:t>
      </w:r>
      <w:r w:rsidRPr="00CA1B5C">
        <w:rPr>
          <w:sz w:val="20"/>
          <w:szCs w:val="20"/>
          <w:lang w:val="en-GB"/>
        </w:rPr>
        <w:t xml:space="preserve"> 41(1): 31-52 (22 pages) (online article). </w:t>
      </w:r>
    </w:p>
    <w:p w14:paraId="027F61F7" w14:textId="77777777" w:rsidR="00A973B8" w:rsidRPr="00162809" w:rsidRDefault="00A973B8" w:rsidP="00A973B8">
      <w:pPr>
        <w:spacing w:line="240" w:lineRule="auto"/>
        <w:ind w:left="567" w:hanging="567"/>
        <w:rPr>
          <w:lang w:val="en-GB"/>
        </w:rPr>
      </w:pPr>
    </w:p>
    <w:p w14:paraId="027F61F8" w14:textId="77777777" w:rsidR="00766F54" w:rsidRPr="00162809" w:rsidRDefault="00766F54" w:rsidP="00A973B8">
      <w:pPr>
        <w:pStyle w:val="Titre1"/>
        <w:rPr>
          <w:lang w:val="en-GB"/>
        </w:rPr>
      </w:pPr>
    </w:p>
    <w:sectPr w:rsidR="00766F54" w:rsidRPr="00162809" w:rsidSect="00747EDB">
      <w:headerReference w:type="default"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3732D" w14:textId="77777777" w:rsidR="00A62639" w:rsidRDefault="00A62639" w:rsidP="000B02CA">
      <w:pPr>
        <w:spacing w:after="0" w:line="240" w:lineRule="auto"/>
      </w:pPr>
      <w:r>
        <w:separator/>
      </w:r>
    </w:p>
  </w:endnote>
  <w:endnote w:type="continuationSeparator" w:id="0">
    <w:p w14:paraId="5B207DC6" w14:textId="77777777" w:rsidR="00A62639" w:rsidRDefault="00A62639" w:rsidP="000B0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1797565"/>
      <w:docPartObj>
        <w:docPartGallery w:val="Page Numbers (Bottom of Page)"/>
        <w:docPartUnique/>
      </w:docPartObj>
    </w:sdtPr>
    <w:sdtEndPr/>
    <w:sdtContent>
      <w:p w14:paraId="027F6229" w14:textId="0BBEF706" w:rsidR="00A62639" w:rsidRDefault="00792CF4" w:rsidP="00FC4CB5">
        <w:pPr>
          <w:pStyle w:val="Pieddepage"/>
          <w:jc w:val="center"/>
        </w:pPr>
      </w:p>
    </w:sdtContent>
  </w:sdt>
  <w:p w14:paraId="027F622A" w14:textId="77777777" w:rsidR="00A62639" w:rsidRDefault="00A6263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CF98AC" w14:textId="77777777" w:rsidR="00A62639" w:rsidRDefault="00A62639" w:rsidP="000B02CA">
      <w:pPr>
        <w:spacing w:after="0" w:line="240" w:lineRule="auto"/>
      </w:pPr>
      <w:r>
        <w:separator/>
      </w:r>
    </w:p>
  </w:footnote>
  <w:footnote w:type="continuationSeparator" w:id="0">
    <w:p w14:paraId="2F385D77" w14:textId="77777777" w:rsidR="00A62639" w:rsidRDefault="00A62639" w:rsidP="000B02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F6225" w14:textId="77777777" w:rsidR="00A62639" w:rsidRPr="000B02CA" w:rsidRDefault="00A62639">
    <w:pPr>
      <w:pStyle w:val="En-tte"/>
      <w:rPr>
        <w:b/>
        <w:color w:val="A6A6A6" w:themeColor="background1" w:themeShade="A6"/>
        <w:lang w:val="en-US"/>
      </w:rPr>
    </w:pPr>
    <w:r w:rsidRPr="000B02CA">
      <w:rPr>
        <w:b/>
        <w:color w:val="A6A6A6" w:themeColor="background1" w:themeShade="A6"/>
        <w:lang w:val="en-US"/>
      </w:rPr>
      <w:t>DEPARTMENT OF POLITICAL SCIENCE</w:t>
    </w:r>
    <w:r w:rsidRPr="000B02CA">
      <w:rPr>
        <w:b/>
        <w:color w:val="A6A6A6" w:themeColor="background1" w:themeShade="A6"/>
        <w:lang w:val="en-US"/>
      </w:rPr>
      <w:tab/>
    </w:r>
    <w:r w:rsidRPr="000B02CA">
      <w:rPr>
        <w:b/>
        <w:color w:val="A6A6A6" w:themeColor="background1" w:themeShade="A6"/>
        <w:lang w:val="en-US"/>
      </w:rPr>
      <w:tab/>
      <w:t>SPRING 2017</w:t>
    </w:r>
  </w:p>
  <w:p w14:paraId="027F6226" w14:textId="77777777" w:rsidR="00A62639" w:rsidRDefault="00A62639">
    <w:pPr>
      <w:pStyle w:val="En-tte"/>
      <w:rPr>
        <w:b/>
        <w:color w:val="A6A6A6" w:themeColor="background1" w:themeShade="A6"/>
        <w:lang w:val="en-US"/>
      </w:rPr>
    </w:pPr>
    <w:r>
      <w:rPr>
        <w:b/>
        <w:color w:val="A6A6A6" w:themeColor="background1" w:themeShade="A6"/>
        <w:lang w:val="en-US"/>
      </w:rPr>
      <w:t>AARHUS UNIVERSITY</w:t>
    </w:r>
  </w:p>
  <w:p w14:paraId="027F6227" w14:textId="0225E6B2" w:rsidR="00A62639" w:rsidRPr="000B02CA" w:rsidRDefault="00A62639">
    <w:pPr>
      <w:pStyle w:val="En-tte"/>
      <w:rPr>
        <w:b/>
        <w:color w:val="A6A6A6" w:themeColor="background1" w:themeShade="A6"/>
        <w:lang w:val="en-US"/>
      </w:rPr>
    </w:pPr>
    <w:r>
      <w:rPr>
        <w:b/>
        <w:noProof/>
        <w:color w:val="FFFFFF" w:themeColor="background1"/>
        <w:lang w:val="en-GB" w:eastAsia="en-GB"/>
      </w:rPr>
      <mc:AlternateContent>
        <mc:Choice Requires="wps">
          <w:drawing>
            <wp:anchor distT="0" distB="0" distL="114300" distR="114300" simplePos="0" relativeHeight="251659264" behindDoc="0" locked="0" layoutInCell="1" allowOverlap="1" wp14:anchorId="027F622B" wp14:editId="027F622C">
              <wp:simplePos x="0" y="0"/>
              <wp:positionH relativeFrom="margin">
                <wp:align>left</wp:align>
              </wp:positionH>
              <wp:positionV relativeFrom="paragraph">
                <wp:posOffset>114300</wp:posOffset>
              </wp:positionV>
              <wp:extent cx="5810250" cy="0"/>
              <wp:effectExtent l="0" t="38100" r="38100" b="38100"/>
              <wp:wrapNone/>
              <wp:docPr id="1" name="Lige forbindelse 1"/>
              <wp:cNvGraphicFramePr/>
              <a:graphic xmlns:a="http://schemas.openxmlformats.org/drawingml/2006/main">
                <a:graphicData uri="http://schemas.microsoft.com/office/word/2010/wordprocessingShape">
                  <wps:wsp>
                    <wps:cNvCnPr/>
                    <wps:spPr>
                      <a:xfrm>
                        <a:off x="0" y="0"/>
                        <a:ext cx="5810250" cy="0"/>
                      </a:xfrm>
                      <a:prstGeom prst="line">
                        <a:avLst/>
                      </a:prstGeom>
                      <a:ln w="69850" cmpd="dbl">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D26366" id="Lige forbindelse 1"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9pt" to="457.5pt,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" strokecolor="#a5a5a5 [2092]" strokeweight="5.5pt">
              <v:stroke linestyle="thinThin" joinstyle="miter"/>
              <w10:wrap anchorx="margin"/>
            </v:line>
          </w:pict>
        </mc:Fallback>
      </mc:AlternateContent>
    </w:r>
  </w:p>
  <w:p w14:paraId="027F6228" w14:textId="77777777" w:rsidR="00A62639" w:rsidRPr="000B02CA" w:rsidRDefault="00A62639">
    <w:pPr>
      <w:pStyle w:val="En-t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578A24A"/>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164F7956"/>
    <w:multiLevelType w:val="hybridMultilevel"/>
    <w:tmpl w:val="721863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D81755E"/>
    <w:multiLevelType w:val="hybridMultilevel"/>
    <w:tmpl w:val="E94235C8"/>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3" w15:restartNumberingAfterBreak="0">
    <w:nsid w:val="31E71947"/>
    <w:multiLevelType w:val="hybridMultilevel"/>
    <w:tmpl w:val="EFD665D6"/>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4" w15:restartNumberingAfterBreak="0">
    <w:nsid w:val="479F5BF7"/>
    <w:multiLevelType w:val="hybridMultilevel"/>
    <w:tmpl w:val="BA8AF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06B5BF0"/>
    <w:multiLevelType w:val="hybridMultilevel"/>
    <w:tmpl w:val="6F00E0E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50F74D0A"/>
    <w:multiLevelType w:val="hybridMultilevel"/>
    <w:tmpl w:val="0C58FF0A"/>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7" w15:restartNumberingAfterBreak="0">
    <w:nsid w:val="701521C4"/>
    <w:multiLevelType w:val="multilevel"/>
    <w:tmpl w:val="0EF2C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680371"/>
    <w:multiLevelType w:val="hybridMultilevel"/>
    <w:tmpl w:val="5E4290B6"/>
    <w:lvl w:ilvl="0" w:tplc="05BC7BFE">
      <w:start w:val="1"/>
      <w:numFmt w:val="bullet"/>
      <w:lvlText w:val="​"/>
      <w:lvlJc w:val="left"/>
      <w:pPr>
        <w:tabs>
          <w:tab w:val="num" w:pos="720"/>
        </w:tabs>
        <w:ind w:left="720" w:hanging="360"/>
      </w:pPr>
      <w:rPr>
        <w:rFonts w:ascii="Calibri" w:hAnsi="Calibri" w:hint="default"/>
      </w:rPr>
    </w:lvl>
    <w:lvl w:ilvl="1" w:tplc="3E6E5670">
      <w:start w:val="5595"/>
      <w:numFmt w:val="bullet"/>
      <w:lvlText w:val="​"/>
      <w:lvlJc w:val="left"/>
      <w:pPr>
        <w:tabs>
          <w:tab w:val="num" w:pos="1440"/>
        </w:tabs>
        <w:ind w:left="1440" w:hanging="360"/>
      </w:pPr>
      <w:rPr>
        <w:rFonts w:ascii="Calibri" w:hAnsi="Calibri" w:hint="default"/>
      </w:rPr>
    </w:lvl>
    <w:lvl w:ilvl="2" w:tplc="7556075A">
      <w:start w:val="1"/>
      <w:numFmt w:val="bullet"/>
      <w:lvlText w:val="​"/>
      <w:lvlJc w:val="left"/>
      <w:pPr>
        <w:tabs>
          <w:tab w:val="num" w:pos="2160"/>
        </w:tabs>
        <w:ind w:left="2160" w:hanging="360"/>
      </w:pPr>
      <w:rPr>
        <w:rFonts w:ascii="Calibri" w:hAnsi="Calibri" w:hint="default"/>
      </w:rPr>
    </w:lvl>
    <w:lvl w:ilvl="3" w:tplc="79C039D8">
      <w:start w:val="1"/>
      <w:numFmt w:val="bullet"/>
      <w:lvlText w:val="​"/>
      <w:lvlJc w:val="left"/>
      <w:pPr>
        <w:tabs>
          <w:tab w:val="num" w:pos="2880"/>
        </w:tabs>
        <w:ind w:left="2880" w:hanging="360"/>
      </w:pPr>
      <w:rPr>
        <w:rFonts w:ascii="Calibri" w:hAnsi="Calibri" w:hint="default"/>
      </w:rPr>
    </w:lvl>
    <w:lvl w:ilvl="4" w:tplc="8788152C">
      <w:start w:val="1"/>
      <w:numFmt w:val="bullet"/>
      <w:lvlText w:val="​"/>
      <w:lvlJc w:val="left"/>
      <w:pPr>
        <w:tabs>
          <w:tab w:val="num" w:pos="3600"/>
        </w:tabs>
        <w:ind w:left="3600" w:hanging="360"/>
      </w:pPr>
      <w:rPr>
        <w:rFonts w:ascii="Calibri" w:hAnsi="Calibri" w:hint="default"/>
      </w:rPr>
    </w:lvl>
    <w:lvl w:ilvl="5" w:tplc="BED46B6C">
      <w:start w:val="1"/>
      <w:numFmt w:val="bullet"/>
      <w:lvlText w:val="​"/>
      <w:lvlJc w:val="left"/>
      <w:pPr>
        <w:tabs>
          <w:tab w:val="num" w:pos="4320"/>
        </w:tabs>
        <w:ind w:left="4320" w:hanging="360"/>
      </w:pPr>
      <w:rPr>
        <w:rFonts w:ascii="Calibri" w:hAnsi="Calibri" w:hint="default"/>
      </w:rPr>
    </w:lvl>
    <w:lvl w:ilvl="6" w:tplc="734EE236">
      <w:start w:val="1"/>
      <w:numFmt w:val="bullet"/>
      <w:lvlText w:val="​"/>
      <w:lvlJc w:val="left"/>
      <w:pPr>
        <w:tabs>
          <w:tab w:val="num" w:pos="5040"/>
        </w:tabs>
        <w:ind w:left="5040" w:hanging="360"/>
      </w:pPr>
      <w:rPr>
        <w:rFonts w:ascii="Calibri" w:hAnsi="Calibri" w:hint="default"/>
      </w:rPr>
    </w:lvl>
    <w:lvl w:ilvl="7" w:tplc="BD642ED6">
      <w:start w:val="1"/>
      <w:numFmt w:val="bullet"/>
      <w:lvlText w:val="​"/>
      <w:lvlJc w:val="left"/>
      <w:pPr>
        <w:tabs>
          <w:tab w:val="num" w:pos="5760"/>
        </w:tabs>
        <w:ind w:left="5760" w:hanging="360"/>
      </w:pPr>
      <w:rPr>
        <w:rFonts w:ascii="Calibri" w:hAnsi="Calibri" w:hint="default"/>
      </w:rPr>
    </w:lvl>
    <w:lvl w:ilvl="8" w:tplc="2BA270DC">
      <w:start w:val="1"/>
      <w:numFmt w:val="bullet"/>
      <w:lvlText w:val="​"/>
      <w:lvlJc w:val="left"/>
      <w:pPr>
        <w:tabs>
          <w:tab w:val="num" w:pos="6480"/>
        </w:tabs>
        <w:ind w:left="6480" w:hanging="360"/>
      </w:pPr>
      <w:rPr>
        <w:rFonts w:ascii="Calibri" w:hAnsi="Calibri" w:hint="default"/>
      </w:rPr>
    </w:lvl>
  </w:abstractNum>
  <w:num w:numId="1">
    <w:abstractNumId w:val="5"/>
  </w:num>
  <w:num w:numId="2">
    <w:abstractNumId w:val="6"/>
  </w:num>
  <w:num w:numId="3">
    <w:abstractNumId w:val="0"/>
  </w:num>
  <w:num w:numId="4">
    <w:abstractNumId w:val="7"/>
  </w:num>
  <w:num w:numId="5">
    <w:abstractNumId w:val="1"/>
  </w:num>
  <w:num w:numId="6">
    <w:abstractNumId w:val="2"/>
  </w:num>
  <w:num w:numId="7">
    <w:abstractNumId w:val="3"/>
  </w:num>
  <w:num w:numId="8">
    <w:abstractNumId w:val="4"/>
  </w:num>
  <w:num w:numId="9">
    <w:abstractNumId w:val="8"/>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hideSpellingErrors/>
  <w:defaultTabStop w:val="1304"/>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2CA"/>
    <w:rsid w:val="0000091E"/>
    <w:rsid w:val="00001F22"/>
    <w:rsid w:val="000068E4"/>
    <w:rsid w:val="00014693"/>
    <w:rsid w:val="00014E74"/>
    <w:rsid w:val="000224FD"/>
    <w:rsid w:val="00025A5F"/>
    <w:rsid w:val="00025BB2"/>
    <w:rsid w:val="00034B78"/>
    <w:rsid w:val="00035144"/>
    <w:rsid w:val="0003685F"/>
    <w:rsid w:val="0004237B"/>
    <w:rsid w:val="00042600"/>
    <w:rsid w:val="0005115C"/>
    <w:rsid w:val="000562D2"/>
    <w:rsid w:val="00057F2B"/>
    <w:rsid w:val="000613E6"/>
    <w:rsid w:val="0006446A"/>
    <w:rsid w:val="000649E5"/>
    <w:rsid w:val="0006533C"/>
    <w:rsid w:val="00065AD3"/>
    <w:rsid w:val="000674FD"/>
    <w:rsid w:val="00067AD7"/>
    <w:rsid w:val="00072466"/>
    <w:rsid w:val="0007408E"/>
    <w:rsid w:val="00076D82"/>
    <w:rsid w:val="00080D21"/>
    <w:rsid w:val="00087A45"/>
    <w:rsid w:val="00093372"/>
    <w:rsid w:val="000963C9"/>
    <w:rsid w:val="000A3B08"/>
    <w:rsid w:val="000A7ACA"/>
    <w:rsid w:val="000B02CA"/>
    <w:rsid w:val="000B0FE2"/>
    <w:rsid w:val="000B2550"/>
    <w:rsid w:val="000B579F"/>
    <w:rsid w:val="000C1DAE"/>
    <w:rsid w:val="000C26C1"/>
    <w:rsid w:val="000C5D5B"/>
    <w:rsid w:val="000D333F"/>
    <w:rsid w:val="000D4906"/>
    <w:rsid w:val="000E3184"/>
    <w:rsid w:val="000F0089"/>
    <w:rsid w:val="000F0B3B"/>
    <w:rsid w:val="000F1D6F"/>
    <w:rsid w:val="000F6A83"/>
    <w:rsid w:val="00104DA9"/>
    <w:rsid w:val="0011377C"/>
    <w:rsid w:val="001153FE"/>
    <w:rsid w:val="00141E45"/>
    <w:rsid w:val="00141F56"/>
    <w:rsid w:val="00151967"/>
    <w:rsid w:val="00157CB7"/>
    <w:rsid w:val="00162809"/>
    <w:rsid w:val="00167512"/>
    <w:rsid w:val="00175863"/>
    <w:rsid w:val="00177650"/>
    <w:rsid w:val="001833CE"/>
    <w:rsid w:val="00185B43"/>
    <w:rsid w:val="00192852"/>
    <w:rsid w:val="00194902"/>
    <w:rsid w:val="001C6C21"/>
    <w:rsid w:val="001D206E"/>
    <w:rsid w:val="001D4B55"/>
    <w:rsid w:val="001E1603"/>
    <w:rsid w:val="001E2EE2"/>
    <w:rsid w:val="001E4846"/>
    <w:rsid w:val="001F0814"/>
    <w:rsid w:val="001F1468"/>
    <w:rsid w:val="00202167"/>
    <w:rsid w:val="00204911"/>
    <w:rsid w:val="00211F89"/>
    <w:rsid w:val="00213BCE"/>
    <w:rsid w:val="00215552"/>
    <w:rsid w:val="00217836"/>
    <w:rsid w:val="002218C4"/>
    <w:rsid w:val="0022193D"/>
    <w:rsid w:val="00221BB5"/>
    <w:rsid w:val="00224F51"/>
    <w:rsid w:val="00227A66"/>
    <w:rsid w:val="00237E6E"/>
    <w:rsid w:val="0024437F"/>
    <w:rsid w:val="00244E0F"/>
    <w:rsid w:val="00266ECD"/>
    <w:rsid w:val="00277512"/>
    <w:rsid w:val="00283514"/>
    <w:rsid w:val="0029039F"/>
    <w:rsid w:val="00296466"/>
    <w:rsid w:val="002A007B"/>
    <w:rsid w:val="002A0579"/>
    <w:rsid w:val="002A3EBB"/>
    <w:rsid w:val="002A607F"/>
    <w:rsid w:val="002A698E"/>
    <w:rsid w:val="002B1E18"/>
    <w:rsid w:val="002B3ABB"/>
    <w:rsid w:val="002C18D3"/>
    <w:rsid w:val="002D0F48"/>
    <w:rsid w:val="002D73F2"/>
    <w:rsid w:val="002D74E4"/>
    <w:rsid w:val="002D795F"/>
    <w:rsid w:val="002F15BD"/>
    <w:rsid w:val="002F3130"/>
    <w:rsid w:val="00304AB6"/>
    <w:rsid w:val="003056F1"/>
    <w:rsid w:val="0031006A"/>
    <w:rsid w:val="003123E4"/>
    <w:rsid w:val="003138B3"/>
    <w:rsid w:val="00314303"/>
    <w:rsid w:val="00315372"/>
    <w:rsid w:val="00324BAE"/>
    <w:rsid w:val="003320D5"/>
    <w:rsid w:val="00346EFF"/>
    <w:rsid w:val="003478AF"/>
    <w:rsid w:val="00353183"/>
    <w:rsid w:val="00364F84"/>
    <w:rsid w:val="00366E0E"/>
    <w:rsid w:val="00372E60"/>
    <w:rsid w:val="00377D77"/>
    <w:rsid w:val="003940FE"/>
    <w:rsid w:val="00397803"/>
    <w:rsid w:val="003A3555"/>
    <w:rsid w:val="003D346F"/>
    <w:rsid w:val="003E509C"/>
    <w:rsid w:val="003E5ECC"/>
    <w:rsid w:val="003F6BD0"/>
    <w:rsid w:val="00437DE3"/>
    <w:rsid w:val="00444C33"/>
    <w:rsid w:val="00453A35"/>
    <w:rsid w:val="00455451"/>
    <w:rsid w:val="00455F47"/>
    <w:rsid w:val="00460409"/>
    <w:rsid w:val="00472680"/>
    <w:rsid w:val="00476ACB"/>
    <w:rsid w:val="00483694"/>
    <w:rsid w:val="00483700"/>
    <w:rsid w:val="00484AD2"/>
    <w:rsid w:val="00493007"/>
    <w:rsid w:val="004C188D"/>
    <w:rsid w:val="004C207C"/>
    <w:rsid w:val="004C5DE6"/>
    <w:rsid w:val="004C77D1"/>
    <w:rsid w:val="004D0716"/>
    <w:rsid w:val="004D3D5E"/>
    <w:rsid w:val="004E058E"/>
    <w:rsid w:val="004E198F"/>
    <w:rsid w:val="004E1E84"/>
    <w:rsid w:val="004E42A5"/>
    <w:rsid w:val="004F25AE"/>
    <w:rsid w:val="004F2655"/>
    <w:rsid w:val="004F2A23"/>
    <w:rsid w:val="004F6675"/>
    <w:rsid w:val="004F6F29"/>
    <w:rsid w:val="00513CCD"/>
    <w:rsid w:val="00522051"/>
    <w:rsid w:val="00522366"/>
    <w:rsid w:val="005250EF"/>
    <w:rsid w:val="00526738"/>
    <w:rsid w:val="00530C9A"/>
    <w:rsid w:val="00542C96"/>
    <w:rsid w:val="00545302"/>
    <w:rsid w:val="005520BA"/>
    <w:rsid w:val="00553593"/>
    <w:rsid w:val="00560855"/>
    <w:rsid w:val="005636D6"/>
    <w:rsid w:val="00573FD7"/>
    <w:rsid w:val="00582565"/>
    <w:rsid w:val="005869E2"/>
    <w:rsid w:val="00597446"/>
    <w:rsid w:val="005B2D2B"/>
    <w:rsid w:val="005B5F57"/>
    <w:rsid w:val="005C0563"/>
    <w:rsid w:val="005C2150"/>
    <w:rsid w:val="005C7600"/>
    <w:rsid w:val="005D335B"/>
    <w:rsid w:val="005E5B8B"/>
    <w:rsid w:val="005E6F2F"/>
    <w:rsid w:val="005F1170"/>
    <w:rsid w:val="006055B3"/>
    <w:rsid w:val="0061178D"/>
    <w:rsid w:val="00614ECF"/>
    <w:rsid w:val="00616258"/>
    <w:rsid w:val="00626B29"/>
    <w:rsid w:val="00632050"/>
    <w:rsid w:val="006360A5"/>
    <w:rsid w:val="0066169A"/>
    <w:rsid w:val="0067107A"/>
    <w:rsid w:val="00671A4F"/>
    <w:rsid w:val="00681006"/>
    <w:rsid w:val="00685F4E"/>
    <w:rsid w:val="0068633F"/>
    <w:rsid w:val="00692FF3"/>
    <w:rsid w:val="006978F2"/>
    <w:rsid w:val="006A398C"/>
    <w:rsid w:val="006A4671"/>
    <w:rsid w:val="006A4A6A"/>
    <w:rsid w:val="006B170F"/>
    <w:rsid w:val="006C7EA9"/>
    <w:rsid w:val="006D4D28"/>
    <w:rsid w:val="006D794F"/>
    <w:rsid w:val="006E0D50"/>
    <w:rsid w:val="006E43BF"/>
    <w:rsid w:val="0070308A"/>
    <w:rsid w:val="0071694A"/>
    <w:rsid w:val="007219AD"/>
    <w:rsid w:val="007275BB"/>
    <w:rsid w:val="00733247"/>
    <w:rsid w:val="007416C8"/>
    <w:rsid w:val="00747EDB"/>
    <w:rsid w:val="00753230"/>
    <w:rsid w:val="007533F4"/>
    <w:rsid w:val="00756091"/>
    <w:rsid w:val="00762072"/>
    <w:rsid w:val="00764BCD"/>
    <w:rsid w:val="00766527"/>
    <w:rsid w:val="00766F54"/>
    <w:rsid w:val="00777B45"/>
    <w:rsid w:val="007805FC"/>
    <w:rsid w:val="00781A70"/>
    <w:rsid w:val="00792CF4"/>
    <w:rsid w:val="00797971"/>
    <w:rsid w:val="007A0199"/>
    <w:rsid w:val="007A048C"/>
    <w:rsid w:val="007A4F19"/>
    <w:rsid w:val="007B1B25"/>
    <w:rsid w:val="007C21A9"/>
    <w:rsid w:val="007C2584"/>
    <w:rsid w:val="007C6F91"/>
    <w:rsid w:val="007C71EE"/>
    <w:rsid w:val="007C7BD0"/>
    <w:rsid w:val="007C7ED7"/>
    <w:rsid w:val="007D55EA"/>
    <w:rsid w:val="007D6E00"/>
    <w:rsid w:val="007E61D1"/>
    <w:rsid w:val="007E6F2D"/>
    <w:rsid w:val="007F4495"/>
    <w:rsid w:val="007F50DC"/>
    <w:rsid w:val="00805500"/>
    <w:rsid w:val="0080785B"/>
    <w:rsid w:val="00826B35"/>
    <w:rsid w:val="0083053A"/>
    <w:rsid w:val="00830EC4"/>
    <w:rsid w:val="00832C81"/>
    <w:rsid w:val="00837BB3"/>
    <w:rsid w:val="00854201"/>
    <w:rsid w:val="0089247D"/>
    <w:rsid w:val="008A1541"/>
    <w:rsid w:val="008A1DDB"/>
    <w:rsid w:val="008A3333"/>
    <w:rsid w:val="008A33D9"/>
    <w:rsid w:val="008C11ED"/>
    <w:rsid w:val="008C5D43"/>
    <w:rsid w:val="008C76D6"/>
    <w:rsid w:val="008D52ED"/>
    <w:rsid w:val="008D58E2"/>
    <w:rsid w:val="008E4804"/>
    <w:rsid w:val="00900139"/>
    <w:rsid w:val="00904713"/>
    <w:rsid w:val="009118E6"/>
    <w:rsid w:val="00944845"/>
    <w:rsid w:val="00944E70"/>
    <w:rsid w:val="00954BB5"/>
    <w:rsid w:val="0096169F"/>
    <w:rsid w:val="00966909"/>
    <w:rsid w:val="00972635"/>
    <w:rsid w:val="0097352C"/>
    <w:rsid w:val="00974A4F"/>
    <w:rsid w:val="00987DE9"/>
    <w:rsid w:val="00995879"/>
    <w:rsid w:val="009A41C6"/>
    <w:rsid w:val="009C4539"/>
    <w:rsid w:val="009C4C6D"/>
    <w:rsid w:val="009D2D8C"/>
    <w:rsid w:val="009D2DDB"/>
    <w:rsid w:val="009F3495"/>
    <w:rsid w:val="009F6338"/>
    <w:rsid w:val="00A003E5"/>
    <w:rsid w:val="00A0491F"/>
    <w:rsid w:val="00A07205"/>
    <w:rsid w:val="00A07BFC"/>
    <w:rsid w:val="00A10A90"/>
    <w:rsid w:val="00A11729"/>
    <w:rsid w:val="00A128CB"/>
    <w:rsid w:val="00A259AA"/>
    <w:rsid w:val="00A35D08"/>
    <w:rsid w:val="00A40ACC"/>
    <w:rsid w:val="00A45456"/>
    <w:rsid w:val="00A47035"/>
    <w:rsid w:val="00A470ED"/>
    <w:rsid w:val="00A52CA0"/>
    <w:rsid w:val="00A55AE3"/>
    <w:rsid w:val="00A62639"/>
    <w:rsid w:val="00A6603A"/>
    <w:rsid w:val="00A73E25"/>
    <w:rsid w:val="00A73FD2"/>
    <w:rsid w:val="00A74932"/>
    <w:rsid w:val="00A8345D"/>
    <w:rsid w:val="00A87491"/>
    <w:rsid w:val="00A905E7"/>
    <w:rsid w:val="00A973B8"/>
    <w:rsid w:val="00AA32D5"/>
    <w:rsid w:val="00AA35C3"/>
    <w:rsid w:val="00AA37C3"/>
    <w:rsid w:val="00AA58BC"/>
    <w:rsid w:val="00AC2188"/>
    <w:rsid w:val="00AC40BE"/>
    <w:rsid w:val="00AC44E2"/>
    <w:rsid w:val="00AC55DB"/>
    <w:rsid w:val="00B111FE"/>
    <w:rsid w:val="00B1212E"/>
    <w:rsid w:val="00B15373"/>
    <w:rsid w:val="00B16480"/>
    <w:rsid w:val="00B2026B"/>
    <w:rsid w:val="00B2031A"/>
    <w:rsid w:val="00B30825"/>
    <w:rsid w:val="00B32871"/>
    <w:rsid w:val="00B330ED"/>
    <w:rsid w:val="00B409BB"/>
    <w:rsid w:val="00B45696"/>
    <w:rsid w:val="00B52D59"/>
    <w:rsid w:val="00B60AC6"/>
    <w:rsid w:val="00B611D8"/>
    <w:rsid w:val="00B6231B"/>
    <w:rsid w:val="00B8738C"/>
    <w:rsid w:val="00B94D90"/>
    <w:rsid w:val="00B96EAA"/>
    <w:rsid w:val="00BA1F63"/>
    <w:rsid w:val="00BB069E"/>
    <w:rsid w:val="00BC331D"/>
    <w:rsid w:val="00BC44D6"/>
    <w:rsid w:val="00BF5E07"/>
    <w:rsid w:val="00C007C7"/>
    <w:rsid w:val="00C20DA4"/>
    <w:rsid w:val="00C36646"/>
    <w:rsid w:val="00C40289"/>
    <w:rsid w:val="00C5281F"/>
    <w:rsid w:val="00C55FBF"/>
    <w:rsid w:val="00C57886"/>
    <w:rsid w:val="00C61D62"/>
    <w:rsid w:val="00C71664"/>
    <w:rsid w:val="00C71B5F"/>
    <w:rsid w:val="00C71DC7"/>
    <w:rsid w:val="00C73162"/>
    <w:rsid w:val="00C85CB0"/>
    <w:rsid w:val="00C90DEC"/>
    <w:rsid w:val="00CA1B5C"/>
    <w:rsid w:val="00CC1EEA"/>
    <w:rsid w:val="00CC2FCF"/>
    <w:rsid w:val="00CC44E2"/>
    <w:rsid w:val="00CC5C5A"/>
    <w:rsid w:val="00CF42C4"/>
    <w:rsid w:val="00CF4963"/>
    <w:rsid w:val="00D07C29"/>
    <w:rsid w:val="00D20B1D"/>
    <w:rsid w:val="00D24EF9"/>
    <w:rsid w:val="00D2710D"/>
    <w:rsid w:val="00D3274F"/>
    <w:rsid w:val="00D46DE4"/>
    <w:rsid w:val="00D474EB"/>
    <w:rsid w:val="00D563A0"/>
    <w:rsid w:val="00D56F66"/>
    <w:rsid w:val="00D613EB"/>
    <w:rsid w:val="00D66C0C"/>
    <w:rsid w:val="00D6789E"/>
    <w:rsid w:val="00D70383"/>
    <w:rsid w:val="00D7170A"/>
    <w:rsid w:val="00D743DD"/>
    <w:rsid w:val="00D75468"/>
    <w:rsid w:val="00D80F8A"/>
    <w:rsid w:val="00D85E8F"/>
    <w:rsid w:val="00D863E7"/>
    <w:rsid w:val="00D90196"/>
    <w:rsid w:val="00D915CD"/>
    <w:rsid w:val="00D92179"/>
    <w:rsid w:val="00D9739B"/>
    <w:rsid w:val="00DA1075"/>
    <w:rsid w:val="00DA5FE6"/>
    <w:rsid w:val="00DA673A"/>
    <w:rsid w:val="00DC43A1"/>
    <w:rsid w:val="00DD4722"/>
    <w:rsid w:val="00DE67F7"/>
    <w:rsid w:val="00DF1238"/>
    <w:rsid w:val="00DF16A5"/>
    <w:rsid w:val="00DF6CD0"/>
    <w:rsid w:val="00E16C97"/>
    <w:rsid w:val="00E25BC4"/>
    <w:rsid w:val="00E37DE2"/>
    <w:rsid w:val="00E603FE"/>
    <w:rsid w:val="00E70F28"/>
    <w:rsid w:val="00E77228"/>
    <w:rsid w:val="00E80F0F"/>
    <w:rsid w:val="00E87AA1"/>
    <w:rsid w:val="00E9414C"/>
    <w:rsid w:val="00E9576B"/>
    <w:rsid w:val="00EA1FC3"/>
    <w:rsid w:val="00EA6159"/>
    <w:rsid w:val="00EA631B"/>
    <w:rsid w:val="00EB6E53"/>
    <w:rsid w:val="00EC0C00"/>
    <w:rsid w:val="00EC1D54"/>
    <w:rsid w:val="00EC4D38"/>
    <w:rsid w:val="00EC6175"/>
    <w:rsid w:val="00ED5088"/>
    <w:rsid w:val="00EE3728"/>
    <w:rsid w:val="00EF52BB"/>
    <w:rsid w:val="00F11022"/>
    <w:rsid w:val="00F12F41"/>
    <w:rsid w:val="00F15120"/>
    <w:rsid w:val="00F34EC2"/>
    <w:rsid w:val="00F370F9"/>
    <w:rsid w:val="00F42CB7"/>
    <w:rsid w:val="00F45830"/>
    <w:rsid w:val="00F459BD"/>
    <w:rsid w:val="00F5552E"/>
    <w:rsid w:val="00F56AE3"/>
    <w:rsid w:val="00F57E4F"/>
    <w:rsid w:val="00F61A81"/>
    <w:rsid w:val="00F67DF8"/>
    <w:rsid w:val="00F70DFD"/>
    <w:rsid w:val="00F7685E"/>
    <w:rsid w:val="00F80C0D"/>
    <w:rsid w:val="00F8435B"/>
    <w:rsid w:val="00F861FF"/>
    <w:rsid w:val="00F8630C"/>
    <w:rsid w:val="00FA32E0"/>
    <w:rsid w:val="00FA417D"/>
    <w:rsid w:val="00FB0ADB"/>
    <w:rsid w:val="00FB265C"/>
    <w:rsid w:val="00FB4F89"/>
    <w:rsid w:val="00FB5159"/>
    <w:rsid w:val="00FB5224"/>
    <w:rsid w:val="00FC4CB5"/>
    <w:rsid w:val="00FC7DAE"/>
    <w:rsid w:val="00FD0227"/>
    <w:rsid w:val="00FD4927"/>
    <w:rsid w:val="00FD7947"/>
    <w:rsid w:val="00FE1AFC"/>
    <w:rsid w:val="00FE44C0"/>
    <w:rsid w:val="00FE45D4"/>
    <w:rsid w:val="00FF016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27F5F5A"/>
  <w15:docId w15:val="{C8F6199B-166B-2045-B0C8-9D9D84B27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6D82"/>
  </w:style>
  <w:style w:type="paragraph" w:styleId="Titre1">
    <w:name w:val="heading 1"/>
    <w:basedOn w:val="Normal"/>
    <w:next w:val="Normal"/>
    <w:link w:val="Titre1Car"/>
    <w:uiPriority w:val="9"/>
    <w:qFormat/>
    <w:rsid w:val="000423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735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B02CA"/>
    <w:pPr>
      <w:tabs>
        <w:tab w:val="center" w:pos="4513"/>
        <w:tab w:val="right" w:pos="9026"/>
      </w:tabs>
      <w:spacing w:after="0" w:line="240" w:lineRule="auto"/>
    </w:pPr>
  </w:style>
  <w:style w:type="character" w:customStyle="1" w:styleId="En-tteCar">
    <w:name w:val="En-tête Car"/>
    <w:basedOn w:val="Policepardfaut"/>
    <w:link w:val="En-tte"/>
    <w:uiPriority w:val="99"/>
    <w:rsid w:val="000B02CA"/>
  </w:style>
  <w:style w:type="paragraph" w:styleId="Pieddepage">
    <w:name w:val="footer"/>
    <w:basedOn w:val="Normal"/>
    <w:link w:val="PieddepageCar"/>
    <w:uiPriority w:val="99"/>
    <w:unhideWhenUsed/>
    <w:rsid w:val="000B02CA"/>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0B02CA"/>
  </w:style>
  <w:style w:type="paragraph" w:styleId="Titre">
    <w:name w:val="Title"/>
    <w:basedOn w:val="Normal"/>
    <w:next w:val="Normal"/>
    <w:link w:val="TitreCar"/>
    <w:uiPriority w:val="10"/>
    <w:qFormat/>
    <w:rsid w:val="000B02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B02CA"/>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04237B"/>
    <w:pPr>
      <w:ind w:left="720"/>
      <w:contextualSpacing/>
    </w:pPr>
  </w:style>
  <w:style w:type="character" w:customStyle="1" w:styleId="Titre1Car">
    <w:name w:val="Titre 1 Car"/>
    <w:basedOn w:val="Policepardfaut"/>
    <w:link w:val="Titre1"/>
    <w:uiPriority w:val="9"/>
    <w:rsid w:val="0004237B"/>
    <w:rPr>
      <w:rFonts w:asciiTheme="majorHAnsi" w:eastAsiaTheme="majorEastAsia" w:hAnsiTheme="majorHAnsi" w:cstheme="majorBidi"/>
      <w:color w:val="2E74B5" w:themeColor="accent1" w:themeShade="BF"/>
      <w:sz w:val="32"/>
      <w:szCs w:val="32"/>
    </w:rPr>
  </w:style>
  <w:style w:type="paragraph" w:styleId="Textedebulles">
    <w:name w:val="Balloon Text"/>
    <w:basedOn w:val="Normal"/>
    <w:link w:val="TextedebullesCar"/>
    <w:uiPriority w:val="99"/>
    <w:semiHidden/>
    <w:unhideWhenUsed/>
    <w:rsid w:val="00025A5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25A5F"/>
    <w:rPr>
      <w:rFonts w:ascii="Segoe UI" w:hAnsi="Segoe UI" w:cs="Segoe UI"/>
      <w:sz w:val="18"/>
      <w:szCs w:val="18"/>
    </w:rPr>
  </w:style>
  <w:style w:type="character" w:customStyle="1" w:styleId="Titre2Car">
    <w:name w:val="Titre 2 Car"/>
    <w:basedOn w:val="Policepardfaut"/>
    <w:link w:val="Titre2"/>
    <w:uiPriority w:val="9"/>
    <w:rsid w:val="0097352C"/>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E77228"/>
    <w:rPr>
      <w:color w:val="0563C1" w:themeColor="hyperlink"/>
      <w:u w:val="single"/>
    </w:rPr>
  </w:style>
  <w:style w:type="table" w:styleId="Grilledutableau">
    <w:name w:val="Table Grid"/>
    <w:basedOn w:val="TableauNormal"/>
    <w:uiPriority w:val="39"/>
    <w:rsid w:val="00954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uces">
    <w:name w:val="List Bullet"/>
    <w:basedOn w:val="Normal"/>
    <w:uiPriority w:val="99"/>
    <w:unhideWhenUsed/>
    <w:rsid w:val="00266ECD"/>
    <w:pPr>
      <w:numPr>
        <w:numId w:val="3"/>
      </w:numPr>
      <w:contextualSpacing/>
    </w:pPr>
  </w:style>
  <w:style w:type="paragraph" w:styleId="Notedebasdepage">
    <w:name w:val="footnote text"/>
    <w:basedOn w:val="Normal"/>
    <w:link w:val="NotedebasdepageCar"/>
    <w:uiPriority w:val="99"/>
    <w:semiHidden/>
    <w:unhideWhenUsed/>
    <w:rsid w:val="00D563A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563A0"/>
    <w:rPr>
      <w:sz w:val="20"/>
      <w:szCs w:val="20"/>
    </w:rPr>
  </w:style>
  <w:style w:type="character" w:styleId="Appelnotedebasdep">
    <w:name w:val="footnote reference"/>
    <w:basedOn w:val="Policepardfaut"/>
    <w:uiPriority w:val="99"/>
    <w:semiHidden/>
    <w:unhideWhenUsed/>
    <w:rsid w:val="00D563A0"/>
    <w:rPr>
      <w:vertAlign w:val="superscript"/>
    </w:rPr>
  </w:style>
  <w:style w:type="paragraph" w:styleId="NormalWeb">
    <w:name w:val="Normal (Web)"/>
    <w:basedOn w:val="Normal"/>
    <w:uiPriority w:val="99"/>
    <w:unhideWhenUsed/>
    <w:rsid w:val="009C4C6D"/>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Marquedecommentaire">
    <w:name w:val="annotation reference"/>
    <w:basedOn w:val="Policepardfaut"/>
    <w:uiPriority w:val="99"/>
    <w:semiHidden/>
    <w:unhideWhenUsed/>
    <w:rsid w:val="00315372"/>
    <w:rPr>
      <w:sz w:val="16"/>
      <w:szCs w:val="16"/>
    </w:rPr>
  </w:style>
  <w:style w:type="paragraph" w:styleId="Commentaire">
    <w:name w:val="annotation text"/>
    <w:basedOn w:val="Normal"/>
    <w:link w:val="CommentaireCar"/>
    <w:uiPriority w:val="99"/>
    <w:semiHidden/>
    <w:unhideWhenUsed/>
    <w:rsid w:val="00315372"/>
    <w:pPr>
      <w:spacing w:line="240" w:lineRule="auto"/>
    </w:pPr>
    <w:rPr>
      <w:sz w:val="20"/>
      <w:szCs w:val="20"/>
    </w:rPr>
  </w:style>
  <w:style w:type="character" w:customStyle="1" w:styleId="CommentaireCar">
    <w:name w:val="Commentaire Car"/>
    <w:basedOn w:val="Policepardfaut"/>
    <w:link w:val="Commentaire"/>
    <w:uiPriority w:val="99"/>
    <w:semiHidden/>
    <w:rsid w:val="00315372"/>
    <w:rPr>
      <w:sz w:val="20"/>
      <w:szCs w:val="20"/>
    </w:rPr>
  </w:style>
  <w:style w:type="paragraph" w:styleId="Objetducommentaire">
    <w:name w:val="annotation subject"/>
    <w:basedOn w:val="Commentaire"/>
    <w:next w:val="Commentaire"/>
    <w:link w:val="ObjetducommentaireCar"/>
    <w:uiPriority w:val="99"/>
    <w:semiHidden/>
    <w:unhideWhenUsed/>
    <w:rsid w:val="00315372"/>
    <w:rPr>
      <w:b/>
      <w:bCs/>
    </w:rPr>
  </w:style>
  <w:style w:type="character" w:customStyle="1" w:styleId="ObjetducommentaireCar">
    <w:name w:val="Objet du commentaire Car"/>
    <w:basedOn w:val="CommentaireCar"/>
    <w:link w:val="Objetducommentaire"/>
    <w:uiPriority w:val="99"/>
    <w:semiHidden/>
    <w:rsid w:val="003153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16551">
      <w:bodyDiv w:val="1"/>
      <w:marLeft w:val="0"/>
      <w:marRight w:val="0"/>
      <w:marTop w:val="0"/>
      <w:marBottom w:val="0"/>
      <w:divBdr>
        <w:top w:val="none" w:sz="0" w:space="0" w:color="auto"/>
        <w:left w:val="none" w:sz="0" w:space="0" w:color="auto"/>
        <w:bottom w:val="none" w:sz="0" w:space="0" w:color="auto"/>
        <w:right w:val="none" w:sz="0" w:space="0" w:color="auto"/>
      </w:divBdr>
    </w:div>
    <w:div w:id="93522696">
      <w:bodyDiv w:val="1"/>
      <w:marLeft w:val="0"/>
      <w:marRight w:val="0"/>
      <w:marTop w:val="0"/>
      <w:marBottom w:val="0"/>
      <w:divBdr>
        <w:top w:val="none" w:sz="0" w:space="0" w:color="auto"/>
        <w:left w:val="none" w:sz="0" w:space="0" w:color="auto"/>
        <w:bottom w:val="none" w:sz="0" w:space="0" w:color="auto"/>
        <w:right w:val="none" w:sz="0" w:space="0" w:color="auto"/>
      </w:divBdr>
    </w:div>
    <w:div w:id="126703672">
      <w:bodyDiv w:val="1"/>
      <w:marLeft w:val="0"/>
      <w:marRight w:val="0"/>
      <w:marTop w:val="0"/>
      <w:marBottom w:val="0"/>
      <w:divBdr>
        <w:top w:val="none" w:sz="0" w:space="0" w:color="auto"/>
        <w:left w:val="none" w:sz="0" w:space="0" w:color="auto"/>
        <w:bottom w:val="none" w:sz="0" w:space="0" w:color="auto"/>
        <w:right w:val="none" w:sz="0" w:space="0" w:color="auto"/>
      </w:divBdr>
    </w:div>
    <w:div w:id="132525585">
      <w:bodyDiv w:val="1"/>
      <w:marLeft w:val="0"/>
      <w:marRight w:val="0"/>
      <w:marTop w:val="0"/>
      <w:marBottom w:val="0"/>
      <w:divBdr>
        <w:top w:val="none" w:sz="0" w:space="0" w:color="auto"/>
        <w:left w:val="none" w:sz="0" w:space="0" w:color="auto"/>
        <w:bottom w:val="none" w:sz="0" w:space="0" w:color="auto"/>
        <w:right w:val="none" w:sz="0" w:space="0" w:color="auto"/>
      </w:divBdr>
    </w:div>
    <w:div w:id="276329212">
      <w:bodyDiv w:val="1"/>
      <w:marLeft w:val="0"/>
      <w:marRight w:val="0"/>
      <w:marTop w:val="0"/>
      <w:marBottom w:val="0"/>
      <w:divBdr>
        <w:top w:val="none" w:sz="0" w:space="0" w:color="auto"/>
        <w:left w:val="none" w:sz="0" w:space="0" w:color="auto"/>
        <w:bottom w:val="none" w:sz="0" w:space="0" w:color="auto"/>
        <w:right w:val="none" w:sz="0" w:space="0" w:color="auto"/>
      </w:divBdr>
    </w:div>
    <w:div w:id="284502789">
      <w:bodyDiv w:val="1"/>
      <w:marLeft w:val="0"/>
      <w:marRight w:val="0"/>
      <w:marTop w:val="0"/>
      <w:marBottom w:val="0"/>
      <w:divBdr>
        <w:top w:val="none" w:sz="0" w:space="0" w:color="auto"/>
        <w:left w:val="none" w:sz="0" w:space="0" w:color="auto"/>
        <w:bottom w:val="none" w:sz="0" w:space="0" w:color="auto"/>
        <w:right w:val="none" w:sz="0" w:space="0" w:color="auto"/>
      </w:divBdr>
    </w:div>
    <w:div w:id="309555784">
      <w:bodyDiv w:val="1"/>
      <w:marLeft w:val="0"/>
      <w:marRight w:val="0"/>
      <w:marTop w:val="0"/>
      <w:marBottom w:val="0"/>
      <w:divBdr>
        <w:top w:val="none" w:sz="0" w:space="0" w:color="auto"/>
        <w:left w:val="none" w:sz="0" w:space="0" w:color="auto"/>
        <w:bottom w:val="none" w:sz="0" w:space="0" w:color="auto"/>
        <w:right w:val="none" w:sz="0" w:space="0" w:color="auto"/>
      </w:divBdr>
    </w:div>
    <w:div w:id="316494678">
      <w:bodyDiv w:val="1"/>
      <w:marLeft w:val="0"/>
      <w:marRight w:val="0"/>
      <w:marTop w:val="0"/>
      <w:marBottom w:val="0"/>
      <w:divBdr>
        <w:top w:val="none" w:sz="0" w:space="0" w:color="auto"/>
        <w:left w:val="none" w:sz="0" w:space="0" w:color="auto"/>
        <w:bottom w:val="none" w:sz="0" w:space="0" w:color="auto"/>
        <w:right w:val="none" w:sz="0" w:space="0" w:color="auto"/>
      </w:divBdr>
    </w:div>
    <w:div w:id="463961712">
      <w:bodyDiv w:val="1"/>
      <w:marLeft w:val="0"/>
      <w:marRight w:val="0"/>
      <w:marTop w:val="0"/>
      <w:marBottom w:val="0"/>
      <w:divBdr>
        <w:top w:val="none" w:sz="0" w:space="0" w:color="auto"/>
        <w:left w:val="none" w:sz="0" w:space="0" w:color="auto"/>
        <w:bottom w:val="none" w:sz="0" w:space="0" w:color="auto"/>
        <w:right w:val="none" w:sz="0" w:space="0" w:color="auto"/>
      </w:divBdr>
    </w:div>
    <w:div w:id="790243218">
      <w:bodyDiv w:val="1"/>
      <w:marLeft w:val="0"/>
      <w:marRight w:val="0"/>
      <w:marTop w:val="0"/>
      <w:marBottom w:val="0"/>
      <w:divBdr>
        <w:top w:val="none" w:sz="0" w:space="0" w:color="auto"/>
        <w:left w:val="none" w:sz="0" w:space="0" w:color="auto"/>
        <w:bottom w:val="none" w:sz="0" w:space="0" w:color="auto"/>
        <w:right w:val="none" w:sz="0" w:space="0" w:color="auto"/>
      </w:divBdr>
    </w:div>
    <w:div w:id="830095902">
      <w:bodyDiv w:val="1"/>
      <w:marLeft w:val="0"/>
      <w:marRight w:val="0"/>
      <w:marTop w:val="0"/>
      <w:marBottom w:val="0"/>
      <w:divBdr>
        <w:top w:val="none" w:sz="0" w:space="0" w:color="auto"/>
        <w:left w:val="none" w:sz="0" w:space="0" w:color="auto"/>
        <w:bottom w:val="none" w:sz="0" w:space="0" w:color="auto"/>
        <w:right w:val="none" w:sz="0" w:space="0" w:color="auto"/>
      </w:divBdr>
    </w:div>
    <w:div w:id="1140801118">
      <w:bodyDiv w:val="1"/>
      <w:marLeft w:val="0"/>
      <w:marRight w:val="0"/>
      <w:marTop w:val="0"/>
      <w:marBottom w:val="0"/>
      <w:divBdr>
        <w:top w:val="none" w:sz="0" w:space="0" w:color="auto"/>
        <w:left w:val="none" w:sz="0" w:space="0" w:color="auto"/>
        <w:bottom w:val="none" w:sz="0" w:space="0" w:color="auto"/>
        <w:right w:val="none" w:sz="0" w:space="0" w:color="auto"/>
      </w:divBdr>
    </w:div>
    <w:div w:id="1190795414">
      <w:bodyDiv w:val="1"/>
      <w:marLeft w:val="0"/>
      <w:marRight w:val="0"/>
      <w:marTop w:val="0"/>
      <w:marBottom w:val="0"/>
      <w:divBdr>
        <w:top w:val="none" w:sz="0" w:space="0" w:color="auto"/>
        <w:left w:val="none" w:sz="0" w:space="0" w:color="auto"/>
        <w:bottom w:val="none" w:sz="0" w:space="0" w:color="auto"/>
        <w:right w:val="none" w:sz="0" w:space="0" w:color="auto"/>
      </w:divBdr>
    </w:div>
    <w:div w:id="1356074276">
      <w:bodyDiv w:val="1"/>
      <w:marLeft w:val="0"/>
      <w:marRight w:val="0"/>
      <w:marTop w:val="0"/>
      <w:marBottom w:val="0"/>
      <w:divBdr>
        <w:top w:val="none" w:sz="0" w:space="0" w:color="auto"/>
        <w:left w:val="none" w:sz="0" w:space="0" w:color="auto"/>
        <w:bottom w:val="none" w:sz="0" w:space="0" w:color="auto"/>
        <w:right w:val="none" w:sz="0" w:space="0" w:color="auto"/>
      </w:divBdr>
      <w:divsChild>
        <w:div w:id="1314024678">
          <w:marLeft w:val="547"/>
          <w:marRight w:val="0"/>
          <w:marTop w:val="120"/>
          <w:marBottom w:val="0"/>
          <w:divBdr>
            <w:top w:val="none" w:sz="0" w:space="0" w:color="auto"/>
            <w:left w:val="none" w:sz="0" w:space="0" w:color="auto"/>
            <w:bottom w:val="none" w:sz="0" w:space="0" w:color="auto"/>
            <w:right w:val="none" w:sz="0" w:space="0" w:color="auto"/>
          </w:divBdr>
        </w:div>
      </w:divsChild>
    </w:div>
    <w:div w:id="1376195703">
      <w:bodyDiv w:val="1"/>
      <w:marLeft w:val="0"/>
      <w:marRight w:val="0"/>
      <w:marTop w:val="0"/>
      <w:marBottom w:val="0"/>
      <w:divBdr>
        <w:top w:val="none" w:sz="0" w:space="0" w:color="auto"/>
        <w:left w:val="none" w:sz="0" w:space="0" w:color="auto"/>
        <w:bottom w:val="none" w:sz="0" w:space="0" w:color="auto"/>
        <w:right w:val="none" w:sz="0" w:space="0" w:color="auto"/>
      </w:divBdr>
    </w:div>
    <w:div w:id="1474250528">
      <w:bodyDiv w:val="1"/>
      <w:marLeft w:val="0"/>
      <w:marRight w:val="0"/>
      <w:marTop w:val="0"/>
      <w:marBottom w:val="0"/>
      <w:divBdr>
        <w:top w:val="none" w:sz="0" w:space="0" w:color="auto"/>
        <w:left w:val="none" w:sz="0" w:space="0" w:color="auto"/>
        <w:bottom w:val="none" w:sz="0" w:space="0" w:color="auto"/>
        <w:right w:val="none" w:sz="0" w:space="0" w:color="auto"/>
      </w:divBdr>
    </w:div>
    <w:div w:id="1609579596">
      <w:bodyDiv w:val="1"/>
      <w:marLeft w:val="0"/>
      <w:marRight w:val="0"/>
      <w:marTop w:val="0"/>
      <w:marBottom w:val="0"/>
      <w:divBdr>
        <w:top w:val="none" w:sz="0" w:space="0" w:color="auto"/>
        <w:left w:val="none" w:sz="0" w:space="0" w:color="auto"/>
        <w:bottom w:val="none" w:sz="0" w:space="0" w:color="auto"/>
        <w:right w:val="none" w:sz="0" w:space="0" w:color="auto"/>
      </w:divBdr>
    </w:div>
    <w:div w:id="1687974741">
      <w:bodyDiv w:val="1"/>
      <w:marLeft w:val="0"/>
      <w:marRight w:val="0"/>
      <w:marTop w:val="0"/>
      <w:marBottom w:val="0"/>
      <w:divBdr>
        <w:top w:val="none" w:sz="0" w:space="0" w:color="auto"/>
        <w:left w:val="none" w:sz="0" w:space="0" w:color="auto"/>
        <w:bottom w:val="none" w:sz="0" w:space="0" w:color="auto"/>
        <w:right w:val="none" w:sz="0" w:space="0" w:color="auto"/>
      </w:divBdr>
    </w:div>
    <w:div w:id="1775861349">
      <w:bodyDiv w:val="1"/>
      <w:marLeft w:val="0"/>
      <w:marRight w:val="0"/>
      <w:marTop w:val="0"/>
      <w:marBottom w:val="0"/>
      <w:divBdr>
        <w:top w:val="none" w:sz="0" w:space="0" w:color="auto"/>
        <w:left w:val="none" w:sz="0" w:space="0" w:color="auto"/>
        <w:bottom w:val="none" w:sz="0" w:space="0" w:color="auto"/>
        <w:right w:val="none" w:sz="0" w:space="0" w:color="auto"/>
      </w:divBdr>
    </w:div>
    <w:div w:id="210950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inke@ps.au.d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kevins@ps.au.d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brun@ps.au.dk" TargetMode="External"/><Relationship Id="rId4" Type="http://schemas.openxmlformats.org/officeDocument/2006/relationships/settings" Target="settings.xml"/><Relationship Id="rId9" Type="http://schemas.openxmlformats.org/officeDocument/2006/relationships/hyperlink" Target="mailto:helene@ps.au.dk" TargetMode="External"/><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20EBB-4393-F446-BF2E-78A8F4BEF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9247</Words>
  <Characters>50860</Characters>
  <Application>Microsoft Office Word</Application>
  <DocSecurity>0</DocSecurity>
  <Lines>423</Lines>
  <Paragraphs>119</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Aarhus University</Company>
  <LinksUpToDate>false</LinksUpToDate>
  <CharactersWithSpaces>59988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Helene Helboe Pedersen</dc:creator>
  <cp:lastModifiedBy>Kevins, A.V. (Anthony)</cp:lastModifiedBy>
  <cp:revision>3</cp:revision>
  <cp:lastPrinted>2016-08-29T06:40:00Z</cp:lastPrinted>
  <dcterms:created xsi:type="dcterms:W3CDTF">2018-09-26T09:14:00Z</dcterms:created>
  <dcterms:modified xsi:type="dcterms:W3CDTF">2018-11-09T09:04:00Z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SD_DocumentLanguage">
    <vt:lpwstr>da-DK</vt:lpwstr>
  </property>
</Properties>
</file>