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E6BBA" w14:textId="77777777" w:rsidR="007451DE" w:rsidRDefault="007451DE" w:rsidP="007451DE">
      <w:pPr>
        <w:rPr>
          <w:rFonts w:ascii="Arial" w:hAnsi="Arial" w:cs="Arial"/>
        </w:rPr>
      </w:pPr>
    </w:p>
    <w:tbl>
      <w:tblPr>
        <w:tblW w:w="0" w:type="auto"/>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4A0" w:firstRow="1" w:lastRow="0" w:firstColumn="1" w:lastColumn="0" w:noHBand="0" w:noVBand="1"/>
      </w:tblPr>
      <w:tblGrid>
        <w:gridCol w:w="4382"/>
        <w:gridCol w:w="4382"/>
      </w:tblGrid>
      <w:tr w:rsidR="00887890" w:rsidRPr="00F43FCC" w14:paraId="61A69AC1" w14:textId="77777777" w:rsidTr="00491BEF">
        <w:trPr>
          <w:tblCellSpacing w:w="20" w:type="dxa"/>
        </w:trPr>
        <w:tc>
          <w:tcPr>
            <w:tcW w:w="4322" w:type="dxa"/>
            <w:shd w:val="clear" w:color="auto" w:fill="auto"/>
          </w:tcPr>
          <w:p w14:paraId="20179201" w14:textId="77777777" w:rsidR="00887890" w:rsidRPr="00F43FCC" w:rsidRDefault="00887890" w:rsidP="00491BEF">
            <w:pPr>
              <w:rPr>
                <w:rFonts w:ascii="Calibri" w:hAnsi="Calibri" w:cs="Calibri"/>
                <w:b/>
              </w:rPr>
            </w:pPr>
            <w:r w:rsidRPr="00F43FCC">
              <w:rPr>
                <w:rFonts w:ascii="Calibri" w:hAnsi="Calibri" w:cs="Calibri"/>
                <w:b/>
              </w:rPr>
              <w:t>Instrumento</w:t>
            </w:r>
          </w:p>
        </w:tc>
        <w:tc>
          <w:tcPr>
            <w:tcW w:w="4322" w:type="dxa"/>
            <w:shd w:val="clear" w:color="auto" w:fill="auto"/>
          </w:tcPr>
          <w:p w14:paraId="4348F9DE" w14:textId="4CE50DF2" w:rsidR="00887890" w:rsidRPr="00CA501A" w:rsidRDefault="00887890" w:rsidP="00491BEF">
            <w:pPr>
              <w:rPr>
                <w:rFonts w:ascii="Arial" w:hAnsi="Arial" w:cs="Arial"/>
                <w:b/>
              </w:rPr>
            </w:pPr>
            <w:r>
              <w:rPr>
                <w:rFonts w:ascii="Calibri" w:eastAsia="Arial Unicode MS" w:hAnsi="Calibri" w:cs="Calibri"/>
                <w:b/>
              </w:rPr>
              <w:t>Práctica de ejercicios</w:t>
            </w:r>
            <w:r w:rsidRPr="00CA501A">
              <w:rPr>
                <w:rFonts w:ascii="Calibri" w:eastAsia="Arial Unicode MS" w:hAnsi="Calibri" w:cs="Calibri"/>
                <w:b/>
              </w:rPr>
              <w:t xml:space="preserve"> </w:t>
            </w:r>
          </w:p>
        </w:tc>
      </w:tr>
    </w:tbl>
    <w:p w14:paraId="4F8BC789" w14:textId="77777777" w:rsidR="00887890" w:rsidRDefault="00887890" w:rsidP="00887890">
      <w:pPr>
        <w:spacing w:line="360" w:lineRule="auto"/>
        <w:rPr>
          <w:rFonts w:ascii="Arial" w:hAnsi="Arial" w:cs="Arial"/>
        </w:rPr>
      </w:pPr>
    </w:p>
    <w:tbl>
      <w:tblPr>
        <w:tblW w:w="0" w:type="auto"/>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firstRow="1" w:lastRow="1" w:firstColumn="1" w:lastColumn="1" w:noHBand="0" w:noVBand="0"/>
      </w:tblPr>
      <w:tblGrid>
        <w:gridCol w:w="4382"/>
        <w:gridCol w:w="1355"/>
        <w:gridCol w:w="3027"/>
      </w:tblGrid>
      <w:tr w:rsidR="00887890" w:rsidRPr="00CD34C9" w14:paraId="47BB9D8B" w14:textId="77777777" w:rsidTr="00491BEF">
        <w:trPr>
          <w:trHeight w:val="244"/>
          <w:tblCellSpacing w:w="20" w:type="dxa"/>
        </w:trPr>
        <w:tc>
          <w:tcPr>
            <w:tcW w:w="5677" w:type="dxa"/>
            <w:gridSpan w:val="2"/>
            <w:shd w:val="clear" w:color="auto" w:fill="auto"/>
          </w:tcPr>
          <w:p w14:paraId="4072C26A" w14:textId="77777777" w:rsidR="00887890" w:rsidRPr="00CD34C9" w:rsidRDefault="00887890" w:rsidP="00491BEF">
            <w:pPr>
              <w:spacing w:line="360" w:lineRule="auto"/>
              <w:rPr>
                <w:rFonts w:ascii="Calibri" w:hAnsi="Calibri" w:cs="Calibri"/>
              </w:rPr>
            </w:pPr>
            <w:r>
              <w:rPr>
                <w:rFonts w:ascii="Calibri" w:hAnsi="Calibri" w:cs="Calibri"/>
                <w:b/>
                <w:lang w:val="pt-BR"/>
              </w:rPr>
              <w:t>Alumno</w:t>
            </w:r>
            <w:r w:rsidRPr="00CD34C9">
              <w:rPr>
                <w:rFonts w:ascii="Calibri" w:hAnsi="Calibri" w:cs="Calibri"/>
                <w:lang w:val="pt-BR"/>
              </w:rPr>
              <w:t xml:space="preserve">: </w:t>
            </w:r>
            <w:r>
              <w:rPr>
                <w:rFonts w:ascii="Calibri" w:hAnsi="Calibri" w:cs="Calibri"/>
                <w:lang w:val="pt-BR"/>
              </w:rPr>
              <w:t>Peña Ortiz Jose Alberto</w:t>
            </w:r>
          </w:p>
        </w:tc>
        <w:tc>
          <w:tcPr>
            <w:tcW w:w="2967" w:type="dxa"/>
            <w:shd w:val="clear" w:color="auto" w:fill="auto"/>
          </w:tcPr>
          <w:p w14:paraId="0D9928B7" w14:textId="71F3ECB0" w:rsidR="00887890" w:rsidRPr="000A1F7D" w:rsidRDefault="00887890" w:rsidP="00491BEF">
            <w:pPr>
              <w:spacing w:line="360" w:lineRule="auto"/>
              <w:rPr>
                <w:rFonts w:ascii="Calibri" w:hAnsi="Calibri" w:cs="Calibri"/>
                <w:b/>
              </w:rPr>
            </w:pPr>
            <w:r w:rsidRPr="000A1F7D">
              <w:rPr>
                <w:rFonts w:ascii="Calibri" w:hAnsi="Calibri" w:cs="Calibri"/>
                <w:b/>
              </w:rPr>
              <w:t>Fecha:</w:t>
            </w:r>
            <w:r>
              <w:rPr>
                <w:rFonts w:ascii="Calibri" w:hAnsi="Calibri" w:cs="Calibri"/>
                <w:b/>
              </w:rPr>
              <w:t xml:space="preserve"> </w:t>
            </w:r>
            <w:r w:rsidRPr="00887890">
              <w:rPr>
                <w:rFonts w:ascii="Calibri" w:hAnsi="Calibri" w:cs="Calibri"/>
                <w:bCs/>
              </w:rPr>
              <w:t>20</w:t>
            </w:r>
            <w:r w:rsidRPr="00095BE2">
              <w:rPr>
                <w:rFonts w:ascii="Calibri" w:hAnsi="Calibri" w:cs="Calibri"/>
                <w:bCs/>
              </w:rPr>
              <w:t xml:space="preserve"> de enero de 2023</w:t>
            </w:r>
          </w:p>
        </w:tc>
      </w:tr>
      <w:tr w:rsidR="00887890" w:rsidRPr="00CD34C9" w14:paraId="788E5F33" w14:textId="77777777" w:rsidTr="00491BEF">
        <w:trPr>
          <w:trHeight w:val="243"/>
          <w:tblCellSpacing w:w="20" w:type="dxa"/>
        </w:trPr>
        <w:tc>
          <w:tcPr>
            <w:tcW w:w="5677" w:type="dxa"/>
            <w:gridSpan w:val="2"/>
            <w:shd w:val="clear" w:color="auto" w:fill="auto"/>
          </w:tcPr>
          <w:p w14:paraId="0397A5A8" w14:textId="77777777" w:rsidR="00887890" w:rsidRPr="00CD34C9" w:rsidRDefault="00887890" w:rsidP="00491BEF">
            <w:pPr>
              <w:spacing w:line="360" w:lineRule="auto"/>
              <w:rPr>
                <w:rFonts w:ascii="Calibri" w:hAnsi="Calibri" w:cs="Calibri"/>
                <w:b/>
                <w:lang w:val="pt-BR"/>
              </w:rPr>
            </w:pPr>
            <w:r>
              <w:rPr>
                <w:rFonts w:ascii="Calibri" w:hAnsi="Calibri" w:cs="Calibri"/>
                <w:b/>
                <w:lang w:val="pt-BR"/>
              </w:rPr>
              <w:t xml:space="preserve">Carrera: </w:t>
            </w:r>
            <w:r w:rsidRPr="00095BE2">
              <w:rPr>
                <w:rFonts w:ascii="Calibri" w:hAnsi="Calibri" w:cs="Calibri"/>
                <w:bCs/>
                <w:lang w:val="pt-BR"/>
              </w:rPr>
              <w:t>TI Area Desarrollo de software Multiplataforma</w:t>
            </w:r>
          </w:p>
        </w:tc>
        <w:tc>
          <w:tcPr>
            <w:tcW w:w="2967" w:type="dxa"/>
            <w:shd w:val="clear" w:color="auto" w:fill="auto"/>
          </w:tcPr>
          <w:p w14:paraId="6BBACE6F" w14:textId="77777777" w:rsidR="00887890" w:rsidRPr="00CD34C9" w:rsidRDefault="00887890" w:rsidP="00491BEF">
            <w:pPr>
              <w:spacing w:line="360" w:lineRule="auto"/>
              <w:rPr>
                <w:rFonts w:ascii="Calibri" w:hAnsi="Calibri" w:cs="Calibri"/>
                <w:b/>
                <w:lang w:val="pt-BR"/>
              </w:rPr>
            </w:pPr>
            <w:r>
              <w:rPr>
                <w:rFonts w:ascii="Calibri" w:hAnsi="Calibri" w:cs="Calibri"/>
                <w:b/>
                <w:lang w:val="pt-BR"/>
              </w:rPr>
              <w:t xml:space="preserve">Grupo: </w:t>
            </w:r>
            <w:r w:rsidRPr="00095BE2">
              <w:rPr>
                <w:rFonts w:ascii="Calibri" w:hAnsi="Calibri" w:cs="Calibri"/>
                <w:bCs/>
                <w:lang w:val="pt-BR"/>
              </w:rPr>
              <w:t>TIDSM51</w:t>
            </w:r>
          </w:p>
        </w:tc>
      </w:tr>
      <w:tr w:rsidR="00887890" w:rsidRPr="00CD34C9" w14:paraId="3DEB7377" w14:textId="77777777" w:rsidTr="00491BEF">
        <w:trPr>
          <w:trHeight w:val="490"/>
          <w:tblCellSpacing w:w="20" w:type="dxa"/>
        </w:trPr>
        <w:tc>
          <w:tcPr>
            <w:tcW w:w="4322" w:type="dxa"/>
            <w:shd w:val="clear" w:color="auto" w:fill="auto"/>
          </w:tcPr>
          <w:p w14:paraId="08E71081" w14:textId="77777777" w:rsidR="00887890" w:rsidRPr="00CD34C9" w:rsidRDefault="00887890" w:rsidP="00491BEF">
            <w:pPr>
              <w:spacing w:line="360" w:lineRule="auto"/>
              <w:rPr>
                <w:rFonts w:ascii="Calibri" w:hAnsi="Calibri" w:cs="Calibri"/>
              </w:rPr>
            </w:pPr>
            <w:r w:rsidRPr="00CD34C9">
              <w:rPr>
                <w:rFonts w:ascii="Calibri" w:hAnsi="Calibri" w:cs="Calibri"/>
                <w:b/>
              </w:rPr>
              <w:t>Asignatura:</w:t>
            </w:r>
            <w:r w:rsidRPr="00CD34C9">
              <w:rPr>
                <w:rFonts w:ascii="Calibri" w:hAnsi="Calibri" w:cs="Calibri"/>
              </w:rPr>
              <w:t xml:space="preserve"> </w:t>
            </w:r>
            <w:r w:rsidRPr="00095BE2">
              <w:rPr>
                <w:rFonts w:ascii="Calibri" w:hAnsi="Calibri" w:cs="Calibri"/>
              </w:rPr>
              <w:t>Aplicaciones Web para I4.0</w:t>
            </w:r>
          </w:p>
        </w:tc>
        <w:tc>
          <w:tcPr>
            <w:tcW w:w="4322" w:type="dxa"/>
            <w:gridSpan w:val="2"/>
            <w:shd w:val="clear" w:color="auto" w:fill="auto"/>
          </w:tcPr>
          <w:p w14:paraId="2370EAC6" w14:textId="77777777" w:rsidR="00887890" w:rsidRPr="002E78DE" w:rsidRDefault="00887890" w:rsidP="00491BEF">
            <w:pPr>
              <w:spacing w:line="360" w:lineRule="auto"/>
              <w:rPr>
                <w:rFonts w:ascii="Calibri" w:hAnsi="Calibri" w:cs="Calibri"/>
                <w:b/>
              </w:rPr>
            </w:pPr>
            <w:r>
              <w:rPr>
                <w:rFonts w:ascii="Calibri" w:hAnsi="Calibri" w:cs="Calibri"/>
                <w:b/>
              </w:rPr>
              <w:t>Unidad temática</w:t>
            </w:r>
            <w:r w:rsidRPr="002E78DE">
              <w:rPr>
                <w:rFonts w:ascii="Calibri" w:hAnsi="Calibri" w:cs="Calibri"/>
                <w:b/>
              </w:rPr>
              <w:t>:</w:t>
            </w:r>
            <w:r>
              <w:rPr>
                <w:rFonts w:ascii="Calibri" w:hAnsi="Calibri" w:cs="Calibri"/>
                <w:b/>
              </w:rPr>
              <w:t xml:space="preserve"> </w:t>
            </w:r>
            <w:r w:rsidRPr="00095BE2">
              <w:rPr>
                <w:rFonts w:ascii="Calibri" w:hAnsi="Calibri" w:cs="Calibri"/>
                <w:bCs/>
              </w:rPr>
              <w:t>Unidad 1: I. Comunicación segura.</w:t>
            </w:r>
          </w:p>
        </w:tc>
      </w:tr>
      <w:tr w:rsidR="00887890" w:rsidRPr="00CD34C9" w14:paraId="3F6F7F2E" w14:textId="77777777" w:rsidTr="00491BEF">
        <w:trPr>
          <w:trHeight w:val="490"/>
          <w:tblCellSpacing w:w="20" w:type="dxa"/>
        </w:trPr>
        <w:tc>
          <w:tcPr>
            <w:tcW w:w="8684" w:type="dxa"/>
            <w:gridSpan w:val="3"/>
            <w:shd w:val="clear" w:color="auto" w:fill="auto"/>
          </w:tcPr>
          <w:p w14:paraId="0CB9654A" w14:textId="77777777" w:rsidR="00887890" w:rsidRDefault="00887890" w:rsidP="00491BEF">
            <w:pPr>
              <w:spacing w:line="360" w:lineRule="auto"/>
              <w:rPr>
                <w:rFonts w:ascii="Calibri" w:hAnsi="Calibri" w:cs="Calibri"/>
                <w:b/>
              </w:rPr>
            </w:pPr>
            <w:r>
              <w:rPr>
                <w:rFonts w:ascii="Calibri" w:hAnsi="Calibri" w:cs="Calibri"/>
                <w:b/>
              </w:rPr>
              <w:t xml:space="preserve">Profesor: </w:t>
            </w:r>
            <w:r w:rsidRPr="00095BE2">
              <w:rPr>
                <w:rFonts w:ascii="Calibri" w:hAnsi="Calibri" w:cs="Calibri"/>
                <w:bCs/>
              </w:rPr>
              <w:t>MGTI</w:t>
            </w:r>
            <w:r>
              <w:rPr>
                <w:rFonts w:ascii="Calibri" w:hAnsi="Calibri" w:cs="Calibri"/>
                <w:b/>
              </w:rPr>
              <w:t xml:space="preserve"> </w:t>
            </w:r>
            <w:r w:rsidRPr="00095BE2">
              <w:rPr>
                <w:rFonts w:ascii="Calibri" w:hAnsi="Calibri" w:cs="Calibri"/>
                <w:bCs/>
              </w:rPr>
              <w:t>César Geovanni Machuca Pereida</w:t>
            </w:r>
          </w:p>
        </w:tc>
      </w:tr>
    </w:tbl>
    <w:sdt>
      <w:sdtPr>
        <w:rPr>
          <w:lang w:val="es-ES"/>
        </w:rPr>
        <w:id w:val="-412391028"/>
        <w:docPartObj>
          <w:docPartGallery w:val="Table of Contents"/>
          <w:docPartUnique/>
        </w:docPartObj>
      </w:sdtPr>
      <w:sdtEndPr>
        <w:rPr>
          <w:rFonts w:ascii="Times New Roman" w:eastAsia="Times New Roman" w:hAnsi="Times New Roman" w:cs="Times New Roman"/>
          <w:b/>
          <w:bCs/>
          <w:color w:val="auto"/>
          <w:sz w:val="24"/>
          <w:szCs w:val="24"/>
          <w:lang w:eastAsia="es-ES"/>
        </w:rPr>
      </w:sdtEndPr>
      <w:sdtContent>
        <w:p w14:paraId="30A1AF67" w14:textId="73150CDF" w:rsidR="005428AD" w:rsidRDefault="005428AD">
          <w:pPr>
            <w:pStyle w:val="TtuloTDC"/>
          </w:pPr>
          <w:r>
            <w:rPr>
              <w:lang w:val="es-ES"/>
            </w:rPr>
            <w:t>Contenido</w:t>
          </w:r>
        </w:p>
        <w:p w14:paraId="76461B10" w14:textId="74F032F2" w:rsidR="003E367A" w:rsidRDefault="005428AD">
          <w:pPr>
            <w:pStyle w:val="TDC1"/>
            <w:tabs>
              <w:tab w:val="right" w:leader="dot" w:pos="8828"/>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25145591" w:history="1">
            <w:r w:rsidR="003E367A" w:rsidRPr="00B56A4B">
              <w:rPr>
                <w:rStyle w:val="Hipervnculo"/>
                <w:noProof/>
              </w:rPr>
              <w:t>I.- Ejercicios a resolver:</w:t>
            </w:r>
            <w:r w:rsidR="003E367A">
              <w:rPr>
                <w:noProof/>
                <w:webHidden/>
              </w:rPr>
              <w:tab/>
            </w:r>
            <w:r w:rsidR="003E367A">
              <w:rPr>
                <w:noProof/>
                <w:webHidden/>
              </w:rPr>
              <w:fldChar w:fldCharType="begin"/>
            </w:r>
            <w:r w:rsidR="003E367A">
              <w:rPr>
                <w:noProof/>
                <w:webHidden/>
              </w:rPr>
              <w:instrText xml:space="preserve"> PAGEREF _Toc125145591 \h </w:instrText>
            </w:r>
            <w:r w:rsidR="003E367A">
              <w:rPr>
                <w:noProof/>
                <w:webHidden/>
              </w:rPr>
            </w:r>
            <w:r w:rsidR="003E367A">
              <w:rPr>
                <w:noProof/>
                <w:webHidden/>
              </w:rPr>
              <w:fldChar w:fldCharType="separate"/>
            </w:r>
            <w:r w:rsidR="004D6F7B">
              <w:rPr>
                <w:noProof/>
                <w:webHidden/>
              </w:rPr>
              <w:t>1</w:t>
            </w:r>
            <w:r w:rsidR="003E367A">
              <w:rPr>
                <w:noProof/>
                <w:webHidden/>
              </w:rPr>
              <w:fldChar w:fldCharType="end"/>
            </w:r>
          </w:hyperlink>
        </w:p>
        <w:p w14:paraId="7A892799" w14:textId="087EE61F"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2" w:history="1">
            <w:r w:rsidRPr="00B56A4B">
              <w:rPr>
                <w:rStyle w:val="Hipervnculo"/>
                <w:noProof/>
              </w:rPr>
              <w:t>II.-Procedimientos y resultados:</w:t>
            </w:r>
            <w:r>
              <w:rPr>
                <w:noProof/>
                <w:webHidden/>
              </w:rPr>
              <w:tab/>
            </w:r>
            <w:r>
              <w:rPr>
                <w:noProof/>
                <w:webHidden/>
              </w:rPr>
              <w:fldChar w:fldCharType="begin"/>
            </w:r>
            <w:r>
              <w:rPr>
                <w:noProof/>
                <w:webHidden/>
              </w:rPr>
              <w:instrText xml:space="preserve"> PAGEREF _Toc125145592 \h </w:instrText>
            </w:r>
            <w:r>
              <w:rPr>
                <w:noProof/>
                <w:webHidden/>
              </w:rPr>
            </w:r>
            <w:r>
              <w:rPr>
                <w:noProof/>
                <w:webHidden/>
              </w:rPr>
              <w:fldChar w:fldCharType="separate"/>
            </w:r>
            <w:r w:rsidR="004D6F7B">
              <w:rPr>
                <w:noProof/>
                <w:webHidden/>
              </w:rPr>
              <w:t>2</w:t>
            </w:r>
            <w:r>
              <w:rPr>
                <w:noProof/>
                <w:webHidden/>
              </w:rPr>
              <w:fldChar w:fldCharType="end"/>
            </w:r>
          </w:hyperlink>
        </w:p>
        <w:p w14:paraId="7AC12345" w14:textId="7B49B78F"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3" w:history="1">
            <w:r w:rsidRPr="00B56A4B">
              <w:rPr>
                <w:rStyle w:val="Hipervnculo"/>
                <w:noProof/>
                <w:lang w:val="en-US"/>
              </w:rPr>
              <w:t>SCP</w:t>
            </w:r>
            <w:r>
              <w:rPr>
                <w:noProof/>
                <w:webHidden/>
              </w:rPr>
              <w:tab/>
            </w:r>
            <w:r>
              <w:rPr>
                <w:noProof/>
                <w:webHidden/>
              </w:rPr>
              <w:fldChar w:fldCharType="begin"/>
            </w:r>
            <w:r>
              <w:rPr>
                <w:noProof/>
                <w:webHidden/>
              </w:rPr>
              <w:instrText xml:space="preserve"> PAGEREF _Toc125145593 \h </w:instrText>
            </w:r>
            <w:r>
              <w:rPr>
                <w:noProof/>
                <w:webHidden/>
              </w:rPr>
            </w:r>
            <w:r>
              <w:rPr>
                <w:noProof/>
                <w:webHidden/>
              </w:rPr>
              <w:fldChar w:fldCharType="separate"/>
            </w:r>
            <w:r w:rsidR="004D6F7B">
              <w:rPr>
                <w:noProof/>
                <w:webHidden/>
              </w:rPr>
              <w:t>2</w:t>
            </w:r>
            <w:r>
              <w:rPr>
                <w:noProof/>
                <w:webHidden/>
              </w:rPr>
              <w:fldChar w:fldCharType="end"/>
            </w:r>
          </w:hyperlink>
        </w:p>
        <w:p w14:paraId="5E7316A9" w14:textId="53773F43"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4" w:history="1">
            <w:r w:rsidRPr="00B56A4B">
              <w:rPr>
                <w:rStyle w:val="Hipervnculo"/>
                <w:noProof/>
                <w:lang w:val="en-US"/>
              </w:rPr>
              <w:t>SFTP</w:t>
            </w:r>
            <w:r>
              <w:rPr>
                <w:noProof/>
                <w:webHidden/>
              </w:rPr>
              <w:tab/>
            </w:r>
            <w:r>
              <w:rPr>
                <w:noProof/>
                <w:webHidden/>
              </w:rPr>
              <w:fldChar w:fldCharType="begin"/>
            </w:r>
            <w:r>
              <w:rPr>
                <w:noProof/>
                <w:webHidden/>
              </w:rPr>
              <w:instrText xml:space="preserve"> PAGEREF _Toc125145594 \h </w:instrText>
            </w:r>
            <w:r>
              <w:rPr>
                <w:noProof/>
                <w:webHidden/>
              </w:rPr>
            </w:r>
            <w:r>
              <w:rPr>
                <w:noProof/>
                <w:webHidden/>
              </w:rPr>
              <w:fldChar w:fldCharType="separate"/>
            </w:r>
            <w:r w:rsidR="004D6F7B">
              <w:rPr>
                <w:noProof/>
                <w:webHidden/>
              </w:rPr>
              <w:t>2</w:t>
            </w:r>
            <w:r>
              <w:rPr>
                <w:noProof/>
                <w:webHidden/>
              </w:rPr>
              <w:fldChar w:fldCharType="end"/>
            </w:r>
          </w:hyperlink>
        </w:p>
        <w:p w14:paraId="00393055" w14:textId="6F00779C"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5" w:history="1">
            <w:r w:rsidRPr="00B56A4B">
              <w:rPr>
                <w:rStyle w:val="Hipervnculo"/>
                <w:noProof/>
                <w:lang w:val="es-MX"/>
              </w:rPr>
              <w:t>HTTPS</w:t>
            </w:r>
            <w:r>
              <w:rPr>
                <w:noProof/>
                <w:webHidden/>
              </w:rPr>
              <w:tab/>
            </w:r>
            <w:r>
              <w:rPr>
                <w:noProof/>
                <w:webHidden/>
              </w:rPr>
              <w:fldChar w:fldCharType="begin"/>
            </w:r>
            <w:r>
              <w:rPr>
                <w:noProof/>
                <w:webHidden/>
              </w:rPr>
              <w:instrText xml:space="preserve"> PAGEREF _Toc125145595 \h </w:instrText>
            </w:r>
            <w:r>
              <w:rPr>
                <w:noProof/>
                <w:webHidden/>
              </w:rPr>
            </w:r>
            <w:r>
              <w:rPr>
                <w:noProof/>
                <w:webHidden/>
              </w:rPr>
              <w:fldChar w:fldCharType="separate"/>
            </w:r>
            <w:r w:rsidR="004D6F7B">
              <w:rPr>
                <w:noProof/>
                <w:webHidden/>
              </w:rPr>
              <w:t>3</w:t>
            </w:r>
            <w:r>
              <w:rPr>
                <w:noProof/>
                <w:webHidden/>
              </w:rPr>
              <w:fldChar w:fldCharType="end"/>
            </w:r>
          </w:hyperlink>
        </w:p>
        <w:p w14:paraId="2CFFE5AD" w14:textId="21CA40FF"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6" w:history="1">
            <w:r w:rsidRPr="00B56A4B">
              <w:rPr>
                <w:rStyle w:val="Hipervnculo"/>
                <w:noProof/>
                <w:lang w:val="en-US"/>
              </w:rPr>
              <w:t>SMTPS</w:t>
            </w:r>
            <w:r>
              <w:rPr>
                <w:noProof/>
                <w:webHidden/>
              </w:rPr>
              <w:tab/>
            </w:r>
            <w:r>
              <w:rPr>
                <w:noProof/>
                <w:webHidden/>
              </w:rPr>
              <w:fldChar w:fldCharType="begin"/>
            </w:r>
            <w:r>
              <w:rPr>
                <w:noProof/>
                <w:webHidden/>
              </w:rPr>
              <w:instrText xml:space="preserve"> PAGEREF _Toc125145596 \h </w:instrText>
            </w:r>
            <w:r>
              <w:rPr>
                <w:noProof/>
                <w:webHidden/>
              </w:rPr>
            </w:r>
            <w:r>
              <w:rPr>
                <w:noProof/>
                <w:webHidden/>
              </w:rPr>
              <w:fldChar w:fldCharType="separate"/>
            </w:r>
            <w:r w:rsidR="004D6F7B">
              <w:rPr>
                <w:noProof/>
                <w:webHidden/>
              </w:rPr>
              <w:t>4</w:t>
            </w:r>
            <w:r>
              <w:rPr>
                <w:noProof/>
                <w:webHidden/>
              </w:rPr>
              <w:fldChar w:fldCharType="end"/>
            </w:r>
          </w:hyperlink>
        </w:p>
        <w:p w14:paraId="701AEB8C" w14:textId="24416D3E"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7" w:history="1">
            <w:r w:rsidRPr="00B56A4B">
              <w:rPr>
                <w:rStyle w:val="Hipervnculo"/>
                <w:noProof/>
                <w:lang w:val="en-US"/>
              </w:rPr>
              <w:t>IMAPS</w:t>
            </w:r>
            <w:r>
              <w:rPr>
                <w:noProof/>
                <w:webHidden/>
              </w:rPr>
              <w:tab/>
            </w:r>
            <w:r>
              <w:rPr>
                <w:noProof/>
                <w:webHidden/>
              </w:rPr>
              <w:fldChar w:fldCharType="begin"/>
            </w:r>
            <w:r>
              <w:rPr>
                <w:noProof/>
                <w:webHidden/>
              </w:rPr>
              <w:instrText xml:space="preserve"> PAGEREF _Toc125145597 \h </w:instrText>
            </w:r>
            <w:r>
              <w:rPr>
                <w:noProof/>
                <w:webHidden/>
              </w:rPr>
            </w:r>
            <w:r>
              <w:rPr>
                <w:noProof/>
                <w:webHidden/>
              </w:rPr>
              <w:fldChar w:fldCharType="separate"/>
            </w:r>
            <w:r w:rsidR="004D6F7B">
              <w:rPr>
                <w:noProof/>
                <w:webHidden/>
              </w:rPr>
              <w:t>5</w:t>
            </w:r>
            <w:r>
              <w:rPr>
                <w:noProof/>
                <w:webHidden/>
              </w:rPr>
              <w:fldChar w:fldCharType="end"/>
            </w:r>
          </w:hyperlink>
        </w:p>
        <w:p w14:paraId="53CB4FF2" w14:textId="5275348B"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8" w:history="1">
            <w:r w:rsidRPr="00B56A4B">
              <w:rPr>
                <w:rStyle w:val="Hipervnculo"/>
                <w:noProof/>
                <w:lang w:val="es-MX"/>
              </w:rPr>
              <w:t>SSH</w:t>
            </w:r>
            <w:r>
              <w:rPr>
                <w:noProof/>
                <w:webHidden/>
              </w:rPr>
              <w:tab/>
            </w:r>
            <w:r>
              <w:rPr>
                <w:noProof/>
                <w:webHidden/>
              </w:rPr>
              <w:fldChar w:fldCharType="begin"/>
            </w:r>
            <w:r>
              <w:rPr>
                <w:noProof/>
                <w:webHidden/>
              </w:rPr>
              <w:instrText xml:space="preserve"> PAGEREF _Toc125145598 \h </w:instrText>
            </w:r>
            <w:r>
              <w:rPr>
                <w:noProof/>
                <w:webHidden/>
              </w:rPr>
            </w:r>
            <w:r>
              <w:rPr>
                <w:noProof/>
                <w:webHidden/>
              </w:rPr>
              <w:fldChar w:fldCharType="separate"/>
            </w:r>
            <w:r w:rsidR="004D6F7B">
              <w:rPr>
                <w:noProof/>
                <w:webHidden/>
              </w:rPr>
              <w:t>6</w:t>
            </w:r>
            <w:r>
              <w:rPr>
                <w:noProof/>
                <w:webHidden/>
              </w:rPr>
              <w:fldChar w:fldCharType="end"/>
            </w:r>
          </w:hyperlink>
        </w:p>
        <w:p w14:paraId="39C6DAF2" w14:textId="09B0269B"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599" w:history="1">
            <w:r w:rsidRPr="00B56A4B">
              <w:rPr>
                <w:rStyle w:val="Hipervnculo"/>
                <w:noProof/>
              </w:rPr>
              <w:t>SET</w:t>
            </w:r>
            <w:r>
              <w:rPr>
                <w:noProof/>
                <w:webHidden/>
              </w:rPr>
              <w:tab/>
            </w:r>
            <w:r>
              <w:rPr>
                <w:noProof/>
                <w:webHidden/>
              </w:rPr>
              <w:fldChar w:fldCharType="begin"/>
            </w:r>
            <w:r>
              <w:rPr>
                <w:noProof/>
                <w:webHidden/>
              </w:rPr>
              <w:instrText xml:space="preserve"> PAGEREF _Toc125145599 \h </w:instrText>
            </w:r>
            <w:r>
              <w:rPr>
                <w:noProof/>
                <w:webHidden/>
              </w:rPr>
            </w:r>
            <w:r>
              <w:rPr>
                <w:noProof/>
                <w:webHidden/>
              </w:rPr>
              <w:fldChar w:fldCharType="separate"/>
            </w:r>
            <w:r w:rsidR="004D6F7B">
              <w:rPr>
                <w:noProof/>
                <w:webHidden/>
              </w:rPr>
              <w:t>6</w:t>
            </w:r>
            <w:r>
              <w:rPr>
                <w:noProof/>
                <w:webHidden/>
              </w:rPr>
              <w:fldChar w:fldCharType="end"/>
            </w:r>
          </w:hyperlink>
        </w:p>
        <w:p w14:paraId="1CCA3C33" w14:textId="4C96ED24"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600" w:history="1">
            <w:r w:rsidRPr="00B56A4B">
              <w:rPr>
                <w:rStyle w:val="Hipervnculo"/>
                <w:noProof/>
              </w:rPr>
              <w:t>SSL</w:t>
            </w:r>
            <w:r>
              <w:rPr>
                <w:noProof/>
                <w:webHidden/>
              </w:rPr>
              <w:tab/>
            </w:r>
            <w:r>
              <w:rPr>
                <w:noProof/>
                <w:webHidden/>
              </w:rPr>
              <w:fldChar w:fldCharType="begin"/>
            </w:r>
            <w:r>
              <w:rPr>
                <w:noProof/>
                <w:webHidden/>
              </w:rPr>
              <w:instrText xml:space="preserve"> PAGEREF _Toc125145600 \h </w:instrText>
            </w:r>
            <w:r>
              <w:rPr>
                <w:noProof/>
                <w:webHidden/>
              </w:rPr>
            </w:r>
            <w:r>
              <w:rPr>
                <w:noProof/>
                <w:webHidden/>
              </w:rPr>
              <w:fldChar w:fldCharType="separate"/>
            </w:r>
            <w:r w:rsidR="004D6F7B">
              <w:rPr>
                <w:noProof/>
                <w:webHidden/>
              </w:rPr>
              <w:t>7</w:t>
            </w:r>
            <w:r>
              <w:rPr>
                <w:noProof/>
                <w:webHidden/>
              </w:rPr>
              <w:fldChar w:fldCharType="end"/>
            </w:r>
          </w:hyperlink>
        </w:p>
        <w:p w14:paraId="1574328B" w14:textId="09695971" w:rsidR="003E367A" w:rsidRDefault="003E367A">
          <w:pPr>
            <w:pStyle w:val="TDC1"/>
            <w:tabs>
              <w:tab w:val="right" w:leader="dot" w:pos="8828"/>
            </w:tabs>
            <w:rPr>
              <w:rFonts w:asciiTheme="minorHAnsi" w:eastAsiaTheme="minorEastAsia" w:hAnsiTheme="minorHAnsi" w:cstheme="minorBidi"/>
              <w:noProof/>
              <w:sz w:val="22"/>
              <w:szCs w:val="22"/>
              <w:lang w:val="es-MX" w:eastAsia="es-MX"/>
            </w:rPr>
          </w:pPr>
          <w:hyperlink w:anchor="_Toc125145601" w:history="1">
            <w:r w:rsidRPr="00B56A4B">
              <w:rPr>
                <w:rStyle w:val="Hipervnculo"/>
                <w:noProof/>
              </w:rPr>
              <w:t>Certificados de seguridad</w:t>
            </w:r>
            <w:r>
              <w:rPr>
                <w:noProof/>
                <w:webHidden/>
              </w:rPr>
              <w:tab/>
            </w:r>
            <w:r>
              <w:rPr>
                <w:noProof/>
                <w:webHidden/>
              </w:rPr>
              <w:fldChar w:fldCharType="begin"/>
            </w:r>
            <w:r>
              <w:rPr>
                <w:noProof/>
                <w:webHidden/>
              </w:rPr>
              <w:instrText xml:space="preserve"> PAGEREF _Toc125145601 \h </w:instrText>
            </w:r>
            <w:r>
              <w:rPr>
                <w:noProof/>
                <w:webHidden/>
              </w:rPr>
            </w:r>
            <w:r>
              <w:rPr>
                <w:noProof/>
                <w:webHidden/>
              </w:rPr>
              <w:fldChar w:fldCharType="separate"/>
            </w:r>
            <w:r w:rsidR="004D6F7B">
              <w:rPr>
                <w:noProof/>
                <w:webHidden/>
              </w:rPr>
              <w:t>8</w:t>
            </w:r>
            <w:r>
              <w:rPr>
                <w:noProof/>
                <w:webHidden/>
              </w:rPr>
              <w:fldChar w:fldCharType="end"/>
            </w:r>
          </w:hyperlink>
        </w:p>
        <w:p w14:paraId="6D2BD8B6" w14:textId="25C3B2F3" w:rsidR="007451DE" w:rsidRPr="00887890" w:rsidRDefault="005428AD" w:rsidP="00887890">
          <w:r>
            <w:rPr>
              <w:b/>
              <w:bCs/>
            </w:rPr>
            <w:fldChar w:fldCharType="end"/>
          </w:r>
        </w:p>
      </w:sdtContent>
    </w:sdt>
    <w:p w14:paraId="4625AB96" w14:textId="77777777" w:rsidR="007451DE" w:rsidRPr="00CD34C9" w:rsidRDefault="00A3194E" w:rsidP="005428AD">
      <w:pPr>
        <w:pStyle w:val="Ttulo1"/>
      </w:pPr>
      <w:bookmarkStart w:id="0" w:name="_Toc125145591"/>
      <w:r>
        <w:t xml:space="preserve">I.- </w:t>
      </w:r>
      <w:r w:rsidR="00DC352A" w:rsidRPr="00CD34C9">
        <w:t>Ejercicios</w:t>
      </w:r>
      <w:r w:rsidR="00C4015E" w:rsidRPr="00CD34C9">
        <w:t xml:space="preserve"> a resolver</w:t>
      </w:r>
      <w:r w:rsidR="00DC352A" w:rsidRPr="00CD34C9">
        <w:t>:</w:t>
      </w:r>
      <w:bookmarkEnd w:id="0"/>
    </w:p>
    <w:p w14:paraId="2E3481DE" w14:textId="63787256" w:rsidR="007C6ECA" w:rsidRPr="00CD34C9" w:rsidRDefault="00D2784E" w:rsidP="007451DE">
      <w:pPr>
        <w:spacing w:line="360" w:lineRule="auto"/>
        <w:rPr>
          <w:rFonts w:ascii="Calibri" w:hAnsi="Calibri" w:cs="Calibri"/>
        </w:rPr>
      </w:pPr>
      <w:r w:rsidRPr="00D2784E">
        <w:rPr>
          <w:rFonts w:ascii="Calibri" w:hAnsi="Calibri" w:cs="Calibri"/>
        </w:rPr>
        <w:t>En esta actividad, el alumno explicará el proceso de implementación de protocolos y servicios de seguridad en internet. Desarrolle la explicación de forma gráfica para cada uno de los protocolos con una descripción detallada. Utilice un formato de práctica de ejercicios para realizar la actividad.</w:t>
      </w:r>
    </w:p>
    <w:p w14:paraId="2F66FC76" w14:textId="77777777" w:rsidR="00987F58" w:rsidRDefault="00A3194E" w:rsidP="005428AD">
      <w:pPr>
        <w:pStyle w:val="Ttulo1"/>
      </w:pPr>
      <w:bookmarkStart w:id="1" w:name="_Toc125145592"/>
      <w:r>
        <w:lastRenderedPageBreak/>
        <w:t>II.-</w:t>
      </w:r>
      <w:r w:rsidR="00DC352A" w:rsidRPr="00CD34C9">
        <w:t>Procedimientos</w:t>
      </w:r>
      <w:r>
        <w:t xml:space="preserve"> </w:t>
      </w:r>
      <w:r w:rsidR="00546300">
        <w:t>y r</w:t>
      </w:r>
      <w:r w:rsidR="00DC352A" w:rsidRPr="00CD34C9">
        <w:t>esultados:</w:t>
      </w:r>
      <w:bookmarkEnd w:id="1"/>
    </w:p>
    <w:p w14:paraId="7525688F" w14:textId="77777777" w:rsidR="00D2784E" w:rsidRPr="00D2784E" w:rsidRDefault="00D2784E" w:rsidP="005428AD">
      <w:pPr>
        <w:pStyle w:val="Ttulo1"/>
        <w:rPr>
          <w:lang w:val="en-US"/>
        </w:rPr>
      </w:pPr>
      <w:bookmarkStart w:id="2" w:name="_Toc125145593"/>
      <w:r w:rsidRPr="00D2784E">
        <w:rPr>
          <w:lang w:val="en-US"/>
        </w:rPr>
        <w:t>SCP</w:t>
      </w:r>
      <w:bookmarkEnd w:id="2"/>
    </w:p>
    <w:p w14:paraId="37293E18" w14:textId="446AD430" w:rsidR="00D2784E" w:rsidRDefault="00D2784E" w:rsidP="00D2784E">
      <w:pPr>
        <w:spacing w:line="360" w:lineRule="auto"/>
        <w:jc w:val="center"/>
        <w:rPr>
          <w:rFonts w:ascii="Calibri" w:hAnsi="Calibri" w:cs="Calibri"/>
          <w:lang w:val="en-US"/>
        </w:rPr>
      </w:pPr>
      <w:r>
        <w:rPr>
          <w:rFonts w:ascii="Calibri" w:hAnsi="Calibri" w:cs="Calibri"/>
          <w:noProof/>
          <w:lang w:val="en-US"/>
        </w:rPr>
        <w:drawing>
          <wp:inline distT="0" distB="0" distL="0" distR="0" wp14:anchorId="72D7569C" wp14:editId="64F377C5">
            <wp:extent cx="3438525" cy="1152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152525"/>
                    </a:xfrm>
                    <a:prstGeom prst="rect">
                      <a:avLst/>
                    </a:prstGeom>
                    <a:noFill/>
                  </pic:spPr>
                </pic:pic>
              </a:graphicData>
            </a:graphic>
          </wp:inline>
        </w:drawing>
      </w:r>
    </w:p>
    <w:p w14:paraId="515B186B" w14:textId="2F69AEFC" w:rsidR="00887890" w:rsidRPr="00887890" w:rsidRDefault="00887890" w:rsidP="00887890">
      <w:pPr>
        <w:spacing w:line="360" w:lineRule="auto"/>
        <w:jc w:val="both"/>
        <w:rPr>
          <w:rFonts w:ascii="Calibri" w:hAnsi="Calibri" w:cs="Calibri"/>
          <w:lang w:val="es-MX"/>
        </w:rPr>
      </w:pPr>
      <w:r w:rsidRPr="00887890">
        <w:rPr>
          <w:rFonts w:ascii="Calibri" w:hAnsi="Calibri" w:cs="Calibri"/>
          <w:lang w:val="es-MX"/>
        </w:rPr>
        <w:t>Secure Copy requiere una autenticación de los dos equipos involucrados. Para que se pueda realizar la transmisión a través del protocolo, habrá que establecer, en primer lugar, una conexión SSH desde el equipo local al equipo de destino remoto. Para ello se necesitan, o bien los datos de acceso SSH o una clave autorizada para la autenticación con clave pública.</w:t>
      </w:r>
    </w:p>
    <w:p w14:paraId="6296AE99" w14:textId="77777777" w:rsidR="00887890" w:rsidRPr="00887890" w:rsidRDefault="00887890" w:rsidP="00887890">
      <w:pPr>
        <w:spacing w:line="360" w:lineRule="auto"/>
        <w:jc w:val="both"/>
        <w:rPr>
          <w:rFonts w:ascii="Calibri" w:hAnsi="Calibri" w:cs="Calibri"/>
          <w:lang w:val="es-MX"/>
        </w:rPr>
      </w:pPr>
      <w:r w:rsidRPr="00887890">
        <w:rPr>
          <w:rFonts w:ascii="Calibri" w:hAnsi="Calibri" w:cs="Calibri"/>
          <w:lang w:val="es-MX"/>
        </w:rPr>
        <w:t>Una vez que se establece la conexión SSH entre los dos equipos, el cliente SCP inicia un proceso de copia segura en la que están disponibles dos modos diferentes:</w:t>
      </w:r>
    </w:p>
    <w:p w14:paraId="49B5013E" w14:textId="77777777" w:rsidR="00887890" w:rsidRPr="00887890" w:rsidRDefault="00887890" w:rsidP="00887890">
      <w:pPr>
        <w:spacing w:line="360" w:lineRule="auto"/>
        <w:jc w:val="both"/>
        <w:rPr>
          <w:rFonts w:ascii="Calibri" w:hAnsi="Calibri" w:cs="Calibri"/>
          <w:lang w:val="es-MX"/>
        </w:rPr>
      </w:pPr>
    </w:p>
    <w:p w14:paraId="3FFD8350" w14:textId="77777777" w:rsidR="00887890" w:rsidRPr="00887890" w:rsidRDefault="00887890" w:rsidP="00887890">
      <w:pPr>
        <w:spacing w:line="360" w:lineRule="auto"/>
        <w:jc w:val="both"/>
        <w:rPr>
          <w:rFonts w:ascii="Calibri" w:hAnsi="Calibri" w:cs="Calibri"/>
          <w:lang w:val="es-MX"/>
        </w:rPr>
      </w:pPr>
      <w:r w:rsidRPr="00887890">
        <w:rPr>
          <w:rFonts w:ascii="Calibri" w:hAnsi="Calibri" w:cs="Calibri"/>
          <w:lang w:val="es-MX"/>
        </w:rPr>
        <w:t>Modo fuente: una solicitud SCP en modo fuente lee archivos en el sistema de destino y los envía de vuelta al cliente.</w:t>
      </w:r>
    </w:p>
    <w:p w14:paraId="046AD590" w14:textId="7BA35B17" w:rsidR="00887890" w:rsidRPr="00887890" w:rsidRDefault="00887890" w:rsidP="00887890">
      <w:pPr>
        <w:spacing w:line="360" w:lineRule="auto"/>
        <w:jc w:val="both"/>
        <w:rPr>
          <w:rFonts w:ascii="Calibri" w:hAnsi="Calibri" w:cs="Calibri"/>
          <w:lang w:val="es-MX"/>
        </w:rPr>
      </w:pPr>
      <w:r w:rsidRPr="00887890">
        <w:rPr>
          <w:rFonts w:ascii="Calibri" w:hAnsi="Calibri" w:cs="Calibri"/>
          <w:lang w:val="es-MX"/>
        </w:rPr>
        <w:t>Modo sink: se utiliza en las solicitudes a través del SCP protocol en páginas de clientes del modo sink, le indica al sistema remoto que se trata de datos entrantes y que deben escribirse en el sistema.</w:t>
      </w:r>
    </w:p>
    <w:p w14:paraId="443FFA35" w14:textId="77777777" w:rsidR="00D2784E" w:rsidRPr="00D2784E" w:rsidRDefault="00D2784E" w:rsidP="005428AD">
      <w:pPr>
        <w:pStyle w:val="Ttulo1"/>
        <w:rPr>
          <w:lang w:val="en-US"/>
        </w:rPr>
      </w:pPr>
      <w:bookmarkStart w:id="3" w:name="_Toc125145594"/>
      <w:r w:rsidRPr="00D2784E">
        <w:rPr>
          <w:lang w:val="en-US"/>
        </w:rPr>
        <w:t>SFTP</w:t>
      </w:r>
      <w:bookmarkEnd w:id="3"/>
    </w:p>
    <w:p w14:paraId="656E94C6" w14:textId="17F7DB35" w:rsidR="00D2784E" w:rsidRDefault="00D2784E" w:rsidP="00D2784E">
      <w:pPr>
        <w:spacing w:line="360" w:lineRule="auto"/>
        <w:jc w:val="center"/>
        <w:rPr>
          <w:rFonts w:ascii="Calibri" w:hAnsi="Calibri" w:cs="Calibri"/>
          <w:lang w:val="en-US"/>
        </w:rPr>
      </w:pPr>
      <w:r>
        <w:rPr>
          <w:rFonts w:ascii="Calibri" w:hAnsi="Calibri" w:cs="Calibri"/>
          <w:noProof/>
          <w:lang w:val="en-US"/>
        </w:rPr>
        <w:drawing>
          <wp:inline distT="0" distB="0" distL="0" distR="0" wp14:anchorId="570D09BA" wp14:editId="54050830">
            <wp:extent cx="4800600" cy="2000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040" cy="2000433"/>
                    </a:xfrm>
                    <a:prstGeom prst="rect">
                      <a:avLst/>
                    </a:prstGeom>
                    <a:noFill/>
                  </pic:spPr>
                </pic:pic>
              </a:graphicData>
            </a:graphic>
          </wp:inline>
        </w:drawing>
      </w:r>
    </w:p>
    <w:p w14:paraId="1AA134C8" w14:textId="3DC17C70" w:rsidR="000D1693" w:rsidRDefault="000D1693" w:rsidP="000D1693">
      <w:pPr>
        <w:spacing w:line="360" w:lineRule="auto"/>
        <w:jc w:val="both"/>
        <w:rPr>
          <w:rFonts w:ascii="Calibri" w:hAnsi="Calibri" w:cs="Calibri"/>
          <w:lang w:val="es-MX"/>
        </w:rPr>
      </w:pPr>
      <w:r w:rsidRPr="000D1693">
        <w:rPr>
          <w:rFonts w:ascii="Calibri" w:hAnsi="Calibri" w:cs="Calibri"/>
          <w:lang w:val="es-MX"/>
        </w:rPr>
        <w:lastRenderedPageBreak/>
        <w:t>Antes de establecer una conexión, el servidor SFTP envía una huella digital encriptada de sus claves públicas de host para asegurarse que la conexión SFTP intercambie datos con el servidor correcto.</w:t>
      </w:r>
    </w:p>
    <w:p w14:paraId="42CFB6EB" w14:textId="35E15817" w:rsidR="000D1693" w:rsidRDefault="000D1693" w:rsidP="000D1693">
      <w:pPr>
        <w:spacing w:line="360" w:lineRule="auto"/>
        <w:jc w:val="both"/>
        <w:rPr>
          <w:rFonts w:ascii="Calibri" w:hAnsi="Calibri" w:cs="Calibri"/>
          <w:lang w:val="es-MX"/>
        </w:rPr>
      </w:pPr>
      <w:r w:rsidRPr="000D1693">
        <w:rPr>
          <w:rFonts w:ascii="Calibri" w:hAnsi="Calibri" w:cs="Calibri"/>
          <w:lang w:val="es-MX"/>
        </w:rPr>
        <w:t>La primera vez que se establece la conexión, el programa cliente aún no conoce esta clave y, por lo tanto, el usuario debe confirmar antes del intercambio de datos.</w:t>
      </w:r>
    </w:p>
    <w:p w14:paraId="20FD3C2E" w14:textId="2B79DCF2" w:rsidR="000D1693" w:rsidRDefault="000D1693" w:rsidP="000D1693">
      <w:pPr>
        <w:spacing w:line="360" w:lineRule="auto"/>
        <w:jc w:val="both"/>
        <w:rPr>
          <w:rFonts w:ascii="Calibri" w:hAnsi="Calibri" w:cs="Calibri"/>
          <w:lang w:val="es-MX"/>
        </w:rPr>
      </w:pPr>
      <w:r w:rsidRPr="000D1693">
        <w:rPr>
          <w:rFonts w:ascii="Calibri" w:hAnsi="Calibri" w:cs="Calibri"/>
          <w:lang w:val="es-MX"/>
        </w:rPr>
        <w:t>Después de establecer una conexión con el servidor FTP y asegurarse que realmente sea el servidor correcto, el protocolo SFTP guarda la información de la huella digital localmente.</w:t>
      </w:r>
    </w:p>
    <w:p w14:paraId="7D1DF991" w14:textId="77EBBF59" w:rsidR="000D1693" w:rsidRDefault="000D1693" w:rsidP="000D1693">
      <w:pPr>
        <w:spacing w:line="360" w:lineRule="auto"/>
        <w:jc w:val="both"/>
        <w:rPr>
          <w:rFonts w:ascii="Calibri" w:hAnsi="Calibri" w:cs="Calibri"/>
          <w:lang w:val="es-MX"/>
        </w:rPr>
      </w:pPr>
      <w:r w:rsidRPr="000D1693">
        <w:rPr>
          <w:rFonts w:ascii="Calibri" w:hAnsi="Calibri" w:cs="Calibri"/>
          <w:lang w:val="es-MX"/>
        </w:rPr>
        <w:t>Esto te permite comparar la información de la huella digital con los datos guardados cada vez que estableces una nueva conexión, para asegurarte de que no haya nadie entre tú y el servidor.</w:t>
      </w:r>
    </w:p>
    <w:p w14:paraId="2A189FB0" w14:textId="68808026" w:rsidR="000D1693" w:rsidRDefault="000D1693" w:rsidP="000D1693">
      <w:pPr>
        <w:spacing w:line="360" w:lineRule="auto"/>
        <w:jc w:val="both"/>
        <w:rPr>
          <w:rFonts w:ascii="Calibri" w:hAnsi="Calibri" w:cs="Calibri"/>
          <w:lang w:val="es-MX"/>
        </w:rPr>
      </w:pPr>
      <w:r w:rsidRPr="000D1693">
        <w:rPr>
          <w:rFonts w:ascii="Calibri" w:hAnsi="Calibri" w:cs="Calibri"/>
          <w:lang w:val="es-MX"/>
        </w:rPr>
        <w:t>Los diferentes servidores emiten huellas digitales solo una vez. Son generados por la clave privada de un servidor.</w:t>
      </w:r>
    </w:p>
    <w:p w14:paraId="24C114DD" w14:textId="77777777" w:rsidR="000D1693" w:rsidRPr="000D1693" w:rsidRDefault="000D1693" w:rsidP="000D1693">
      <w:pPr>
        <w:spacing w:line="360" w:lineRule="auto"/>
        <w:jc w:val="both"/>
        <w:rPr>
          <w:rFonts w:ascii="Calibri" w:hAnsi="Calibri" w:cs="Calibri"/>
          <w:lang w:val="es-MX"/>
        </w:rPr>
      </w:pPr>
    </w:p>
    <w:p w14:paraId="5E4E61BF" w14:textId="3CD4F36E" w:rsidR="00D2784E" w:rsidRDefault="00D2784E" w:rsidP="005428AD">
      <w:pPr>
        <w:pStyle w:val="Ttulo1"/>
        <w:rPr>
          <w:lang w:val="es-MX"/>
        </w:rPr>
      </w:pPr>
      <w:bookmarkStart w:id="4" w:name="_Toc125145595"/>
      <w:r w:rsidRPr="00771DAC">
        <w:rPr>
          <w:lang w:val="es-MX"/>
        </w:rPr>
        <w:t>HTTPS</w:t>
      </w:r>
      <w:bookmarkEnd w:id="4"/>
    </w:p>
    <w:p w14:paraId="508B94EF" w14:textId="701CFB07" w:rsidR="00771DAC" w:rsidRPr="00771DAC" w:rsidRDefault="00771DAC" w:rsidP="00771DAC">
      <w:pPr>
        <w:jc w:val="center"/>
        <w:rPr>
          <w:lang w:val="es-MX"/>
        </w:rPr>
      </w:pPr>
      <w:r>
        <w:rPr>
          <w:noProof/>
          <w:lang w:val="es-MX"/>
        </w:rPr>
        <w:drawing>
          <wp:inline distT="0" distB="0" distL="0" distR="0" wp14:anchorId="6947944F" wp14:editId="4BB7F826">
            <wp:extent cx="4831080" cy="241554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080" cy="2415540"/>
                    </a:xfrm>
                    <a:prstGeom prst="rect">
                      <a:avLst/>
                    </a:prstGeom>
                    <a:noFill/>
                  </pic:spPr>
                </pic:pic>
              </a:graphicData>
            </a:graphic>
          </wp:inline>
        </w:drawing>
      </w:r>
    </w:p>
    <w:p w14:paraId="0008B2DC" w14:textId="5DC40F22" w:rsidR="00D2784E" w:rsidRPr="00771DAC" w:rsidRDefault="00771DAC" w:rsidP="00887890">
      <w:pPr>
        <w:pStyle w:val="Prrafodelista"/>
        <w:numPr>
          <w:ilvl w:val="0"/>
          <w:numId w:val="5"/>
        </w:numPr>
        <w:spacing w:line="360" w:lineRule="auto"/>
        <w:jc w:val="both"/>
        <w:rPr>
          <w:rFonts w:ascii="Calibri" w:hAnsi="Calibri" w:cs="Calibri"/>
          <w:lang w:val="es-MX"/>
        </w:rPr>
      </w:pPr>
      <w:r w:rsidRPr="00771DAC">
        <w:rPr>
          <w:rFonts w:ascii="Calibri" w:hAnsi="Calibri" w:cs="Calibri"/>
          <w:lang w:val="es-MX"/>
        </w:rPr>
        <w:t>Abrimos una página de Internet y el navegador intentará conectarse a un sitio que ha sido protegido con SSL.</w:t>
      </w:r>
    </w:p>
    <w:p w14:paraId="458562B8" w14:textId="4AD29E1B" w:rsidR="00771DAC" w:rsidRDefault="00771DAC" w:rsidP="00887890">
      <w:pPr>
        <w:pStyle w:val="Prrafodelista"/>
        <w:numPr>
          <w:ilvl w:val="0"/>
          <w:numId w:val="5"/>
        </w:numPr>
        <w:spacing w:line="360" w:lineRule="auto"/>
        <w:jc w:val="both"/>
        <w:rPr>
          <w:rFonts w:ascii="Calibri" w:hAnsi="Calibri" w:cs="Calibri"/>
          <w:lang w:val="es-MX"/>
        </w:rPr>
      </w:pPr>
      <w:r w:rsidRPr="00771DAC">
        <w:rPr>
          <w:rFonts w:ascii="Calibri" w:hAnsi="Calibri" w:cs="Calibri"/>
          <w:lang w:val="es-MX"/>
        </w:rPr>
        <w:t>El navegador requerirá que el servidor web se identifique.</w:t>
      </w:r>
    </w:p>
    <w:p w14:paraId="0D08559E" w14:textId="071621BE" w:rsidR="00771DAC" w:rsidRDefault="00771DAC" w:rsidP="00887890">
      <w:pPr>
        <w:pStyle w:val="Prrafodelista"/>
        <w:numPr>
          <w:ilvl w:val="0"/>
          <w:numId w:val="5"/>
        </w:numPr>
        <w:spacing w:line="360" w:lineRule="auto"/>
        <w:jc w:val="both"/>
        <w:rPr>
          <w:rFonts w:ascii="Calibri" w:hAnsi="Calibri" w:cs="Calibri"/>
          <w:lang w:val="es-MX"/>
        </w:rPr>
      </w:pPr>
      <w:r w:rsidRPr="00771DAC">
        <w:rPr>
          <w:rFonts w:ascii="Calibri" w:hAnsi="Calibri" w:cs="Calibri"/>
          <w:lang w:val="es-MX"/>
        </w:rPr>
        <w:t>Será así como el servidor mandará una copia de su certificado SSL a nuestro navegador.</w:t>
      </w:r>
    </w:p>
    <w:p w14:paraId="77193389" w14:textId="413D4708" w:rsidR="00771DAC" w:rsidRDefault="00771DAC" w:rsidP="00887890">
      <w:pPr>
        <w:pStyle w:val="Prrafodelista"/>
        <w:numPr>
          <w:ilvl w:val="0"/>
          <w:numId w:val="5"/>
        </w:numPr>
        <w:spacing w:line="360" w:lineRule="auto"/>
        <w:jc w:val="both"/>
        <w:rPr>
          <w:rFonts w:ascii="Calibri" w:hAnsi="Calibri" w:cs="Calibri"/>
          <w:lang w:val="es-MX"/>
        </w:rPr>
      </w:pPr>
      <w:r w:rsidRPr="00771DAC">
        <w:rPr>
          <w:rFonts w:ascii="Calibri" w:hAnsi="Calibri" w:cs="Calibri"/>
          <w:lang w:val="es-MX"/>
        </w:rPr>
        <w:lastRenderedPageBreak/>
        <w:t>El navegador, una vez ha recibido la copia, comprobará si el sitio web es de confianza. Si es así, manda un mensaje que lo acredita.</w:t>
      </w:r>
    </w:p>
    <w:p w14:paraId="66DACD41" w14:textId="4493153D" w:rsidR="00771DAC" w:rsidRDefault="00771DAC" w:rsidP="00887890">
      <w:pPr>
        <w:pStyle w:val="Prrafodelista"/>
        <w:numPr>
          <w:ilvl w:val="0"/>
          <w:numId w:val="5"/>
        </w:numPr>
        <w:spacing w:line="360" w:lineRule="auto"/>
        <w:jc w:val="both"/>
        <w:rPr>
          <w:rFonts w:ascii="Calibri" w:hAnsi="Calibri" w:cs="Calibri"/>
          <w:lang w:val="es-MX"/>
        </w:rPr>
      </w:pPr>
      <w:r w:rsidRPr="00771DAC">
        <w:rPr>
          <w:rFonts w:ascii="Calibri" w:hAnsi="Calibri" w:cs="Calibri"/>
          <w:lang w:val="es-MX"/>
        </w:rPr>
        <w:t>El servidor mandará un acuse de recibo con firma digital que permitirá que se inicie la conexión cifrada.</w:t>
      </w:r>
    </w:p>
    <w:p w14:paraId="59A2AC56" w14:textId="7A6F1146" w:rsidR="00771DAC" w:rsidRPr="00771DAC" w:rsidRDefault="00771DAC" w:rsidP="00887890">
      <w:pPr>
        <w:pStyle w:val="Prrafodelista"/>
        <w:numPr>
          <w:ilvl w:val="0"/>
          <w:numId w:val="5"/>
        </w:numPr>
        <w:spacing w:line="360" w:lineRule="auto"/>
        <w:jc w:val="both"/>
        <w:rPr>
          <w:rFonts w:ascii="Calibri" w:hAnsi="Calibri" w:cs="Calibri"/>
          <w:lang w:val="es-MX"/>
        </w:rPr>
      </w:pPr>
      <w:r w:rsidRPr="00771DAC">
        <w:rPr>
          <w:rFonts w:ascii="Calibri" w:hAnsi="Calibri" w:cs="Calibri"/>
          <w:lang w:val="es-MX"/>
        </w:rPr>
        <w:t>Así es como empezarán a transferirse datos cifrados entre el servidor y el navegador.</w:t>
      </w:r>
    </w:p>
    <w:p w14:paraId="62011EBE" w14:textId="77777777" w:rsidR="00771DAC" w:rsidRPr="00771DAC" w:rsidRDefault="00771DAC" w:rsidP="00D2784E">
      <w:pPr>
        <w:spacing w:line="360" w:lineRule="auto"/>
        <w:rPr>
          <w:rFonts w:ascii="Calibri" w:hAnsi="Calibri" w:cs="Calibri"/>
          <w:lang w:val="es-MX"/>
        </w:rPr>
      </w:pPr>
    </w:p>
    <w:p w14:paraId="68C2468F" w14:textId="71776D19" w:rsidR="00D2784E" w:rsidRDefault="00D2784E" w:rsidP="005428AD">
      <w:pPr>
        <w:pStyle w:val="Ttulo1"/>
        <w:rPr>
          <w:lang w:val="en-US"/>
        </w:rPr>
      </w:pPr>
      <w:bookmarkStart w:id="5" w:name="_Toc125145596"/>
      <w:r w:rsidRPr="00D2784E">
        <w:rPr>
          <w:lang w:val="en-US"/>
        </w:rPr>
        <w:t>SMTPS</w:t>
      </w:r>
      <w:bookmarkEnd w:id="5"/>
    </w:p>
    <w:p w14:paraId="0DA145B5" w14:textId="02FFBF23" w:rsidR="00BC365D" w:rsidRPr="00BC365D" w:rsidRDefault="00BC365D" w:rsidP="00BC365D">
      <w:pPr>
        <w:jc w:val="center"/>
        <w:rPr>
          <w:lang w:val="en-US"/>
        </w:rPr>
      </w:pPr>
      <w:r>
        <w:rPr>
          <w:noProof/>
          <w:lang w:val="en-US"/>
        </w:rPr>
        <w:drawing>
          <wp:inline distT="0" distB="0" distL="0" distR="0" wp14:anchorId="1EF40E2E" wp14:editId="6AB4A65A">
            <wp:extent cx="4831200" cy="322274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200" cy="3222743"/>
                    </a:xfrm>
                    <a:prstGeom prst="rect">
                      <a:avLst/>
                    </a:prstGeom>
                    <a:noFill/>
                  </pic:spPr>
                </pic:pic>
              </a:graphicData>
            </a:graphic>
          </wp:inline>
        </w:drawing>
      </w:r>
    </w:p>
    <w:p w14:paraId="05A3F48A" w14:textId="6CFE8415" w:rsidR="00BC365D" w:rsidRPr="00BC365D" w:rsidRDefault="00BC365D" w:rsidP="00887890">
      <w:pPr>
        <w:spacing w:line="360" w:lineRule="auto"/>
        <w:jc w:val="both"/>
        <w:rPr>
          <w:rFonts w:ascii="Calibri" w:hAnsi="Calibri" w:cs="Calibri"/>
          <w:lang w:val="es-MX"/>
        </w:rPr>
      </w:pPr>
      <w:r w:rsidRPr="00BC365D">
        <w:rPr>
          <w:rFonts w:ascii="Calibri" w:hAnsi="Calibri" w:cs="Calibri"/>
          <w:lang w:val="es-MX"/>
        </w:rPr>
        <w:t>Durante este proceso, las máquinas “dialogan” utilizando SMTP</w:t>
      </w:r>
      <w:r>
        <w:rPr>
          <w:rFonts w:ascii="Calibri" w:hAnsi="Calibri" w:cs="Calibri"/>
          <w:lang w:val="es-MX"/>
        </w:rPr>
        <w:t>S</w:t>
      </w:r>
      <w:r w:rsidRPr="00BC365D">
        <w:rPr>
          <w:rFonts w:ascii="Calibri" w:hAnsi="Calibri" w:cs="Calibri"/>
          <w:lang w:val="es-MX"/>
        </w:rPr>
        <w:t>: el protocolo provee un estándar, y establece la guía para que los servidores se identifiquen y comuniquen, comprendiendo quién es el remitente, quién es el destinatario, hacia donde deben dirigir el contenido, etc.</w:t>
      </w:r>
    </w:p>
    <w:p w14:paraId="0019D557" w14:textId="21F271A5" w:rsidR="00D2784E" w:rsidRPr="00BC365D" w:rsidRDefault="00BC365D" w:rsidP="00887890">
      <w:pPr>
        <w:spacing w:line="360" w:lineRule="auto"/>
        <w:jc w:val="both"/>
        <w:rPr>
          <w:rFonts w:ascii="Calibri" w:hAnsi="Calibri" w:cs="Calibri"/>
          <w:lang w:val="es-MX"/>
        </w:rPr>
      </w:pPr>
      <w:r w:rsidRPr="00BC365D">
        <w:rPr>
          <w:rFonts w:ascii="Calibri" w:hAnsi="Calibri" w:cs="Calibri"/>
          <w:lang w:val="es-MX"/>
        </w:rPr>
        <w:t>En pocas palabras, cómo entregar en forma adecuada el email (y también resolver cualquier problema). Cualquier proveedor de email normal (tal como Gmail o Hotmail) posee un servidor SMTP</w:t>
      </w:r>
      <w:r>
        <w:rPr>
          <w:rFonts w:ascii="Calibri" w:hAnsi="Calibri" w:cs="Calibri"/>
          <w:lang w:val="es-MX"/>
        </w:rPr>
        <w:t>S</w:t>
      </w:r>
      <w:r w:rsidRPr="00BC365D">
        <w:rPr>
          <w:rFonts w:ascii="Calibri" w:hAnsi="Calibri" w:cs="Calibri"/>
          <w:lang w:val="es-MX"/>
        </w:rPr>
        <w:t xml:space="preserve"> asociado para el proceso de entrega.</w:t>
      </w:r>
    </w:p>
    <w:p w14:paraId="7A1A0F3E" w14:textId="77777777" w:rsidR="00D2784E" w:rsidRPr="00D2784E" w:rsidRDefault="00D2784E" w:rsidP="005428AD">
      <w:pPr>
        <w:pStyle w:val="Ttulo1"/>
        <w:rPr>
          <w:lang w:val="en-US"/>
        </w:rPr>
      </w:pPr>
      <w:bookmarkStart w:id="6" w:name="_Toc125145597"/>
      <w:r w:rsidRPr="00D2784E">
        <w:rPr>
          <w:lang w:val="en-US"/>
        </w:rPr>
        <w:lastRenderedPageBreak/>
        <w:t>IMAPS</w:t>
      </w:r>
      <w:bookmarkEnd w:id="6"/>
    </w:p>
    <w:p w14:paraId="54C7B6E8" w14:textId="3863CA69" w:rsidR="00D2784E" w:rsidRPr="00887890" w:rsidRDefault="00887890" w:rsidP="00887890">
      <w:pPr>
        <w:spacing w:line="360" w:lineRule="auto"/>
        <w:jc w:val="center"/>
        <w:rPr>
          <w:rFonts w:ascii="Calibri" w:hAnsi="Calibri" w:cs="Calibri"/>
          <w:lang w:val="es-MX"/>
        </w:rPr>
      </w:pPr>
      <w:r>
        <w:rPr>
          <w:rFonts w:ascii="Calibri" w:hAnsi="Calibri" w:cs="Calibri"/>
          <w:noProof/>
          <w:lang w:val="en-US"/>
        </w:rPr>
        <mc:AlternateContent>
          <mc:Choice Requires="wps">
            <w:drawing>
              <wp:anchor distT="0" distB="0" distL="114300" distR="114300" simplePos="0" relativeHeight="251659264" behindDoc="0" locked="0" layoutInCell="1" allowOverlap="1" wp14:anchorId="5B20A470" wp14:editId="23ECEDB0">
                <wp:simplePos x="0" y="0"/>
                <wp:positionH relativeFrom="column">
                  <wp:posOffset>1731645</wp:posOffset>
                </wp:positionH>
                <wp:positionV relativeFrom="paragraph">
                  <wp:posOffset>6350</wp:posOffset>
                </wp:positionV>
                <wp:extent cx="388620" cy="434340"/>
                <wp:effectExtent l="0" t="0" r="0" b="3810"/>
                <wp:wrapNone/>
                <wp:docPr id="20" name="Cuadro de texto 20"/>
                <wp:cNvGraphicFramePr/>
                <a:graphic xmlns:a="http://schemas.openxmlformats.org/drawingml/2006/main">
                  <a:graphicData uri="http://schemas.microsoft.com/office/word/2010/wordprocessingShape">
                    <wps:wsp>
                      <wps:cNvSpPr txBox="1"/>
                      <wps:spPr>
                        <a:xfrm>
                          <a:off x="0" y="0"/>
                          <a:ext cx="388620" cy="434340"/>
                        </a:xfrm>
                        <a:prstGeom prst="rect">
                          <a:avLst/>
                        </a:prstGeom>
                        <a:noFill/>
                        <a:ln w="6350">
                          <a:noFill/>
                        </a:ln>
                      </wps:spPr>
                      <wps:txbx>
                        <w:txbxContent>
                          <w:p w14:paraId="0F6886BF" w14:textId="6DA6D75F" w:rsidR="00887890" w:rsidRPr="00887890" w:rsidRDefault="00887890">
                            <w:pPr>
                              <w:rPr>
                                <w:color w:val="FFFFFF" w:themeColor="background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890">
                              <w:rPr>
                                <w:color w:val="FFFFFF" w:themeColor="background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0A470" id="_x0000_t202" coordsize="21600,21600" o:spt="202" path="m,l,21600r21600,l21600,xe">
                <v:stroke joinstyle="miter"/>
                <v:path gradientshapeok="t" o:connecttype="rect"/>
              </v:shapetype>
              <v:shape id="Cuadro de texto 20" o:spid="_x0000_s1026" type="#_x0000_t202" style="position:absolute;left:0;text-align:left;margin-left:136.35pt;margin-top:.5pt;width:30.6pt;height:3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" filled="f" stroked="f" strokeweight=".5pt">
                <v:textbox>
                  <w:txbxContent>
                    <w:p w14:paraId="0F6886BF" w14:textId="6DA6D75F" w:rsidR="00887890" w:rsidRPr="00887890" w:rsidRDefault="00887890">
                      <w:pPr>
                        <w:rPr>
                          <w:color w:val="FFFFFF" w:themeColor="background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890">
                        <w:rPr>
                          <w:color w:val="FFFFFF" w:themeColor="background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shape>
            </w:pict>
          </mc:Fallback>
        </mc:AlternateContent>
      </w:r>
      <w:r>
        <w:rPr>
          <w:rFonts w:ascii="Calibri" w:hAnsi="Calibri" w:cs="Calibri"/>
          <w:noProof/>
          <w:lang w:val="en-US"/>
        </w:rPr>
        <w:drawing>
          <wp:inline distT="0" distB="0" distL="0" distR="0" wp14:anchorId="7245DF13" wp14:editId="7E5AFCF8">
            <wp:extent cx="5593080" cy="27965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80" cy="2796540"/>
                    </a:xfrm>
                    <a:prstGeom prst="rect">
                      <a:avLst/>
                    </a:prstGeom>
                    <a:noFill/>
                  </pic:spPr>
                </pic:pic>
              </a:graphicData>
            </a:graphic>
          </wp:inline>
        </w:drawing>
      </w:r>
      <w:r w:rsidRPr="00887890">
        <w:rPr>
          <w:rFonts w:ascii="Calibri" w:hAnsi="Calibri" w:cs="Calibri"/>
          <w:lang w:val="es-MX"/>
        </w:rPr>
        <w:t>\</w:t>
      </w:r>
    </w:p>
    <w:p w14:paraId="6758E912" w14:textId="6458A552" w:rsidR="00887890" w:rsidRPr="00887890" w:rsidRDefault="00887890" w:rsidP="00887890">
      <w:pPr>
        <w:spacing w:line="360" w:lineRule="auto"/>
        <w:jc w:val="both"/>
        <w:rPr>
          <w:rFonts w:ascii="Calibri" w:hAnsi="Calibri" w:cs="Calibri"/>
          <w:lang w:val="es-MX"/>
        </w:rPr>
      </w:pPr>
      <w:r w:rsidRPr="00887890">
        <w:rPr>
          <w:rFonts w:ascii="Calibri" w:hAnsi="Calibri" w:cs="Calibri"/>
          <w:lang w:val="es-MX"/>
        </w:rPr>
        <w:t>Permite acceder a los mensajes que hay almacenados en un determinado servidor. Simplemente es necesario contar con un equipo que tenga acceso a Internet y poder entrar a ese servidor. Este protocolo no permite enviar correos. Lo que hace realmente es dar acceso a los mensajes que hay almacenados en ese servidor. Tiene una ventaja frente a otros protocolos similares y es que IMAP permite visualizar el contenido en ese servidor sin necesidad de descargarlo. De esta forma, un usuario puede acceder desde un ordenador a un servidor, ver los mensajes y no tener que bajarlos a su propio equipo.</w:t>
      </w:r>
    </w:p>
    <w:p w14:paraId="0CC0D3CD" w14:textId="77777777" w:rsidR="00D2784E" w:rsidRPr="00887890" w:rsidRDefault="00D2784E" w:rsidP="005428AD">
      <w:pPr>
        <w:pStyle w:val="Ttulo1"/>
        <w:rPr>
          <w:lang w:val="es-MX"/>
        </w:rPr>
      </w:pPr>
      <w:bookmarkStart w:id="7" w:name="_Toc125145598"/>
      <w:r w:rsidRPr="00887890">
        <w:rPr>
          <w:lang w:val="es-MX"/>
        </w:rPr>
        <w:lastRenderedPageBreak/>
        <w:t>SSH</w:t>
      </w:r>
      <w:bookmarkEnd w:id="7"/>
    </w:p>
    <w:p w14:paraId="5C8A1A11" w14:textId="466632E4" w:rsidR="00D2784E" w:rsidRDefault="000D1693" w:rsidP="000D1693">
      <w:pPr>
        <w:spacing w:line="360" w:lineRule="auto"/>
        <w:jc w:val="center"/>
        <w:rPr>
          <w:rFonts w:ascii="Calibri" w:hAnsi="Calibri" w:cs="Calibri"/>
          <w:lang w:val="en-US"/>
        </w:rPr>
      </w:pPr>
      <w:r>
        <w:rPr>
          <w:rFonts w:ascii="Calibri" w:hAnsi="Calibri" w:cs="Calibri"/>
          <w:noProof/>
          <w:lang w:val="en-US"/>
        </w:rPr>
        <w:drawing>
          <wp:inline distT="0" distB="0" distL="0" distR="0" wp14:anchorId="47D48E5B" wp14:editId="4BFB0F6A">
            <wp:extent cx="4381500" cy="2347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13909"/>
                    <a:stretch/>
                  </pic:blipFill>
                  <pic:spPr bwMode="auto">
                    <a:xfrm>
                      <a:off x="0" y="0"/>
                      <a:ext cx="4403225" cy="2358687"/>
                    </a:xfrm>
                    <a:prstGeom prst="rect">
                      <a:avLst/>
                    </a:prstGeom>
                    <a:noFill/>
                    <a:ln>
                      <a:noFill/>
                    </a:ln>
                    <a:extLst>
                      <a:ext uri="{53640926-AAD7-44D8-BBD7-CCE9431645EC}">
                        <a14:shadowObscured xmlns:a14="http://schemas.microsoft.com/office/drawing/2010/main"/>
                      </a:ext>
                    </a:extLst>
                  </pic:spPr>
                </pic:pic>
              </a:graphicData>
            </a:graphic>
          </wp:inline>
        </w:drawing>
      </w:r>
    </w:p>
    <w:p w14:paraId="59BB39FB" w14:textId="5D78421B" w:rsidR="000D1693" w:rsidRPr="000D1693" w:rsidRDefault="000D1693" w:rsidP="000D1693">
      <w:pPr>
        <w:spacing w:line="360" w:lineRule="auto"/>
        <w:jc w:val="both"/>
        <w:rPr>
          <w:rFonts w:ascii="Calibri" w:hAnsi="Calibri" w:cs="Calibri"/>
          <w:lang w:val="es-MX"/>
        </w:rPr>
      </w:pPr>
      <w:r w:rsidRPr="000D1693">
        <w:rPr>
          <w:rFonts w:ascii="Calibri" w:hAnsi="Calibri" w:cs="Calibri"/>
          <w:lang w:val="es-MX"/>
        </w:rPr>
        <w:t>el cliente SSH lleva a cabo el proceso de configuración de la conexión y usa el cifrado de clave pública para verificar la identidad del servidor SSH. Después de la fase de configuración, el protocolo SSH utiliza un cifrado métrico fuerte y algoritmos de hash para garantizar la privacidad e integridad de los datos intercambiados entre el cliente y el servidor.</w:t>
      </w:r>
    </w:p>
    <w:p w14:paraId="3916D9AA" w14:textId="2DDE69C2" w:rsidR="00D2784E" w:rsidRDefault="00D2784E" w:rsidP="005428AD">
      <w:pPr>
        <w:pStyle w:val="Ttulo1"/>
      </w:pPr>
      <w:bookmarkStart w:id="8" w:name="_Toc125145599"/>
      <w:r w:rsidRPr="00D2784E">
        <w:t>SET</w:t>
      </w:r>
      <w:bookmarkEnd w:id="8"/>
    </w:p>
    <w:p w14:paraId="488BF96A" w14:textId="2F4998E0" w:rsidR="00923CC6" w:rsidRPr="00D2784E" w:rsidRDefault="00923CC6" w:rsidP="003E367A">
      <w:pPr>
        <w:spacing w:line="360" w:lineRule="auto"/>
        <w:jc w:val="center"/>
        <w:rPr>
          <w:rFonts w:ascii="Calibri" w:hAnsi="Calibri" w:cs="Calibri"/>
        </w:rPr>
      </w:pPr>
      <w:r>
        <w:rPr>
          <w:rFonts w:ascii="Calibri" w:hAnsi="Calibri" w:cs="Calibri"/>
          <w:noProof/>
        </w:rPr>
        <w:drawing>
          <wp:inline distT="0" distB="0" distL="0" distR="0" wp14:anchorId="4B47FF59" wp14:editId="7273FC00">
            <wp:extent cx="4114800" cy="197205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0759"/>
                    <a:stretch/>
                  </pic:blipFill>
                  <pic:spPr bwMode="auto">
                    <a:xfrm>
                      <a:off x="0" y="0"/>
                      <a:ext cx="4132464" cy="1980522"/>
                    </a:xfrm>
                    <a:prstGeom prst="rect">
                      <a:avLst/>
                    </a:prstGeom>
                    <a:noFill/>
                    <a:ln>
                      <a:noFill/>
                    </a:ln>
                    <a:extLst>
                      <a:ext uri="{53640926-AAD7-44D8-BBD7-CCE9431645EC}">
                        <a14:shadowObscured xmlns:a14="http://schemas.microsoft.com/office/drawing/2010/main"/>
                      </a:ext>
                    </a:extLst>
                  </pic:spPr>
                </pic:pic>
              </a:graphicData>
            </a:graphic>
          </wp:inline>
        </w:drawing>
      </w:r>
    </w:p>
    <w:p w14:paraId="3CA92048" w14:textId="5DE84267" w:rsidR="00D2784E" w:rsidRPr="00D2784E" w:rsidRDefault="00923CC6" w:rsidP="00D2784E">
      <w:pPr>
        <w:spacing w:line="360" w:lineRule="auto"/>
        <w:rPr>
          <w:rFonts w:ascii="Calibri" w:hAnsi="Calibri" w:cs="Calibri"/>
        </w:rPr>
      </w:pPr>
      <w:r w:rsidRPr="00923CC6">
        <w:rPr>
          <w:rFonts w:ascii="Calibri" w:hAnsi="Calibri" w:cs="Calibri"/>
        </w:rPr>
        <w:t>cuando</w:t>
      </w:r>
      <w:r w:rsidRPr="00923CC6">
        <w:rPr>
          <w:rFonts w:ascii="Calibri" w:hAnsi="Calibri" w:cs="Calibri"/>
        </w:rPr>
        <w:t xml:space="preserve"> se realiza una transacción segura por medio de SET, los datos del cliente son enviados al servidor del vendedor, pero dicho vendedor sólo recibe la orden. Los números de la tarjeta del banco se envían directamente al banco del vendedor, quien podrá leer los detalles de la cuenta bancaria del comprador y contactar con el banco para verificarlos en tiempo real.</w:t>
      </w:r>
    </w:p>
    <w:p w14:paraId="3F48359C" w14:textId="77777777" w:rsidR="00D2784E" w:rsidRPr="00D2784E" w:rsidRDefault="00D2784E" w:rsidP="005428AD">
      <w:pPr>
        <w:pStyle w:val="Ttulo1"/>
      </w:pPr>
      <w:bookmarkStart w:id="9" w:name="_Toc125145600"/>
      <w:r w:rsidRPr="00D2784E">
        <w:lastRenderedPageBreak/>
        <w:t>SSL</w:t>
      </w:r>
      <w:bookmarkEnd w:id="9"/>
    </w:p>
    <w:p w14:paraId="503D7823" w14:textId="427634BE" w:rsidR="00D2784E" w:rsidRDefault="005428AD" w:rsidP="003E367A">
      <w:pPr>
        <w:spacing w:line="360" w:lineRule="auto"/>
        <w:jc w:val="both"/>
        <w:rPr>
          <w:rFonts w:ascii="Calibri" w:hAnsi="Calibri" w:cs="Calibri"/>
        </w:rPr>
      </w:pPr>
      <w:r w:rsidRPr="005428AD">
        <w:rPr>
          <w:rFonts w:ascii="Calibri" w:hAnsi="Calibri" w:cs="Calibri"/>
        </w:rPr>
        <w:t>Un usuario realiza una petición HTTP segura a través de un navegador a un sitio web (</w:t>
      </w:r>
      <w:hyperlink r:id="rId15" w:history="1">
        <w:r w:rsidRPr="00DF5DCF">
          <w:rPr>
            <w:rStyle w:val="Hipervnculo"/>
            <w:rFonts w:ascii="Calibri" w:hAnsi="Calibri" w:cs="Calibri"/>
          </w:rPr>
          <w:t>HTTPS://www.redalia.es/</w:t>
        </w:r>
      </w:hyperlink>
      <w:r w:rsidRPr="005428AD">
        <w:rPr>
          <w:rFonts w:ascii="Calibri" w:hAnsi="Calibri" w:cs="Calibri"/>
        </w:rPr>
        <w:t>)</w:t>
      </w:r>
    </w:p>
    <w:p w14:paraId="3A858461" w14:textId="1131E1FB" w:rsidR="005428AD" w:rsidRDefault="005428AD" w:rsidP="005428AD">
      <w:pPr>
        <w:spacing w:line="360" w:lineRule="auto"/>
        <w:jc w:val="center"/>
        <w:rPr>
          <w:rFonts w:ascii="Calibri" w:hAnsi="Calibri" w:cs="Calibri"/>
        </w:rPr>
      </w:pPr>
      <w:r>
        <w:rPr>
          <w:rFonts w:ascii="Calibri" w:hAnsi="Calibri" w:cs="Calibri"/>
          <w:noProof/>
        </w:rPr>
        <w:drawing>
          <wp:inline distT="0" distB="0" distL="0" distR="0" wp14:anchorId="3F52E2B4" wp14:editId="2ADA3BB9">
            <wp:extent cx="5144400" cy="14928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4400" cy="1492827"/>
                    </a:xfrm>
                    <a:prstGeom prst="rect">
                      <a:avLst/>
                    </a:prstGeom>
                    <a:noFill/>
                  </pic:spPr>
                </pic:pic>
              </a:graphicData>
            </a:graphic>
          </wp:inline>
        </w:drawing>
      </w:r>
    </w:p>
    <w:p w14:paraId="41B70F62" w14:textId="1748BAE5" w:rsidR="005428AD" w:rsidRDefault="005428AD" w:rsidP="003E367A">
      <w:pPr>
        <w:spacing w:line="360" w:lineRule="auto"/>
        <w:jc w:val="both"/>
        <w:rPr>
          <w:rFonts w:ascii="Calibri" w:hAnsi="Calibri" w:cs="Calibri"/>
        </w:rPr>
      </w:pPr>
      <w:r w:rsidRPr="005428AD">
        <w:rPr>
          <w:rFonts w:ascii="Calibri" w:hAnsi="Calibri" w:cs="Calibri"/>
        </w:rPr>
        <w:t>El servidor donde está alojado el sitio web, envía (si lo tiene) el certificado que incluye la clave pública del servidor. En caso de no tener certificado SSL, se producirá un error.</w:t>
      </w:r>
    </w:p>
    <w:p w14:paraId="5C369192" w14:textId="5CBD2AF3" w:rsidR="005428AD" w:rsidRDefault="005428AD" w:rsidP="005428AD">
      <w:pPr>
        <w:spacing w:line="360" w:lineRule="auto"/>
        <w:jc w:val="center"/>
        <w:rPr>
          <w:rFonts w:ascii="Calibri" w:hAnsi="Calibri" w:cs="Calibri"/>
        </w:rPr>
      </w:pPr>
      <w:r>
        <w:rPr>
          <w:noProof/>
        </w:rPr>
        <w:drawing>
          <wp:inline distT="0" distB="0" distL="0" distR="0" wp14:anchorId="0B3F5FAA" wp14:editId="195F7872">
            <wp:extent cx="5144400" cy="1505834"/>
            <wp:effectExtent l="0" t="0" r="0" b="0"/>
            <wp:docPr id="11" name="Imagen 11" descr="Servidor responde con Certificado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idor responde con Certificado SS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400" cy="1505834"/>
                    </a:xfrm>
                    <a:prstGeom prst="rect">
                      <a:avLst/>
                    </a:prstGeom>
                    <a:noFill/>
                    <a:ln>
                      <a:noFill/>
                    </a:ln>
                  </pic:spPr>
                </pic:pic>
              </a:graphicData>
            </a:graphic>
          </wp:inline>
        </w:drawing>
      </w:r>
    </w:p>
    <w:p w14:paraId="602595A0" w14:textId="3864249F" w:rsidR="005428AD" w:rsidRDefault="005428AD" w:rsidP="005428AD">
      <w:pPr>
        <w:spacing w:line="360" w:lineRule="auto"/>
        <w:jc w:val="both"/>
        <w:rPr>
          <w:rFonts w:ascii="Calibri" w:hAnsi="Calibri" w:cs="Calibri"/>
        </w:rPr>
      </w:pPr>
      <w:r w:rsidRPr="005428AD">
        <w:rPr>
          <w:rFonts w:ascii="Calibri" w:hAnsi="Calibri" w:cs="Calibri"/>
        </w:rPr>
        <w:t>El navegador comprueba que la entidad emisora del certificado o CA sea de confianza. En caso contrario, pedirá al usuario que acepte el certificado bajo su responsabilidad.</w:t>
      </w:r>
    </w:p>
    <w:p w14:paraId="74DDB7DB" w14:textId="4795E103" w:rsidR="005428AD" w:rsidRDefault="005428AD" w:rsidP="005428AD">
      <w:pPr>
        <w:spacing w:line="360" w:lineRule="auto"/>
        <w:jc w:val="both"/>
        <w:rPr>
          <w:rFonts w:ascii="Calibri" w:hAnsi="Calibri" w:cs="Calibri"/>
        </w:rPr>
      </w:pPr>
      <w:r w:rsidRPr="005428AD">
        <w:rPr>
          <w:rFonts w:ascii="Calibri" w:hAnsi="Calibri" w:cs="Calibri"/>
        </w:rPr>
        <w:t>Llegados a este punto, el navegador generará una clave simétrica, que será cifrada mediante la clave pública del servidor para ser enviada de manera segura al mismo.</w:t>
      </w:r>
    </w:p>
    <w:p w14:paraId="5BE61757" w14:textId="0B52C1B2" w:rsidR="005428AD" w:rsidRDefault="005428AD" w:rsidP="005428AD">
      <w:pPr>
        <w:spacing w:line="360" w:lineRule="auto"/>
        <w:jc w:val="center"/>
        <w:rPr>
          <w:rFonts w:ascii="Calibri" w:hAnsi="Calibri" w:cs="Calibri"/>
        </w:rPr>
      </w:pPr>
      <w:r>
        <w:rPr>
          <w:rFonts w:ascii="Calibri" w:hAnsi="Calibri" w:cs="Calibri"/>
          <w:noProof/>
        </w:rPr>
        <w:drawing>
          <wp:inline distT="0" distB="0" distL="0" distR="0" wp14:anchorId="7C95192B" wp14:editId="7FC03233">
            <wp:extent cx="5144400" cy="1384177"/>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400" cy="1384177"/>
                    </a:xfrm>
                    <a:prstGeom prst="rect">
                      <a:avLst/>
                    </a:prstGeom>
                    <a:noFill/>
                  </pic:spPr>
                </pic:pic>
              </a:graphicData>
            </a:graphic>
          </wp:inline>
        </w:drawing>
      </w:r>
    </w:p>
    <w:p w14:paraId="00DD8430" w14:textId="3423972F" w:rsidR="005428AD" w:rsidRDefault="005428AD" w:rsidP="005428AD">
      <w:pPr>
        <w:spacing w:line="360" w:lineRule="auto"/>
        <w:jc w:val="both"/>
        <w:rPr>
          <w:rFonts w:ascii="Calibri" w:hAnsi="Calibri" w:cs="Calibri"/>
        </w:rPr>
      </w:pPr>
      <w:r w:rsidRPr="005428AD">
        <w:rPr>
          <w:rFonts w:ascii="Calibri" w:hAnsi="Calibri" w:cs="Calibri"/>
        </w:rPr>
        <w:t>De esta forma, la comunicación ya se ha establecido de manera segura, y será cifrada en ambos sentidos mediante la clave generada en el punto anterior.</w:t>
      </w:r>
    </w:p>
    <w:p w14:paraId="546BB892" w14:textId="2E32EF53" w:rsidR="005428AD" w:rsidRPr="00D2784E" w:rsidRDefault="005428AD" w:rsidP="00887890">
      <w:pPr>
        <w:spacing w:line="360" w:lineRule="auto"/>
        <w:jc w:val="center"/>
        <w:rPr>
          <w:rFonts w:ascii="Calibri" w:hAnsi="Calibri" w:cs="Calibri"/>
        </w:rPr>
      </w:pPr>
      <w:r>
        <w:rPr>
          <w:noProof/>
        </w:rPr>
        <w:lastRenderedPageBreak/>
        <w:drawing>
          <wp:inline distT="0" distB="0" distL="0" distR="0" wp14:anchorId="2A85EE67" wp14:editId="235F6E21">
            <wp:extent cx="5144400" cy="1501178"/>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400" cy="1501178"/>
                    </a:xfrm>
                    <a:prstGeom prst="rect">
                      <a:avLst/>
                    </a:prstGeom>
                    <a:noFill/>
                    <a:ln>
                      <a:noFill/>
                    </a:ln>
                  </pic:spPr>
                </pic:pic>
              </a:graphicData>
            </a:graphic>
          </wp:inline>
        </w:drawing>
      </w:r>
    </w:p>
    <w:p w14:paraId="6136C814" w14:textId="396ECE4A" w:rsidR="00D2784E" w:rsidRDefault="00D2784E" w:rsidP="005428AD">
      <w:pPr>
        <w:pStyle w:val="Ttulo1"/>
      </w:pPr>
      <w:bookmarkStart w:id="10" w:name="_Toc125145601"/>
      <w:r w:rsidRPr="00D2784E">
        <w:t>Certificados de seguridad</w:t>
      </w:r>
      <w:bookmarkEnd w:id="10"/>
    </w:p>
    <w:p w14:paraId="681DEA56" w14:textId="3D59860C" w:rsidR="00887890" w:rsidRPr="00887890" w:rsidRDefault="00887890" w:rsidP="00887890">
      <w:pPr>
        <w:jc w:val="center"/>
      </w:pPr>
      <w:r>
        <w:rPr>
          <w:noProof/>
        </w:rPr>
        <w:drawing>
          <wp:inline distT="0" distB="0" distL="0" distR="0" wp14:anchorId="3553C526" wp14:editId="0D472826">
            <wp:extent cx="5144400" cy="192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400" cy="1929150"/>
                    </a:xfrm>
                    <a:prstGeom prst="rect">
                      <a:avLst/>
                    </a:prstGeom>
                    <a:noFill/>
                  </pic:spPr>
                </pic:pic>
              </a:graphicData>
            </a:graphic>
          </wp:inline>
        </w:drawing>
      </w:r>
    </w:p>
    <w:p w14:paraId="7CADECBB" w14:textId="2947964E" w:rsidR="00887890" w:rsidRPr="00887890" w:rsidRDefault="00887890" w:rsidP="003E367A">
      <w:pPr>
        <w:spacing w:line="360" w:lineRule="auto"/>
        <w:jc w:val="both"/>
        <w:rPr>
          <w:rFonts w:ascii="Calibri" w:hAnsi="Calibri" w:cs="Calibri"/>
        </w:rPr>
      </w:pPr>
      <w:r w:rsidRPr="00887890">
        <w:rPr>
          <w:rFonts w:ascii="Calibri" w:hAnsi="Calibri" w:cs="Calibri"/>
        </w:rPr>
        <w:t>Los certificados SSL funcionan garantizando que los datos transferidos entre usuarios y sitios web, o entre dos sistemas, sean imposibles de leer. Utiliza algoritmos de cifrado para cifrar los datos en tránsito, lo que evita que los hackers la información que se envía a través de la conexión. Estos datos incluyen información potencialmente confidencial, como nombres, direcciones, números de tarjetas de crédito u otros detalles financieros.</w:t>
      </w:r>
    </w:p>
    <w:p w14:paraId="71ACF32E" w14:textId="3DACCD2A" w:rsidR="00887890" w:rsidRPr="00887890" w:rsidRDefault="00887890" w:rsidP="003E367A">
      <w:pPr>
        <w:spacing w:line="360" w:lineRule="auto"/>
        <w:jc w:val="both"/>
        <w:rPr>
          <w:rFonts w:ascii="Calibri" w:hAnsi="Calibri" w:cs="Calibri"/>
        </w:rPr>
      </w:pPr>
      <w:r w:rsidRPr="00887890">
        <w:rPr>
          <w:rFonts w:ascii="Calibri" w:hAnsi="Calibri" w:cs="Calibri"/>
        </w:rPr>
        <w:t>El proceso funciona de la siguiente manera:</w:t>
      </w:r>
    </w:p>
    <w:p w14:paraId="12FA258C" w14:textId="77777777" w:rsidR="00887890" w:rsidRPr="00887890" w:rsidRDefault="00887890" w:rsidP="003E367A">
      <w:pPr>
        <w:pStyle w:val="Prrafodelista"/>
        <w:numPr>
          <w:ilvl w:val="0"/>
          <w:numId w:val="6"/>
        </w:numPr>
        <w:spacing w:line="360" w:lineRule="auto"/>
        <w:jc w:val="both"/>
        <w:rPr>
          <w:rFonts w:ascii="Calibri" w:hAnsi="Calibri" w:cs="Calibri"/>
        </w:rPr>
      </w:pPr>
      <w:r w:rsidRPr="00887890">
        <w:rPr>
          <w:rFonts w:ascii="Calibri" w:hAnsi="Calibri" w:cs="Calibri"/>
        </w:rPr>
        <w:t>Un navegador o servidor intenta conectarse a un sitio web (es decir, un servidor web) protegido mediante certificados SSL.</w:t>
      </w:r>
    </w:p>
    <w:p w14:paraId="217F2CD3" w14:textId="77777777" w:rsidR="00887890" w:rsidRPr="00887890" w:rsidRDefault="00887890" w:rsidP="003E367A">
      <w:pPr>
        <w:pStyle w:val="Prrafodelista"/>
        <w:numPr>
          <w:ilvl w:val="0"/>
          <w:numId w:val="6"/>
        </w:numPr>
        <w:spacing w:line="360" w:lineRule="auto"/>
        <w:jc w:val="both"/>
        <w:rPr>
          <w:rFonts w:ascii="Calibri" w:hAnsi="Calibri" w:cs="Calibri"/>
        </w:rPr>
      </w:pPr>
      <w:r w:rsidRPr="00887890">
        <w:rPr>
          <w:rFonts w:ascii="Calibri" w:hAnsi="Calibri" w:cs="Calibri"/>
        </w:rPr>
        <w:t>El navegador o servidor solicita que el servidor web se identifique.</w:t>
      </w:r>
    </w:p>
    <w:p w14:paraId="26E760A3" w14:textId="77777777" w:rsidR="00887890" w:rsidRPr="00887890" w:rsidRDefault="00887890" w:rsidP="003E367A">
      <w:pPr>
        <w:pStyle w:val="Prrafodelista"/>
        <w:numPr>
          <w:ilvl w:val="0"/>
          <w:numId w:val="6"/>
        </w:numPr>
        <w:spacing w:line="360" w:lineRule="auto"/>
        <w:jc w:val="both"/>
        <w:rPr>
          <w:rFonts w:ascii="Calibri" w:hAnsi="Calibri" w:cs="Calibri"/>
        </w:rPr>
      </w:pPr>
      <w:r w:rsidRPr="00887890">
        <w:rPr>
          <w:rFonts w:ascii="Calibri" w:hAnsi="Calibri" w:cs="Calibri"/>
        </w:rPr>
        <w:t>En respuesta el servidor web envía al navegador o servidor una copia de su certificado SSL.</w:t>
      </w:r>
    </w:p>
    <w:p w14:paraId="157319B8" w14:textId="77777777" w:rsidR="00887890" w:rsidRPr="00887890" w:rsidRDefault="00887890" w:rsidP="003E367A">
      <w:pPr>
        <w:pStyle w:val="Prrafodelista"/>
        <w:numPr>
          <w:ilvl w:val="0"/>
          <w:numId w:val="6"/>
        </w:numPr>
        <w:spacing w:line="360" w:lineRule="auto"/>
        <w:jc w:val="both"/>
        <w:rPr>
          <w:rFonts w:ascii="Calibri" w:hAnsi="Calibri" w:cs="Calibri"/>
        </w:rPr>
      </w:pPr>
      <w:r w:rsidRPr="00887890">
        <w:rPr>
          <w:rFonts w:ascii="Calibri" w:hAnsi="Calibri" w:cs="Calibri"/>
        </w:rPr>
        <w:t>El navegador o servidor evalúa si el certificado SSL es confiable. En caso afirmativo, envía una señal al servidor web.</w:t>
      </w:r>
    </w:p>
    <w:p w14:paraId="7BAE6CC6" w14:textId="77777777" w:rsidR="00887890" w:rsidRPr="00887890" w:rsidRDefault="00887890" w:rsidP="003E367A">
      <w:pPr>
        <w:pStyle w:val="Prrafodelista"/>
        <w:numPr>
          <w:ilvl w:val="0"/>
          <w:numId w:val="6"/>
        </w:numPr>
        <w:spacing w:line="360" w:lineRule="auto"/>
        <w:jc w:val="both"/>
        <w:rPr>
          <w:rFonts w:ascii="Calibri" w:hAnsi="Calibri" w:cs="Calibri"/>
        </w:rPr>
      </w:pPr>
      <w:r w:rsidRPr="00887890">
        <w:rPr>
          <w:rFonts w:ascii="Calibri" w:hAnsi="Calibri" w:cs="Calibri"/>
        </w:rPr>
        <w:lastRenderedPageBreak/>
        <w:t>A continuación, el servidor web devuelve un reconocimiento firmado digitalmente para iniciar una sesión cifrada mediante SSL.</w:t>
      </w:r>
    </w:p>
    <w:p w14:paraId="6D8FEC53" w14:textId="77777777" w:rsidR="00887890" w:rsidRPr="00887890" w:rsidRDefault="00887890" w:rsidP="003E367A">
      <w:pPr>
        <w:pStyle w:val="Prrafodelista"/>
        <w:numPr>
          <w:ilvl w:val="0"/>
          <w:numId w:val="6"/>
        </w:numPr>
        <w:spacing w:line="360" w:lineRule="auto"/>
        <w:jc w:val="both"/>
        <w:rPr>
          <w:rFonts w:ascii="Calibri" w:hAnsi="Calibri" w:cs="Calibri"/>
        </w:rPr>
      </w:pPr>
      <w:r w:rsidRPr="00887890">
        <w:rPr>
          <w:rFonts w:ascii="Calibri" w:hAnsi="Calibri" w:cs="Calibri"/>
        </w:rPr>
        <w:t>Los datos cifrados se comparten entre el navegador o servidor y el servidor web.</w:t>
      </w:r>
    </w:p>
    <w:p w14:paraId="4231AB99" w14:textId="456A2ADB" w:rsidR="007C31F1" w:rsidRPr="00987F58" w:rsidRDefault="00887890" w:rsidP="003E367A">
      <w:pPr>
        <w:spacing w:line="360" w:lineRule="auto"/>
        <w:jc w:val="both"/>
        <w:rPr>
          <w:rFonts w:ascii="Calibri" w:hAnsi="Calibri" w:cs="Calibri"/>
        </w:rPr>
      </w:pPr>
      <w:r w:rsidRPr="00887890">
        <w:rPr>
          <w:rFonts w:ascii="Calibri" w:hAnsi="Calibri" w:cs="Calibri"/>
        </w:rPr>
        <w:t>Este proceso a veces se conoce como “enlace SSL”. Aunque parece ser un proceso largo, se lleva a cabo en milisegundos.</w:t>
      </w:r>
    </w:p>
    <w:sectPr w:rsidR="007C31F1" w:rsidRPr="00987F58" w:rsidSect="00A30BD2">
      <w:headerReference w:type="default" r:id="rId21"/>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80996" w14:textId="77777777" w:rsidR="00FD2D88" w:rsidRDefault="00FD2D88">
      <w:r>
        <w:separator/>
      </w:r>
    </w:p>
  </w:endnote>
  <w:endnote w:type="continuationSeparator" w:id="0">
    <w:p w14:paraId="7C503B66" w14:textId="77777777" w:rsidR="00FD2D88" w:rsidRDefault="00FD2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542D7" w14:textId="77777777" w:rsidR="00FD2D88" w:rsidRDefault="00FD2D88">
      <w:r>
        <w:separator/>
      </w:r>
    </w:p>
  </w:footnote>
  <w:footnote w:type="continuationSeparator" w:id="0">
    <w:p w14:paraId="18D030B6" w14:textId="77777777" w:rsidR="00FD2D88" w:rsidRDefault="00FD2D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6" w:type="dxa"/>
      <w:jc w:val="center"/>
      <w:tblLook w:val="04A0" w:firstRow="1" w:lastRow="0" w:firstColumn="1" w:lastColumn="0" w:noHBand="0" w:noVBand="1"/>
    </w:tblPr>
    <w:tblGrid>
      <w:gridCol w:w="2438"/>
      <w:gridCol w:w="2685"/>
      <w:gridCol w:w="2252"/>
      <w:gridCol w:w="2611"/>
    </w:tblGrid>
    <w:tr w:rsidR="00C265BD" w:rsidRPr="003042C8" w14:paraId="56D59DAF" w14:textId="77777777" w:rsidTr="005875BF">
      <w:trPr>
        <w:jc w:val="center"/>
      </w:trPr>
      <w:tc>
        <w:tcPr>
          <w:tcW w:w="2438" w:type="dxa"/>
          <w:vMerge w:val="restart"/>
          <w:vAlign w:val="center"/>
        </w:tcPr>
        <w:p w14:paraId="1FF9C07F" w14:textId="77777777" w:rsidR="00C265BD" w:rsidRPr="003042C8" w:rsidRDefault="00A30BD2" w:rsidP="005875BF">
          <w:pPr>
            <w:pStyle w:val="Encabezado"/>
            <w:jc w:val="center"/>
          </w:pPr>
          <w:r w:rsidRPr="007C0051">
            <w:rPr>
              <w:noProof/>
              <w:lang w:val="es-MX" w:eastAsia="es-MX"/>
            </w:rPr>
            <w:drawing>
              <wp:inline distT="0" distB="0" distL="0" distR="0" wp14:anchorId="5726F31A" wp14:editId="0C491C77">
                <wp:extent cx="1409065" cy="579120"/>
                <wp:effectExtent l="0" t="0" r="0" b="0"/>
                <wp:docPr id="5" name="Imagen 1" descr="Descripción: Descripción: universidad_tecnologi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descr="Descripción: Descripción: universidad_tecnologica"/>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065" cy="579120"/>
                        </a:xfrm>
                        <a:prstGeom prst="rect">
                          <a:avLst/>
                        </a:prstGeom>
                        <a:noFill/>
                        <a:ln>
                          <a:noFill/>
                        </a:ln>
                      </pic:spPr>
                    </pic:pic>
                  </a:graphicData>
                </a:graphic>
              </wp:inline>
            </w:drawing>
          </w:r>
        </w:p>
      </w:tc>
      <w:tc>
        <w:tcPr>
          <w:tcW w:w="4937" w:type="dxa"/>
          <w:gridSpan w:val="2"/>
          <w:vAlign w:val="center"/>
        </w:tcPr>
        <w:p w14:paraId="4B5A8DBF" w14:textId="77777777" w:rsidR="00C265BD" w:rsidRPr="00C265BD" w:rsidRDefault="00C265BD" w:rsidP="00C265BD">
          <w:pPr>
            <w:pStyle w:val="Encabezado"/>
            <w:jc w:val="center"/>
            <w:rPr>
              <w:b/>
            </w:rPr>
          </w:pPr>
          <w:r w:rsidRPr="00C265BD">
            <w:rPr>
              <w:rFonts w:ascii="Calibri" w:eastAsia="Arial Unicode MS" w:hAnsi="Calibri" w:cs="Calibri"/>
              <w:b/>
              <w:sz w:val="28"/>
            </w:rPr>
            <w:t>PRÁCTICA DE EJERCICIOS</w:t>
          </w:r>
          <w:r w:rsidRPr="00C265BD">
            <w:rPr>
              <w:b/>
              <w:sz w:val="32"/>
            </w:rPr>
            <w:t xml:space="preserve"> </w:t>
          </w:r>
        </w:p>
      </w:tc>
      <w:tc>
        <w:tcPr>
          <w:tcW w:w="2611" w:type="dxa"/>
          <w:vAlign w:val="center"/>
        </w:tcPr>
        <w:p w14:paraId="6BFCA868" w14:textId="77777777" w:rsidR="00C265BD" w:rsidRPr="003042C8" w:rsidRDefault="00C265BD" w:rsidP="005875BF">
          <w:pPr>
            <w:pStyle w:val="Encabezado"/>
          </w:pPr>
          <w:r w:rsidRPr="000C20FF">
            <w:rPr>
              <w:b/>
              <w:sz w:val="20"/>
            </w:rPr>
            <w:t xml:space="preserve">Fecha de emisión: </w:t>
          </w:r>
          <w:r>
            <w:rPr>
              <w:sz w:val="20"/>
            </w:rPr>
            <w:t>10/01</w:t>
          </w:r>
          <w:r w:rsidRPr="000C20FF">
            <w:rPr>
              <w:sz w:val="20"/>
            </w:rPr>
            <w:t>/201</w:t>
          </w:r>
          <w:r>
            <w:rPr>
              <w:sz w:val="20"/>
            </w:rPr>
            <w:t>3</w:t>
          </w:r>
        </w:p>
      </w:tc>
    </w:tr>
    <w:tr w:rsidR="00C265BD" w:rsidRPr="000C20FF" w14:paraId="3D93A029" w14:textId="77777777" w:rsidTr="005875BF">
      <w:trPr>
        <w:jc w:val="center"/>
      </w:trPr>
      <w:tc>
        <w:tcPr>
          <w:tcW w:w="2438" w:type="dxa"/>
          <w:vMerge/>
        </w:tcPr>
        <w:p w14:paraId="5C0F1ECF" w14:textId="77777777" w:rsidR="00C265BD" w:rsidRPr="003042C8" w:rsidRDefault="00C265BD" w:rsidP="005875BF">
          <w:pPr>
            <w:pStyle w:val="Encabezado"/>
          </w:pPr>
        </w:p>
      </w:tc>
      <w:tc>
        <w:tcPr>
          <w:tcW w:w="4937" w:type="dxa"/>
          <w:gridSpan w:val="2"/>
          <w:vAlign w:val="center"/>
        </w:tcPr>
        <w:p w14:paraId="4B1DDC0A" w14:textId="77777777" w:rsidR="00C265BD" w:rsidRPr="00E807AD" w:rsidRDefault="00C265BD" w:rsidP="005875BF">
          <w:pPr>
            <w:pStyle w:val="Encabezado"/>
            <w:jc w:val="center"/>
          </w:pPr>
          <w:r w:rsidRPr="000C20FF">
            <w:rPr>
              <w:sz w:val="22"/>
            </w:rPr>
            <w:t xml:space="preserve">Sistema de </w:t>
          </w:r>
          <w:r>
            <w:rPr>
              <w:sz w:val="22"/>
            </w:rPr>
            <w:t>Gestión de la C</w:t>
          </w:r>
          <w:r w:rsidRPr="000C20FF">
            <w:rPr>
              <w:sz w:val="22"/>
            </w:rPr>
            <w:t xml:space="preserve">alidad </w:t>
          </w:r>
        </w:p>
      </w:tc>
      <w:tc>
        <w:tcPr>
          <w:tcW w:w="2611" w:type="dxa"/>
          <w:vAlign w:val="center"/>
        </w:tcPr>
        <w:p w14:paraId="538F5A9A" w14:textId="77777777" w:rsidR="00C265BD" w:rsidRPr="000C20FF" w:rsidRDefault="00C265BD" w:rsidP="005875BF">
          <w:pPr>
            <w:pStyle w:val="Encabezado"/>
            <w:rPr>
              <w:sz w:val="22"/>
            </w:rPr>
          </w:pPr>
          <w:r w:rsidRPr="000C20FF">
            <w:rPr>
              <w:b/>
              <w:sz w:val="22"/>
            </w:rPr>
            <w:t>Revisión:</w:t>
          </w:r>
          <w:r w:rsidRPr="000C20FF">
            <w:rPr>
              <w:sz w:val="22"/>
            </w:rPr>
            <w:t xml:space="preserve"> 0</w:t>
          </w:r>
          <w:r>
            <w:rPr>
              <w:sz w:val="22"/>
            </w:rPr>
            <w:t>1</w:t>
          </w:r>
        </w:p>
      </w:tc>
    </w:tr>
    <w:tr w:rsidR="00C265BD" w:rsidRPr="000C20FF" w14:paraId="55FEAC7D" w14:textId="77777777" w:rsidTr="005875BF">
      <w:trPr>
        <w:jc w:val="center"/>
      </w:trPr>
      <w:tc>
        <w:tcPr>
          <w:tcW w:w="2438" w:type="dxa"/>
          <w:vMerge/>
        </w:tcPr>
        <w:p w14:paraId="6374130B" w14:textId="77777777" w:rsidR="00C265BD" w:rsidRPr="003042C8" w:rsidRDefault="00C265BD" w:rsidP="005875BF">
          <w:pPr>
            <w:pStyle w:val="Encabezado"/>
          </w:pPr>
        </w:p>
      </w:tc>
      <w:tc>
        <w:tcPr>
          <w:tcW w:w="2685" w:type="dxa"/>
          <w:vAlign w:val="center"/>
        </w:tcPr>
        <w:p w14:paraId="770B7824" w14:textId="77777777" w:rsidR="00C265BD" w:rsidRPr="003042C8" w:rsidRDefault="00C265BD" w:rsidP="005875BF">
          <w:pPr>
            <w:pStyle w:val="Encabezado"/>
            <w:jc w:val="center"/>
          </w:pPr>
        </w:p>
      </w:tc>
      <w:tc>
        <w:tcPr>
          <w:tcW w:w="2252" w:type="dxa"/>
          <w:vAlign w:val="center"/>
        </w:tcPr>
        <w:p w14:paraId="0E0CF38B" w14:textId="77777777" w:rsidR="00C265BD" w:rsidRPr="003042C8" w:rsidRDefault="00C265BD" w:rsidP="005875BF">
          <w:pPr>
            <w:pStyle w:val="Encabezado"/>
            <w:jc w:val="center"/>
          </w:pPr>
        </w:p>
      </w:tc>
      <w:tc>
        <w:tcPr>
          <w:tcW w:w="2611" w:type="dxa"/>
          <w:vAlign w:val="center"/>
        </w:tcPr>
        <w:p w14:paraId="21E7D5B8" w14:textId="77777777" w:rsidR="00C265BD" w:rsidRPr="000C20FF" w:rsidRDefault="00C265BD" w:rsidP="005875BF">
          <w:pPr>
            <w:pStyle w:val="Encabezado"/>
            <w:rPr>
              <w:sz w:val="22"/>
            </w:rPr>
          </w:pPr>
          <w:r w:rsidRPr="000C20FF">
            <w:rPr>
              <w:sz w:val="22"/>
            </w:rPr>
            <w:t xml:space="preserve">Página </w:t>
          </w:r>
          <w:r w:rsidRPr="000C20FF">
            <w:rPr>
              <w:b/>
              <w:sz w:val="22"/>
            </w:rPr>
            <w:fldChar w:fldCharType="begin"/>
          </w:r>
          <w:r w:rsidRPr="000C20FF">
            <w:rPr>
              <w:b/>
              <w:sz w:val="22"/>
            </w:rPr>
            <w:instrText>PAGE</w:instrText>
          </w:r>
          <w:r w:rsidRPr="000C20FF">
            <w:rPr>
              <w:b/>
              <w:sz w:val="22"/>
            </w:rPr>
            <w:fldChar w:fldCharType="separate"/>
          </w:r>
          <w:r w:rsidR="00057B6F">
            <w:rPr>
              <w:b/>
              <w:noProof/>
              <w:sz w:val="22"/>
            </w:rPr>
            <w:t>1</w:t>
          </w:r>
          <w:r w:rsidRPr="000C20FF">
            <w:rPr>
              <w:b/>
              <w:sz w:val="22"/>
            </w:rPr>
            <w:fldChar w:fldCharType="end"/>
          </w:r>
          <w:r w:rsidRPr="000C20FF">
            <w:rPr>
              <w:sz w:val="22"/>
            </w:rPr>
            <w:t xml:space="preserve"> de </w:t>
          </w:r>
          <w:r w:rsidRPr="000C20FF">
            <w:rPr>
              <w:b/>
              <w:sz w:val="22"/>
            </w:rPr>
            <w:fldChar w:fldCharType="begin"/>
          </w:r>
          <w:r w:rsidRPr="000C20FF">
            <w:rPr>
              <w:b/>
              <w:sz w:val="22"/>
            </w:rPr>
            <w:instrText>NUMPAGES</w:instrText>
          </w:r>
          <w:r w:rsidRPr="000C20FF">
            <w:rPr>
              <w:b/>
              <w:sz w:val="22"/>
            </w:rPr>
            <w:fldChar w:fldCharType="separate"/>
          </w:r>
          <w:r w:rsidR="00057B6F">
            <w:rPr>
              <w:b/>
              <w:noProof/>
              <w:sz w:val="22"/>
            </w:rPr>
            <w:t>16</w:t>
          </w:r>
          <w:r w:rsidRPr="000C20FF">
            <w:rPr>
              <w:b/>
              <w:sz w:val="22"/>
            </w:rPr>
            <w:fldChar w:fldCharType="end"/>
          </w:r>
        </w:p>
      </w:tc>
    </w:tr>
  </w:tbl>
  <w:p w14:paraId="262C1D8A" w14:textId="77777777" w:rsidR="00546300" w:rsidRPr="00FA5EAD" w:rsidRDefault="00546300" w:rsidP="0050335E">
    <w:pPr>
      <w:pStyle w:val="Encabezado"/>
      <w:rPr>
        <w:rFonts w:ascii="Arial" w:eastAsia="Arial Unicode MS" w:hAnsi="Arial" w:cs="Arial"/>
        <w:b/>
        <w:sz w:val="20"/>
        <w:szCs w:val="20"/>
      </w:rPr>
    </w:pPr>
    <w:r>
      <w:rPr>
        <w:rFonts w:ascii="Arial Unicode MS" w:eastAsia="Arial Unicode MS" w:hAnsi="Arial Unicode MS" w:cs="Arial Unicode MS"/>
        <w:sz w:val="20"/>
        <w:szCs w:val="20"/>
        <w:lang w:val="es-MX"/>
      </w:rPr>
      <w:tab/>
    </w:r>
    <w:r>
      <w:rPr>
        <w:rFonts w:ascii="Arial Unicode MS" w:eastAsia="Arial Unicode MS" w:hAnsi="Arial Unicode MS" w:cs="Arial Unicode MS"/>
        <w:sz w:val="20"/>
        <w:szCs w:val="20"/>
        <w:lang w:val="es-MX"/>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BCACC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A7A57"/>
    <w:multiLevelType w:val="hybridMultilevel"/>
    <w:tmpl w:val="46708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FB55BD"/>
    <w:multiLevelType w:val="hybridMultilevel"/>
    <w:tmpl w:val="F8A68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0E1405E"/>
    <w:multiLevelType w:val="hybridMultilevel"/>
    <w:tmpl w:val="2306E6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4CE2C12"/>
    <w:multiLevelType w:val="hybridMultilevel"/>
    <w:tmpl w:val="CCDCA1D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D24246A"/>
    <w:multiLevelType w:val="hybridMultilevel"/>
    <w:tmpl w:val="7EEA7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1DE"/>
    <w:rsid w:val="0001740E"/>
    <w:rsid w:val="00046D20"/>
    <w:rsid w:val="00051152"/>
    <w:rsid w:val="00051963"/>
    <w:rsid w:val="00057B6F"/>
    <w:rsid w:val="0009246F"/>
    <w:rsid w:val="000D1693"/>
    <w:rsid w:val="000E6997"/>
    <w:rsid w:val="001052A9"/>
    <w:rsid w:val="00140DE1"/>
    <w:rsid w:val="00153763"/>
    <w:rsid w:val="0019525E"/>
    <w:rsid w:val="001B49F2"/>
    <w:rsid w:val="001E024A"/>
    <w:rsid w:val="0031750B"/>
    <w:rsid w:val="003326A6"/>
    <w:rsid w:val="003D70DE"/>
    <w:rsid w:val="003E367A"/>
    <w:rsid w:val="00425CE4"/>
    <w:rsid w:val="004C4407"/>
    <w:rsid w:val="004D56C1"/>
    <w:rsid w:val="004D6F7B"/>
    <w:rsid w:val="0050335E"/>
    <w:rsid w:val="005428AD"/>
    <w:rsid w:val="00546300"/>
    <w:rsid w:val="0056637D"/>
    <w:rsid w:val="00576B63"/>
    <w:rsid w:val="0057709E"/>
    <w:rsid w:val="005875BF"/>
    <w:rsid w:val="005A03CC"/>
    <w:rsid w:val="005F686E"/>
    <w:rsid w:val="006A4B41"/>
    <w:rsid w:val="006C31B5"/>
    <w:rsid w:val="006E0DF3"/>
    <w:rsid w:val="006E4672"/>
    <w:rsid w:val="0071481C"/>
    <w:rsid w:val="007451DE"/>
    <w:rsid w:val="007659C7"/>
    <w:rsid w:val="00771DAC"/>
    <w:rsid w:val="007A5320"/>
    <w:rsid w:val="007C31F1"/>
    <w:rsid w:val="007C6ECA"/>
    <w:rsid w:val="007F2AFD"/>
    <w:rsid w:val="00821557"/>
    <w:rsid w:val="00854C2A"/>
    <w:rsid w:val="00887890"/>
    <w:rsid w:val="008E0104"/>
    <w:rsid w:val="00923CC6"/>
    <w:rsid w:val="00923F7D"/>
    <w:rsid w:val="00930EA9"/>
    <w:rsid w:val="009541D6"/>
    <w:rsid w:val="009746F9"/>
    <w:rsid w:val="00987F58"/>
    <w:rsid w:val="009A2FEC"/>
    <w:rsid w:val="009C0971"/>
    <w:rsid w:val="009C0BD5"/>
    <w:rsid w:val="00A072CE"/>
    <w:rsid w:val="00A13DA3"/>
    <w:rsid w:val="00A30BD2"/>
    <w:rsid w:val="00A3194E"/>
    <w:rsid w:val="00AB1657"/>
    <w:rsid w:val="00B66B4A"/>
    <w:rsid w:val="00BA70D1"/>
    <w:rsid w:val="00BC365D"/>
    <w:rsid w:val="00BE2643"/>
    <w:rsid w:val="00BE67A1"/>
    <w:rsid w:val="00C265BD"/>
    <w:rsid w:val="00C4015E"/>
    <w:rsid w:val="00C84A02"/>
    <w:rsid w:val="00C86069"/>
    <w:rsid w:val="00CC29CE"/>
    <w:rsid w:val="00CD0E62"/>
    <w:rsid w:val="00CD34C9"/>
    <w:rsid w:val="00D05813"/>
    <w:rsid w:val="00D2784E"/>
    <w:rsid w:val="00D433BD"/>
    <w:rsid w:val="00DC352A"/>
    <w:rsid w:val="00E14A1A"/>
    <w:rsid w:val="00E37B41"/>
    <w:rsid w:val="00E57926"/>
    <w:rsid w:val="00EA1D64"/>
    <w:rsid w:val="00EB4D20"/>
    <w:rsid w:val="00EE4EA7"/>
    <w:rsid w:val="00EE6E42"/>
    <w:rsid w:val="00F466DD"/>
    <w:rsid w:val="00F94DD2"/>
    <w:rsid w:val="00FA5EAD"/>
    <w:rsid w:val="00FD2D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AFD0D5"/>
  <w14:defaultImageDpi w14:val="300"/>
  <w15:chartTrackingRefBased/>
  <w15:docId w15:val="{7DFC8148-ED07-4D46-8A66-073B5B231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ES_trad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qFormat/>
    <w:rsid w:val="005428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745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1E024A"/>
    <w:pPr>
      <w:tabs>
        <w:tab w:val="center" w:pos="4252"/>
        <w:tab w:val="right" w:pos="8504"/>
      </w:tabs>
    </w:pPr>
  </w:style>
  <w:style w:type="paragraph" w:styleId="Piedepgina">
    <w:name w:val="footer"/>
    <w:basedOn w:val="Normal"/>
    <w:rsid w:val="001E024A"/>
    <w:pPr>
      <w:tabs>
        <w:tab w:val="center" w:pos="4252"/>
        <w:tab w:val="right" w:pos="8504"/>
      </w:tabs>
    </w:pPr>
  </w:style>
  <w:style w:type="character" w:styleId="Nmerodepgina">
    <w:name w:val="page number"/>
    <w:basedOn w:val="Fuentedeprrafopredeter"/>
    <w:rsid w:val="003D70DE"/>
  </w:style>
  <w:style w:type="paragraph" w:styleId="NormalWeb">
    <w:name w:val="Normal (Web)"/>
    <w:basedOn w:val="Normal"/>
    <w:rsid w:val="000E6997"/>
    <w:pPr>
      <w:spacing w:before="100" w:beforeAutospacing="1" w:after="100" w:afterAutospacing="1"/>
    </w:pPr>
  </w:style>
  <w:style w:type="table" w:customStyle="1" w:styleId="Citadestacada1">
    <w:name w:val="Cita destacada1"/>
    <w:basedOn w:val="Tablanormal"/>
    <w:uiPriority w:val="60"/>
    <w:qFormat/>
    <w:rsid w:val="00FA5EA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web3">
    <w:name w:val="Table Web 3"/>
    <w:basedOn w:val="Tablanormal"/>
    <w:rsid w:val="00FA5EA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rsid w:val="00E57926"/>
    <w:rPr>
      <w:sz w:val="16"/>
      <w:szCs w:val="16"/>
    </w:rPr>
  </w:style>
  <w:style w:type="paragraph" w:styleId="Textocomentario">
    <w:name w:val="annotation text"/>
    <w:basedOn w:val="Normal"/>
    <w:link w:val="TextocomentarioCar"/>
    <w:rsid w:val="00E57926"/>
    <w:rPr>
      <w:sz w:val="20"/>
      <w:szCs w:val="20"/>
    </w:rPr>
  </w:style>
  <w:style w:type="character" w:customStyle="1" w:styleId="TextocomentarioCar">
    <w:name w:val="Texto comentario Car"/>
    <w:link w:val="Textocomentario"/>
    <w:rsid w:val="00E57926"/>
    <w:rPr>
      <w:lang w:val="es-ES" w:eastAsia="es-ES"/>
    </w:rPr>
  </w:style>
  <w:style w:type="paragraph" w:styleId="Asuntodelcomentario">
    <w:name w:val="annotation subject"/>
    <w:basedOn w:val="Textocomentario"/>
    <w:next w:val="Textocomentario"/>
    <w:link w:val="AsuntodelcomentarioCar"/>
    <w:rsid w:val="00E57926"/>
    <w:rPr>
      <w:b/>
      <w:bCs/>
    </w:rPr>
  </w:style>
  <w:style w:type="character" w:customStyle="1" w:styleId="AsuntodelcomentarioCar">
    <w:name w:val="Asunto del comentario Car"/>
    <w:link w:val="Asuntodelcomentario"/>
    <w:rsid w:val="00E57926"/>
    <w:rPr>
      <w:b/>
      <w:bCs/>
      <w:lang w:val="es-ES" w:eastAsia="es-ES"/>
    </w:rPr>
  </w:style>
  <w:style w:type="paragraph" w:styleId="Textodeglobo">
    <w:name w:val="Balloon Text"/>
    <w:basedOn w:val="Normal"/>
    <w:link w:val="TextodegloboCar"/>
    <w:rsid w:val="00E57926"/>
    <w:rPr>
      <w:rFonts w:ascii="Tahoma" w:hAnsi="Tahoma" w:cs="Tahoma"/>
      <w:sz w:val="16"/>
      <w:szCs w:val="16"/>
    </w:rPr>
  </w:style>
  <w:style w:type="character" w:customStyle="1" w:styleId="TextodegloboCar">
    <w:name w:val="Texto de globo Car"/>
    <w:link w:val="Textodeglobo"/>
    <w:rsid w:val="00E57926"/>
    <w:rPr>
      <w:rFonts w:ascii="Tahoma" w:hAnsi="Tahoma" w:cs="Tahoma"/>
      <w:sz w:val="16"/>
      <w:szCs w:val="16"/>
      <w:lang w:val="es-ES" w:eastAsia="es-ES"/>
    </w:rPr>
  </w:style>
  <w:style w:type="character" w:customStyle="1" w:styleId="EncabezadoCar">
    <w:name w:val="Encabezado Car"/>
    <w:link w:val="Encabezado"/>
    <w:uiPriority w:val="99"/>
    <w:rsid w:val="00C265BD"/>
    <w:rPr>
      <w:sz w:val="24"/>
      <w:szCs w:val="24"/>
      <w:lang w:val="es-ES" w:eastAsia="es-ES"/>
    </w:rPr>
  </w:style>
  <w:style w:type="paragraph" w:styleId="Prrafodelista">
    <w:name w:val="List Paragraph"/>
    <w:basedOn w:val="Normal"/>
    <w:uiPriority w:val="34"/>
    <w:qFormat/>
    <w:rsid w:val="00923CC6"/>
    <w:pPr>
      <w:ind w:left="720"/>
      <w:contextualSpacing/>
    </w:pPr>
  </w:style>
  <w:style w:type="character" w:customStyle="1" w:styleId="Ttulo1Car">
    <w:name w:val="Título 1 Car"/>
    <w:basedOn w:val="Fuentedeprrafopredeter"/>
    <w:link w:val="Ttulo1"/>
    <w:rsid w:val="005428AD"/>
    <w:rPr>
      <w:rFonts w:asciiTheme="majorHAnsi" w:eastAsiaTheme="majorEastAsia" w:hAnsiTheme="majorHAnsi" w:cstheme="majorBidi"/>
      <w:color w:val="2F5496" w:themeColor="accent1" w:themeShade="BF"/>
      <w:sz w:val="32"/>
      <w:szCs w:val="32"/>
      <w:lang w:val="es-ES" w:eastAsia="es-ES"/>
    </w:rPr>
  </w:style>
  <w:style w:type="character" w:styleId="Hipervnculo">
    <w:name w:val="Hyperlink"/>
    <w:basedOn w:val="Fuentedeprrafopredeter"/>
    <w:uiPriority w:val="99"/>
    <w:rsid w:val="005428AD"/>
    <w:rPr>
      <w:color w:val="0563C1" w:themeColor="hyperlink"/>
      <w:u w:val="single"/>
    </w:rPr>
  </w:style>
  <w:style w:type="character" w:styleId="Mencinsinresolver">
    <w:name w:val="Unresolved Mention"/>
    <w:basedOn w:val="Fuentedeprrafopredeter"/>
    <w:uiPriority w:val="99"/>
    <w:semiHidden/>
    <w:unhideWhenUsed/>
    <w:rsid w:val="005428AD"/>
    <w:rPr>
      <w:color w:val="605E5C"/>
      <w:shd w:val="clear" w:color="auto" w:fill="E1DFDD"/>
    </w:rPr>
  </w:style>
  <w:style w:type="paragraph" w:styleId="TtuloTDC">
    <w:name w:val="TOC Heading"/>
    <w:basedOn w:val="Ttulo1"/>
    <w:next w:val="Normal"/>
    <w:uiPriority w:val="39"/>
    <w:unhideWhenUsed/>
    <w:qFormat/>
    <w:rsid w:val="005428AD"/>
    <w:pPr>
      <w:spacing w:line="259" w:lineRule="auto"/>
      <w:outlineLvl w:val="9"/>
    </w:pPr>
    <w:rPr>
      <w:lang w:val="es-MX" w:eastAsia="es-MX"/>
    </w:rPr>
  </w:style>
  <w:style w:type="paragraph" w:styleId="TDC1">
    <w:name w:val="toc 1"/>
    <w:basedOn w:val="Normal"/>
    <w:next w:val="Normal"/>
    <w:autoRedefine/>
    <w:uiPriority w:val="39"/>
    <w:rsid w:val="005428A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dalia.e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26DE7-CACC-9141-9BE9-6C12039A2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1200</Words>
  <Characters>6604</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ITESM</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Universidad Virtual</dc:creator>
  <cp:keywords/>
  <cp:lastModifiedBy>Jose Alberto Peña Ortiz</cp:lastModifiedBy>
  <cp:revision>5</cp:revision>
  <cp:lastPrinted>2023-01-21T05:20:00Z</cp:lastPrinted>
  <dcterms:created xsi:type="dcterms:W3CDTF">2023-01-21T05:19:00Z</dcterms:created>
  <dcterms:modified xsi:type="dcterms:W3CDTF">2023-01-21T05:21:00Z</dcterms:modified>
</cp:coreProperties>
</file>