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0717150"/>
        <w:docPartObj>
          <w:docPartGallery w:val="Cover Pages"/>
          <w:docPartUnique/>
        </w:docPartObj>
      </w:sdtPr>
      <w:sdtEndPr>
        <w:rPr>
          <w:b/>
          <w:sz w:val="32"/>
          <w:szCs w:val="32"/>
        </w:rPr>
      </w:sdtEndPr>
      <w:sdtContent>
        <w:p w:rsidR="0073296D" w:rsidRDefault="0073296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3296D" w:rsidRDefault="0073296D">
                                      <w:pPr>
                                        <w:pStyle w:val="NoSpacing"/>
                                        <w:rPr>
                                          <w:color w:val="FFFFFF" w:themeColor="background1"/>
                                          <w:sz w:val="32"/>
                                          <w:szCs w:val="32"/>
                                        </w:rPr>
                                      </w:pPr>
                                      <w:r>
                                        <w:rPr>
                                          <w:color w:val="FFFFFF" w:themeColor="background1"/>
                                          <w:sz w:val="32"/>
                                          <w:szCs w:val="32"/>
                                        </w:rPr>
                                        <w:t xml:space="preserve">Team 4 – Anthony Laughlin, Hayden </w:t>
                                      </w:r>
                                      <w:proofErr w:type="spellStart"/>
                                      <w:r>
                                        <w:rPr>
                                          <w:color w:val="FFFFFF" w:themeColor="background1"/>
                                          <w:sz w:val="32"/>
                                          <w:szCs w:val="32"/>
                                        </w:rPr>
                                        <w:t>McParlane</w:t>
                                      </w:r>
                                      <w:proofErr w:type="spellEnd"/>
                                      <w:r>
                                        <w:rPr>
                                          <w:color w:val="FFFFFF" w:themeColor="background1"/>
                                          <w:sz w:val="32"/>
                                          <w:szCs w:val="32"/>
                                        </w:rPr>
                                        <w:t>, John Michaels, Matthew Parra, &amp; Jordan Larson</w:t>
                                      </w:r>
                                    </w:p>
                                  </w:sdtContent>
                                </w:sdt>
                                <w:p w:rsidR="0073296D" w:rsidRDefault="0073296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Professor Burris</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UMKC</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73296D" w:rsidRDefault="0073296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73296D" w:rsidRDefault="0073296D">
                                      <w:pPr>
                                        <w:pStyle w:val="NoSpacing"/>
                                        <w:spacing w:before="240"/>
                                        <w:rPr>
                                          <w:caps/>
                                          <w:color w:val="44546A" w:themeColor="text2"/>
                                          <w:sz w:val="36"/>
                                          <w:szCs w:val="36"/>
                                        </w:rPr>
                                      </w:pPr>
                                      <w:r>
                                        <w:rPr>
                                          <w:caps/>
                                          <w:color w:val="44546A" w:themeColor="text2"/>
                                          <w:sz w:val="36"/>
                                          <w:szCs w:val="36"/>
                                        </w:rPr>
                                        <w:t>Commerce bank ideabank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3296D" w:rsidRDefault="0073296D">
                                <w:pPr>
                                  <w:pStyle w:val="NoSpacing"/>
                                  <w:rPr>
                                    <w:color w:val="FFFFFF" w:themeColor="background1"/>
                                    <w:sz w:val="32"/>
                                    <w:szCs w:val="32"/>
                                  </w:rPr>
                                </w:pPr>
                                <w:r>
                                  <w:rPr>
                                    <w:color w:val="FFFFFF" w:themeColor="background1"/>
                                    <w:sz w:val="32"/>
                                    <w:szCs w:val="32"/>
                                  </w:rPr>
                                  <w:t xml:space="preserve">Team 4 – Anthony Laughlin, Hayden </w:t>
                                </w:r>
                                <w:proofErr w:type="spellStart"/>
                                <w:r>
                                  <w:rPr>
                                    <w:color w:val="FFFFFF" w:themeColor="background1"/>
                                    <w:sz w:val="32"/>
                                    <w:szCs w:val="32"/>
                                  </w:rPr>
                                  <w:t>McParlane</w:t>
                                </w:r>
                                <w:proofErr w:type="spellEnd"/>
                                <w:r>
                                  <w:rPr>
                                    <w:color w:val="FFFFFF" w:themeColor="background1"/>
                                    <w:sz w:val="32"/>
                                    <w:szCs w:val="32"/>
                                  </w:rPr>
                                  <w:t>, John Michaels, Matthew Parra, &amp; Jordan Larson</w:t>
                                </w:r>
                              </w:p>
                            </w:sdtContent>
                          </w:sdt>
                          <w:p w:rsidR="0073296D" w:rsidRDefault="0073296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Professor Burris</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UMKC</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73296D" w:rsidRDefault="0073296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73296D" w:rsidRDefault="0073296D">
                                <w:pPr>
                                  <w:pStyle w:val="NoSpacing"/>
                                  <w:spacing w:before="240"/>
                                  <w:rPr>
                                    <w:caps/>
                                    <w:color w:val="44546A" w:themeColor="text2"/>
                                    <w:sz w:val="36"/>
                                    <w:szCs w:val="36"/>
                                  </w:rPr>
                                </w:pPr>
                                <w:r>
                                  <w:rPr>
                                    <w:caps/>
                                    <w:color w:val="44546A" w:themeColor="text2"/>
                                    <w:sz w:val="36"/>
                                    <w:szCs w:val="36"/>
                                  </w:rPr>
                                  <w:t>Commerce bank ideabank</w:t>
                                </w:r>
                              </w:p>
                            </w:sdtContent>
                          </w:sdt>
                        </w:txbxContent>
                      </v:textbox>
                    </v:shape>
                    <w10:wrap anchorx="page" anchory="page"/>
                  </v:group>
                </w:pict>
              </mc:Fallback>
            </mc:AlternateContent>
          </w:r>
        </w:p>
        <w:p w:rsidR="0073296D" w:rsidRDefault="0073296D">
          <w:pPr>
            <w:rPr>
              <w:b/>
              <w:sz w:val="32"/>
              <w:szCs w:val="32"/>
            </w:rPr>
          </w:pPr>
          <w:r>
            <w:rPr>
              <w:b/>
              <w:sz w:val="32"/>
              <w:szCs w:val="32"/>
            </w:rPr>
            <w:br w:type="page"/>
          </w:r>
        </w:p>
      </w:sdtContent>
    </w:sdt>
    <w:tbl>
      <w:tblPr>
        <w:tblStyle w:val="TableGrid"/>
        <w:tblW w:w="9304" w:type="dxa"/>
        <w:tblLook w:val="01E0" w:firstRow="1" w:lastRow="1" w:firstColumn="1" w:lastColumn="1" w:noHBand="0" w:noVBand="0"/>
      </w:tblPr>
      <w:tblGrid>
        <w:gridCol w:w="2326"/>
        <w:gridCol w:w="2326"/>
        <w:gridCol w:w="2326"/>
        <w:gridCol w:w="2326"/>
      </w:tblGrid>
      <w:tr w:rsidR="0073296D" w:rsidTr="00826063">
        <w:trPr>
          <w:trHeight w:val="303"/>
        </w:trPr>
        <w:tc>
          <w:tcPr>
            <w:tcW w:w="2326" w:type="dxa"/>
            <w:tcBorders>
              <w:top w:val="single" w:sz="4" w:space="0" w:color="auto"/>
              <w:left w:val="single" w:sz="4" w:space="0" w:color="auto"/>
              <w:bottom w:val="single" w:sz="4" w:space="0" w:color="auto"/>
              <w:right w:val="single" w:sz="4" w:space="0" w:color="auto"/>
            </w:tcBorders>
            <w:hideMark/>
          </w:tcPr>
          <w:p w:rsidR="0073296D" w:rsidRDefault="0073296D" w:rsidP="00826063">
            <w:pPr>
              <w:spacing w:after="120"/>
              <w:rPr>
                <w:rFonts w:cs="Arial"/>
              </w:rPr>
            </w:pPr>
            <w:r>
              <w:rPr>
                <w:rFonts w:cs="Arial"/>
                <w:u w:val="single"/>
              </w:rPr>
              <w:lastRenderedPageBreak/>
              <w:t>Version</w:t>
            </w:r>
          </w:p>
        </w:tc>
        <w:tc>
          <w:tcPr>
            <w:tcW w:w="2326" w:type="dxa"/>
            <w:tcBorders>
              <w:top w:val="single" w:sz="4" w:space="0" w:color="auto"/>
              <w:left w:val="single" w:sz="4" w:space="0" w:color="auto"/>
              <w:bottom w:val="single" w:sz="4" w:space="0" w:color="auto"/>
              <w:right w:val="single" w:sz="4" w:space="0" w:color="auto"/>
            </w:tcBorders>
            <w:hideMark/>
          </w:tcPr>
          <w:p w:rsidR="0073296D" w:rsidRDefault="0073296D" w:rsidP="00826063">
            <w:pPr>
              <w:spacing w:after="120"/>
              <w:rPr>
                <w:rFonts w:cs="Arial"/>
              </w:rPr>
            </w:pPr>
            <w:r>
              <w:rPr>
                <w:rFonts w:cs="Arial"/>
              </w:rPr>
              <w:t xml:space="preserve">   </w:t>
            </w:r>
            <w:r>
              <w:rPr>
                <w:rFonts w:cs="Arial"/>
                <w:u w:val="single"/>
              </w:rPr>
              <w:t>Date</w:t>
            </w:r>
          </w:p>
        </w:tc>
        <w:tc>
          <w:tcPr>
            <w:tcW w:w="2326" w:type="dxa"/>
            <w:tcBorders>
              <w:top w:val="single" w:sz="4" w:space="0" w:color="auto"/>
              <w:left w:val="single" w:sz="4" w:space="0" w:color="auto"/>
              <w:bottom w:val="single" w:sz="4" w:space="0" w:color="auto"/>
              <w:right w:val="single" w:sz="4" w:space="0" w:color="auto"/>
            </w:tcBorders>
            <w:hideMark/>
          </w:tcPr>
          <w:p w:rsidR="0073296D" w:rsidRDefault="0073296D" w:rsidP="00826063">
            <w:pPr>
              <w:spacing w:after="120"/>
              <w:rPr>
                <w:rFonts w:cs="Arial"/>
              </w:rPr>
            </w:pPr>
            <w:r>
              <w:rPr>
                <w:rFonts w:cs="Arial"/>
              </w:rPr>
              <w:t xml:space="preserve">      </w:t>
            </w:r>
            <w:r>
              <w:rPr>
                <w:rFonts w:cs="Arial"/>
                <w:u w:val="single"/>
              </w:rPr>
              <w:t>Author</w:t>
            </w:r>
          </w:p>
        </w:tc>
        <w:tc>
          <w:tcPr>
            <w:tcW w:w="2326" w:type="dxa"/>
            <w:tcBorders>
              <w:top w:val="single" w:sz="4" w:space="0" w:color="auto"/>
              <w:left w:val="single" w:sz="4" w:space="0" w:color="auto"/>
              <w:bottom w:val="single" w:sz="4" w:space="0" w:color="auto"/>
              <w:right w:val="single" w:sz="4" w:space="0" w:color="auto"/>
            </w:tcBorders>
            <w:hideMark/>
          </w:tcPr>
          <w:p w:rsidR="0073296D" w:rsidRDefault="0073296D" w:rsidP="00826063">
            <w:pPr>
              <w:spacing w:after="120"/>
              <w:rPr>
                <w:rFonts w:cs="Arial"/>
              </w:rPr>
            </w:pPr>
            <w:r>
              <w:rPr>
                <w:rFonts w:cs="Arial"/>
                <w:u w:val="single"/>
              </w:rPr>
              <w:t>Change Description</w:t>
            </w:r>
          </w:p>
        </w:tc>
      </w:tr>
      <w:tr w:rsidR="0073296D" w:rsidTr="00826063">
        <w:trPr>
          <w:trHeight w:val="379"/>
        </w:trPr>
        <w:tc>
          <w:tcPr>
            <w:tcW w:w="2326" w:type="dxa"/>
            <w:tcBorders>
              <w:top w:val="single" w:sz="4" w:space="0" w:color="auto"/>
              <w:left w:val="single" w:sz="4" w:space="0" w:color="auto"/>
              <w:bottom w:val="single" w:sz="4" w:space="0" w:color="auto"/>
              <w:right w:val="single" w:sz="4" w:space="0" w:color="auto"/>
            </w:tcBorders>
            <w:hideMark/>
          </w:tcPr>
          <w:p w:rsidR="0073296D" w:rsidRDefault="0073296D" w:rsidP="00826063">
            <w:pPr>
              <w:spacing w:after="120"/>
              <w:rPr>
                <w:rFonts w:cs="Arial"/>
              </w:rPr>
            </w:pPr>
            <w:r>
              <w:rPr>
                <w:rFonts w:cs="Arial"/>
              </w:rPr>
              <w:t xml:space="preserve">     1</w:t>
            </w:r>
          </w:p>
        </w:tc>
        <w:tc>
          <w:tcPr>
            <w:tcW w:w="2326" w:type="dxa"/>
            <w:tcBorders>
              <w:top w:val="single" w:sz="4" w:space="0" w:color="auto"/>
              <w:left w:val="single" w:sz="4" w:space="0" w:color="auto"/>
              <w:bottom w:val="single" w:sz="4" w:space="0" w:color="auto"/>
              <w:right w:val="single" w:sz="4" w:space="0" w:color="auto"/>
            </w:tcBorders>
            <w:hideMark/>
          </w:tcPr>
          <w:p w:rsidR="0073296D" w:rsidRDefault="0073296D" w:rsidP="0073296D">
            <w:pPr>
              <w:spacing w:after="120"/>
              <w:rPr>
                <w:rFonts w:cs="Arial"/>
              </w:rPr>
            </w:pPr>
            <w:r>
              <w:rPr>
                <w:rFonts w:cs="Arial"/>
              </w:rPr>
              <w:t xml:space="preserve"> 1</w:t>
            </w:r>
            <w:r>
              <w:rPr>
                <w:rFonts w:cs="Arial"/>
              </w:rPr>
              <w:t>2</w:t>
            </w:r>
            <w:r>
              <w:rPr>
                <w:rFonts w:cs="Arial"/>
              </w:rPr>
              <w:t>/1</w:t>
            </w:r>
            <w:r>
              <w:rPr>
                <w:rFonts w:cs="Arial"/>
              </w:rPr>
              <w:t>2</w:t>
            </w:r>
            <w:r>
              <w:rPr>
                <w:rFonts w:cs="Arial"/>
              </w:rPr>
              <w:t>/14</w:t>
            </w:r>
          </w:p>
        </w:tc>
        <w:tc>
          <w:tcPr>
            <w:tcW w:w="2326" w:type="dxa"/>
            <w:tcBorders>
              <w:top w:val="single" w:sz="4" w:space="0" w:color="auto"/>
              <w:left w:val="single" w:sz="4" w:space="0" w:color="auto"/>
              <w:bottom w:val="single" w:sz="4" w:space="0" w:color="auto"/>
              <w:right w:val="single" w:sz="4" w:space="0" w:color="auto"/>
            </w:tcBorders>
            <w:hideMark/>
          </w:tcPr>
          <w:p w:rsidR="0073296D" w:rsidRDefault="0073296D" w:rsidP="00826063">
            <w:pPr>
              <w:spacing w:after="120"/>
              <w:rPr>
                <w:rFonts w:cs="Arial"/>
              </w:rPr>
            </w:pPr>
            <w:r>
              <w:rPr>
                <w:rFonts w:cs="Arial"/>
              </w:rPr>
              <w:t>Jordan Larson</w:t>
            </w:r>
          </w:p>
        </w:tc>
        <w:tc>
          <w:tcPr>
            <w:tcW w:w="2326" w:type="dxa"/>
            <w:tcBorders>
              <w:top w:val="single" w:sz="4" w:space="0" w:color="auto"/>
              <w:left w:val="single" w:sz="4" w:space="0" w:color="auto"/>
              <w:bottom w:val="single" w:sz="4" w:space="0" w:color="auto"/>
              <w:right w:val="single" w:sz="4" w:space="0" w:color="auto"/>
            </w:tcBorders>
            <w:hideMark/>
          </w:tcPr>
          <w:p w:rsidR="0073296D" w:rsidRDefault="0073296D" w:rsidP="00826063">
            <w:pPr>
              <w:spacing w:after="120"/>
              <w:rPr>
                <w:rFonts w:cs="Arial"/>
              </w:rPr>
            </w:pPr>
            <w:r>
              <w:rPr>
                <w:rFonts w:cs="Arial"/>
              </w:rPr>
              <w:t>Initial Document</w:t>
            </w:r>
          </w:p>
        </w:tc>
      </w:tr>
      <w:tr w:rsidR="0073296D" w:rsidTr="00826063">
        <w:trPr>
          <w:trHeight w:val="379"/>
        </w:trPr>
        <w:tc>
          <w:tcPr>
            <w:tcW w:w="2326" w:type="dxa"/>
            <w:tcBorders>
              <w:top w:val="single" w:sz="4" w:space="0" w:color="auto"/>
              <w:left w:val="single" w:sz="4" w:space="0" w:color="auto"/>
              <w:bottom w:val="single" w:sz="4" w:space="0" w:color="auto"/>
              <w:right w:val="single" w:sz="4" w:space="0" w:color="auto"/>
            </w:tcBorders>
          </w:tcPr>
          <w:p w:rsidR="0073296D" w:rsidRDefault="0073296D" w:rsidP="00826063">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73296D" w:rsidRDefault="0073296D" w:rsidP="00826063">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73296D" w:rsidRDefault="0073296D" w:rsidP="00826063">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73296D" w:rsidRDefault="0073296D" w:rsidP="00826063">
            <w:pPr>
              <w:spacing w:after="120"/>
              <w:rPr>
                <w:rFonts w:cs="Arial"/>
              </w:rPr>
            </w:pPr>
          </w:p>
        </w:tc>
      </w:tr>
      <w:tr w:rsidR="0073296D" w:rsidTr="00826063">
        <w:trPr>
          <w:trHeight w:val="379"/>
        </w:trPr>
        <w:tc>
          <w:tcPr>
            <w:tcW w:w="2326" w:type="dxa"/>
            <w:tcBorders>
              <w:top w:val="single" w:sz="4" w:space="0" w:color="auto"/>
              <w:left w:val="single" w:sz="4" w:space="0" w:color="auto"/>
              <w:bottom w:val="single" w:sz="4" w:space="0" w:color="auto"/>
              <w:right w:val="single" w:sz="4" w:space="0" w:color="auto"/>
            </w:tcBorders>
          </w:tcPr>
          <w:p w:rsidR="0073296D" w:rsidRDefault="0073296D" w:rsidP="00826063">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73296D" w:rsidRDefault="0073296D" w:rsidP="00826063">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73296D" w:rsidRDefault="0073296D" w:rsidP="00826063">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73296D" w:rsidRDefault="0073296D" w:rsidP="00826063">
            <w:pPr>
              <w:spacing w:after="120"/>
              <w:rPr>
                <w:rFonts w:cs="Arial"/>
              </w:rPr>
            </w:pPr>
          </w:p>
        </w:tc>
      </w:tr>
    </w:tbl>
    <w:p w:rsidR="004439FB" w:rsidRDefault="00CF7F88">
      <w:pPr>
        <w:rPr>
          <w:b/>
          <w:sz w:val="32"/>
          <w:szCs w:val="32"/>
        </w:rPr>
      </w:pPr>
      <w:r>
        <w:rPr>
          <w:b/>
          <w:sz w:val="32"/>
          <w:szCs w:val="32"/>
        </w:rPr>
        <w:t>Introduction</w:t>
      </w:r>
    </w:p>
    <w:p w:rsidR="00CF7F88" w:rsidRPr="00CF7F88" w:rsidRDefault="00CF7F88">
      <w:r>
        <w:t xml:space="preserve">This document allows system test tracking. Defects will be explained along with how the team responds to them. </w:t>
      </w:r>
    </w:p>
    <w:p w:rsidR="00CF7F88" w:rsidRDefault="00CF7F88">
      <w:pPr>
        <w:rPr>
          <w:b/>
          <w:sz w:val="32"/>
          <w:szCs w:val="32"/>
        </w:rPr>
      </w:pPr>
      <w:r>
        <w:rPr>
          <w:b/>
          <w:sz w:val="32"/>
          <w:szCs w:val="32"/>
        </w:rPr>
        <w:t>Defects Discovered</w:t>
      </w:r>
    </w:p>
    <w:p w:rsidR="00940A96" w:rsidRPr="00940A96" w:rsidRDefault="00940A96">
      <w:r>
        <w:t>Defects are listed here because the group used mostly system testing to discover defects. No unit test code was written for unit testing because of inexperience in the team when unit tests are considered.</w:t>
      </w:r>
      <w:r w:rsidR="00A65988">
        <w:t xml:space="preserve"> There will be more time to extensively test this project when it is passed on to Commerce Bank, but most defects that were discovered were resolved by the development team as quickly as they were discovered. Following are three examples of defects the team encountered during development.</w:t>
      </w:r>
    </w:p>
    <w:tbl>
      <w:tblPr>
        <w:tblStyle w:val="TableGrid"/>
        <w:tblW w:w="0" w:type="auto"/>
        <w:tblLook w:val="04A0" w:firstRow="1" w:lastRow="0" w:firstColumn="1" w:lastColumn="0" w:noHBand="0" w:noVBand="1"/>
      </w:tblPr>
      <w:tblGrid>
        <w:gridCol w:w="2245"/>
        <w:gridCol w:w="7105"/>
      </w:tblGrid>
      <w:tr w:rsidR="00CF7F88" w:rsidTr="00CF7F88">
        <w:tc>
          <w:tcPr>
            <w:tcW w:w="2245" w:type="dxa"/>
          </w:tcPr>
          <w:p w:rsidR="00CF7F88" w:rsidRPr="00CF7F88" w:rsidRDefault="00CF7F88">
            <w:pPr>
              <w:rPr>
                <w:b/>
                <w:sz w:val="20"/>
                <w:szCs w:val="20"/>
              </w:rPr>
            </w:pPr>
            <w:r w:rsidRPr="00CF7F88">
              <w:rPr>
                <w:b/>
                <w:sz w:val="20"/>
                <w:szCs w:val="20"/>
              </w:rPr>
              <w:t>Defect ID</w:t>
            </w:r>
          </w:p>
        </w:tc>
        <w:tc>
          <w:tcPr>
            <w:tcW w:w="7105" w:type="dxa"/>
          </w:tcPr>
          <w:p w:rsidR="00CF7F88" w:rsidRPr="00CF7F88" w:rsidRDefault="00CF7F88">
            <w:r>
              <w:t>1.1.0</w:t>
            </w:r>
          </w:p>
        </w:tc>
      </w:tr>
      <w:tr w:rsidR="00CF7F88" w:rsidTr="00CF7F88">
        <w:tc>
          <w:tcPr>
            <w:tcW w:w="2245" w:type="dxa"/>
          </w:tcPr>
          <w:p w:rsidR="00CF7F88" w:rsidRPr="00CF7F88" w:rsidRDefault="00CF7F88">
            <w:pPr>
              <w:rPr>
                <w:b/>
                <w:sz w:val="20"/>
                <w:szCs w:val="20"/>
              </w:rPr>
            </w:pPr>
            <w:r>
              <w:rPr>
                <w:b/>
                <w:sz w:val="20"/>
                <w:szCs w:val="20"/>
              </w:rPr>
              <w:t>Description</w:t>
            </w:r>
          </w:p>
        </w:tc>
        <w:tc>
          <w:tcPr>
            <w:tcW w:w="7105" w:type="dxa"/>
          </w:tcPr>
          <w:p w:rsidR="00CF7F88" w:rsidRPr="00CF7F88" w:rsidRDefault="00CF7F88" w:rsidP="00940A96">
            <w:proofErr w:type="spellStart"/>
            <w:r>
              <w:t>EditIdea</w:t>
            </w:r>
            <w:proofErr w:type="spellEnd"/>
            <w:r>
              <w:t xml:space="preserve"> </w:t>
            </w:r>
            <w:r w:rsidR="00940A96">
              <w:t>is available when viewing an</w:t>
            </w:r>
            <w:r w:rsidR="00A15BC8">
              <w:t xml:space="preserve"> archived project</w:t>
            </w:r>
          </w:p>
        </w:tc>
      </w:tr>
      <w:tr w:rsidR="00CF7F88" w:rsidTr="00CF7F88">
        <w:tc>
          <w:tcPr>
            <w:tcW w:w="2245" w:type="dxa"/>
          </w:tcPr>
          <w:p w:rsidR="00CF7F88" w:rsidRPr="00CF7F88" w:rsidRDefault="00CF7F88">
            <w:pPr>
              <w:rPr>
                <w:b/>
                <w:sz w:val="20"/>
                <w:szCs w:val="20"/>
              </w:rPr>
            </w:pPr>
            <w:r>
              <w:rPr>
                <w:b/>
                <w:sz w:val="20"/>
                <w:szCs w:val="20"/>
              </w:rPr>
              <w:t>Discovered By</w:t>
            </w:r>
          </w:p>
        </w:tc>
        <w:tc>
          <w:tcPr>
            <w:tcW w:w="7105" w:type="dxa"/>
          </w:tcPr>
          <w:p w:rsidR="00CF7F88" w:rsidRPr="00CF7F88" w:rsidRDefault="00CF7F88">
            <w:r>
              <w:t xml:space="preserve">Hayden </w:t>
            </w:r>
            <w:proofErr w:type="spellStart"/>
            <w:r>
              <w:t>McParlane</w:t>
            </w:r>
            <w:proofErr w:type="spellEnd"/>
          </w:p>
        </w:tc>
      </w:tr>
      <w:tr w:rsidR="00CF7F88" w:rsidTr="00CF7F88">
        <w:tc>
          <w:tcPr>
            <w:tcW w:w="2245" w:type="dxa"/>
          </w:tcPr>
          <w:p w:rsidR="00CF7F88" w:rsidRPr="00CF7F88" w:rsidRDefault="00CF7F88">
            <w:pPr>
              <w:rPr>
                <w:b/>
                <w:sz w:val="20"/>
                <w:szCs w:val="20"/>
              </w:rPr>
            </w:pPr>
            <w:r>
              <w:rPr>
                <w:b/>
                <w:sz w:val="20"/>
                <w:szCs w:val="20"/>
              </w:rPr>
              <w:t>Severity</w:t>
            </w:r>
          </w:p>
        </w:tc>
        <w:tc>
          <w:tcPr>
            <w:tcW w:w="7105" w:type="dxa"/>
          </w:tcPr>
          <w:p w:rsidR="00CF7F88" w:rsidRPr="00CF7F88" w:rsidRDefault="00CF7F88">
            <w:r>
              <w:t>Critical</w:t>
            </w:r>
          </w:p>
        </w:tc>
      </w:tr>
      <w:tr w:rsidR="00CF7F88" w:rsidTr="00CF7F88">
        <w:tc>
          <w:tcPr>
            <w:tcW w:w="2245" w:type="dxa"/>
          </w:tcPr>
          <w:p w:rsidR="00CF7F88" w:rsidRPr="00CF7F88" w:rsidRDefault="00CF7F88">
            <w:pPr>
              <w:rPr>
                <w:b/>
                <w:sz w:val="20"/>
                <w:szCs w:val="20"/>
              </w:rPr>
            </w:pPr>
            <w:r>
              <w:rPr>
                <w:b/>
                <w:sz w:val="20"/>
                <w:szCs w:val="20"/>
              </w:rPr>
              <w:t>Steps to Reproduce</w:t>
            </w:r>
          </w:p>
        </w:tc>
        <w:tc>
          <w:tcPr>
            <w:tcW w:w="7105" w:type="dxa"/>
          </w:tcPr>
          <w:p w:rsidR="00A810BA" w:rsidRDefault="00A810BA">
            <w:r>
              <w:t>1. Log in as an admin.</w:t>
            </w:r>
          </w:p>
          <w:p w:rsidR="00A810BA" w:rsidRDefault="00A810BA">
            <w:r>
              <w:t xml:space="preserve">2. Select “Archived Ideas” from the admin dashboard. </w:t>
            </w:r>
          </w:p>
          <w:p w:rsidR="00CF7F88" w:rsidRDefault="00A810BA">
            <w:r>
              <w:t>3. Select any project.</w:t>
            </w:r>
          </w:p>
          <w:p w:rsidR="00A810BA" w:rsidRDefault="00A810BA">
            <w:r>
              <w:t xml:space="preserve">4. Select </w:t>
            </w:r>
            <w:r>
              <w:t>“Edit Idea”</w:t>
            </w:r>
          </w:p>
          <w:p w:rsidR="00A810BA" w:rsidRDefault="00A810BA">
            <w:r>
              <w:t>5. Edit any field on the project form.</w:t>
            </w:r>
          </w:p>
          <w:p w:rsidR="00A810BA" w:rsidRDefault="00A810BA">
            <w:r>
              <w:t>6. Select “Save”</w:t>
            </w:r>
          </w:p>
          <w:p w:rsidR="00940A96" w:rsidRPr="00CF7F88" w:rsidRDefault="00940A96">
            <w:r>
              <w:t>7. 4 through 6 should not be available. We need to eliminate the ability to edit an archived idea in the future</w:t>
            </w:r>
          </w:p>
        </w:tc>
      </w:tr>
      <w:tr w:rsidR="00CF7F88" w:rsidTr="00CF7F88">
        <w:tc>
          <w:tcPr>
            <w:tcW w:w="2245" w:type="dxa"/>
          </w:tcPr>
          <w:p w:rsidR="00CF7F88" w:rsidRPr="00CF7F88" w:rsidRDefault="00CF7F88">
            <w:pPr>
              <w:rPr>
                <w:b/>
                <w:sz w:val="20"/>
                <w:szCs w:val="20"/>
              </w:rPr>
            </w:pPr>
            <w:r>
              <w:rPr>
                <w:b/>
                <w:sz w:val="20"/>
                <w:szCs w:val="20"/>
              </w:rPr>
              <w:t>Responder</w:t>
            </w:r>
          </w:p>
        </w:tc>
        <w:tc>
          <w:tcPr>
            <w:tcW w:w="7105" w:type="dxa"/>
          </w:tcPr>
          <w:p w:rsidR="00CF7F88" w:rsidRPr="00CF7F88" w:rsidRDefault="00940A96">
            <w:r>
              <w:t xml:space="preserve">Hayden </w:t>
            </w:r>
            <w:proofErr w:type="spellStart"/>
            <w:r>
              <w:t>McParlane</w:t>
            </w:r>
            <w:proofErr w:type="spellEnd"/>
          </w:p>
        </w:tc>
      </w:tr>
      <w:tr w:rsidR="00CF7F88" w:rsidTr="00CF7F88">
        <w:tc>
          <w:tcPr>
            <w:tcW w:w="2245" w:type="dxa"/>
          </w:tcPr>
          <w:p w:rsidR="00CF7F88" w:rsidRDefault="00CF7F88">
            <w:pPr>
              <w:rPr>
                <w:b/>
                <w:sz w:val="20"/>
                <w:szCs w:val="20"/>
              </w:rPr>
            </w:pPr>
            <w:r>
              <w:rPr>
                <w:b/>
                <w:sz w:val="20"/>
                <w:szCs w:val="20"/>
              </w:rPr>
              <w:t>Current Status</w:t>
            </w:r>
          </w:p>
        </w:tc>
        <w:tc>
          <w:tcPr>
            <w:tcW w:w="7105" w:type="dxa"/>
          </w:tcPr>
          <w:p w:rsidR="00CF7F88" w:rsidRPr="00CF7F88" w:rsidRDefault="00940A96">
            <w:r>
              <w:t>In progress</w:t>
            </w:r>
          </w:p>
        </w:tc>
      </w:tr>
      <w:tr w:rsidR="00CF7F88" w:rsidTr="00CF7F88">
        <w:tc>
          <w:tcPr>
            <w:tcW w:w="2245" w:type="dxa"/>
          </w:tcPr>
          <w:p w:rsidR="00CF7F88" w:rsidRDefault="00CF7F88">
            <w:pPr>
              <w:rPr>
                <w:b/>
                <w:sz w:val="20"/>
                <w:szCs w:val="20"/>
              </w:rPr>
            </w:pPr>
            <w:r>
              <w:rPr>
                <w:b/>
                <w:sz w:val="20"/>
                <w:szCs w:val="20"/>
              </w:rPr>
              <w:t>Cause</w:t>
            </w:r>
          </w:p>
        </w:tc>
        <w:tc>
          <w:tcPr>
            <w:tcW w:w="7105" w:type="dxa"/>
          </w:tcPr>
          <w:p w:rsidR="00CF7F88" w:rsidRPr="00CF7F88" w:rsidRDefault="00940A96">
            <w:r>
              <w:t>Problem seems to come from view model / view objects</w:t>
            </w:r>
          </w:p>
        </w:tc>
      </w:tr>
    </w:tbl>
    <w:p w:rsidR="00CF7F88" w:rsidRDefault="00CF7F88">
      <w:pPr>
        <w:rPr>
          <w:b/>
          <w:sz w:val="32"/>
          <w:szCs w:val="32"/>
        </w:rPr>
      </w:pPr>
    </w:p>
    <w:p w:rsidR="004366F3" w:rsidRDefault="004366F3">
      <w:pPr>
        <w:rPr>
          <w:b/>
          <w:sz w:val="32"/>
          <w:szCs w:val="32"/>
        </w:rPr>
      </w:pPr>
    </w:p>
    <w:p w:rsidR="004366F3" w:rsidRDefault="004366F3">
      <w:pPr>
        <w:rPr>
          <w:b/>
          <w:sz w:val="32"/>
          <w:szCs w:val="32"/>
        </w:rPr>
      </w:pPr>
    </w:p>
    <w:p w:rsidR="004366F3" w:rsidRDefault="004366F3">
      <w:pPr>
        <w:rPr>
          <w:b/>
          <w:sz w:val="32"/>
          <w:szCs w:val="32"/>
        </w:rPr>
      </w:pPr>
    </w:p>
    <w:p w:rsidR="004366F3" w:rsidRDefault="004366F3">
      <w:pPr>
        <w:rPr>
          <w:b/>
          <w:sz w:val="32"/>
          <w:szCs w:val="32"/>
        </w:rPr>
      </w:pPr>
    </w:p>
    <w:p w:rsidR="004366F3" w:rsidRDefault="004366F3">
      <w:pPr>
        <w:rPr>
          <w:b/>
          <w:sz w:val="32"/>
          <w:szCs w:val="32"/>
        </w:rPr>
      </w:pPr>
      <w:bookmarkStart w:id="0" w:name="_GoBack"/>
      <w:bookmarkEnd w:id="0"/>
    </w:p>
    <w:tbl>
      <w:tblPr>
        <w:tblStyle w:val="TableGrid"/>
        <w:tblW w:w="0" w:type="auto"/>
        <w:tblLook w:val="04A0" w:firstRow="1" w:lastRow="0" w:firstColumn="1" w:lastColumn="0" w:noHBand="0" w:noVBand="1"/>
      </w:tblPr>
      <w:tblGrid>
        <w:gridCol w:w="2245"/>
        <w:gridCol w:w="7105"/>
      </w:tblGrid>
      <w:tr w:rsidR="00CF7F88" w:rsidTr="00826063">
        <w:tc>
          <w:tcPr>
            <w:tcW w:w="2245" w:type="dxa"/>
          </w:tcPr>
          <w:p w:rsidR="00CF7F88" w:rsidRPr="00CF7F88" w:rsidRDefault="00CF7F88" w:rsidP="00826063">
            <w:pPr>
              <w:rPr>
                <w:b/>
                <w:sz w:val="20"/>
                <w:szCs w:val="20"/>
              </w:rPr>
            </w:pPr>
            <w:r w:rsidRPr="00CF7F88">
              <w:rPr>
                <w:b/>
                <w:sz w:val="20"/>
                <w:szCs w:val="20"/>
              </w:rPr>
              <w:lastRenderedPageBreak/>
              <w:t>Defect ID</w:t>
            </w:r>
          </w:p>
        </w:tc>
        <w:tc>
          <w:tcPr>
            <w:tcW w:w="7105" w:type="dxa"/>
          </w:tcPr>
          <w:p w:rsidR="00CF7F88" w:rsidRPr="00A810BA" w:rsidRDefault="00121E29" w:rsidP="00826063">
            <w:r>
              <w:t>1.2.0</w:t>
            </w:r>
          </w:p>
        </w:tc>
      </w:tr>
      <w:tr w:rsidR="00CF7F88" w:rsidTr="00A810BA">
        <w:trPr>
          <w:trHeight w:val="368"/>
        </w:trPr>
        <w:tc>
          <w:tcPr>
            <w:tcW w:w="2245" w:type="dxa"/>
          </w:tcPr>
          <w:p w:rsidR="00CF7F88" w:rsidRPr="00CF7F88" w:rsidRDefault="00CF7F88" w:rsidP="00826063">
            <w:pPr>
              <w:rPr>
                <w:b/>
                <w:sz w:val="20"/>
                <w:szCs w:val="20"/>
              </w:rPr>
            </w:pPr>
            <w:r>
              <w:rPr>
                <w:b/>
                <w:sz w:val="20"/>
                <w:szCs w:val="20"/>
              </w:rPr>
              <w:t>Description</w:t>
            </w:r>
          </w:p>
        </w:tc>
        <w:tc>
          <w:tcPr>
            <w:tcW w:w="7105" w:type="dxa"/>
          </w:tcPr>
          <w:p w:rsidR="00CF7F88" w:rsidRPr="00A810BA" w:rsidRDefault="00E76BD9" w:rsidP="00826063">
            <w:r>
              <w:t>No status is displayed when a contributor posts projects</w:t>
            </w:r>
          </w:p>
        </w:tc>
      </w:tr>
      <w:tr w:rsidR="00CF7F88" w:rsidTr="00826063">
        <w:tc>
          <w:tcPr>
            <w:tcW w:w="2245" w:type="dxa"/>
          </w:tcPr>
          <w:p w:rsidR="00CF7F88" w:rsidRPr="00CF7F88" w:rsidRDefault="00CF7F88" w:rsidP="00826063">
            <w:pPr>
              <w:rPr>
                <w:b/>
                <w:sz w:val="20"/>
                <w:szCs w:val="20"/>
              </w:rPr>
            </w:pPr>
            <w:r>
              <w:rPr>
                <w:b/>
                <w:sz w:val="20"/>
                <w:szCs w:val="20"/>
              </w:rPr>
              <w:t>Discovered By</w:t>
            </w:r>
          </w:p>
        </w:tc>
        <w:tc>
          <w:tcPr>
            <w:tcW w:w="7105" w:type="dxa"/>
          </w:tcPr>
          <w:p w:rsidR="00CF7F88" w:rsidRPr="00A810BA" w:rsidRDefault="00E76BD9" w:rsidP="00826063">
            <w:r>
              <w:t>Anthony Laughlin</w:t>
            </w:r>
          </w:p>
        </w:tc>
      </w:tr>
      <w:tr w:rsidR="00E76BD9" w:rsidTr="00826063">
        <w:tc>
          <w:tcPr>
            <w:tcW w:w="2245" w:type="dxa"/>
          </w:tcPr>
          <w:p w:rsidR="00E76BD9" w:rsidRDefault="00E76BD9" w:rsidP="00826063">
            <w:pPr>
              <w:rPr>
                <w:b/>
                <w:sz w:val="20"/>
                <w:szCs w:val="20"/>
              </w:rPr>
            </w:pPr>
            <w:r>
              <w:rPr>
                <w:b/>
                <w:sz w:val="20"/>
                <w:szCs w:val="20"/>
              </w:rPr>
              <w:t>Discovery Date</w:t>
            </w:r>
          </w:p>
        </w:tc>
        <w:tc>
          <w:tcPr>
            <w:tcW w:w="7105" w:type="dxa"/>
          </w:tcPr>
          <w:p w:rsidR="00E76BD9" w:rsidRDefault="00E76BD9" w:rsidP="00826063">
            <w:r>
              <w:t>12/09/14</w:t>
            </w:r>
          </w:p>
        </w:tc>
      </w:tr>
      <w:tr w:rsidR="00CF7F88" w:rsidTr="00826063">
        <w:tc>
          <w:tcPr>
            <w:tcW w:w="2245" w:type="dxa"/>
          </w:tcPr>
          <w:p w:rsidR="00CF7F88" w:rsidRPr="00CF7F88" w:rsidRDefault="00CF7F88" w:rsidP="00826063">
            <w:pPr>
              <w:rPr>
                <w:b/>
                <w:sz w:val="20"/>
                <w:szCs w:val="20"/>
              </w:rPr>
            </w:pPr>
            <w:r>
              <w:rPr>
                <w:b/>
                <w:sz w:val="20"/>
                <w:szCs w:val="20"/>
              </w:rPr>
              <w:t>Severity</w:t>
            </w:r>
          </w:p>
        </w:tc>
        <w:tc>
          <w:tcPr>
            <w:tcW w:w="7105" w:type="dxa"/>
          </w:tcPr>
          <w:p w:rsidR="00CF7F88" w:rsidRPr="00A810BA" w:rsidRDefault="00A810BA" w:rsidP="00826063">
            <w:r>
              <w:t>High</w:t>
            </w:r>
          </w:p>
        </w:tc>
      </w:tr>
      <w:tr w:rsidR="00CF7F88" w:rsidTr="00826063">
        <w:tc>
          <w:tcPr>
            <w:tcW w:w="2245" w:type="dxa"/>
          </w:tcPr>
          <w:p w:rsidR="00CF7F88" w:rsidRPr="00CF7F88" w:rsidRDefault="00CF7F88" w:rsidP="00826063">
            <w:pPr>
              <w:rPr>
                <w:b/>
                <w:sz w:val="20"/>
                <w:szCs w:val="20"/>
              </w:rPr>
            </w:pPr>
            <w:r>
              <w:rPr>
                <w:b/>
                <w:sz w:val="20"/>
                <w:szCs w:val="20"/>
              </w:rPr>
              <w:t>Steps to Reproduce</w:t>
            </w:r>
          </w:p>
        </w:tc>
        <w:tc>
          <w:tcPr>
            <w:tcW w:w="7105" w:type="dxa"/>
          </w:tcPr>
          <w:p w:rsidR="00CF7F88" w:rsidRDefault="00E76BD9" w:rsidP="00826063">
            <w:r>
              <w:t>1. Log in as a contributor.</w:t>
            </w:r>
          </w:p>
          <w:p w:rsidR="00E76BD9" w:rsidRDefault="00E76BD9" w:rsidP="00826063">
            <w:r>
              <w:t>2. Post a new project with all fields populated.</w:t>
            </w:r>
          </w:p>
          <w:p w:rsidR="00E76BD9" w:rsidRPr="00A810BA" w:rsidRDefault="00E76BD9" w:rsidP="00826063">
            <w:r>
              <w:t>3. View newly posted project. The status is blank.</w:t>
            </w:r>
          </w:p>
        </w:tc>
      </w:tr>
      <w:tr w:rsidR="00CF7F88" w:rsidTr="00826063">
        <w:tc>
          <w:tcPr>
            <w:tcW w:w="2245" w:type="dxa"/>
          </w:tcPr>
          <w:p w:rsidR="00CF7F88" w:rsidRPr="00CF7F88" w:rsidRDefault="00CF7F88" w:rsidP="00826063">
            <w:pPr>
              <w:rPr>
                <w:b/>
                <w:sz w:val="20"/>
                <w:szCs w:val="20"/>
              </w:rPr>
            </w:pPr>
            <w:r>
              <w:rPr>
                <w:b/>
                <w:sz w:val="20"/>
                <w:szCs w:val="20"/>
              </w:rPr>
              <w:t>Responder</w:t>
            </w:r>
          </w:p>
        </w:tc>
        <w:tc>
          <w:tcPr>
            <w:tcW w:w="7105" w:type="dxa"/>
          </w:tcPr>
          <w:p w:rsidR="00CF7F88" w:rsidRPr="00A810BA" w:rsidRDefault="00E76BD9" w:rsidP="00826063">
            <w:r>
              <w:t>Anthony Laughlin</w:t>
            </w:r>
          </w:p>
        </w:tc>
      </w:tr>
      <w:tr w:rsidR="00CF7F88" w:rsidTr="00826063">
        <w:tc>
          <w:tcPr>
            <w:tcW w:w="2245" w:type="dxa"/>
          </w:tcPr>
          <w:p w:rsidR="00CF7F88" w:rsidRDefault="00CF7F88" w:rsidP="00826063">
            <w:pPr>
              <w:rPr>
                <w:b/>
                <w:sz w:val="20"/>
                <w:szCs w:val="20"/>
              </w:rPr>
            </w:pPr>
            <w:r>
              <w:rPr>
                <w:b/>
                <w:sz w:val="20"/>
                <w:szCs w:val="20"/>
              </w:rPr>
              <w:t>Current Status</w:t>
            </w:r>
          </w:p>
        </w:tc>
        <w:tc>
          <w:tcPr>
            <w:tcW w:w="7105" w:type="dxa"/>
          </w:tcPr>
          <w:p w:rsidR="00CF7F88" w:rsidRPr="00A810BA" w:rsidRDefault="00E76BD9" w:rsidP="00826063">
            <w:r>
              <w:t>Resolved 12/10/14</w:t>
            </w:r>
          </w:p>
        </w:tc>
      </w:tr>
      <w:tr w:rsidR="00CF7F88" w:rsidTr="00826063">
        <w:tc>
          <w:tcPr>
            <w:tcW w:w="2245" w:type="dxa"/>
          </w:tcPr>
          <w:p w:rsidR="00CF7F88" w:rsidRDefault="00CF7F88" w:rsidP="00826063">
            <w:pPr>
              <w:rPr>
                <w:b/>
                <w:sz w:val="20"/>
                <w:szCs w:val="20"/>
              </w:rPr>
            </w:pPr>
            <w:r>
              <w:rPr>
                <w:b/>
                <w:sz w:val="20"/>
                <w:szCs w:val="20"/>
              </w:rPr>
              <w:t>Cause</w:t>
            </w:r>
          </w:p>
        </w:tc>
        <w:tc>
          <w:tcPr>
            <w:tcW w:w="7105" w:type="dxa"/>
          </w:tcPr>
          <w:p w:rsidR="00CF7F88" w:rsidRPr="00A810BA" w:rsidRDefault="00A65988" w:rsidP="00826063">
            <w:r>
              <w:t>Ensure in contributor business logic that the status is set to active</w:t>
            </w:r>
          </w:p>
        </w:tc>
      </w:tr>
    </w:tbl>
    <w:p w:rsidR="00CF7F88" w:rsidRDefault="00CF7F88">
      <w:pPr>
        <w:rPr>
          <w:b/>
          <w:sz w:val="32"/>
          <w:szCs w:val="32"/>
        </w:rPr>
      </w:pPr>
    </w:p>
    <w:p w:rsidR="00A65988" w:rsidRDefault="00A65988">
      <w:pPr>
        <w:rPr>
          <w:b/>
          <w:sz w:val="32"/>
          <w:szCs w:val="32"/>
        </w:rPr>
      </w:pPr>
    </w:p>
    <w:p w:rsidR="00A65988" w:rsidRDefault="00A65988">
      <w:pPr>
        <w:rPr>
          <w:b/>
          <w:sz w:val="32"/>
          <w:szCs w:val="32"/>
        </w:rPr>
      </w:pPr>
    </w:p>
    <w:tbl>
      <w:tblPr>
        <w:tblStyle w:val="TableGrid"/>
        <w:tblW w:w="0" w:type="auto"/>
        <w:tblLook w:val="04A0" w:firstRow="1" w:lastRow="0" w:firstColumn="1" w:lastColumn="0" w:noHBand="0" w:noVBand="1"/>
      </w:tblPr>
      <w:tblGrid>
        <w:gridCol w:w="2245"/>
        <w:gridCol w:w="7105"/>
      </w:tblGrid>
      <w:tr w:rsidR="00A810BA" w:rsidRPr="00A810BA" w:rsidTr="00826063">
        <w:tc>
          <w:tcPr>
            <w:tcW w:w="2245" w:type="dxa"/>
          </w:tcPr>
          <w:p w:rsidR="00A810BA" w:rsidRPr="00CF7F88" w:rsidRDefault="00A810BA" w:rsidP="00826063">
            <w:pPr>
              <w:rPr>
                <w:b/>
                <w:sz w:val="20"/>
                <w:szCs w:val="20"/>
              </w:rPr>
            </w:pPr>
            <w:r w:rsidRPr="00CF7F88">
              <w:rPr>
                <w:b/>
                <w:sz w:val="20"/>
                <w:szCs w:val="20"/>
              </w:rPr>
              <w:t>Defect ID</w:t>
            </w:r>
          </w:p>
        </w:tc>
        <w:tc>
          <w:tcPr>
            <w:tcW w:w="7105" w:type="dxa"/>
          </w:tcPr>
          <w:p w:rsidR="00A810BA" w:rsidRPr="00CF6BAB" w:rsidRDefault="00121E29" w:rsidP="00826063">
            <w:r>
              <w:t>1.3.0</w:t>
            </w:r>
          </w:p>
        </w:tc>
      </w:tr>
      <w:tr w:rsidR="00A810BA" w:rsidRPr="00A810BA" w:rsidTr="00826063">
        <w:tc>
          <w:tcPr>
            <w:tcW w:w="2245" w:type="dxa"/>
          </w:tcPr>
          <w:p w:rsidR="00A810BA" w:rsidRPr="00CF7F88" w:rsidRDefault="00A810BA" w:rsidP="00826063">
            <w:pPr>
              <w:rPr>
                <w:b/>
                <w:sz w:val="20"/>
                <w:szCs w:val="20"/>
              </w:rPr>
            </w:pPr>
            <w:r>
              <w:rPr>
                <w:b/>
                <w:sz w:val="20"/>
                <w:szCs w:val="20"/>
              </w:rPr>
              <w:t>Description</w:t>
            </w:r>
          </w:p>
        </w:tc>
        <w:tc>
          <w:tcPr>
            <w:tcW w:w="7105" w:type="dxa"/>
          </w:tcPr>
          <w:p w:rsidR="00A810BA" w:rsidRPr="00CF6BAB" w:rsidRDefault="00CF6BAB" w:rsidP="00826063">
            <w:r w:rsidRPr="00CF6BAB">
              <w:t>“Delete” not working</w:t>
            </w:r>
            <w:r>
              <w:t xml:space="preserve"> </w:t>
            </w:r>
          </w:p>
        </w:tc>
      </w:tr>
      <w:tr w:rsidR="00A810BA" w:rsidRPr="00A810BA" w:rsidTr="00826063">
        <w:tc>
          <w:tcPr>
            <w:tcW w:w="2245" w:type="dxa"/>
          </w:tcPr>
          <w:p w:rsidR="00A810BA" w:rsidRPr="00CF7F88" w:rsidRDefault="00A810BA" w:rsidP="00826063">
            <w:pPr>
              <w:rPr>
                <w:b/>
                <w:sz w:val="20"/>
                <w:szCs w:val="20"/>
              </w:rPr>
            </w:pPr>
            <w:r>
              <w:rPr>
                <w:b/>
                <w:sz w:val="20"/>
                <w:szCs w:val="20"/>
              </w:rPr>
              <w:t>Discovered By</w:t>
            </w:r>
          </w:p>
        </w:tc>
        <w:tc>
          <w:tcPr>
            <w:tcW w:w="7105" w:type="dxa"/>
          </w:tcPr>
          <w:p w:rsidR="00A810BA" w:rsidRPr="00CF6BAB" w:rsidRDefault="00CF6BAB" w:rsidP="00826063">
            <w:r>
              <w:t>Anthony Laughlin</w:t>
            </w:r>
          </w:p>
        </w:tc>
      </w:tr>
      <w:tr w:rsidR="00A810BA" w:rsidRPr="00A810BA" w:rsidTr="00826063">
        <w:tc>
          <w:tcPr>
            <w:tcW w:w="2245" w:type="dxa"/>
          </w:tcPr>
          <w:p w:rsidR="00A810BA" w:rsidRPr="00CF7F88" w:rsidRDefault="00A810BA" w:rsidP="00826063">
            <w:pPr>
              <w:rPr>
                <w:b/>
                <w:sz w:val="20"/>
                <w:szCs w:val="20"/>
              </w:rPr>
            </w:pPr>
            <w:r>
              <w:rPr>
                <w:b/>
                <w:sz w:val="20"/>
                <w:szCs w:val="20"/>
              </w:rPr>
              <w:t>Severity</w:t>
            </w:r>
          </w:p>
        </w:tc>
        <w:tc>
          <w:tcPr>
            <w:tcW w:w="7105" w:type="dxa"/>
          </w:tcPr>
          <w:p w:rsidR="00A810BA" w:rsidRPr="00CF6BAB" w:rsidRDefault="00CF6BAB" w:rsidP="00826063">
            <w:r>
              <w:t>Critical</w:t>
            </w:r>
          </w:p>
        </w:tc>
      </w:tr>
      <w:tr w:rsidR="00A810BA" w:rsidRPr="00A810BA" w:rsidTr="00826063">
        <w:tc>
          <w:tcPr>
            <w:tcW w:w="2245" w:type="dxa"/>
          </w:tcPr>
          <w:p w:rsidR="00A810BA" w:rsidRPr="00CF7F88" w:rsidRDefault="00A810BA" w:rsidP="00826063">
            <w:pPr>
              <w:rPr>
                <w:b/>
                <w:sz w:val="20"/>
                <w:szCs w:val="20"/>
              </w:rPr>
            </w:pPr>
            <w:r>
              <w:rPr>
                <w:b/>
                <w:sz w:val="20"/>
                <w:szCs w:val="20"/>
              </w:rPr>
              <w:t>Steps to Reproduce</w:t>
            </w:r>
          </w:p>
        </w:tc>
        <w:tc>
          <w:tcPr>
            <w:tcW w:w="7105" w:type="dxa"/>
          </w:tcPr>
          <w:p w:rsidR="00A810BA" w:rsidRDefault="00940A96" w:rsidP="00826063">
            <w:r>
              <w:t>1. Log in as any user, as long as you have access to the “Delete” function</w:t>
            </w:r>
          </w:p>
          <w:p w:rsidR="00940A96" w:rsidRDefault="00940A96" w:rsidP="00826063">
            <w:r>
              <w:t>2. Select the project you wish to delete.</w:t>
            </w:r>
          </w:p>
          <w:p w:rsidR="00940A96" w:rsidRDefault="00940A96" w:rsidP="00826063">
            <w:r>
              <w:t>3. Edit any field on the project</w:t>
            </w:r>
          </w:p>
          <w:p w:rsidR="00940A96" w:rsidRDefault="00940A96" w:rsidP="00826063">
            <w:r>
              <w:t>4. Select “Edit”</w:t>
            </w:r>
          </w:p>
          <w:p w:rsidR="00940A96" w:rsidRDefault="00940A96" w:rsidP="00826063">
            <w:r>
              <w:t>5. Save changes</w:t>
            </w:r>
          </w:p>
          <w:p w:rsidR="00940A96" w:rsidRPr="00CF6BAB" w:rsidRDefault="00940A96" w:rsidP="00826063">
            <w:r>
              <w:t>6. Select “Delete” for the same project</w:t>
            </w:r>
          </w:p>
        </w:tc>
      </w:tr>
      <w:tr w:rsidR="00A810BA" w:rsidRPr="00A810BA" w:rsidTr="00826063">
        <w:tc>
          <w:tcPr>
            <w:tcW w:w="2245" w:type="dxa"/>
          </w:tcPr>
          <w:p w:rsidR="00A810BA" w:rsidRPr="00CF7F88" w:rsidRDefault="00A810BA" w:rsidP="00826063">
            <w:pPr>
              <w:rPr>
                <w:b/>
                <w:sz w:val="20"/>
                <w:szCs w:val="20"/>
              </w:rPr>
            </w:pPr>
            <w:r>
              <w:rPr>
                <w:b/>
                <w:sz w:val="20"/>
                <w:szCs w:val="20"/>
              </w:rPr>
              <w:t>Responder</w:t>
            </w:r>
          </w:p>
        </w:tc>
        <w:tc>
          <w:tcPr>
            <w:tcW w:w="7105" w:type="dxa"/>
          </w:tcPr>
          <w:p w:rsidR="00A810BA" w:rsidRPr="00CF6BAB" w:rsidRDefault="00CF6BAB" w:rsidP="00826063">
            <w:r>
              <w:t>Anthony Laughlin</w:t>
            </w:r>
          </w:p>
        </w:tc>
      </w:tr>
      <w:tr w:rsidR="00A810BA" w:rsidRPr="00A810BA" w:rsidTr="00826063">
        <w:tc>
          <w:tcPr>
            <w:tcW w:w="2245" w:type="dxa"/>
          </w:tcPr>
          <w:p w:rsidR="00A810BA" w:rsidRDefault="00A810BA" w:rsidP="00826063">
            <w:pPr>
              <w:rPr>
                <w:b/>
                <w:sz w:val="20"/>
                <w:szCs w:val="20"/>
              </w:rPr>
            </w:pPr>
            <w:r>
              <w:rPr>
                <w:b/>
                <w:sz w:val="20"/>
                <w:szCs w:val="20"/>
              </w:rPr>
              <w:t>Current Status</w:t>
            </w:r>
          </w:p>
        </w:tc>
        <w:tc>
          <w:tcPr>
            <w:tcW w:w="7105" w:type="dxa"/>
          </w:tcPr>
          <w:p w:rsidR="00A810BA" w:rsidRPr="00CF6BAB" w:rsidRDefault="00CF6BAB" w:rsidP="00826063">
            <w:r>
              <w:t>Resolved 10/15/14</w:t>
            </w:r>
          </w:p>
        </w:tc>
      </w:tr>
      <w:tr w:rsidR="00A810BA" w:rsidRPr="00A810BA" w:rsidTr="00826063">
        <w:tc>
          <w:tcPr>
            <w:tcW w:w="2245" w:type="dxa"/>
          </w:tcPr>
          <w:p w:rsidR="00A810BA" w:rsidRDefault="00A810BA" w:rsidP="00826063">
            <w:pPr>
              <w:rPr>
                <w:b/>
                <w:sz w:val="20"/>
                <w:szCs w:val="20"/>
              </w:rPr>
            </w:pPr>
            <w:r>
              <w:rPr>
                <w:b/>
                <w:sz w:val="20"/>
                <w:szCs w:val="20"/>
              </w:rPr>
              <w:t>Cause</w:t>
            </w:r>
          </w:p>
        </w:tc>
        <w:tc>
          <w:tcPr>
            <w:tcW w:w="7105" w:type="dxa"/>
          </w:tcPr>
          <w:p w:rsidR="00A810BA" w:rsidRPr="00CF6BAB" w:rsidRDefault="00121E29" w:rsidP="00826063">
            <w:r>
              <w:t>Cascading issue. Once a project was edited, it could not be deleted.</w:t>
            </w:r>
          </w:p>
        </w:tc>
      </w:tr>
    </w:tbl>
    <w:p w:rsidR="00CF7F88" w:rsidRDefault="00CF7F88">
      <w:pPr>
        <w:rPr>
          <w:b/>
          <w:sz w:val="32"/>
          <w:szCs w:val="32"/>
        </w:rPr>
      </w:pPr>
    </w:p>
    <w:p w:rsidR="00CF7F88" w:rsidRDefault="00CF7F88">
      <w:pPr>
        <w:rPr>
          <w:b/>
          <w:sz w:val="32"/>
          <w:szCs w:val="32"/>
        </w:rPr>
      </w:pPr>
      <w:r>
        <w:rPr>
          <w:b/>
          <w:sz w:val="32"/>
          <w:szCs w:val="32"/>
        </w:rPr>
        <w:t>Summary</w:t>
      </w:r>
    </w:p>
    <w:p w:rsidR="00CF7F88" w:rsidRDefault="00A65988" w:rsidP="00CF7F88">
      <w:r>
        <w:t>The testing procedure adopted by the group has been virtually all system testing. As soon as features were added they were tested through white box coding and also through UI interactions. Features tested include the following, and more:</w:t>
      </w:r>
    </w:p>
    <w:p w:rsidR="00A65988" w:rsidRDefault="00A65988" w:rsidP="00A65988">
      <w:pPr>
        <w:pStyle w:val="ListParagraph"/>
        <w:numPr>
          <w:ilvl w:val="0"/>
          <w:numId w:val="1"/>
        </w:numPr>
      </w:pPr>
      <w:r>
        <w:t>Log in to the system</w:t>
      </w:r>
    </w:p>
    <w:p w:rsidR="00A65988" w:rsidRDefault="00A65988" w:rsidP="00A65988">
      <w:pPr>
        <w:pStyle w:val="ListParagraph"/>
        <w:numPr>
          <w:ilvl w:val="1"/>
          <w:numId w:val="1"/>
        </w:numPr>
      </w:pPr>
      <w:r>
        <w:t>As a contributor</w:t>
      </w:r>
    </w:p>
    <w:p w:rsidR="00A65988" w:rsidRDefault="00A65988" w:rsidP="00A65988">
      <w:pPr>
        <w:pStyle w:val="ListParagraph"/>
        <w:numPr>
          <w:ilvl w:val="1"/>
          <w:numId w:val="1"/>
        </w:numPr>
      </w:pPr>
      <w:r>
        <w:t>As an ambassador</w:t>
      </w:r>
    </w:p>
    <w:p w:rsidR="00A65988" w:rsidRDefault="00A65988" w:rsidP="00A65988">
      <w:pPr>
        <w:pStyle w:val="ListParagraph"/>
        <w:numPr>
          <w:ilvl w:val="1"/>
          <w:numId w:val="1"/>
        </w:numPr>
      </w:pPr>
      <w:r>
        <w:t>As an admin</w:t>
      </w:r>
    </w:p>
    <w:p w:rsidR="00A65988" w:rsidRDefault="00A65988" w:rsidP="00A65988">
      <w:pPr>
        <w:pStyle w:val="ListParagraph"/>
        <w:numPr>
          <w:ilvl w:val="0"/>
          <w:numId w:val="1"/>
        </w:numPr>
      </w:pPr>
      <w:r>
        <w:t>Edit a project</w:t>
      </w:r>
    </w:p>
    <w:p w:rsidR="00A65988" w:rsidRDefault="00A65988" w:rsidP="00A65988">
      <w:pPr>
        <w:pStyle w:val="ListParagraph"/>
        <w:numPr>
          <w:ilvl w:val="1"/>
          <w:numId w:val="1"/>
        </w:numPr>
      </w:pPr>
      <w:r>
        <w:t>Edit a project name</w:t>
      </w:r>
    </w:p>
    <w:p w:rsidR="00A65988" w:rsidRDefault="00A65988" w:rsidP="00A65988">
      <w:pPr>
        <w:pStyle w:val="ListParagraph"/>
        <w:numPr>
          <w:ilvl w:val="1"/>
          <w:numId w:val="1"/>
        </w:numPr>
      </w:pPr>
      <w:r>
        <w:t>Edit a project description</w:t>
      </w:r>
    </w:p>
    <w:p w:rsidR="00A65988" w:rsidRDefault="00A65988" w:rsidP="00A65988">
      <w:pPr>
        <w:pStyle w:val="ListParagraph"/>
        <w:numPr>
          <w:ilvl w:val="0"/>
          <w:numId w:val="1"/>
        </w:numPr>
      </w:pPr>
      <w:r>
        <w:lastRenderedPageBreak/>
        <w:t>Delete a project</w:t>
      </w:r>
    </w:p>
    <w:p w:rsidR="00A65988" w:rsidRDefault="00A65988" w:rsidP="00A65988">
      <w:pPr>
        <w:pStyle w:val="ListParagraph"/>
        <w:numPr>
          <w:ilvl w:val="0"/>
          <w:numId w:val="1"/>
        </w:numPr>
      </w:pPr>
      <w:r>
        <w:t>Archive a project</w:t>
      </w:r>
    </w:p>
    <w:p w:rsidR="00A65988" w:rsidRDefault="00A65988" w:rsidP="00A65988">
      <w:pPr>
        <w:pStyle w:val="ListParagraph"/>
        <w:numPr>
          <w:ilvl w:val="0"/>
          <w:numId w:val="1"/>
        </w:numPr>
      </w:pPr>
      <w:r>
        <w:t>Change a project’s status</w:t>
      </w:r>
    </w:p>
    <w:p w:rsidR="00A65988" w:rsidRDefault="004708FC" w:rsidP="00A65988">
      <w:pPr>
        <w:pStyle w:val="ListParagraph"/>
        <w:numPr>
          <w:ilvl w:val="1"/>
          <w:numId w:val="1"/>
        </w:numPr>
      </w:pPr>
      <w:r>
        <w:t>Assigned</w:t>
      </w:r>
    </w:p>
    <w:p w:rsidR="004708FC" w:rsidRDefault="004708FC" w:rsidP="00A65988">
      <w:pPr>
        <w:pStyle w:val="ListParagraph"/>
        <w:numPr>
          <w:ilvl w:val="1"/>
          <w:numId w:val="1"/>
        </w:numPr>
      </w:pPr>
      <w:r>
        <w:t xml:space="preserve">In-Progress </w:t>
      </w:r>
    </w:p>
    <w:p w:rsidR="004708FC" w:rsidRDefault="004708FC" w:rsidP="00A65988">
      <w:pPr>
        <w:pStyle w:val="ListParagraph"/>
        <w:numPr>
          <w:ilvl w:val="1"/>
          <w:numId w:val="1"/>
        </w:numPr>
      </w:pPr>
      <w:r>
        <w:t>Intern</w:t>
      </w:r>
    </w:p>
    <w:p w:rsidR="004708FC" w:rsidRDefault="004708FC" w:rsidP="004708FC">
      <w:pPr>
        <w:pStyle w:val="ListParagraph"/>
        <w:numPr>
          <w:ilvl w:val="1"/>
          <w:numId w:val="1"/>
        </w:numPr>
      </w:pPr>
      <w:r>
        <w:t>Production</w:t>
      </w:r>
    </w:p>
    <w:p w:rsidR="004708FC" w:rsidRDefault="004708FC" w:rsidP="004708FC">
      <w:pPr>
        <w:pStyle w:val="ListParagraph"/>
        <w:numPr>
          <w:ilvl w:val="0"/>
          <w:numId w:val="1"/>
        </w:numPr>
      </w:pPr>
      <w:r>
        <w:t>Admin-specific controls</w:t>
      </w:r>
    </w:p>
    <w:p w:rsidR="004708FC" w:rsidRDefault="004708FC" w:rsidP="004708FC">
      <w:pPr>
        <w:pStyle w:val="ListParagraph"/>
        <w:numPr>
          <w:ilvl w:val="1"/>
          <w:numId w:val="1"/>
        </w:numPr>
      </w:pPr>
      <w:r>
        <w:t>Add a school to the system</w:t>
      </w:r>
    </w:p>
    <w:p w:rsidR="004708FC" w:rsidRDefault="006E1A81" w:rsidP="004708FC">
      <w:pPr>
        <w:pStyle w:val="ListParagraph"/>
        <w:numPr>
          <w:ilvl w:val="1"/>
          <w:numId w:val="1"/>
        </w:numPr>
      </w:pPr>
      <w:r>
        <w:t>Change user permissions (i.e. change a contributor to an admin or ambassador)</w:t>
      </w:r>
    </w:p>
    <w:p w:rsidR="006E1A81" w:rsidRDefault="006E1A81" w:rsidP="006E1A81">
      <w:pPr>
        <w:pStyle w:val="ListParagraph"/>
        <w:numPr>
          <w:ilvl w:val="0"/>
          <w:numId w:val="1"/>
        </w:numPr>
      </w:pPr>
      <w:r>
        <w:t>Pagination</w:t>
      </w:r>
    </w:p>
    <w:p w:rsidR="006E1A81" w:rsidRPr="00CF7F88" w:rsidRDefault="006E1A81" w:rsidP="006E1A81">
      <w:r>
        <w:br/>
        <w:t>The system, at this point in time, is very responsive. It is robust and most of the features above have been extensively system tested.</w:t>
      </w:r>
    </w:p>
    <w:p w:rsidR="00CF7F88" w:rsidRDefault="00CF7F88">
      <w:pPr>
        <w:rPr>
          <w:b/>
          <w:sz w:val="32"/>
          <w:szCs w:val="32"/>
        </w:rPr>
      </w:pPr>
    </w:p>
    <w:p w:rsidR="00CF7F88" w:rsidRPr="00CF7F88" w:rsidRDefault="00CF7F88">
      <w:pPr>
        <w:rPr>
          <w:b/>
          <w:sz w:val="32"/>
          <w:szCs w:val="32"/>
        </w:rPr>
      </w:pPr>
    </w:p>
    <w:sectPr w:rsidR="00CF7F88" w:rsidRPr="00CF7F88" w:rsidSect="0073296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4534"/>
    <w:multiLevelType w:val="hybridMultilevel"/>
    <w:tmpl w:val="52388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D3E"/>
    <w:rsid w:val="00121E29"/>
    <w:rsid w:val="004366F3"/>
    <w:rsid w:val="004439FB"/>
    <w:rsid w:val="004708FC"/>
    <w:rsid w:val="006E1A81"/>
    <w:rsid w:val="0073296D"/>
    <w:rsid w:val="00895D3E"/>
    <w:rsid w:val="00940A96"/>
    <w:rsid w:val="00A15BC8"/>
    <w:rsid w:val="00A65988"/>
    <w:rsid w:val="00A810BA"/>
    <w:rsid w:val="00CF6BAB"/>
    <w:rsid w:val="00CF7F88"/>
    <w:rsid w:val="00E7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7A30C-79F1-4790-A292-5D6AFC9C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7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988"/>
    <w:pPr>
      <w:ind w:left="720"/>
      <w:contextualSpacing/>
    </w:pPr>
  </w:style>
  <w:style w:type="paragraph" w:styleId="NoSpacing">
    <w:name w:val="No Spacing"/>
    <w:link w:val="NoSpacingChar"/>
    <w:uiPriority w:val="1"/>
    <w:qFormat/>
    <w:rsid w:val="0073296D"/>
    <w:pPr>
      <w:spacing w:after="0" w:line="240" w:lineRule="auto"/>
    </w:pPr>
    <w:rPr>
      <w:rFonts w:eastAsiaTheme="minorEastAsia"/>
    </w:rPr>
  </w:style>
  <w:style w:type="character" w:customStyle="1" w:styleId="NoSpacingChar">
    <w:name w:val="No Spacing Char"/>
    <w:basedOn w:val="DefaultParagraphFont"/>
    <w:link w:val="NoSpacing"/>
    <w:uiPriority w:val="1"/>
    <w:rsid w:val="0073296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UMKC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Professor Burris</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Commerce bank ideabank</dc:subject>
  <dc:creator>Team 4 – Anthony Laughlin, Hayden McParlane, John Michaels, Matthew Parra, &amp; Jordan Larson</dc:creator>
  <cp:keywords/>
  <dc:description/>
  <cp:lastModifiedBy>Larson, Jordan (UMKC-Student)</cp:lastModifiedBy>
  <cp:revision>4</cp:revision>
  <dcterms:created xsi:type="dcterms:W3CDTF">2014-12-12T04:17:00Z</dcterms:created>
  <dcterms:modified xsi:type="dcterms:W3CDTF">2014-12-12T06:37:00Z</dcterms:modified>
</cp:coreProperties>
</file>