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nsolas" w:cs="Consolas" w:eastAsia="Consolas" w:hAnsi="Consolas"/>
          <w:color w:val="00ff00"/>
        </w:rPr>
      </w:pPr>
      <w:r w:rsidDel="00000000" w:rsidR="00000000" w:rsidRPr="00000000">
        <w:rPr>
          <w:rtl w:val="0"/>
        </w:rPr>
        <w:t xml:space="preserve">/*</w:t>
        <w:br w:type="textWrapping"/>
      </w:r>
      <w:r w:rsidDel="00000000" w:rsidR="00000000" w:rsidRPr="00000000">
        <w:rPr>
          <w:rFonts w:ascii="Consolas" w:cs="Consolas" w:eastAsia="Consolas" w:hAnsi="Consolas"/>
          <w:color w:val="00ff00"/>
          <w:rtl w:val="0"/>
        </w:rPr>
        <w:t xml:space="preserve">WSUH was envisioned To help the blind and visually impared, in its fully realized version it will consist it will consist of a mobile app that is able to read text from images and identify objects </w:t>
      </w:r>
    </w:p>
    <w:p w:rsidR="00000000" w:rsidDel="00000000" w:rsidP="00000000" w:rsidRDefault="00000000" w:rsidRPr="00000000" w14:paraId="00000002">
      <w:pPr>
        <w:pageBreakBefore w:val="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003">
      <w:pPr>
        <w:pStyle w:val="Heading1"/>
        <w:pageBreakBefore w:val="0"/>
        <w:rPr>
          <w:rFonts w:ascii="Consolas" w:cs="Consolas" w:eastAsia="Consolas" w:hAnsi="Consolas"/>
          <w:color w:val="00ff00"/>
        </w:rPr>
      </w:pPr>
      <w:bookmarkStart w:colFirst="0" w:colLast="0" w:name="_fv0ye1q8m51g" w:id="0"/>
      <w:bookmarkEnd w:id="0"/>
      <w:r w:rsidDel="00000000" w:rsidR="00000000" w:rsidRPr="00000000">
        <w:rPr>
          <w:rFonts w:ascii="Consolas" w:cs="Consolas" w:eastAsia="Consolas" w:hAnsi="Consolas"/>
          <w:color w:val="00ff00"/>
          <w:rtl w:val="0"/>
        </w:rPr>
        <w:t xml:space="preserve">Introduce group</w:t>
      </w:r>
    </w:p>
    <w:p w:rsidR="00000000" w:rsidDel="00000000" w:rsidP="00000000" w:rsidRDefault="00000000" w:rsidRPr="00000000" w14:paraId="00000004">
      <w:pPr>
        <w:pageBreakBefore w:val="0"/>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donojg9qo6i3" w:id="1"/>
      <w:bookmarkEnd w:id="1"/>
      <w:r w:rsidDel="00000000" w:rsidR="00000000" w:rsidRPr="00000000">
        <w:rPr>
          <w:rtl w:val="0"/>
        </w:rPr>
        <w:t xml:space="preserve">Talk about the problem were solving</w:t>
      </w:r>
    </w:p>
    <w:p w:rsidR="00000000" w:rsidDel="00000000" w:rsidP="00000000" w:rsidRDefault="00000000" w:rsidRPr="00000000" w14:paraId="0000000A">
      <w:pPr>
        <w:pageBreakBefore w:val="0"/>
        <w:rPr/>
      </w:pPr>
      <w:r w:rsidDel="00000000" w:rsidR="00000000" w:rsidRPr="00000000">
        <w:rPr>
          <w:rtl w:val="0"/>
        </w:rPr>
        <w:t xml:space="preserve">We are data moguls, a group of young innovators.</w:t>
      </w:r>
    </w:p>
    <w:p w:rsidR="00000000" w:rsidDel="00000000" w:rsidP="00000000" w:rsidRDefault="00000000" w:rsidRPr="00000000" w14:paraId="0000000B">
      <w:pPr>
        <w:pageBreakBefore w:val="0"/>
        <w:rPr/>
      </w:pPr>
      <w:r w:rsidDel="00000000" w:rsidR="00000000" w:rsidRPr="00000000">
        <w:rPr>
          <w:rtl w:val="0"/>
        </w:rPr>
        <w:t xml:space="preserve">When we first heard about the competition, we had many ideas,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Remembering a conversation with my grandmother, she lost one of her eyes at a young age, I asked her how life has been through this hardship. Looking at me, she explained that as long as there is something, anything that can support her, help her feel and see in going about day to day, that little support can  mean the world of good. I'm grateful and fully appreciate this a realisation and maybe somehow technology could be the breaking point in the assistance towards blind people across the world but not only blind people that this technology can be iterated and applied across all forms of life. Let me introduce you to data moguls and our idea WSUH,  We see Your Hear</w:t>
      </w:r>
    </w:p>
    <w:p w:rsidR="00000000" w:rsidDel="00000000" w:rsidP="00000000" w:rsidRDefault="00000000" w:rsidRPr="00000000" w14:paraId="0000000F">
      <w:pPr>
        <w:pStyle w:val="Heading1"/>
        <w:pageBreakBefore w:val="0"/>
        <w:rPr/>
      </w:pPr>
      <w:bookmarkStart w:colFirst="0" w:colLast="0" w:name="_ar3ym1fj8phy" w:id="2"/>
      <w:bookmarkEnd w:id="2"/>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c7vpoxuoc5ct" w:id="3"/>
      <w:bookmarkEnd w:id="3"/>
      <w:r w:rsidDel="00000000" w:rsidR="00000000" w:rsidRPr="00000000">
        <w:rPr>
          <w:rtl w:val="0"/>
        </w:rPr>
        <w:t xml:space="preserve">Talk about the innovative solution</w:t>
      </w:r>
    </w:p>
    <w:p w:rsidR="00000000" w:rsidDel="00000000" w:rsidP="00000000" w:rsidRDefault="00000000" w:rsidRPr="00000000" w14:paraId="00000011">
      <w:pPr>
        <w:pageBreakBefore w:val="0"/>
        <w:rPr/>
      </w:pPr>
      <w:r w:rsidDel="00000000" w:rsidR="00000000" w:rsidRPr="00000000">
        <w:rPr>
          <w:rtl w:val="0"/>
        </w:rPr>
        <w:t xml:space="preserve">We at data moguls have come up with an innovative mobile application.</w:t>
      </w:r>
    </w:p>
    <w:p w:rsidR="00000000" w:rsidDel="00000000" w:rsidP="00000000" w:rsidRDefault="00000000" w:rsidRPr="00000000" w14:paraId="00000012">
      <w:pPr>
        <w:pageBreakBefore w:val="0"/>
        <w:rPr/>
      </w:pPr>
      <w:r w:rsidDel="00000000" w:rsidR="00000000" w:rsidRPr="00000000">
        <w:rPr>
          <w:rtl w:val="0"/>
        </w:rPr>
        <w:t xml:space="preserve">Bridging the gap between technology wants and needs we have created WSUH, a sight assistant tool.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Going forward we will use it to assist the visually impaired in navigating their environment.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application will capture a live video feed and process objects in the environment with image AI to create a response with a verbal description of what could be seen.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These verbal descriptions will provide the visually  impaired with information that can help in certain tasks such as getting a person to where they want to be, or even reading text on signs or posters aloud, the process will be so seamless as to be almost indistinguishable from having another person guiding you.</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pageBreakBefore w:val="0"/>
        <w:rPr/>
      </w:pPr>
      <w:bookmarkStart w:colFirst="0" w:colLast="0" w:name="_ynk4nla4520i" w:id="4"/>
      <w:bookmarkEnd w:id="4"/>
      <w:r w:rsidDel="00000000" w:rsidR="00000000" w:rsidRPr="00000000">
        <w:rPr>
          <w:rtl w:val="0"/>
        </w:rPr>
        <w:t xml:space="preserve">Lastly</w:t>
      </w:r>
    </w:p>
    <w:p w:rsidR="00000000" w:rsidDel="00000000" w:rsidP="00000000" w:rsidRDefault="00000000" w:rsidRPr="00000000" w14:paraId="0000001C">
      <w:pPr>
        <w:pageBreakBefore w:val="0"/>
        <w:rPr/>
      </w:pPr>
      <w:r w:rsidDel="00000000" w:rsidR="00000000" w:rsidRPr="00000000">
        <w:rPr>
          <w:rtl w:val="0"/>
        </w:rPr>
        <w:t xml:space="preserve">Last thing to say, “And, here is a demonstration of our app”.</w:t>
      </w:r>
    </w:p>
    <w:p w:rsidR="00000000" w:rsidDel="00000000" w:rsidP="00000000" w:rsidRDefault="00000000" w:rsidRPr="00000000" w14:paraId="0000001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We are Data Moguls introducing our innovation, WSUH (We see, you hear), a sight assistance tool for the blind or visually impaired. With the world forever moving at a fast pace, it's always important to try and ensure no one is left out.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While the world’s greatest innovators have made millions of gadgets for the well abled members of the society, there is one group that has not gotten the same amount of attention and dedication. And that is why we are here today. The blind or visually impaired have no choice but to move through their day to day with little assistance unless they are fortunate enough to have helpful family members or a willing caretaker.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But not all are this fortunate, growing up and seeing first hand the problem’s that are faced by these individuals,  there's only a few ways in which we as people can assist and make a difference in the community and we at data moguls believe our WSUH, we see you hear application are of these means.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Our program will not only provide sight assistance by way of text to speech and image recognition, but we would offer our customers the option of acquiring an assistant to help them run errands and get around their day to day lives.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