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anthony-onde-morada-md"/>
    <w:p>
      <w:pPr>
        <w:pStyle w:val="Heading1"/>
      </w:pPr>
      <w:r>
        <w:t xml:space="preserve">Anthony Onde Morada, MD</w:t>
      </w:r>
    </w:p>
    <w:bookmarkStart w:id="14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Phone:</w:t>
      </w:r>
      <w:r>
        <w:t xml:space="preserve"> </w:t>
      </w:r>
      <w:r>
        <w:t xml:space="preserve">+1 (909) 239-3581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hyperlink r:id="rId9">
        <w:r>
          <w:rPr>
            <w:rStyle w:val="Hyperlink"/>
          </w:rPr>
          <w:t xml:space="preserve">anthony.omorada@gmail.com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amorada1@geisinger.edu</w:t>
        </w:r>
      </w:hyperlink>
    </w:p>
    <w:p>
      <w:pPr>
        <w:pStyle w:val="BodyText"/>
      </w:pPr>
      <w:r>
        <w:rPr>
          <w:b/>
          <w:bCs/>
        </w:rPr>
        <w:t xml:space="preserve">Address:</w:t>
      </w:r>
      <w:r>
        <w:t xml:space="preserve"> </w:t>
      </w:r>
      <w:r>
        <w:t xml:space="preserve">208 Main St. Avoca, PA 18641-1544</w:t>
      </w:r>
    </w:p>
    <w:p>
      <w:pPr>
        <w:pStyle w:val="BodyText"/>
      </w:pPr>
      <w:r>
        <w:rPr>
          <w:b/>
          <w:bCs/>
        </w:rPr>
        <w:t xml:space="preserve">ORCID:</w:t>
      </w:r>
      <w:r>
        <w:t xml:space="preserve"> </w:t>
      </w:r>
      <w:hyperlink r:id="rId11">
        <w:r>
          <w:rPr>
            <w:rStyle w:val="Hyperlink"/>
          </w:rPr>
          <w:t xml:space="preserve">0000-0002-0428-6558</w:t>
        </w:r>
      </w:hyperlink>
    </w:p>
    <w:p>
      <w:pPr>
        <w:pStyle w:val="BodyText"/>
      </w:pPr>
      <w:r>
        <w:rPr>
          <w:b/>
          <w:bCs/>
        </w:rPr>
        <w:t xml:space="preserve">LinkedIn:</w:t>
      </w:r>
      <w:r>
        <w:t xml:space="preserve"> </w:t>
      </w:r>
      <w:hyperlink r:id="rId12">
        <w:r>
          <w:rPr>
            <w:rStyle w:val="Hyperlink"/>
          </w:rPr>
          <w:t xml:space="preserve">anthonyomorada</w:t>
        </w:r>
      </w:hyperlink>
    </w:p>
    <w:p>
      <w:pPr>
        <w:pStyle w:val="BodyText"/>
      </w:pPr>
      <w:r>
        <w:rPr>
          <w:b/>
          <w:bCs/>
        </w:rPr>
        <w:t xml:space="preserve">GitHub:</w:t>
      </w:r>
      <w:r>
        <w:t xml:space="preserve"> </w:t>
      </w:r>
      <w:hyperlink r:id="rId13">
        <w:r>
          <w:rPr>
            <w:rStyle w:val="Hyperlink"/>
          </w:rPr>
          <w:t xml:space="preserve">anthonyomorada</w:t>
        </w:r>
      </w:hyperlink>
    </w:p>
    <w:bookmarkEnd w:id="14"/>
    <w:bookmarkStart w:id="15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General Surgery Resident (PGY-4) at Geisinger Northeast with research experience in transplant surgery at Cedars-Sinai Medical Center. UCSB alumnus from Los Angeles with background in clinical outcomes research, systematic reviews, and genomic medicine. Filipino-American physician interested in advancing surgical care through research and evidence-based practice.</w:t>
      </w:r>
    </w:p>
    <w:bookmarkEnd w:id="15"/>
    <w:bookmarkStart w:id="16" w:name="research-highlights"/>
    <w:p>
      <w:pPr>
        <w:pStyle w:val="Heading2"/>
      </w:pPr>
      <w:r>
        <w:t xml:space="preserve">Research Highlights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Systematic Review Expertise:</w:t>
      </w:r>
      <w:r>
        <w:t xml:space="preserve"> </w:t>
      </w:r>
      <w:r>
        <w:t xml:space="preserve">Lead author on systematic review methodology (Surgical Endoscopy)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Clinical Outcomes Research:</w:t>
      </w:r>
      <w:r>
        <w:t xml:space="preserve"> </w:t>
      </w:r>
      <w:r>
        <w:t xml:space="preserve">COVID-19 triage algorithms and surgical outcomes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Genomic Medicine:</w:t>
      </w:r>
      <w:r>
        <w:t xml:space="preserve"> </w:t>
      </w:r>
      <w:r>
        <w:t xml:space="preserve">Analysis of 92,297 patients in large-scale genomic database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Improvement:</w:t>
      </w:r>
      <w:r>
        <w:t xml:space="preserve"> </w:t>
      </w:r>
      <w:r>
        <w:t xml:space="preserve">Prospective studies improving surgical care and patient outcomes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Transplant Surgery Background:</w:t>
      </w:r>
      <w:r>
        <w:t xml:space="preserve"> </w:t>
      </w:r>
      <w:r>
        <w:t xml:space="preserve">Research experience at Cedars-Sinai Liver Transplant program</w:t>
      </w:r>
    </w:p>
    <w:bookmarkEnd w:id="16"/>
    <w:bookmarkStart w:id="17" w:name="current-position"/>
    <w:p>
      <w:pPr>
        <w:pStyle w:val="Heading2"/>
      </w:pPr>
      <w:r>
        <w:t xml:space="preserve">Current Position</w:t>
      </w:r>
    </w:p>
    <w:p>
      <w:pPr>
        <w:pStyle w:val="FirstParagraph"/>
      </w:pPr>
      <w:r>
        <w:rPr>
          <w:b/>
          <w:bCs/>
        </w:rPr>
        <w:t xml:space="preserve">General Surgery Resident (PGY-4)</w:t>
      </w:r>
      <w:r>
        <w:t xml:space="preserve"> </w:t>
      </w:r>
      <w:r>
        <w:t xml:space="preserve">| 2022 – Present Geisinger Northeast General Surgery Program, Scranton, PA</w:t>
      </w:r>
    </w:p>
    <w:bookmarkEnd w:id="17"/>
    <w:bookmarkStart w:id="18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Doctor of Medicine</w:t>
      </w:r>
      <w:r>
        <w:t xml:space="preserve"> </w:t>
      </w:r>
      <w:r>
        <w:t xml:space="preserve">| 2022 Geisinger Commonwealth School of Medicine, Scranton, PA</w:t>
      </w:r>
    </w:p>
    <w:p>
      <w:pPr>
        <w:pStyle w:val="BodyText"/>
      </w:pPr>
      <w:r>
        <w:rPr>
          <w:b/>
          <w:bCs/>
        </w:rPr>
        <w:t xml:space="preserve">Bachelor of Science in Cell and Developmental Biology</w:t>
      </w:r>
      <w:r>
        <w:t xml:space="preserve"> </w:t>
      </w:r>
      <w:r>
        <w:t xml:space="preserve">| 2014 University of California – Santa Barbara, Santa Barbara, CA</w:t>
      </w:r>
      <w:r>
        <w:t xml:space="preserve"> </w:t>
      </w:r>
      <w:r>
        <w:rPr>
          <w:i/>
          <w:iCs/>
        </w:rPr>
        <w:t xml:space="preserve">Graduated with Distinction in the Department of Molecular, Cellular, and Developmental Biology</w:t>
      </w:r>
      <w:r>
        <w:t xml:space="preserve"> </w:t>
      </w:r>
      <w:r>
        <w:rPr>
          <w:i/>
          <w:iCs/>
        </w:rPr>
        <w:t xml:space="preserve">Minor in English</w:t>
      </w:r>
    </w:p>
    <w:p>
      <w:pPr>
        <w:pStyle w:val="BodyText"/>
      </w:pPr>
      <w:r>
        <w:rPr>
          <w:b/>
          <w:bCs/>
        </w:rPr>
        <w:t xml:space="preserve">Emergency Medical Technician Certification</w:t>
      </w:r>
      <w:r>
        <w:t xml:space="preserve"> </w:t>
      </w:r>
      <w:r>
        <w:t xml:space="preserve">| 2011 UCLA Center for Prehospital Care, Los Angeles, CA</w:t>
      </w:r>
      <w:r>
        <w:t xml:space="preserve"> </w:t>
      </w:r>
      <w:r>
        <w:rPr>
          <w:i/>
          <w:iCs/>
        </w:rPr>
        <w:t xml:space="preserve">Accredited by West Los Angeles College</w:t>
      </w:r>
    </w:p>
    <w:bookmarkEnd w:id="18"/>
    <w:bookmarkStart w:id="20" w:name="research-experience"/>
    <w:p>
      <w:pPr>
        <w:pStyle w:val="Heading2"/>
      </w:pPr>
      <w:r>
        <w:t xml:space="preserve">Research Experience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Investigator and Analyst</w:t>
      </w:r>
      <w:r>
        <w:t xml:space="preserve"> </w:t>
      </w:r>
      <w:r>
        <w:t xml:space="preserve">| 2020 – 2022 Donald Guthrie Foundation, Guthrie Robert Packer Hospital, Sayre, PA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Principal investigator</w:t>
      </w:r>
      <w:r>
        <w:t xml:space="preserve"> </w:t>
      </w:r>
      <w:r>
        <w:t xml:space="preserve">for prospective observational study improving readmission rates in high-output ileostomy patients (</w:t>
      </w:r>
      <w:hyperlink r:id="rId19">
        <w:r>
          <w:rPr>
            <w:rStyle w:val="Hyperlink"/>
          </w:rPr>
          <w:t xml:space="preserve">NCT04669964</w:t>
        </w:r>
      </w:hyperlink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Led protocol development and IRB approval process for registered clinical trial</w:t>
      </w:r>
    </w:p>
    <w:p>
      <w:pPr>
        <w:pStyle w:val="Compact"/>
        <w:numPr>
          <w:ilvl w:val="1"/>
          <w:numId w:val="1003"/>
        </w:numPr>
      </w:pPr>
      <w:r>
        <w:t xml:space="preserve">Developed evidence-based protocol improving surgical resident autonomy through structured laparoscopic training</w:t>
      </w:r>
    </w:p>
    <w:p>
      <w:pPr>
        <w:pStyle w:val="Compact"/>
        <w:numPr>
          <w:ilvl w:val="1"/>
          <w:numId w:val="1003"/>
        </w:numPr>
      </w:pPr>
      <w:r>
        <w:t xml:space="preserve">Published results contributing to surgical education and patient outcomes literature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Student Investigator</w:t>
      </w:r>
      <w:r>
        <w:t xml:space="preserve"> </w:t>
      </w:r>
      <w:r>
        <w:t xml:space="preserve">| 2019 – 2020 Quality Improvement Community Collaborative (QUICC) – Transition Care Management, Guthrie Robert Packer Hospital, Sayre, PA</w:t>
      </w:r>
    </w:p>
    <w:p>
      <w:pPr>
        <w:pStyle w:val="Compact"/>
        <w:numPr>
          <w:ilvl w:val="1"/>
          <w:numId w:val="1004"/>
        </w:numPr>
      </w:pPr>
      <w:r>
        <w:t xml:space="preserve">Developed prospective quality improvement project to increase transition care management compliance</w:t>
      </w:r>
    </w:p>
    <w:p>
      <w:pPr>
        <w:pStyle w:val="Compact"/>
        <w:numPr>
          <w:ilvl w:val="1"/>
          <w:numId w:val="1004"/>
        </w:numPr>
      </w:pPr>
      <w:r>
        <w:t xml:space="preserve">Created EPIC tool and staff education protocol; presented at Stanley Conklin Research Day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Student Investigator</w:t>
      </w:r>
      <w:r>
        <w:t xml:space="preserve"> </w:t>
      </w:r>
      <w:r>
        <w:t xml:space="preserve">| 2018 – 2019 Longitudinal Community Health Improvement and Promotion (CHIP) – Colorectal Cancer, Northeast Regional Cancer Institute, Scranton, PA</w:t>
      </w:r>
    </w:p>
    <w:p>
      <w:pPr>
        <w:pStyle w:val="Compact"/>
        <w:numPr>
          <w:ilvl w:val="1"/>
          <w:numId w:val="1005"/>
        </w:numPr>
      </w:pPr>
      <w:r>
        <w:t xml:space="preserve">Quality improvement project for colorectal screening compliance at community clinic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Research Chair</w:t>
      </w:r>
      <w:r>
        <w:t xml:space="preserve"> </w:t>
      </w:r>
      <w:r>
        <w:t xml:space="preserve">| 2018 General Surgery Interest Group (GSIG), Geisinger Commonwealth School of Medicine, Scranton, PA</w:t>
      </w:r>
    </w:p>
    <w:p>
      <w:pPr>
        <w:pStyle w:val="Compact"/>
        <w:numPr>
          <w:ilvl w:val="1"/>
          <w:numId w:val="1006"/>
        </w:numPr>
      </w:pPr>
      <w:r>
        <w:t xml:space="preserve">Organized research opportunities and presented four collaborative projects at conferences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Student Investigator</w:t>
      </w:r>
      <w:r>
        <w:t xml:space="preserve"> </w:t>
      </w:r>
      <w:r>
        <w:t xml:space="preserve">| 2017 – 2018 Weis Center for Research, Geisinger Medical Center, Danville, PA</w:t>
      </w:r>
    </w:p>
    <w:p>
      <w:pPr>
        <w:pStyle w:val="Compact"/>
        <w:numPr>
          <w:ilvl w:val="1"/>
          <w:numId w:val="1007"/>
        </w:numPr>
      </w:pPr>
      <w:r>
        <w:t xml:space="preserve">Analyzed genomic data from</w:t>
      </w:r>
      <w:r>
        <w:t xml:space="preserve"> </w:t>
      </w:r>
      <w:r>
        <w:rPr>
          <w:b/>
          <w:bCs/>
        </w:rPr>
        <w:t xml:space="preserve">92,297 patients</w:t>
      </w:r>
      <w:r>
        <w:t xml:space="preserve"> </w:t>
      </w:r>
      <w:r>
        <w:t xml:space="preserve">in Geisinger’s MyCode and DiscovEHR program—one of the largest healthcare genomic databases</w:t>
      </w:r>
    </w:p>
    <w:p>
      <w:pPr>
        <w:pStyle w:val="Compact"/>
        <w:numPr>
          <w:ilvl w:val="1"/>
          <w:numId w:val="1007"/>
        </w:numPr>
      </w:pPr>
      <w:r>
        <w:t xml:space="preserve">Performed high-volume statistical analyses using R programming on whole exome sequences to identify rare disease variants</w:t>
      </w:r>
    </w:p>
    <w:p>
      <w:pPr>
        <w:pStyle w:val="Compact"/>
        <w:numPr>
          <w:ilvl w:val="1"/>
          <w:numId w:val="1007"/>
        </w:numPr>
      </w:pPr>
      <w:r>
        <w:t xml:space="preserve">Focus on autosomal dominant diseases relevant to transplant genetics and familial conditions</w:t>
      </w:r>
    </w:p>
    <w:p>
      <w:pPr>
        <w:pStyle w:val="Compact"/>
        <w:numPr>
          <w:ilvl w:val="1"/>
          <w:numId w:val="1007"/>
        </w:numPr>
      </w:pPr>
      <w:r>
        <w:t xml:space="preserve">Awarded competitive grant funding from GCSOM’s Summer Research Immersion Program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Research Data Specialist</w:t>
      </w:r>
      <w:r>
        <w:t xml:space="preserve"> </w:t>
      </w:r>
      <w:r>
        <w:t xml:space="preserve">| 2015 – 2017 Departments of Liver Transplant &amp; Hepatobiliary and Pancreatic Surgery, Cedars-Sinai Medical Center, Los Angeles, CA</w:t>
      </w:r>
    </w:p>
    <w:p>
      <w:pPr>
        <w:pStyle w:val="Compact"/>
        <w:numPr>
          <w:ilvl w:val="1"/>
          <w:numId w:val="1008"/>
        </w:numPr>
      </w:pPr>
      <w:r>
        <w:t xml:space="preserve">Coordinated clinical research studies for liver transplant recipients and living donor candidates</w:t>
      </w:r>
    </w:p>
    <w:p>
      <w:pPr>
        <w:pStyle w:val="Compact"/>
        <w:numPr>
          <w:ilvl w:val="1"/>
          <w:numId w:val="1008"/>
        </w:numPr>
      </w:pPr>
      <w:r>
        <w:t xml:space="preserve">Managed transplant outcomes biorepository with specimens from</w:t>
      </w:r>
      <w:r>
        <w:t xml:space="preserve"> </w:t>
      </w:r>
      <w:r>
        <w:rPr>
          <w:b/>
          <w:bCs/>
        </w:rPr>
        <w:t xml:space="preserve">500+ transplant patients</w:t>
      </w:r>
      <w:r>
        <w:t xml:space="preserve"> </w:t>
      </w:r>
      <w:r>
        <w:t xml:space="preserve">for translational research</w:t>
      </w:r>
    </w:p>
    <w:p>
      <w:pPr>
        <w:pStyle w:val="Compact"/>
        <w:numPr>
          <w:ilvl w:val="1"/>
          <w:numId w:val="1008"/>
        </w:numPr>
      </w:pPr>
      <w:r>
        <w:t xml:space="preserve">Served as IRB contact for liver transplant clinical trials including immunosuppression protocols and rejection studies</w:t>
      </w:r>
    </w:p>
    <w:p>
      <w:pPr>
        <w:pStyle w:val="Compact"/>
        <w:numPr>
          <w:ilvl w:val="1"/>
          <w:numId w:val="1008"/>
        </w:numPr>
      </w:pPr>
      <w:r>
        <w:t xml:space="preserve">Collaborated directly with transplant surgeons on publications analyzing post-transplant outcomes and surgical complications</w:t>
      </w:r>
    </w:p>
    <w:p>
      <w:pPr>
        <w:pStyle w:val="Compact"/>
        <w:numPr>
          <w:ilvl w:val="1"/>
          <w:numId w:val="1008"/>
        </w:numPr>
      </w:pPr>
      <w:r>
        <w:t xml:space="preserve">Performed statistical analyses using R programming for transplant surgery research published in peer-reviewed journals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Research Volunteer</w:t>
      </w:r>
      <w:r>
        <w:t xml:space="preserve"> </w:t>
      </w:r>
      <w:r>
        <w:t xml:space="preserve">| 2015 Department of Microbiology, St. John’s Regional Medical Center, Oxnard, CA</w:t>
      </w:r>
    </w:p>
    <w:p>
      <w:pPr>
        <w:pStyle w:val="Compact"/>
        <w:numPr>
          <w:ilvl w:val="1"/>
          <w:numId w:val="1009"/>
        </w:numPr>
      </w:pPr>
      <w:r>
        <w:t xml:space="preserve">Analyzed blood culture contamination data using R programming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Undergraduate Research Assistant</w:t>
      </w:r>
      <w:r>
        <w:t xml:space="preserve"> </w:t>
      </w:r>
      <w:r>
        <w:t xml:space="preserve">| 2013 – 2015 Dr. Kathy Foltz Laboratory, University of California – Santa Barbara, Santa Barbara, CA</w:t>
      </w:r>
    </w:p>
    <w:p>
      <w:pPr>
        <w:pStyle w:val="Compact"/>
        <w:numPr>
          <w:ilvl w:val="1"/>
          <w:numId w:val="1010"/>
        </w:numPr>
      </w:pPr>
      <w:r>
        <w:t xml:space="preserve">Investigated egg activation mechanisms; reviewed more than 8,000 unique phospho-sequences from a high throughput phosphoproteomic analysis of time course egg lysates of</w:t>
      </w:r>
      <w:r>
        <w:t xml:space="preserve"> </w:t>
      </w:r>
      <w:r>
        <w:rPr>
          <w:i/>
          <w:iCs/>
        </w:rPr>
        <w:t xml:space="preserve">S. purpuratus</w:t>
      </w:r>
    </w:p>
    <w:p>
      <w:pPr>
        <w:pStyle w:val="Compact"/>
        <w:numPr>
          <w:ilvl w:val="1"/>
          <w:numId w:val="1010"/>
        </w:numPr>
      </w:pPr>
      <w:r>
        <w:t xml:space="preserve">Awarded two Undergraduate Research and Creative Activities (URCA) Grants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Laboratory Research Assistant</w:t>
      </w:r>
      <w:r>
        <w:t xml:space="preserve"> </w:t>
      </w:r>
      <w:r>
        <w:t xml:space="preserve">| 2014 Dr. Megan Valentine and Dr. Stuart Feinstein Laboratories, University of California – Santa Barbara, Santa Barbara, CA</w:t>
      </w:r>
    </w:p>
    <w:p>
      <w:pPr>
        <w:pStyle w:val="Compact"/>
        <w:numPr>
          <w:ilvl w:val="1"/>
          <w:numId w:val="1011"/>
        </w:numPr>
      </w:pPr>
      <w:r>
        <w:t xml:space="preserve">Summer research project synthesizing Alzheimer’s-associated tau protein and isoforms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Undergraduate Research Assistant</w:t>
      </w:r>
      <w:r>
        <w:t xml:space="preserve"> </w:t>
      </w:r>
      <w:r>
        <w:t xml:space="preserve">| 2012 Dr. Dzwokai Zach Ma Laboratory, University of California – Santa Barbara, Santa Barbara, CA</w:t>
      </w:r>
    </w:p>
    <w:p>
      <w:pPr>
        <w:pStyle w:val="Compact"/>
        <w:numPr>
          <w:ilvl w:val="1"/>
          <w:numId w:val="1012"/>
        </w:numPr>
      </w:pPr>
      <w:r>
        <w:t xml:space="preserve">Researched histone modifications during cytokinesis</w:t>
      </w:r>
    </w:p>
    <w:bookmarkEnd w:id="20"/>
    <w:bookmarkStart w:id="21" w:name="clinical-experience"/>
    <w:p>
      <w:pPr>
        <w:pStyle w:val="Heading2"/>
      </w:pPr>
      <w:r>
        <w:t xml:space="preserve">Clinical Experience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Lead Emergency Medical Technician</w:t>
      </w:r>
      <w:r>
        <w:t xml:space="preserve"> </w:t>
      </w:r>
      <w:r>
        <w:t xml:space="preserve">| 2012 – 2014 UCSB’s Extra Help Program, Santa Barbara County Fire Department, Santa Barbara, CA</w:t>
      </w:r>
    </w:p>
    <w:p>
      <w:pPr>
        <w:pStyle w:val="Compact"/>
        <w:numPr>
          <w:ilvl w:val="1"/>
          <w:numId w:val="1014"/>
        </w:numPr>
      </w:pPr>
      <w:r>
        <w:t xml:space="preserve">Provided Basic Life Support care to the community of the University of California – Santa Barbara and associated districts; responsible for more than 22,000 citizens</w:t>
      </w:r>
    </w:p>
    <w:p>
      <w:pPr>
        <w:pStyle w:val="Compact"/>
        <w:numPr>
          <w:ilvl w:val="1"/>
          <w:numId w:val="1014"/>
        </w:numPr>
      </w:pPr>
      <w:r>
        <w:t xml:space="preserve">Acted as liaison between student EMTs and Santa Barbara County Fire Department</w:t>
      </w:r>
    </w:p>
    <w:p>
      <w:pPr>
        <w:pStyle w:val="Compact"/>
        <w:numPr>
          <w:ilvl w:val="1"/>
          <w:numId w:val="1014"/>
        </w:numPr>
      </w:pPr>
      <w:r>
        <w:t xml:space="preserve">Managed EMT staff logistics and organized training sessions for continuing education</w:t>
      </w:r>
    </w:p>
    <w:bookmarkEnd w:id="21"/>
    <w:bookmarkStart w:id="55" w:name="publications"/>
    <w:p>
      <w:pPr>
        <w:pStyle w:val="Heading2"/>
      </w:pPr>
      <w:r>
        <w:t xml:space="preserve">Publications</w:t>
      </w:r>
    </w:p>
    <w:bookmarkStart w:id="45" w:name="peer-reviewed-articles"/>
    <w:p>
      <w:pPr>
        <w:pStyle w:val="Heading3"/>
      </w:pPr>
      <w:r>
        <w:t xml:space="preserve">Peer-Reviewed Articles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Morada AO</w:t>
      </w:r>
      <w:r>
        <w:t xml:space="preserve">, Chen CK, Akateh C, Marvin MR, Kotru A. Hepatocellular Carcinoma Metastasis to Salivary Glands: A Systematic Review of Diagnostic Challenges and Survival Outcomes.</w:t>
      </w:r>
      <w:r>
        <w:t xml:space="preserve"> </w:t>
      </w:r>
      <w:r>
        <w:rPr>
          <w:i/>
          <w:iCs/>
        </w:rPr>
        <w:t xml:space="preserve">J Gastrointest Oncol</w:t>
      </w:r>
      <w:r>
        <w:t xml:space="preserve">. 2026. doi: 10.21037/jgo-2026-1-0015. [</w:t>
      </w:r>
      <w:hyperlink r:id="rId22">
        <w:r>
          <w:rPr>
            <w:rStyle w:val="Hyperlink"/>
          </w:rPr>
          <w:t xml:space="preserve">Full Text</w:t>
        </w:r>
      </w:hyperlink>
      <w:r>
        <w:t xml:space="preserve">] [</w:t>
      </w:r>
      <w:hyperlink r:id="rId23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Morada AO</w:t>
      </w:r>
      <w:r>
        <w:t xml:space="preserve">, Kropp Lopez A, Droney A, Lopez R. Traumatic Page kidney: a systematic review and patient report of bilateral Gerota’s fascia release.</w:t>
      </w:r>
      <w:r>
        <w:t xml:space="preserve"> </w:t>
      </w:r>
      <w:r>
        <w:rPr>
          <w:i/>
          <w:iCs/>
        </w:rPr>
        <w:t xml:space="preserve">Trauma Surgery &amp; Acute Care Open</w:t>
      </w:r>
      <w:r>
        <w:t xml:space="preserve">. 2026;11:e002041. [</w:t>
      </w:r>
      <w:hyperlink r:id="rId24">
        <w:r>
          <w:rPr>
            <w:rStyle w:val="Hyperlink"/>
          </w:rPr>
          <w:t xml:space="preserve">Full Text</w:t>
        </w:r>
      </w:hyperlink>
      <w:r>
        <w:t xml:space="preserve">] [</w:t>
      </w:r>
      <w:hyperlink r:id="rId25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Morada, AO</w:t>
      </w:r>
      <w:r>
        <w:t xml:space="preserve">, Chen CK, Akateh C, Marvin MR, Kotru A. Late Parotid Recurrence of Hepatocellular Carcinoma Following Liver Transplantation: A Case Report,</w:t>
      </w:r>
      <w:r>
        <w:t xml:space="preserve"> </w:t>
      </w:r>
      <w:r>
        <w:rPr>
          <w:i/>
          <w:iCs/>
        </w:rPr>
        <w:t xml:space="preserve">Case Reports in Hepatology</w:t>
      </w:r>
      <w:r>
        <w:t xml:space="preserve">, 2025, 2965476, 5 pages, 2025. [</w:t>
      </w:r>
      <w:hyperlink r:id="rId26">
        <w:r>
          <w:rPr>
            <w:rStyle w:val="Hyperlink"/>
          </w:rPr>
          <w:t xml:space="preserve">Full Text</w:t>
        </w:r>
      </w:hyperlink>
      <w:r>
        <w:t xml:space="preserve">] [</w:t>
      </w:r>
      <w:hyperlink r:id="rId27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5"/>
        </w:numPr>
      </w:pPr>
      <w:r>
        <w:t xml:space="preserve">Bashiri A,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Sultany M, Senapathi S, Silverman S, Casós S, Behm R. Trends of Trauma Admissions in a Rural Trauma Center During Coronavirus Disease 2019 Pandemic.</w:t>
      </w:r>
      <w:r>
        <w:t xml:space="preserve"> </w:t>
      </w:r>
      <w:r>
        <w:rPr>
          <w:i/>
          <w:iCs/>
        </w:rPr>
        <w:t xml:space="preserve">J Surg Res</w:t>
      </w:r>
      <w:r>
        <w:t xml:space="preserve">. 2023;289:202-210. PMID: 37141703. [</w:t>
      </w:r>
      <w:hyperlink r:id="rId28">
        <w:r>
          <w:rPr>
            <w:rStyle w:val="Hyperlink"/>
          </w:rPr>
          <w:t xml:space="preserve">Full Text</w:t>
        </w:r>
      </w:hyperlink>
      <w:r>
        <w:t xml:space="preserve">] [</w:t>
      </w:r>
      <w:hyperlink r:id="rId29">
        <w:r>
          <w:rPr>
            <w:rStyle w:val="Hyperlink"/>
          </w:rPr>
          <w:t xml:space="preserve">PubMed</w:t>
        </w:r>
      </w:hyperlink>
      <w:r>
        <w:t xml:space="preserve">] [</w:t>
      </w:r>
      <w:hyperlink r:id="rId30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5"/>
        </w:numPr>
      </w:pPr>
      <w:r>
        <w:t xml:space="preserve">Keller HR, Senapathi SH,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Bertsch D, Cagir B. Survival in patients with neuroendocrine tumors of the colon, rectum and small intestine.</w:t>
      </w:r>
      <w:r>
        <w:t xml:space="preserve"> </w:t>
      </w:r>
      <w:r>
        <w:rPr>
          <w:i/>
          <w:iCs/>
        </w:rPr>
        <w:t xml:space="preserve">Am J Surg</w:t>
      </w:r>
      <w:r>
        <w:t xml:space="preserve">. 2023;225(1):58-65. PMID: 36216612. [</w:t>
      </w:r>
      <w:hyperlink r:id="rId31">
        <w:r>
          <w:rPr>
            <w:rStyle w:val="Hyperlink"/>
          </w:rPr>
          <w:t xml:space="preserve">Full Text</w:t>
        </w:r>
      </w:hyperlink>
      <w:r>
        <w:t xml:space="preserve">] [</w:t>
      </w:r>
      <w:hyperlink r:id="rId32">
        <w:r>
          <w:rPr>
            <w:rStyle w:val="Hyperlink"/>
          </w:rPr>
          <w:t xml:space="preserve">PubMed</w:t>
        </w:r>
      </w:hyperlink>
      <w:r>
        <w:t xml:space="preserve">] [</w:t>
      </w:r>
      <w:hyperlink r:id="rId33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5"/>
        </w:numPr>
      </w:pPr>
      <w:r>
        <w:t xml:space="preserve">Yeung E, Bertram C, Senapathi H, Perry M,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Bertsch D, Cagir B. Evaluation of the survival outcomes of intestinal adenosquamous carcinomas using the SEER 18 registry: What do we know?</w:t>
      </w:r>
      <w:r>
        <w:t xml:space="preserve"> </w:t>
      </w:r>
      <w:r>
        <w:rPr>
          <w:i/>
          <w:iCs/>
        </w:rPr>
        <w:t xml:space="preserve">The Guthrie Journal</w:t>
      </w:r>
      <w:r>
        <w:t xml:space="preserve">. 2023;75(1):7-16.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Morada AO</w:t>
      </w:r>
      <w:r>
        <w:t xml:space="preserve">, Senapathi SH, Bashiri A, Chai S, Cagir B. A systematic review of primary ileostomy site malignancies.</w:t>
      </w:r>
      <w:r>
        <w:t xml:space="preserve"> </w:t>
      </w:r>
      <w:r>
        <w:rPr>
          <w:i/>
          <w:iCs/>
        </w:rPr>
        <w:t xml:space="preserve">Surg Endosc</w:t>
      </w:r>
      <w:r>
        <w:t xml:space="preserve">. 2022;36(3):1750-1760. PMID: 34997348. [</w:t>
      </w:r>
      <w:hyperlink r:id="rId34">
        <w:r>
          <w:rPr>
            <w:rStyle w:val="Hyperlink"/>
          </w:rPr>
          <w:t xml:space="preserve">Full Text</w:t>
        </w:r>
      </w:hyperlink>
      <w:r>
        <w:t xml:space="preserve">] [</w:t>
      </w:r>
      <w:hyperlink r:id="rId35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5"/>
        </w:numPr>
      </w:pPr>
      <w:r>
        <w:t xml:space="preserve">Sundaram N,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Bashiri A, Cagir B. CT images demonstrating the natural progression of locally advanced partially treated rectal cancer.</w:t>
      </w:r>
      <w:r>
        <w:t xml:space="preserve"> </w:t>
      </w:r>
      <w:r>
        <w:rPr>
          <w:i/>
          <w:iCs/>
        </w:rPr>
        <w:t xml:space="preserve">BMJ Case Rep</w:t>
      </w:r>
      <w:r>
        <w:t xml:space="preserve">. 2022;15(3):e247609. PMID: 35332009. [</w:t>
      </w:r>
      <w:hyperlink r:id="rId36">
        <w:r>
          <w:rPr>
            <w:rStyle w:val="Hyperlink"/>
          </w:rPr>
          <w:t xml:space="preserve">Full Text</w:t>
        </w:r>
      </w:hyperlink>
      <w:r>
        <w:t xml:space="preserve">] [</w:t>
      </w:r>
      <w:hyperlink r:id="rId37">
        <w:r>
          <w:rPr>
            <w:rStyle w:val="Hyperlink"/>
          </w:rPr>
          <w:t xml:space="preserve">PMC Free</w:t>
        </w:r>
      </w:hyperlink>
      <w:r>
        <w:t xml:space="preserve">] [</w:t>
      </w:r>
      <w:hyperlink r:id="rId38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5"/>
        </w:numPr>
      </w:pPr>
      <w:r>
        <w:t xml:space="preserve">Senapathi H,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Perry M, Bertram C, Yeung E, Sultany M, Bertsch D, Cagir B. Prognostic Factors in Gastrointestinal Leiomyosarcomas: An Analysis Using the SEER Database.</w:t>
      </w:r>
      <w:r>
        <w:t xml:space="preserve"> </w:t>
      </w:r>
      <w:r>
        <w:rPr>
          <w:i/>
          <w:iCs/>
        </w:rPr>
        <w:t xml:space="preserve">Cureus</w:t>
      </w:r>
      <w:r>
        <w:t xml:space="preserve">. 2021;13(11):e19447. PMID: 34926025. [</w:t>
      </w:r>
      <w:hyperlink r:id="rId39">
        <w:r>
          <w:rPr>
            <w:rStyle w:val="Hyperlink"/>
          </w:rPr>
          <w:t xml:space="preserve">Full Text</w:t>
        </w:r>
      </w:hyperlink>
      <w:r>
        <w:t xml:space="preserve">] [</w:t>
      </w:r>
      <w:hyperlink r:id="rId40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Morada AO</w:t>
      </w:r>
      <w:r>
        <w:t xml:space="preserve">, Scheidel C, Brown JL, Albright J, Kolade V, Cagir B. Predicting severe COVID-19 outcomes for triage and resource allocation.</w:t>
      </w:r>
      <w:r>
        <w:t xml:space="preserve"> </w:t>
      </w:r>
      <w:r>
        <w:rPr>
          <w:i/>
          <w:iCs/>
        </w:rPr>
        <w:t xml:space="preserve">MedRxiv</w:t>
      </w:r>
      <w:r>
        <w:t xml:space="preserve">. 2021. [</w:t>
      </w:r>
      <w:hyperlink r:id="rId41">
        <w:r>
          <w:rPr>
            <w:rStyle w:val="Hyperlink"/>
          </w:rPr>
          <w:t xml:space="preserve">Preprint</w:t>
        </w:r>
      </w:hyperlink>
      <w:r>
        <w:t xml:space="preserve">] [</w:t>
      </w:r>
      <w:hyperlink r:id="rId42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5"/>
        </w:numPr>
      </w:pPr>
      <w:r>
        <w:t xml:space="preserve">Guo H, Garcia-Vedrenne AE, Isserlin R, Lugowski A,</w:t>
      </w:r>
      <w:r>
        <w:t xml:space="preserve"> </w:t>
      </w:r>
      <w:r>
        <w:rPr>
          <w:b/>
          <w:bCs/>
        </w:rPr>
        <w:t xml:space="preserve">Morada A</w:t>
      </w:r>
      <w:r>
        <w:t xml:space="preserve">, Sun A, Miao Y, Kuzmanov U, Wan C, Ma H, Foltz K, Emili A. Phosphoproteomic network analysis in the sea urchin</w:t>
      </w:r>
      <w:r>
        <w:t xml:space="preserve"> </w:t>
      </w:r>
      <w:r>
        <w:rPr>
          <w:i/>
          <w:iCs/>
        </w:rPr>
        <w:t xml:space="preserve">Strongylocentrotus purpuratus</w:t>
      </w:r>
      <w:r>
        <w:t xml:space="preserve"> </w:t>
      </w:r>
      <w:r>
        <w:t xml:space="preserve">reveals new candidates in egg activation.</w:t>
      </w:r>
      <w:r>
        <w:t xml:space="preserve"> </w:t>
      </w:r>
      <w:r>
        <w:rPr>
          <w:i/>
          <w:iCs/>
        </w:rPr>
        <w:t xml:space="preserve">Proteomics</w:t>
      </w:r>
      <w:r>
        <w:t xml:space="preserve">. 2015;15(23-24):4080-4095. PMID: 26227301. [</w:t>
      </w:r>
      <w:hyperlink r:id="rId43">
        <w:r>
          <w:rPr>
            <w:rStyle w:val="Hyperlink"/>
          </w:rPr>
          <w:t xml:space="preserve">Full Text</w:t>
        </w:r>
      </w:hyperlink>
      <w:r>
        <w:t xml:space="preserve">] [</w:t>
      </w:r>
      <w:hyperlink r:id="rId44">
        <w:r>
          <w:rPr>
            <w:rStyle w:val="Hyperlink"/>
          </w:rPr>
          <w:t xml:space="preserve">PubMed</w:t>
        </w:r>
      </w:hyperlink>
      <w:r>
        <w:t xml:space="preserve">]</w:t>
      </w:r>
    </w:p>
    <w:bookmarkEnd w:id="45"/>
    <w:bookmarkStart w:id="49" w:name="published-abstracts"/>
    <w:p>
      <w:pPr>
        <w:pStyle w:val="Heading3"/>
      </w:pPr>
      <w:r>
        <w:t xml:space="preserve">Published Abstracts</w:t>
      </w:r>
    </w:p>
    <w:p>
      <w:pPr>
        <w:numPr>
          <w:ilvl w:val="0"/>
          <w:numId w:val="1016"/>
        </w:numPr>
      </w:pPr>
      <w:r>
        <w:t xml:space="preserve">Marica S, Dearborn M, Wilson MJ, Satchell E, Bashiri A, Senapathi S,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Hussain A, Sampson L. Comparison of Bovine Carotid Artery Grafts versus ePTFE Grafts for Dialysis Access in a Rural Population.</w:t>
      </w:r>
      <w:r>
        <w:t xml:space="preserve"> </w:t>
      </w:r>
      <w:r>
        <w:rPr>
          <w:i/>
          <w:iCs/>
        </w:rPr>
        <w:t xml:space="preserve">J Vasc Surg</w:t>
      </w:r>
      <w:r>
        <w:t xml:space="preserve">. 2025;81(6):e17-e18. doi: 10.1016/j.jvs.2025.03.075. [</w:t>
      </w:r>
      <w:hyperlink r:id="rId46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6"/>
        </w:numPr>
      </w:pPr>
      <w:r>
        <w:t xml:space="preserve">Guru S, Scharf M,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Sundaram N, Senapathi S, Dombert L, Bashiri A, Cagir B. Systematic review of malignant transformation of perianal fistulae.</w:t>
      </w:r>
      <w:r>
        <w:t xml:space="preserve"> </w:t>
      </w:r>
      <w:r>
        <w:rPr>
          <w:i/>
          <w:iCs/>
        </w:rPr>
        <w:t xml:space="preserve">Dis Colon Rectum</w:t>
      </w:r>
      <w:r>
        <w:t xml:space="preserve">. 2022;65(5):163.</w:t>
      </w:r>
    </w:p>
    <w:p>
      <w:pPr>
        <w:numPr>
          <w:ilvl w:val="0"/>
          <w:numId w:val="1016"/>
        </w:numPr>
      </w:pPr>
      <w:r>
        <w:t xml:space="preserve">Senapathi H, Perry M,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Bertram C, Yeung E, Bertsch D, Cagir B. Review of Intestinal Leiomyosarcomas: Epidemiology and Survival.</w:t>
      </w:r>
      <w:r>
        <w:t xml:space="preserve"> </w:t>
      </w:r>
      <w:r>
        <w:rPr>
          <w:i/>
          <w:iCs/>
        </w:rPr>
        <w:t xml:space="preserve">Ann Surg Oncol</w:t>
      </w:r>
      <w:r>
        <w:t xml:space="preserve">. 2021;28(Suppl 1):S77-S78.</w:t>
      </w:r>
    </w:p>
    <w:p>
      <w:pPr>
        <w:numPr>
          <w:ilvl w:val="0"/>
          <w:numId w:val="1016"/>
        </w:numPr>
      </w:pPr>
      <w:r>
        <w:t xml:space="preserve">Yeung E, Senapathi H, Perry M, Bertram C,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Bertsch D, Cagir B. Evaluation of the Survival Outcomes of Intestinal Adenosquamous Carcinomas with SEER-18 Registry: What Do We Know?</w:t>
      </w:r>
      <w:r>
        <w:t xml:space="preserve"> </w:t>
      </w:r>
      <w:r>
        <w:rPr>
          <w:i/>
          <w:iCs/>
        </w:rPr>
        <w:t xml:space="preserve">Ann Surg Oncol</w:t>
      </w:r>
      <w:r>
        <w:t xml:space="preserve">. 2021;28(Suppl 1):S79.</w:t>
      </w:r>
    </w:p>
    <w:p>
      <w:pPr>
        <w:numPr>
          <w:ilvl w:val="0"/>
          <w:numId w:val="1016"/>
        </w:numPr>
      </w:pPr>
      <w:r>
        <w:t xml:space="preserve">Miller BN, Mehta P,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Hendifar A, Annamalai A, Wachsman A, Dhall D, Nissen N. Age-Related Differences in Presentation and Management of Pancreatic Neuroendocrine Tumors.</w:t>
      </w:r>
      <w:r>
        <w:t xml:space="preserve"> </w:t>
      </w:r>
      <w:r>
        <w:rPr>
          <w:i/>
          <w:iCs/>
        </w:rPr>
        <w:t xml:space="preserve">Ann Surg Oncol</w:t>
      </w:r>
      <w:r>
        <w:t xml:space="preserve">. 2017;24(Suppl):S127-S128.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Morada AO</w:t>
      </w:r>
      <w:r>
        <w:t xml:space="preserve">, Mehta P, Miller BN, Annamalai AA, Wachsman A, Gaddam S, Jamil LH, Lo SK, Nissen NN. Pancreatic fistula or leak after distal pancreatectomy: has anything changed? 13-year single surgeon experience.</w:t>
      </w:r>
      <w:r>
        <w:t xml:space="preserve"> </w:t>
      </w:r>
      <w:r>
        <w:rPr>
          <w:i/>
          <w:iCs/>
        </w:rPr>
        <w:t xml:space="preserve">Gastroenterology</w:t>
      </w:r>
      <w:r>
        <w:t xml:space="preserve">. 2017;152(5 Suppl 1):S1272-S1273. doi: 10.1016/S0016-5085(17)34242-7. [</w:t>
      </w:r>
      <w:hyperlink r:id="rId47">
        <w:r>
          <w:rPr>
            <w:rStyle w:val="Hyperlink"/>
          </w:rPr>
          <w:t xml:space="preserve">PDF</w:t>
        </w:r>
      </w:hyperlink>
      <w:r>
        <w:t xml:space="preserve">]</w:t>
      </w:r>
    </w:p>
    <w:p>
      <w:pPr>
        <w:numPr>
          <w:ilvl w:val="0"/>
          <w:numId w:val="1016"/>
        </w:numPr>
      </w:pPr>
      <w:r>
        <w:t xml:space="preserve">Miller BN, Garnett G,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Annamalai AA, Hendifar A, Dhall D, Lo SK, Wachsman A, Nissen NN. Parenchymal-Preserving Resection for Pancreatic Neuroendocrine Tumors: are the Outcomes Justified?</w:t>
      </w:r>
      <w:r>
        <w:t xml:space="preserve"> </w:t>
      </w:r>
      <w:r>
        <w:rPr>
          <w:i/>
          <w:iCs/>
        </w:rPr>
        <w:t xml:space="preserve">Gastroenterology</w:t>
      </w:r>
      <w:r>
        <w:t xml:space="preserve">. 2017;152(5 Suppl 1):S1274. doi: 10.1016/S0016-5085(17)34247-6. [</w:t>
      </w:r>
      <w:hyperlink r:id="rId48">
        <w:r>
          <w:rPr>
            <w:rStyle w:val="Hyperlink"/>
          </w:rPr>
          <w:t xml:space="preserve">PDF</w:t>
        </w:r>
      </w:hyperlink>
      <w:r>
        <w:t xml:space="preserve">]</w:t>
      </w:r>
    </w:p>
    <w:bookmarkEnd w:id="49"/>
    <w:bookmarkStart w:id="50" w:name="manuscripts-under-reviewin-preparation"/>
    <w:p>
      <w:pPr>
        <w:pStyle w:val="Heading3"/>
      </w:pPr>
      <w:r>
        <w:t xml:space="preserve">Manuscripts Under Review/In Preparation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Morada AO</w:t>
      </w:r>
      <w:r>
        <w:t xml:space="preserve">, Becker JL, Furey MJ, Summa CH, Richards KR, Bodde J, Jordan RM, Bannon JP, Falvo A. Building a Better Sub-Internship Evaluation: A Multi-Stakeholder Approach.</w:t>
      </w:r>
      <w:r>
        <w:t xml:space="preserve"> </w:t>
      </w:r>
      <w:r>
        <w:rPr>
          <w:i/>
          <w:iCs/>
        </w:rPr>
        <w:t xml:space="preserve">Manuscript in preparation for submission to Global Surgical Education: Journal of the Association for Surgical Education.</w:t>
      </w:r>
    </w:p>
    <w:bookmarkEnd w:id="50"/>
    <w:bookmarkStart w:id="52" w:name="media-publications"/>
    <w:p>
      <w:pPr>
        <w:pStyle w:val="Heading3"/>
      </w:pPr>
      <w:r>
        <w:t xml:space="preserve">Media &amp; Publications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Morada AO</w:t>
      </w:r>
      <w:r>
        <w:t xml:space="preserve">, Mackarey P. Finding your way clear of opioid problems.</w:t>
      </w:r>
      <w:r>
        <w:t xml:space="preserve"> </w:t>
      </w:r>
      <w:r>
        <w:rPr>
          <w:i/>
          <w:iCs/>
        </w:rPr>
        <w:t xml:space="preserve">The Scranton Times-Tribune</w:t>
      </w:r>
      <w:r>
        <w:t xml:space="preserve">. August 27, 2018. [</w:t>
      </w:r>
      <w:hyperlink r:id="rId51">
        <w:r>
          <w:rPr>
            <w:rStyle w:val="Hyperlink"/>
          </w:rPr>
          <w:t xml:space="preserve">Full Article</w:t>
        </w:r>
      </w:hyperlink>
      <w:r>
        <w:t xml:space="preserve">]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Morada AO</w:t>
      </w:r>
      <w:r>
        <w:t xml:space="preserve">. Ending Tuberculosis: A Global Commitment.</w:t>
      </w:r>
      <w:r>
        <w:t xml:space="preserve"> </w:t>
      </w:r>
      <w:r>
        <w:rPr>
          <w:i/>
          <w:iCs/>
        </w:rPr>
        <w:t xml:space="preserve">The Traveler</w:t>
      </w:r>
      <w:r>
        <w:t xml:space="preserve">. December 2017.</w:t>
      </w:r>
    </w:p>
    <w:bookmarkEnd w:id="52"/>
    <w:bookmarkStart w:id="54" w:name="peer-review-activities"/>
    <w:p>
      <w:pPr>
        <w:pStyle w:val="Heading3"/>
      </w:pPr>
      <w:r>
        <w:t xml:space="preserve">Peer Review Activities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HepatoBiliary Surgery and Nutrition</w:t>
      </w:r>
      <w:r>
        <w:t xml:space="preserve"> </w:t>
      </w:r>
      <w:r>
        <w:t xml:space="preserve">(2026) - Manuscript #HBSN-2026-0250 [</w:t>
      </w:r>
      <w:hyperlink r:id="rId53">
        <w:r>
          <w:rPr>
            <w:rStyle w:val="Hyperlink"/>
          </w:rPr>
          <w:t xml:space="preserve">Certificate</w:t>
        </w:r>
      </w:hyperlink>
      <w:r>
        <w:t xml:space="preserve">]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Cancer Medicine</w:t>
      </w:r>
      <w:r>
        <w:t xml:space="preserve"> </w:t>
      </w:r>
      <w:r>
        <w:t xml:space="preserve">(2025) - Manuscript #CAM4-2025-04-2129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PLOS ONE</w:t>
      </w:r>
      <w:r>
        <w:t xml:space="preserve"> </w:t>
      </w:r>
      <w:r>
        <w:t xml:space="preserve">(2025) - Manuscript #PONE-D-25-15492R (revision review)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PLOS ONE</w:t>
      </w:r>
      <w:r>
        <w:t xml:space="preserve"> </w:t>
      </w:r>
      <w:r>
        <w:t xml:space="preserve">(2025) - Manuscript #PONE-D-25-15492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PLOS ONE</w:t>
      </w:r>
      <w:r>
        <w:t xml:space="preserve"> </w:t>
      </w:r>
      <w:r>
        <w:t xml:space="preserve">(2022) - Manuscript #PONE-D-21-17071R1 (revision review)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PLOS ONE</w:t>
      </w:r>
      <w:r>
        <w:t xml:space="preserve"> </w:t>
      </w:r>
      <w:r>
        <w:t xml:space="preserve">(2021) - Manuscript #PONE-D-21-17071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Frontiers in Pharmacology</w:t>
      </w:r>
      <w:r>
        <w:t xml:space="preserve"> </w:t>
      </w:r>
      <w:r>
        <w:t xml:space="preserve">(2022) - Manuscript #1010820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Annals of Internal Medicine</w:t>
      </w:r>
      <w:r>
        <w:t xml:space="preserve"> </w:t>
      </w:r>
      <w:r>
        <w:t xml:space="preserve">(2021) - Manuscript #M21-2536</w:t>
      </w:r>
    </w:p>
    <w:bookmarkEnd w:id="54"/>
    <w:bookmarkEnd w:id="55"/>
    <w:bookmarkStart w:id="60" w:name="presentations"/>
    <w:p>
      <w:pPr>
        <w:pStyle w:val="Heading2"/>
      </w:pPr>
      <w:r>
        <w:t xml:space="preserve">Presentations</w:t>
      </w:r>
    </w:p>
    <w:bookmarkStart w:id="56" w:name="oral-presentations"/>
    <w:p>
      <w:pPr>
        <w:pStyle w:val="Heading3"/>
      </w:pPr>
      <w:r>
        <w:t xml:space="preserve">Oral Presentations</w:t>
      </w:r>
    </w:p>
    <w:p>
      <w:pPr>
        <w:pStyle w:val="FirstParagraph"/>
      </w:pPr>
      <w:r>
        <w:rPr>
          <w:i/>
          <w:iCs/>
        </w:rPr>
        <w:t xml:space="preserve">Completed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Morada AO</w:t>
      </w:r>
      <w:r>
        <w:t xml:space="preserve">, Becker JL, Furey MJ, Summa CH, Richards KR, Bodde J, Jordan RM, Bannon JP, Falvo A. Building a Better Sub-Internship Evaluation: A Multi-Stakeholder Approach.</w:t>
      </w:r>
      <w:r>
        <w:t xml:space="preserve"> </w:t>
      </w:r>
      <w:r>
        <w:rPr>
          <w:i/>
          <w:iCs/>
        </w:rPr>
        <w:t xml:space="preserve">2026 Association for Surgical Education Annual Meeting</w:t>
      </w:r>
      <w:r>
        <w:t xml:space="preserve">, Atlanta, GA. April 29, 2026.</w:t>
      </w:r>
    </w:p>
    <w:p>
      <w:pPr>
        <w:numPr>
          <w:ilvl w:val="0"/>
          <w:numId w:val="1020"/>
        </w:numPr>
      </w:pPr>
      <w:r>
        <w:t xml:space="preserve">Bashiri A,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Silverman S, Behara M, Behm R. Trends of Trauma Admissions in a Rural Trauma Center During Coronavirus Disease 2019 Pandemic.</w:t>
      </w:r>
      <w:r>
        <w:t xml:space="preserve"> </w:t>
      </w:r>
      <w:r>
        <w:rPr>
          <w:i/>
          <w:iCs/>
        </w:rPr>
        <w:t xml:space="preserve">Stanley Conklin Research Day</w:t>
      </w:r>
      <w:r>
        <w:t xml:space="preserve">, Sayre, PA. April 2021.</w:t>
      </w:r>
    </w:p>
    <w:p>
      <w:pPr>
        <w:numPr>
          <w:ilvl w:val="0"/>
          <w:numId w:val="1020"/>
        </w:numPr>
      </w:pPr>
      <w:r>
        <w:t xml:space="preserve">Bertram C, Yeung E, Senapathi H, Perry M,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Bertsch D, Cagir B. Evaluation of the Survival outcomes of Intestinal Adenosquamous Carcinomas with SEER-18 registry: What do we know?</w:t>
      </w:r>
      <w:r>
        <w:t xml:space="preserve"> </w:t>
      </w:r>
      <w:r>
        <w:rPr>
          <w:i/>
          <w:iCs/>
        </w:rPr>
        <w:t xml:space="preserve">Stanley Conklin Research Day</w:t>
      </w:r>
      <w:r>
        <w:t xml:space="preserve">, Sayre, PA. April 2021.</w:t>
      </w:r>
    </w:p>
    <w:p>
      <w:pPr>
        <w:numPr>
          <w:ilvl w:val="0"/>
          <w:numId w:val="1020"/>
        </w:numPr>
      </w:pPr>
      <w:r>
        <w:t xml:space="preserve">Chai S, Kolade V, Senapathi SH,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Khaliq AA, Malviya B. Exploring the quality of internal medicine resident ambulatory patient care: a feasibility study of the patient-doctor relationship.</w:t>
      </w:r>
      <w:r>
        <w:t xml:space="preserve"> </w:t>
      </w:r>
      <w:r>
        <w:rPr>
          <w:i/>
          <w:iCs/>
        </w:rPr>
        <w:t xml:space="preserve">Stanley Conklin Research Day</w:t>
      </w:r>
      <w:r>
        <w:t xml:space="preserve">, Sayre, PA. April 2021.</w:t>
      </w:r>
    </w:p>
    <w:p>
      <w:pPr>
        <w:numPr>
          <w:ilvl w:val="0"/>
          <w:numId w:val="1020"/>
        </w:numPr>
      </w:pPr>
      <w:r>
        <w:t xml:space="preserve">Senapathi SH,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Morgan P, Cagir B. Comparing Epidemiology and Survival of Gastro-Intestinal Stromal Tumors and Leiomyosarcomas.</w:t>
      </w:r>
      <w:r>
        <w:t xml:space="preserve"> </w:t>
      </w:r>
      <w:r>
        <w:rPr>
          <w:i/>
          <w:iCs/>
        </w:rPr>
        <w:t xml:space="preserve">Stanley Conklin Research Day</w:t>
      </w:r>
      <w:r>
        <w:t xml:space="preserve">, Sayre, PA. April 2021.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Morada AO</w:t>
      </w:r>
      <w:r>
        <w:t xml:space="preserve">, Marinock J, Mirshahi U, Smelser DT, Carey DJ. Examining the Genetic Burden of Two Rare Autosomal Dominant Diseases.</w:t>
      </w:r>
      <w:r>
        <w:t xml:space="preserve"> </w:t>
      </w:r>
      <w:r>
        <w:rPr>
          <w:i/>
          <w:iCs/>
        </w:rPr>
        <w:t xml:space="preserve">2018 Geisinger Commonwealth School of Medicine Summer Research Symposium</w:t>
      </w:r>
      <w:r>
        <w:t xml:space="preserve">, Scranton, PA, August 2018.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Morada AO</w:t>
      </w:r>
      <w:r>
        <w:t xml:space="preserve">, Mehta PA, Miller BN, Alagappan AA, Wachsman A, Gaddam S, Jamil L, Lo S, Nissen N. Management of Pancreatic Fistula or Leak after Pancreatectomy: Perspective from a 14-year Single Surgeon Experience.</w:t>
      </w:r>
      <w:r>
        <w:t xml:space="preserve"> </w:t>
      </w:r>
      <w:r>
        <w:rPr>
          <w:i/>
          <w:iCs/>
        </w:rPr>
        <w:t xml:space="preserve">Southern California Chapter of the American College of Surgeons Annual Scientific Meeting</w:t>
      </w:r>
      <w:r>
        <w:t xml:space="preserve">, Santa Barbara, CA, January 2017.</w:t>
      </w:r>
    </w:p>
    <w:p>
      <w:pPr>
        <w:numPr>
          <w:ilvl w:val="0"/>
          <w:numId w:val="1020"/>
        </w:numPr>
      </w:pPr>
      <w:r>
        <w:t xml:space="preserve">Miller BN,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Gangi A, Annamalai AA, Wachsman A, Hendifar A, Tuli R, Nissen N. Challenging the Treatment Paradigm of Oligometastatic Pancreatic Adenocarcinoma with Selective Use of Locoregional Cytoreductive Therapies.</w:t>
      </w:r>
      <w:r>
        <w:t xml:space="preserve"> </w:t>
      </w:r>
      <w:r>
        <w:rPr>
          <w:i/>
          <w:iCs/>
        </w:rPr>
        <w:t xml:space="preserve">Southern California Chapter of the American College of Surgeons Annual Scientific Meeting</w:t>
      </w:r>
      <w:r>
        <w:t xml:space="preserve">, Santa Barbara, CA, January 2017.</w:t>
      </w:r>
    </w:p>
    <w:p>
      <w:pPr>
        <w:numPr>
          <w:ilvl w:val="0"/>
          <w:numId w:val="1020"/>
        </w:numPr>
      </w:pPr>
      <w:r>
        <w:t xml:space="preserve">Miller BN, Mehta PA,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Hendifar A, Annamalai AA, Wachsman A, Deepti D, Nissen N. Age-Related Differences in Presentation and Management of Pancreatic Neuroendocrine Tumors.</w:t>
      </w:r>
      <w:r>
        <w:t xml:space="preserve"> </w:t>
      </w:r>
      <w:r>
        <w:rPr>
          <w:i/>
          <w:iCs/>
        </w:rPr>
        <w:t xml:space="preserve">Society of Surgical Oncology’s 70th Annual Cancer Symposium</w:t>
      </w:r>
      <w:r>
        <w:t xml:space="preserve">, Seattle, WA, March 2017.</w:t>
      </w:r>
    </w:p>
    <w:bookmarkEnd w:id="56"/>
    <w:bookmarkStart w:id="59" w:name="poster-presentations"/>
    <w:p>
      <w:pPr>
        <w:pStyle w:val="Heading3"/>
      </w:pPr>
      <w:r>
        <w:t xml:space="preserve">Poster Presentations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Morada AO</w:t>
      </w:r>
      <w:r>
        <w:t xml:space="preserve">, Chen CK, Akateh C, Marvin MR, Kotru A. Uncommon Sites of Hepatocellular Carcinoma Metastasis: A Systematic Review of Salivary Gland Involvement.</w:t>
      </w:r>
      <w:r>
        <w:t xml:space="preserve"> </w:t>
      </w:r>
      <w:r>
        <w:rPr>
          <w:i/>
          <w:iCs/>
        </w:rPr>
        <w:t xml:space="preserve">International Liver Transplantation Society (ILTS) Annual Congress 2025</w:t>
      </w:r>
      <w:r>
        <w:t xml:space="preserve">, Singapore, May 2025.</w:t>
      </w:r>
      <w:r>
        <w:t xml:space="preserve"> </w:t>
      </w:r>
      <w:hyperlink r:id="rId57">
        <w:r>
          <w:rPr>
            <w:rStyle w:val="Hyperlink"/>
          </w:rPr>
          <w:t xml:space="preserve">🖼️ PDF</w:t>
        </w:r>
      </w:hyperlink>
    </w:p>
    <w:p>
      <w:pPr>
        <w:numPr>
          <w:ilvl w:val="0"/>
          <w:numId w:val="1021"/>
        </w:numPr>
      </w:pPr>
      <w:r>
        <w:rPr>
          <w:b/>
          <w:bCs/>
        </w:rPr>
        <w:t xml:space="preserve">Morada AO</w:t>
      </w:r>
      <w:r>
        <w:t xml:space="preserve">, Senapathi SH, Bashiri A, Chai S, Cagir B. A Systematic Review of Primary Ileostomy Site Malignancies.</w:t>
      </w:r>
      <w:r>
        <w:t xml:space="preserve"> </w:t>
      </w:r>
      <w:r>
        <w:rPr>
          <w:i/>
          <w:iCs/>
        </w:rPr>
        <w:t xml:space="preserve">Society of American Gastrointestinal and Endoscopic Surgeons 2021 Meeting</w:t>
      </w:r>
      <w:r>
        <w:t xml:space="preserve">, Las Vegas, NV, August 2021.</w:t>
      </w:r>
      <w:r>
        <w:t xml:space="preserve"> </w:t>
      </w:r>
      <w:hyperlink r:id="rId58">
        <w:r>
          <w:rPr>
            <w:rStyle w:val="Hyperlink"/>
          </w:rPr>
          <w:t xml:space="preserve">🖼️ PDF</w:t>
        </w:r>
      </w:hyperlink>
    </w:p>
    <w:p>
      <w:pPr>
        <w:numPr>
          <w:ilvl w:val="0"/>
          <w:numId w:val="1021"/>
        </w:numPr>
      </w:pPr>
      <w:r>
        <w:t xml:space="preserve">Yeung E, Senapathi SH,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Wung C, Miner J, Cagir B. High Output Ileostomy: A Retrospective Study on the Predictive Parameters of 30 Days Readmission from Dehydration.</w:t>
      </w:r>
      <w:r>
        <w:t xml:space="preserve"> </w:t>
      </w:r>
      <w:r>
        <w:rPr>
          <w:i/>
          <w:iCs/>
        </w:rPr>
        <w:t xml:space="preserve">Society of American Gastrointestinal and Endoscopic Surgeons 2021 Meeting</w:t>
      </w:r>
      <w:r>
        <w:t xml:space="preserve">, Las Vegas, NV, August 2021.</w:t>
      </w:r>
    </w:p>
    <w:p>
      <w:pPr>
        <w:numPr>
          <w:ilvl w:val="0"/>
          <w:numId w:val="1021"/>
        </w:numPr>
      </w:pPr>
      <w:r>
        <w:t xml:space="preserve">Chai S, Kolade V, Senapathi SH,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Khaliq AA, Malviya B. Exploring the quality of internal medicine resident ambulatory patient care: a feasibility study of the patient-doctor relationship.</w:t>
      </w:r>
      <w:r>
        <w:t xml:space="preserve"> </w:t>
      </w:r>
      <w:r>
        <w:rPr>
          <w:i/>
          <w:iCs/>
        </w:rPr>
        <w:t xml:space="preserve">Stanley Conklin Research Day</w:t>
      </w:r>
      <w:r>
        <w:t xml:space="preserve">, Sayre, PA. April 2021.</w:t>
      </w:r>
    </w:p>
    <w:p>
      <w:pPr>
        <w:numPr>
          <w:ilvl w:val="0"/>
          <w:numId w:val="1021"/>
        </w:numPr>
      </w:pPr>
      <w:r>
        <w:t xml:space="preserve">Senapathi SH,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Morgan P, Cagir B. Comparing Epidemiology and Survival of Gastro-Intestinal Stromal Tumors and Leiomyosarcomas.</w:t>
      </w:r>
      <w:r>
        <w:t xml:space="preserve"> </w:t>
      </w:r>
      <w:r>
        <w:rPr>
          <w:i/>
          <w:iCs/>
        </w:rPr>
        <w:t xml:space="preserve">Stanley Conklin Research Day</w:t>
      </w:r>
      <w:r>
        <w:t xml:space="preserve">, Sayre, PA. April 2021.</w:t>
      </w:r>
    </w:p>
    <w:p>
      <w:pPr>
        <w:numPr>
          <w:ilvl w:val="0"/>
          <w:numId w:val="1021"/>
        </w:numPr>
      </w:pPr>
      <w:r>
        <w:t xml:space="preserve">Bertram C, Yeung E, Senapathi SH, Perry M,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Bertsch D, Cagir B. Evaluation of the Survival outcomes of Intestinal Adenosquamous Carcinomas with SEER-18 registry: What do we know?</w:t>
      </w:r>
      <w:r>
        <w:t xml:space="preserve"> </w:t>
      </w:r>
      <w:r>
        <w:rPr>
          <w:i/>
          <w:iCs/>
        </w:rPr>
        <w:t xml:space="preserve">Stanley Conklin Research Day</w:t>
      </w:r>
      <w:r>
        <w:t xml:space="preserve">, Sayre, PA. April 2021.</w:t>
      </w:r>
    </w:p>
    <w:p>
      <w:pPr>
        <w:numPr>
          <w:ilvl w:val="0"/>
          <w:numId w:val="1021"/>
        </w:numPr>
      </w:pPr>
      <w:r>
        <w:t xml:space="preserve">Yeung E, Senapathi H, Perry M, Bertram C,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Bertsch D, Cagir B. P90: Evaluation of the Survival Outcomes of Intestinal Adenosquamous Carcinomas with SEER-18 Registry: What Do We Know?</w:t>
      </w:r>
      <w:r>
        <w:t xml:space="preserve"> </w:t>
      </w:r>
      <w:r>
        <w:rPr>
          <w:i/>
          <w:iCs/>
        </w:rPr>
        <w:t xml:space="preserve">Society of Surgical Oncology 2021: International Conference on Surgical Cancer Care</w:t>
      </w:r>
      <w:r>
        <w:t xml:space="preserve">, Virtual Meeting. March 2021.</w:t>
      </w:r>
    </w:p>
    <w:p>
      <w:pPr>
        <w:numPr>
          <w:ilvl w:val="0"/>
          <w:numId w:val="1021"/>
        </w:numPr>
      </w:pPr>
      <w:r>
        <w:t xml:space="preserve">Senapathi SH, Perry M,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Bertram C, Yeung E, Bertsch D, Cagir B. P85: Review of Intestinal Leiomyosarcomas: Epidemiology and Survival.</w:t>
      </w:r>
      <w:r>
        <w:t xml:space="preserve"> </w:t>
      </w:r>
      <w:r>
        <w:rPr>
          <w:i/>
          <w:iCs/>
        </w:rPr>
        <w:t xml:space="preserve">Society of Surgical Oncology 2021: International Conference on Surgical Cancer Care</w:t>
      </w:r>
      <w:r>
        <w:t xml:space="preserve">, Virtual Meeting. March 2021.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Morada AO</w:t>
      </w:r>
      <w:r>
        <w:t xml:space="preserve">, Adnani A, Bombar B, Rodriguez A, Simpson K, Pamula J. Optimizing Transition Care Management Referrals to Primary Care Providers.</w:t>
      </w:r>
      <w:r>
        <w:t xml:space="preserve"> </w:t>
      </w:r>
      <w:r>
        <w:rPr>
          <w:i/>
          <w:iCs/>
        </w:rPr>
        <w:t xml:space="preserve">Stanley Conklin Research Day</w:t>
      </w:r>
      <w:r>
        <w:t xml:space="preserve">, Sayre, PA. April 2020.</w:t>
      </w:r>
    </w:p>
    <w:p>
      <w:pPr>
        <w:numPr>
          <w:ilvl w:val="0"/>
          <w:numId w:val="1021"/>
        </w:numPr>
      </w:pPr>
      <w:r>
        <w:t xml:space="preserve">Vaddadi S, Vyas N, Mathews K,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Hanrahan M, Santa-Lucia G, Davis G. An Artificial Intelligence Tool to Aid in the Management of Mechanical Ventilation: A Proof-of-Concept Study.</w:t>
      </w:r>
      <w:r>
        <w:t xml:space="preserve"> </w:t>
      </w:r>
      <w:r>
        <w:rPr>
          <w:i/>
          <w:iCs/>
        </w:rPr>
        <w:t xml:space="preserve">Geisinger Commonwealth School of Medicine 2019 Spring Research Symposium</w:t>
      </w:r>
      <w:r>
        <w:t xml:space="preserve">, Scranton, PA, March 2019.</w:t>
      </w:r>
    </w:p>
    <w:p>
      <w:pPr>
        <w:numPr>
          <w:ilvl w:val="0"/>
          <w:numId w:val="1021"/>
        </w:numPr>
      </w:pPr>
      <w:r>
        <w:t xml:space="preserve">Stewart J, Behrman J, Davis G,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Vyas N, Ali B, Watson S, Ca K, Sorour K. Retrospective evaluation of dependency on supplemental oxygen in patients undergoing therapeutic hypothermia.</w:t>
      </w:r>
      <w:r>
        <w:t xml:space="preserve"> </w:t>
      </w:r>
      <w:r>
        <w:rPr>
          <w:i/>
          <w:iCs/>
        </w:rPr>
        <w:t xml:space="preserve">Geisinger Commonwealth School of Medicine 2019 Spring Research Symposium</w:t>
      </w:r>
      <w:r>
        <w:t xml:space="preserve">, Scranton, PA, March 2019.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Morada AO</w:t>
      </w:r>
      <w:r>
        <w:t xml:space="preserve">, Marinock J, Mirshahi U, Smelser DT, Carey DJ. Elucidating Rare Genetic Variants Associated with Autosomal Dominant Tubulointerstitial Kidney Disease.</w:t>
      </w:r>
      <w:r>
        <w:t xml:space="preserve"> </w:t>
      </w:r>
      <w:r>
        <w:rPr>
          <w:i/>
          <w:iCs/>
        </w:rPr>
        <w:t xml:space="preserve">American College of Surgeons Clinical Congress 2019</w:t>
      </w:r>
      <w:r>
        <w:t xml:space="preserve">, San Francisco, CA, October 2019.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Morada AO</w:t>
      </w:r>
      <w:r>
        <w:t xml:space="preserve">, Teixeira A, Tripathi K, Reisch-Neyman Y, Davis G, Sorour O, Mccallion P, Sorour K. Intracolonic Administration of Vancomycin Via Cecal Tube in Intensive Care Unit Patients with Fulminant Clostridium Difficile Colitis.</w:t>
      </w:r>
      <w:r>
        <w:t xml:space="preserve"> </w:t>
      </w:r>
      <w:r>
        <w:rPr>
          <w:i/>
          <w:iCs/>
        </w:rPr>
        <w:t xml:space="preserve">16th Annual American Medical Association Research Symposium</w:t>
      </w:r>
      <w:r>
        <w:t xml:space="preserve">, National Harbor, MD, November 2018.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Morada AO</w:t>
      </w:r>
      <w:r>
        <w:t xml:space="preserve">, Marinock J, Mirshahi U, Smelser DT, Carey DJ. Elucidating Rare Genetic Variants Associated with Autosomal Dominant Tubulointerstitial Kidney Disease.</w:t>
      </w:r>
      <w:r>
        <w:t xml:space="preserve"> </w:t>
      </w:r>
      <w:r>
        <w:rPr>
          <w:i/>
          <w:iCs/>
        </w:rPr>
        <w:t xml:space="preserve">2018 Geisinger Commonwealth School of Medicine Summer Research Symposium</w:t>
      </w:r>
      <w:r>
        <w:t xml:space="preserve">, Scranton, PA, August 2018.</w:t>
      </w:r>
    </w:p>
    <w:p>
      <w:pPr>
        <w:numPr>
          <w:ilvl w:val="0"/>
          <w:numId w:val="1021"/>
        </w:numPr>
      </w:pPr>
      <w:r>
        <w:t xml:space="preserve">Marinock J,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Mirshahi U, Smelser DT, Carey DJ. Rare Variants in APC Gene Increase Population Burden of Familial Adenomatous Polyposis.</w:t>
      </w:r>
      <w:r>
        <w:t xml:space="preserve"> </w:t>
      </w:r>
      <w:r>
        <w:rPr>
          <w:i/>
          <w:iCs/>
        </w:rPr>
        <w:t xml:space="preserve">2018 Geisinger Commonwealth School of Medicine Summer Research Symposium</w:t>
      </w:r>
      <w:r>
        <w:t xml:space="preserve">, Scranton, PA, August 2018.</w:t>
      </w:r>
    </w:p>
    <w:p>
      <w:pPr>
        <w:numPr>
          <w:ilvl w:val="0"/>
          <w:numId w:val="1021"/>
        </w:numPr>
      </w:pPr>
      <w:r>
        <w:t xml:space="preserve">Davis G,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Myers T, Sorour K. Effects of Body Temperature on Vasoactive-Inotropic Score.</w:t>
      </w:r>
      <w:r>
        <w:t xml:space="preserve"> </w:t>
      </w:r>
      <w:r>
        <w:rPr>
          <w:i/>
          <w:iCs/>
        </w:rPr>
        <w:t xml:space="preserve">Annual National Student Research Forum</w:t>
      </w:r>
      <w:r>
        <w:t xml:space="preserve">, Galveston, TX, May 2018.</w:t>
      </w:r>
    </w:p>
    <w:p>
      <w:pPr>
        <w:numPr>
          <w:ilvl w:val="0"/>
          <w:numId w:val="1021"/>
        </w:numPr>
      </w:pPr>
      <w:r>
        <w:t xml:space="preserve">Bolock A, Choudhary M, Fei X, Loser M,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Stefanelli M, Rwabukwisi F. Longitudinal Community Health Research Project: Colorectal Cancer Screening.</w:t>
      </w:r>
      <w:r>
        <w:t xml:space="preserve"> </w:t>
      </w:r>
      <w:r>
        <w:rPr>
          <w:i/>
          <w:iCs/>
        </w:rPr>
        <w:t xml:space="preserve">Geisinger Commonwealth School of Medicine Research Day</w:t>
      </w:r>
      <w:r>
        <w:t xml:space="preserve">, Scranton, PA, March 2017.</w:t>
      </w:r>
    </w:p>
    <w:p>
      <w:pPr>
        <w:numPr>
          <w:ilvl w:val="0"/>
          <w:numId w:val="1021"/>
        </w:numPr>
      </w:pPr>
      <w:r>
        <w:t xml:space="preserve">Miller BN, Garnett G,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Annamalai A, Hendifar A, Dhall D, Wachsman A, Yu R, Nissen N. Parenchymal-Preserving Resection for Pancreatic Neuroendocrine Tumors: are the Outcomes Justified?</w:t>
      </w:r>
      <w:r>
        <w:t xml:space="preserve"> </w:t>
      </w:r>
      <w:r>
        <w:rPr>
          <w:i/>
          <w:iCs/>
        </w:rPr>
        <w:t xml:space="preserve">Society for Surgery of the Alimentary Tract 58th Annual Meeting at Digestive Disease Week 2017</w:t>
      </w:r>
      <w:r>
        <w:t xml:space="preserve">, Chicago, IL, May 2017.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Morada AO</w:t>
      </w:r>
      <w:r>
        <w:t xml:space="preserve">, Mehta PA, Miller BN, Annamalai A, Wachsman A, Gaddam S, Jamil L, Lo S, Nissen N. Pancreatic Fistula or Leak after Distal Pancreatectomy: Has anything changed? 13-year Single Surgeon Experience.</w:t>
      </w:r>
      <w:r>
        <w:t xml:space="preserve"> </w:t>
      </w:r>
      <w:r>
        <w:rPr>
          <w:i/>
          <w:iCs/>
        </w:rPr>
        <w:t xml:space="preserve">Society for Surgery of the Alimentary Tract 58th Annual Meeting at Digestive Disease Week 2017</w:t>
      </w:r>
      <w:r>
        <w:t xml:space="preserve">, Chicago, IL, May 2017.</w:t>
      </w:r>
    </w:p>
    <w:p>
      <w:pPr>
        <w:numPr>
          <w:ilvl w:val="0"/>
          <w:numId w:val="1021"/>
        </w:numPr>
      </w:pPr>
      <w:r>
        <w:t xml:space="preserve">Miao Y,</w:t>
      </w:r>
      <w:r>
        <w:t xml:space="preserve"> </w:t>
      </w:r>
      <w:r>
        <w:rPr>
          <w:b/>
          <w:bCs/>
        </w:rPr>
        <w:t xml:space="preserve">Morada AO</w:t>
      </w:r>
      <w:r>
        <w:t xml:space="preserve">, Sun A, Garcia-Vedrenne AE, Foltz KR. Egg Activation Signaling Networks Revealed Via High Throughput Phosphoproteomics.</w:t>
      </w:r>
      <w:r>
        <w:t xml:space="preserve"> </w:t>
      </w:r>
      <w:r>
        <w:rPr>
          <w:i/>
          <w:iCs/>
        </w:rPr>
        <w:t xml:space="preserve">2015 Molecular, Cellular, and Developmental Biology Graduate Symposium</w:t>
      </w:r>
      <w:r>
        <w:t xml:space="preserve">, Santa Barbara, CA, Feb 2015.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Morada AO</w:t>
      </w:r>
      <w:r>
        <w:t xml:space="preserve">, Garcia-Vedrenne AE, Foltz KR. Investigating egg activation signaling circuits using high throughput phosphoproteomics.</w:t>
      </w:r>
      <w:r>
        <w:t xml:space="preserve"> </w:t>
      </w:r>
      <w:r>
        <w:rPr>
          <w:i/>
          <w:iCs/>
        </w:rPr>
        <w:t xml:space="preserve">University of California – Santa Barbara’s Undergraduate Research Colloquium</w:t>
      </w:r>
      <w:r>
        <w:t xml:space="preserve">, Santa Barbara, CA, May 2014.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Morada AO</w:t>
      </w:r>
      <w:r>
        <w:t xml:space="preserve">, Garcia-Vedrenne AE, Foltz KR. Profiling and enrichment mapping of the sea urchin egg phosphoproteome in response to fertilization.</w:t>
      </w:r>
      <w:r>
        <w:t xml:space="preserve"> </w:t>
      </w:r>
      <w:r>
        <w:rPr>
          <w:i/>
          <w:iCs/>
        </w:rPr>
        <w:t xml:space="preserve">University of California – Santa Barbara’s Undergraduate Research Colloquium</w:t>
      </w:r>
      <w:r>
        <w:t xml:space="preserve">, Santa Barbara, CA, May 2013.</w:t>
      </w:r>
    </w:p>
    <w:bookmarkEnd w:id="59"/>
    <w:bookmarkEnd w:id="60"/>
    <w:bookmarkStart w:id="61" w:name="honors-and-awards"/>
    <w:p>
      <w:pPr>
        <w:pStyle w:val="Heading2"/>
      </w:pPr>
      <w:r>
        <w:t xml:space="preserve">Honors and Awards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1st Place Oral Presentation</w:t>
      </w:r>
      <w:r>
        <w:t xml:space="preserve">, Donald Guthrie Foundation Stanley Conklin Research Day (2021)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1st Place Poster Presentation</w:t>
      </w:r>
      <w:r>
        <w:t xml:space="preserve">, Donald Guthrie Foundation Stanley Conklin Research Day (2021)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1st Place Hacking Health 2019 Winner</w:t>
      </w:r>
      <w:r>
        <w:t xml:space="preserve">, Steel Institute for Health Innovation ($5,000 award for</w:t>
      </w:r>
      <w:r>
        <w:t xml:space="preserve"> </w:t>
      </w:r>
      <w:r>
        <w:t xml:space="preserve">“ABBY”</w:t>
      </w:r>
      <w:r>
        <w:t xml:space="preserve"> </w:t>
      </w:r>
      <w:r>
        <w:t xml:space="preserve">- addressing provider burnout through EHR optimization)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Certificate of Achievement for Pharmacology &amp; Toxicology</w:t>
      </w:r>
      <w:r>
        <w:t xml:space="preserve">, UT Medical Branch National Student Research Forum (2018)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Distinction and Certificate of Excellence</w:t>
      </w:r>
      <w:r>
        <w:t xml:space="preserve">, GCSOM Summer Research Symposium (2018)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1st Place Fundraising Team</w:t>
      </w:r>
      <w:r>
        <w:t xml:space="preserve">, Pancreatic Cancer Action Network Purple Stride (2016, 2017) - Assistant Team Captain for Cedars-Sinai Whipplers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Undergraduate Research and Creative Activities (URCA) Grants</w:t>
      </w:r>
      <w:r>
        <w:t xml:space="preserve">, UC Santa Barbara (2013, 2014)</w:t>
      </w:r>
    </w:p>
    <w:bookmarkEnd w:id="61"/>
    <w:bookmarkStart w:id="62" w:name="leadership-and-service"/>
    <w:p>
      <w:pPr>
        <w:pStyle w:val="Heading2"/>
      </w:pPr>
      <w:r>
        <w:t xml:space="preserve">Leadership and Service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Health Explorers Instructor</w:t>
      </w:r>
      <w:r>
        <w:t xml:space="preserve"> </w:t>
      </w:r>
      <w:r>
        <w:t xml:space="preserve">| 2017 – 2019 Regional Education Academy for Careers in Health (REACH-HEI), Geisinger Commonwealth School of Medicine</w:t>
      </w:r>
    </w:p>
    <w:p>
      <w:pPr>
        <w:pStyle w:val="Compact"/>
        <w:numPr>
          <w:ilvl w:val="1"/>
          <w:numId w:val="1024"/>
        </w:numPr>
      </w:pPr>
      <w:r>
        <w:t xml:space="preserve">Provided academic enrichment and mentoring for low-income and first-generation college students in northeastern Pennsylvania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President</w:t>
      </w:r>
      <w:r>
        <w:t xml:space="preserve"> </w:t>
      </w:r>
      <w:r>
        <w:t xml:space="preserve">| 2017 – 2019 Asian Pacific American Medical Student Association (APAMSA), Geisinger Commonwealth School of Medicine</w:t>
      </w:r>
    </w:p>
    <w:p>
      <w:pPr>
        <w:pStyle w:val="Compact"/>
        <w:numPr>
          <w:ilvl w:val="1"/>
          <w:numId w:val="1025"/>
        </w:numPr>
      </w:pPr>
      <w:r>
        <w:t xml:space="preserve">Led organizational leadership and community service initiatives for APAMSA chapter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Peer Mentor</w:t>
      </w:r>
      <w:r>
        <w:t xml:space="preserve"> </w:t>
      </w:r>
      <w:r>
        <w:t xml:space="preserve">| 2018 – 2019 MD Peer Mentorship Program, Geisinger Commonwealth School of Medicine</w:t>
      </w:r>
    </w:p>
    <w:p>
      <w:pPr>
        <w:pStyle w:val="Compact"/>
        <w:numPr>
          <w:ilvl w:val="1"/>
          <w:numId w:val="1026"/>
        </w:numPr>
      </w:pPr>
      <w:r>
        <w:t xml:space="preserve">Mentored first- and second-year medical students during their transition to medical school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Team Abby Member</w:t>
      </w:r>
      <w:r>
        <w:t xml:space="preserve"> </w:t>
      </w:r>
      <w:r>
        <w:t xml:space="preserve">| 2019 Hacking Health Competition, Geisinger Steel Institute for Health Innovation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$5,000 first place winner</w:t>
      </w:r>
      <w:r>
        <w:t xml:space="preserve"> </w:t>
      </w:r>
      <w:r>
        <w:t xml:space="preserve">for healthcare innovation project addressing provider burnout and operational efficiency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Clinical Skills Chair</w:t>
      </w:r>
      <w:r>
        <w:t xml:space="preserve"> </w:t>
      </w:r>
      <w:r>
        <w:t xml:space="preserve">| 2018 – 2019 Plastic Surgery Interest Group, Geisinger Commonwealth School of Medicine</w:t>
      </w:r>
    </w:p>
    <w:p>
      <w:pPr>
        <w:pStyle w:val="Compact"/>
        <w:numPr>
          <w:ilvl w:val="1"/>
          <w:numId w:val="1028"/>
        </w:numPr>
      </w:pPr>
      <w:r>
        <w:t xml:space="preserve">Organized clinical skills workshops and coordinated with anatomy lab for realistic surgical simulation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Assistant Team Captain</w:t>
      </w:r>
      <w:r>
        <w:t xml:space="preserve"> </w:t>
      </w:r>
      <w:r>
        <w:t xml:space="preserve">| 2016 – 2017 Cedars-Sinai Whipplers, Pancreatic Cancer Action Network (PanCAN), Los Angeles, CA</w:t>
      </w:r>
    </w:p>
    <w:p>
      <w:pPr>
        <w:pStyle w:val="Compact"/>
        <w:numPr>
          <w:ilvl w:val="1"/>
          <w:numId w:val="1029"/>
        </w:numPr>
      </w:pPr>
      <w:r>
        <w:t xml:space="preserve">Led team to</w:t>
      </w:r>
      <w:r>
        <w:t xml:space="preserve"> </w:t>
      </w:r>
      <w:r>
        <w:rPr>
          <w:b/>
          <w:bCs/>
        </w:rPr>
        <w:t xml:space="preserve">#1 fundraising position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$200,000+ raised</w:t>
      </w:r>
      <w:r>
        <w:t xml:space="preserve"> </w:t>
      </w:r>
      <w:r>
        <w:t xml:space="preserve">over two years</w:t>
      </w:r>
    </w:p>
    <w:p>
      <w:pPr>
        <w:pStyle w:val="Compact"/>
        <w:numPr>
          <w:ilvl w:val="1"/>
          <w:numId w:val="1029"/>
        </w:numPr>
      </w:pPr>
      <w:r>
        <w:t xml:space="preserve">Recruited 150+ team members through outreach and marketing initiatives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Team KiPOW Member</w:t>
      </w:r>
      <w:r>
        <w:t xml:space="preserve"> </w:t>
      </w:r>
      <w:r>
        <w:t xml:space="preserve">| 2016 UC Irvine School of Medicine Pediatric Interest Group, Orange County, CA</w:t>
      </w:r>
    </w:p>
    <w:p>
      <w:pPr>
        <w:pStyle w:val="Compact"/>
        <w:numPr>
          <w:ilvl w:val="1"/>
          <w:numId w:val="1030"/>
        </w:numPr>
      </w:pPr>
      <w:r>
        <w:t xml:space="preserve">Health educator teaching nutrition and exercise to elementary students through UCI/CHOC partnership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Clinical Volunteer</w:t>
      </w:r>
      <w:r>
        <w:t xml:space="preserve"> </w:t>
      </w:r>
      <w:r>
        <w:t xml:space="preserve">| 2013 – 2014 COPE Health Solutions, St. John’s/Pleasant Valley Medical Centers, Ventura County, CA</w:t>
      </w:r>
    </w:p>
    <w:p>
      <w:pPr>
        <w:pStyle w:val="Compact"/>
        <w:numPr>
          <w:ilvl w:val="1"/>
          <w:numId w:val="1031"/>
        </w:numPr>
      </w:pPr>
      <w:r>
        <w:t xml:space="preserve">Rotational volunteer experience across multiple clinical departments including emergency medicine and surgery</w:t>
      </w:r>
    </w:p>
    <w:bookmarkEnd w:id="62"/>
    <w:bookmarkStart w:id="63" w:name="technical-skills-and-certifications"/>
    <w:p>
      <w:pPr>
        <w:pStyle w:val="Heading2"/>
      </w:pPr>
      <w:r>
        <w:t xml:space="preserve">Technical Skills and Certifications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Programming &amp; Data Analysis</w:t>
      </w:r>
    </w:p>
    <w:p>
      <w:pPr>
        <w:pStyle w:val="Compact"/>
        <w:numPr>
          <w:ilvl w:val="1"/>
          <w:numId w:val="1033"/>
        </w:numPr>
      </w:pPr>
      <w:r>
        <w:t xml:space="preserve">R Programming: Advanced statistical analysis of 92,297+ patient genomic datasets, clinical outcomes research</w:t>
      </w:r>
    </w:p>
    <w:p>
      <w:pPr>
        <w:pStyle w:val="Compact"/>
        <w:numPr>
          <w:ilvl w:val="1"/>
          <w:numId w:val="1033"/>
        </w:numPr>
      </w:pPr>
      <w:r>
        <w:t xml:space="preserve">Python: Data science applications, machine learning implementations</w:t>
      </w:r>
    </w:p>
    <w:p>
      <w:pPr>
        <w:pStyle w:val="Compact"/>
        <w:numPr>
          <w:ilvl w:val="1"/>
          <w:numId w:val="1033"/>
        </w:numPr>
      </w:pPr>
      <w:r>
        <w:t xml:space="preserve">SQL: Database querying and management for clinical research studies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Research Methodology</w:t>
      </w:r>
    </w:p>
    <w:p>
      <w:pPr>
        <w:pStyle w:val="Compact"/>
        <w:numPr>
          <w:ilvl w:val="1"/>
          <w:numId w:val="1034"/>
        </w:numPr>
      </w:pPr>
      <w:r>
        <w:t xml:space="preserve">Large-scale data analysis: Genomic medicine applications, clinical outcomes research</w:t>
      </w:r>
    </w:p>
    <w:p>
      <w:pPr>
        <w:pStyle w:val="Compact"/>
        <w:numPr>
          <w:ilvl w:val="1"/>
          <w:numId w:val="1034"/>
        </w:numPr>
      </w:pPr>
      <w:r>
        <w:t xml:space="preserve">Statistical modeling: High-volume hypothesis testing, biostatistics</w:t>
      </w:r>
    </w:p>
    <w:p>
      <w:pPr>
        <w:pStyle w:val="Compact"/>
        <w:numPr>
          <w:ilvl w:val="1"/>
          <w:numId w:val="1034"/>
        </w:numPr>
      </w:pPr>
      <w:r>
        <w:t xml:space="preserve">Biorepository management: Specimen coordination for translational research studies</w:t>
      </w:r>
    </w:p>
    <w:p>
      <w:pPr>
        <w:pStyle w:val="Compact"/>
        <w:numPr>
          <w:ilvl w:val="1"/>
          <w:numId w:val="1034"/>
        </w:numPr>
      </w:pPr>
      <w:r>
        <w:t xml:space="preserve">Literature synthesis: Systematic review methodology, evidence-based analysis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Machine Learning &amp; AI</w:t>
      </w:r>
    </w:p>
    <w:p>
      <w:pPr>
        <w:pStyle w:val="Compact"/>
        <w:numPr>
          <w:ilvl w:val="1"/>
          <w:numId w:val="1035"/>
        </w:numPr>
      </w:pPr>
      <w:r>
        <w:t xml:space="preserve">AI for Medicine - DeepLearning.AI (2020): Medical imaging, clinical prediction models</w:t>
      </w:r>
    </w:p>
    <w:p>
      <w:pPr>
        <w:pStyle w:val="Compact"/>
        <w:numPr>
          <w:ilvl w:val="1"/>
          <w:numId w:val="1035"/>
        </w:numPr>
      </w:pPr>
      <w:r>
        <w:t xml:space="preserve">Machine Learning - Stanford University (2017): Supervised/unsupervised learning algorithms</w:t>
      </w:r>
    </w:p>
    <w:p>
      <w:pPr>
        <w:pStyle w:val="Compact"/>
        <w:numPr>
          <w:ilvl w:val="1"/>
          <w:numId w:val="1035"/>
        </w:numPr>
      </w:pPr>
      <w:r>
        <w:t xml:space="preserve">Data Science Specialization - Johns Hopkins University (2016): R programming, statistical inference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Clinical Certifications</w:t>
      </w:r>
    </w:p>
    <w:p>
      <w:pPr>
        <w:pStyle w:val="Compact"/>
        <w:numPr>
          <w:ilvl w:val="1"/>
          <w:numId w:val="1036"/>
        </w:numPr>
      </w:pPr>
      <w:r>
        <w:t xml:space="preserve">Bleeding Control Basic - American College of Surgeons (2017)</w:t>
      </w:r>
    </w:p>
    <w:p>
      <w:pPr>
        <w:pStyle w:val="Compact"/>
        <w:numPr>
          <w:ilvl w:val="1"/>
          <w:numId w:val="1036"/>
        </w:numPr>
      </w:pPr>
      <w:r>
        <w:t xml:space="preserve">Emergency Medical Technician - California EMSA License E084811 (2011-2017)</w:t>
      </w:r>
    </w:p>
    <w:bookmarkEnd w:id="63"/>
    <w:bookmarkStart w:id="64" w:name="professional-memberships"/>
    <w:p>
      <w:pPr>
        <w:pStyle w:val="Heading2"/>
      </w:pPr>
      <w:r>
        <w:t xml:space="preserve">Professional Memberships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International Liver Transplantation Society (ILTS)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American Society of Transplant Surgeons (ASTS)</w:t>
      </w:r>
    </w:p>
    <w:p>
      <w:pPr>
        <w:pStyle w:val="Compact"/>
        <w:numPr>
          <w:ilvl w:val="0"/>
          <w:numId w:val="1037"/>
        </w:numPr>
      </w:pPr>
      <w:r>
        <w:t xml:space="preserve">American College of Surgeons</w:t>
      </w:r>
    </w:p>
    <w:p>
      <w:pPr>
        <w:pStyle w:val="Compact"/>
        <w:numPr>
          <w:ilvl w:val="0"/>
          <w:numId w:val="1037"/>
        </w:numPr>
      </w:pPr>
      <w:r>
        <w:t xml:space="preserve">American Medical Association</w:t>
      </w:r>
    </w:p>
    <w:p>
      <w:pPr>
        <w:pStyle w:val="Compact"/>
        <w:numPr>
          <w:ilvl w:val="0"/>
          <w:numId w:val="1037"/>
        </w:numPr>
      </w:pPr>
      <w:r>
        <w:t xml:space="preserve">Pennsylvania Medical Society</w:t>
      </w:r>
    </w:p>
    <w:bookmarkEnd w:id="64"/>
    <w:bookmarkStart w:id="65" w:name="cultural-competencies"/>
    <w:p>
      <w:pPr>
        <w:pStyle w:val="Heading2"/>
      </w:pPr>
      <w:r>
        <w:t xml:space="preserve">Cultural Competencies</w:t>
      </w:r>
    </w:p>
    <w:p>
      <w:pPr>
        <w:pStyle w:val="FirstParagraph"/>
      </w:pPr>
      <w:r>
        <w:t xml:space="preserve">Trained in: Transgender Health, Safe Zone (LGBTQ+), Cross-Cultural Communication, Microaggression Awareness, Community Action Poverty Simulation, Psychiatric Disability Empathy, People with Disabilities as Teachers (PDAT) — Geisinger Commonwealth School of Medicine, 2017</w:t>
      </w:r>
    </w:p>
    <w:bookmarkEnd w:id="65"/>
    <w:bookmarkStart w:id="66" w:name="personal-interests"/>
    <w:p>
      <w:pPr>
        <w:pStyle w:val="Heading2"/>
      </w:pPr>
      <w:r>
        <w:t xml:space="preserve">Personal Interests</w:t>
      </w:r>
    </w:p>
    <w:p>
      <w:pPr>
        <w:pStyle w:val="Compact"/>
        <w:numPr>
          <w:ilvl w:val="0"/>
          <w:numId w:val="1038"/>
        </w:numPr>
      </w:pPr>
      <w:r>
        <w:t xml:space="preserve">Photography, Programming (R, Python), Fantasy Sports, Fitness (hiking, cycling, running)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./presentations/2021-sages-poster.pdf" TargetMode="External" /><Relationship Type="http://schemas.openxmlformats.org/officeDocument/2006/relationships/hyperlink" Id="rId57" Target="./presentations/2025-ilts-poster.pdf" TargetMode="External" /><Relationship Type="http://schemas.openxmlformats.org/officeDocument/2006/relationships/hyperlink" Id="rId47" Target="./publications/2017-gastroenterology-pancreatic-fistula.pdf" TargetMode="External" /><Relationship Type="http://schemas.openxmlformats.org/officeDocument/2006/relationships/hyperlink" Id="rId48" Target="./publications/2017-gastroenterology-pnet-resection.pdf" TargetMode="External" /><Relationship Type="http://schemas.openxmlformats.org/officeDocument/2006/relationships/hyperlink" Id="rId40" Target="./publications/2021-cureus-leiomyosarcomas.pdf" TargetMode="External" /><Relationship Type="http://schemas.openxmlformats.org/officeDocument/2006/relationships/hyperlink" Id="rId42" Target="./publications/2021-medrxiv-covid-triage.pdf" TargetMode="External" /><Relationship Type="http://schemas.openxmlformats.org/officeDocument/2006/relationships/hyperlink" Id="rId38" Target="./publications/2022-bmj-rectal-cancer.pdf" TargetMode="External" /><Relationship Type="http://schemas.openxmlformats.org/officeDocument/2006/relationships/hyperlink" Id="rId35" Target="./publications/2022-sr-ileostomy-malig.pdf" TargetMode="External" /><Relationship Type="http://schemas.openxmlformats.org/officeDocument/2006/relationships/hyperlink" Id="rId33" Target="./publications/2023-amjsurg-neuroendocrine-tumors.pdf" TargetMode="External" /><Relationship Type="http://schemas.openxmlformats.org/officeDocument/2006/relationships/hyperlink" Id="rId30" Target="./publications/2023-jsr-trauma-admissions.pdf" TargetMode="External" /><Relationship Type="http://schemas.openxmlformats.org/officeDocument/2006/relationships/hyperlink" Id="rId27" Target="./publications/2025-cr-parotid-hcc-mets.pdf" TargetMode="External" /><Relationship Type="http://schemas.openxmlformats.org/officeDocument/2006/relationships/hyperlink" Id="rId46" Target="./publications/2025-jvs-dialysis-access-abstract.pdf" TargetMode="External" /><Relationship Type="http://schemas.openxmlformats.org/officeDocument/2006/relationships/hyperlink" Id="rId23" Target="./publications/2026-jgo-hcc-salivary-glands.pdf" TargetMode="External" /><Relationship Type="http://schemas.openxmlformats.org/officeDocument/2006/relationships/hyperlink" Id="rId25" Target="./publications/2026-tsaco-page-kidney.pdf" TargetMode="External" /><Relationship Type="http://schemas.openxmlformats.org/officeDocument/2006/relationships/hyperlink" Id="rId53" Target="./publications/hsbn-review-certificate-May2026.png" TargetMode="External" /><Relationship Type="http://schemas.openxmlformats.org/officeDocument/2006/relationships/hyperlink" Id="rId19" Target="https://clinicaltrials.gov/ct2/show/NCT04669964" TargetMode="External" /><Relationship Type="http://schemas.openxmlformats.org/officeDocument/2006/relationships/hyperlink" Id="rId43" Target="https://doi.org/10.1002/pmic.201500159" TargetMode="External" /><Relationship Type="http://schemas.openxmlformats.org/officeDocument/2006/relationships/hyperlink" Id="rId34" Target="https://doi.org/10.1007/s00464-021-08847-7" TargetMode="External" /><Relationship Type="http://schemas.openxmlformats.org/officeDocument/2006/relationships/hyperlink" Id="rId31" Target="https://doi.org/10.1016/j.amjsurg.2022.09.053" TargetMode="External" /><Relationship Type="http://schemas.openxmlformats.org/officeDocument/2006/relationships/hyperlink" Id="rId28" Target="https://doi.org/10.1016/j.jss.2023.02.040" TargetMode="External" /><Relationship Type="http://schemas.openxmlformats.org/officeDocument/2006/relationships/hyperlink" Id="rId41" Target="https://doi.org/10.1101/2021.04.12.21255201" TargetMode="External" /><Relationship Type="http://schemas.openxmlformats.org/officeDocument/2006/relationships/hyperlink" Id="rId36" Target="https://doi.org/10.1136/bcr-2021-247609" TargetMode="External" /><Relationship Type="http://schemas.openxmlformats.org/officeDocument/2006/relationships/hyperlink" Id="rId24" Target="https://doi.org/10.1136/tsaco-2025-002041" TargetMode="External" /><Relationship Type="http://schemas.openxmlformats.org/officeDocument/2006/relationships/hyperlink" Id="rId26" Target="https://doi.org/10.1155/crhe/2965476" TargetMode="External" /><Relationship Type="http://schemas.openxmlformats.org/officeDocument/2006/relationships/hyperlink" Id="rId22" Target="https://doi.org/10.21037/jgo-2026-1-0015" TargetMode="External" /><Relationship Type="http://schemas.openxmlformats.org/officeDocument/2006/relationships/hyperlink" Id="rId39" Target="https://doi.org/10.7759/cureus.19447" TargetMode="External" /><Relationship Type="http://schemas.openxmlformats.org/officeDocument/2006/relationships/hyperlink" Id="rId13" Target="https://github.com/anthonyomorada" TargetMode="External" /><Relationship Type="http://schemas.openxmlformats.org/officeDocument/2006/relationships/hyperlink" Id="rId11" Target="https://orcid.org/0000-0002-0428-6558" TargetMode="External" /><Relationship Type="http://schemas.openxmlformats.org/officeDocument/2006/relationships/hyperlink" Id="rId44" Target="https://pubmed.ncbi.nlm.nih.gov/26227301/" TargetMode="External" /><Relationship Type="http://schemas.openxmlformats.org/officeDocument/2006/relationships/hyperlink" Id="rId32" Target="https://pubmed.ncbi.nlm.nih.gov/36216612/" TargetMode="External" /><Relationship Type="http://schemas.openxmlformats.org/officeDocument/2006/relationships/hyperlink" Id="rId29" Target="https://pubmed.ncbi.nlm.nih.gov/37141703/" TargetMode="External" /><Relationship Type="http://schemas.openxmlformats.org/officeDocument/2006/relationships/hyperlink" Id="rId12" Target="https://www.linkedin.com/in/anthonyomorada/" TargetMode="External" /><Relationship Type="http://schemas.openxmlformats.org/officeDocument/2006/relationships/hyperlink" Id="rId37" Target="https://www.ncbi.nlm.nih.gov/pmc/articles/PMC8948397/" TargetMode="External" /><Relationship Type="http://schemas.openxmlformats.org/officeDocument/2006/relationships/hyperlink" Id="rId51" Target="https://www.thetimes-tribune.com/news/finding-your-way-clear-of-opioid-problems-1.2378516" TargetMode="External" /><Relationship Type="http://schemas.openxmlformats.org/officeDocument/2006/relationships/hyperlink" Id="rId10" Target="mailto:amorada1@geisinger.edu" TargetMode="External" /><Relationship Type="http://schemas.openxmlformats.org/officeDocument/2006/relationships/hyperlink" Id="rId9" Target="mailto:anthony.omorad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./presentations/2021-sages-poster.pdf" TargetMode="External" /><Relationship Type="http://schemas.openxmlformats.org/officeDocument/2006/relationships/hyperlink" Id="rId57" Target="./presentations/2025-ilts-poster.pdf" TargetMode="External" /><Relationship Type="http://schemas.openxmlformats.org/officeDocument/2006/relationships/hyperlink" Id="rId47" Target="./publications/2017-gastroenterology-pancreatic-fistula.pdf" TargetMode="External" /><Relationship Type="http://schemas.openxmlformats.org/officeDocument/2006/relationships/hyperlink" Id="rId48" Target="./publications/2017-gastroenterology-pnet-resection.pdf" TargetMode="External" /><Relationship Type="http://schemas.openxmlformats.org/officeDocument/2006/relationships/hyperlink" Id="rId40" Target="./publications/2021-cureus-leiomyosarcomas.pdf" TargetMode="External" /><Relationship Type="http://schemas.openxmlformats.org/officeDocument/2006/relationships/hyperlink" Id="rId42" Target="./publications/2021-medrxiv-covid-triage.pdf" TargetMode="External" /><Relationship Type="http://schemas.openxmlformats.org/officeDocument/2006/relationships/hyperlink" Id="rId38" Target="./publications/2022-bmj-rectal-cancer.pdf" TargetMode="External" /><Relationship Type="http://schemas.openxmlformats.org/officeDocument/2006/relationships/hyperlink" Id="rId35" Target="./publications/2022-sr-ileostomy-malig.pdf" TargetMode="External" /><Relationship Type="http://schemas.openxmlformats.org/officeDocument/2006/relationships/hyperlink" Id="rId33" Target="./publications/2023-amjsurg-neuroendocrine-tumors.pdf" TargetMode="External" /><Relationship Type="http://schemas.openxmlformats.org/officeDocument/2006/relationships/hyperlink" Id="rId30" Target="./publications/2023-jsr-trauma-admissions.pdf" TargetMode="External" /><Relationship Type="http://schemas.openxmlformats.org/officeDocument/2006/relationships/hyperlink" Id="rId27" Target="./publications/2025-cr-parotid-hcc-mets.pdf" TargetMode="External" /><Relationship Type="http://schemas.openxmlformats.org/officeDocument/2006/relationships/hyperlink" Id="rId46" Target="./publications/2025-jvs-dialysis-access-abstract.pdf" TargetMode="External" /><Relationship Type="http://schemas.openxmlformats.org/officeDocument/2006/relationships/hyperlink" Id="rId23" Target="./publications/2026-jgo-hcc-salivary-glands.pdf" TargetMode="External" /><Relationship Type="http://schemas.openxmlformats.org/officeDocument/2006/relationships/hyperlink" Id="rId25" Target="./publications/2026-tsaco-page-kidney.pdf" TargetMode="External" /><Relationship Type="http://schemas.openxmlformats.org/officeDocument/2006/relationships/hyperlink" Id="rId53" Target="./publications/hsbn-review-certificate-May2026.png" TargetMode="External" /><Relationship Type="http://schemas.openxmlformats.org/officeDocument/2006/relationships/hyperlink" Id="rId19" Target="https://clinicaltrials.gov/ct2/show/NCT04669964" TargetMode="External" /><Relationship Type="http://schemas.openxmlformats.org/officeDocument/2006/relationships/hyperlink" Id="rId43" Target="https://doi.org/10.1002/pmic.201500159" TargetMode="External" /><Relationship Type="http://schemas.openxmlformats.org/officeDocument/2006/relationships/hyperlink" Id="rId34" Target="https://doi.org/10.1007/s00464-021-08847-7" TargetMode="External" /><Relationship Type="http://schemas.openxmlformats.org/officeDocument/2006/relationships/hyperlink" Id="rId31" Target="https://doi.org/10.1016/j.amjsurg.2022.09.053" TargetMode="External" /><Relationship Type="http://schemas.openxmlformats.org/officeDocument/2006/relationships/hyperlink" Id="rId28" Target="https://doi.org/10.1016/j.jss.2023.02.040" TargetMode="External" /><Relationship Type="http://schemas.openxmlformats.org/officeDocument/2006/relationships/hyperlink" Id="rId41" Target="https://doi.org/10.1101/2021.04.12.21255201" TargetMode="External" /><Relationship Type="http://schemas.openxmlformats.org/officeDocument/2006/relationships/hyperlink" Id="rId36" Target="https://doi.org/10.1136/bcr-2021-247609" TargetMode="External" /><Relationship Type="http://schemas.openxmlformats.org/officeDocument/2006/relationships/hyperlink" Id="rId24" Target="https://doi.org/10.1136/tsaco-2025-002041" TargetMode="External" /><Relationship Type="http://schemas.openxmlformats.org/officeDocument/2006/relationships/hyperlink" Id="rId26" Target="https://doi.org/10.1155/crhe/2965476" TargetMode="External" /><Relationship Type="http://schemas.openxmlformats.org/officeDocument/2006/relationships/hyperlink" Id="rId22" Target="https://doi.org/10.21037/jgo-2026-1-0015" TargetMode="External" /><Relationship Type="http://schemas.openxmlformats.org/officeDocument/2006/relationships/hyperlink" Id="rId39" Target="https://doi.org/10.7759/cureus.19447" TargetMode="External" /><Relationship Type="http://schemas.openxmlformats.org/officeDocument/2006/relationships/hyperlink" Id="rId13" Target="https://github.com/anthonyomorada" TargetMode="External" /><Relationship Type="http://schemas.openxmlformats.org/officeDocument/2006/relationships/hyperlink" Id="rId11" Target="https://orcid.org/0000-0002-0428-6558" TargetMode="External" /><Relationship Type="http://schemas.openxmlformats.org/officeDocument/2006/relationships/hyperlink" Id="rId44" Target="https://pubmed.ncbi.nlm.nih.gov/26227301/" TargetMode="External" /><Relationship Type="http://schemas.openxmlformats.org/officeDocument/2006/relationships/hyperlink" Id="rId32" Target="https://pubmed.ncbi.nlm.nih.gov/36216612/" TargetMode="External" /><Relationship Type="http://schemas.openxmlformats.org/officeDocument/2006/relationships/hyperlink" Id="rId29" Target="https://pubmed.ncbi.nlm.nih.gov/37141703/" TargetMode="External" /><Relationship Type="http://schemas.openxmlformats.org/officeDocument/2006/relationships/hyperlink" Id="rId12" Target="https://www.linkedin.com/in/anthonyomorada/" TargetMode="External" /><Relationship Type="http://schemas.openxmlformats.org/officeDocument/2006/relationships/hyperlink" Id="rId37" Target="https://www.ncbi.nlm.nih.gov/pmc/articles/PMC8948397/" TargetMode="External" /><Relationship Type="http://schemas.openxmlformats.org/officeDocument/2006/relationships/hyperlink" Id="rId51" Target="https://www.thetimes-tribune.com/news/finding-your-way-clear-of-opioid-problems-1.2378516" TargetMode="External" /><Relationship Type="http://schemas.openxmlformats.org/officeDocument/2006/relationships/hyperlink" Id="rId10" Target="mailto:amorada1@geisinger.edu" TargetMode="External" /><Relationship Type="http://schemas.openxmlformats.org/officeDocument/2006/relationships/hyperlink" Id="rId9" Target="mailto:anthony.omorad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2026-05-26T20:41:26Z</dcterms:created>
  <dcterms:modified xsi:type="dcterms:W3CDTF">2026-05-26T20:41:26Z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yout">
    <vt:lpwstr>default</vt:lpwstr>
  </property>
</Properties>
</file>