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phospho-sequences from a high throughput phosphoproteomic analysis of time course egg lysates of</w:t>
      </w:r>
      <w:r>
        <w:t xml:space="preserve"> </w:t>
      </w:r>
      <w:r>
        <w:rPr>
          <w:i/>
          <w:iCs/>
        </w:rPr>
        <w:t xml:space="preserve">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55" w:name="publications"/>
    <w:p>
      <w:pPr>
        <w:pStyle w:val="Heading2"/>
      </w:pPr>
      <w:r>
        <w:t xml:space="preserve">Publications</w:t>
      </w:r>
    </w:p>
    <w:bookmarkStart w:id="45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J Gastrointest Oncol</w:t>
      </w:r>
      <w:r>
        <w:t xml:space="preserve">. 2026. doi: 10.21037/jgo-2026-1-0015.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Kropp Lopez A, Droney A, Lopez R. Traumatic Page kidney: a systematic review and patient report of bilateral Gerota’s fascia release.</w:t>
      </w:r>
      <w:r>
        <w:t xml:space="preserve"> </w:t>
      </w:r>
      <w:r>
        <w:rPr>
          <w:i/>
          <w:iCs/>
        </w:rPr>
        <w:t xml:space="preserve">Trauma Surgery &amp; Acute Care Open</w:t>
      </w:r>
      <w:r>
        <w:t xml:space="preserve">. 2026;11:e002041.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Sultany M, Senapathi S, Silverman S, Casós S,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PubMed</w:t>
        </w:r>
      </w:hyperlink>
      <w:r>
        <w:t xml:space="preserve">] [</w:t>
      </w:r>
      <w:hyperlink r:id="rId30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31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2">
        <w:r>
          <w:rPr>
            <w:rStyle w:val="Hyperlink"/>
          </w:rPr>
          <w:t xml:space="preserve">PubMed</w:t>
        </w:r>
      </w:hyperlink>
      <w:r>
        <w:t xml:space="preserve">] [</w:t>
      </w:r>
      <w:hyperlink r:id="rId3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Yeung E, Bertram C,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using the SEER 18 registry: What do we know?</w:t>
      </w:r>
      <w:r>
        <w:t xml:space="preserve"> </w:t>
      </w:r>
      <w:r>
        <w:rPr>
          <w:i/>
          <w:iCs/>
        </w:rPr>
        <w:t xml:space="preserve">The Guthrie Journal</w:t>
      </w:r>
      <w:r>
        <w:t xml:space="preserve">. 2023;75(1):7-16.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3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5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7">
        <w:r>
          <w:rPr>
            <w:rStyle w:val="Hyperlink"/>
          </w:rPr>
          <w:t xml:space="preserve">PMC Free</w:t>
        </w:r>
      </w:hyperlink>
      <w:r>
        <w:t xml:space="preserve">] [</w:t>
      </w:r>
      <w:hyperlink r:id="rId38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Perry M, Bertram C, Yeung E, Sultany M, Bertsch D, Cagir B. 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9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0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Albright J, Kolade V, Cagir B. 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41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42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Lugowski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Miao Y, Kuzmanov U, Wan C, Ma H, Foltz K, Emili A. 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26227301. [</w:t>
      </w:r>
      <w:hyperlink r:id="rId43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4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45"/>
    <w:bookmarkStart w:id="49" w:name="published-abstracts"/>
    <w:p>
      <w:pPr>
        <w:pStyle w:val="Heading3"/>
      </w:pPr>
      <w:r>
        <w:t xml:space="preserve">Published Abstracts</w:t>
      </w:r>
    </w:p>
    <w:p>
      <w:pPr>
        <w:numPr>
          <w:ilvl w:val="0"/>
          <w:numId w:val="1016"/>
        </w:numPr>
      </w:pPr>
      <w:r>
        <w:t xml:space="preserve">Marica S, Dearborn M, Wilson MJ, Satchell E, Bashiri A, Senapathi S,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Hussain A, Sampson L. Comparison of Bovine Carotid Artery Grafts versus ePTFE Grafts for Dialysis Access in a Rural Population.</w:t>
      </w:r>
      <w:r>
        <w:t xml:space="preserve"> </w:t>
      </w:r>
      <w:r>
        <w:rPr>
          <w:i/>
          <w:iCs/>
        </w:rPr>
        <w:t xml:space="preserve">J Vasc Surg</w:t>
      </w:r>
      <w:r>
        <w:t xml:space="preserve">. 2025;81(6):e17-e18. doi: 10.1016/j.jvs.2025.03.075. [</w:t>
      </w:r>
      <w:hyperlink r:id="rId46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Guru S, Scharf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Sundaram N, Senapathi S, Dombert L, Bashiri A, Cagir B. Systematic review of malignant transformation of perianal fistulae.</w:t>
      </w:r>
      <w:r>
        <w:t xml:space="preserve"> </w:t>
      </w:r>
      <w:r>
        <w:rPr>
          <w:i/>
          <w:iCs/>
        </w:rPr>
        <w:t xml:space="preserve">Dis Colon Rectum</w:t>
      </w:r>
      <w:r>
        <w:t xml:space="preserve">. 2022;65(5):163.</w:t>
      </w:r>
    </w:p>
    <w:p>
      <w:pPr>
        <w:numPr>
          <w:ilvl w:val="0"/>
          <w:numId w:val="1016"/>
        </w:numPr>
      </w:pPr>
      <w:r>
        <w:t xml:space="preserve">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Review of Intestinal Leiomyosarcomas: Epidemiology and Survival.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1):S77-S78.</w:t>
      </w:r>
    </w:p>
    <w:p>
      <w:pPr>
        <w:numPr>
          <w:ilvl w:val="0"/>
          <w:numId w:val="1016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1):S79.</w:t>
      </w:r>
    </w:p>
    <w:p>
      <w:pPr>
        <w:numPr>
          <w:ilvl w:val="0"/>
          <w:numId w:val="1016"/>
        </w:numPr>
      </w:pPr>
      <w:r>
        <w:t xml:space="preserve">Miller BN, Mehta P,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A, Wachsman A, Dhall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2017;24(Suppl):S127-S128.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Mehta P, Miller BN, Annamalai AA, Wachsman A, Gaddam S, Jamil LH, Lo SK, Nissen NN.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1):S1272-S1273. doi: 10.1016/S0016-5085(17)34242-7. [</w:t>
      </w:r>
      <w:hyperlink r:id="rId4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AA, Hendifar A, Dhall D, Lo SK, Wachsman A, Nissen NN.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1):S1274. doi: 10.1016/S0016-5085(17)34247-6. [</w:t>
      </w:r>
      <w:hyperlink r:id="rId48">
        <w:r>
          <w:rPr>
            <w:rStyle w:val="Hyperlink"/>
          </w:rPr>
          <w:t xml:space="preserve">PDF</w:t>
        </w:r>
      </w:hyperlink>
      <w:r>
        <w:t xml:space="preserve">]</w:t>
      </w:r>
    </w:p>
    <w:bookmarkEnd w:id="49"/>
    <w:bookmarkStart w:id="50" w:name="manuscripts-under-reviewin-preparation"/>
    <w:p>
      <w:pPr>
        <w:pStyle w:val="Heading3"/>
      </w:pPr>
      <w:r>
        <w:t xml:space="preserve">Manuscripts Under Review/In Preparation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Manuscript in preparation for submission to Global Surgical Education: Journal of the Association for Surgical Education.</w:t>
      </w:r>
    </w:p>
    <w:bookmarkEnd w:id="50"/>
    <w:bookmarkStart w:id="52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51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52"/>
    <w:bookmarkStart w:id="54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HepatoBiliary Surgery and Nutrition</w:t>
      </w:r>
      <w:r>
        <w:t xml:space="preserve"> </w:t>
      </w:r>
      <w:r>
        <w:t xml:space="preserve">(2026) - Manuscript #HBSN-2026-0250 [</w:t>
      </w:r>
      <w:hyperlink r:id="rId53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54"/>
    <w:bookmarkEnd w:id="55"/>
    <w:bookmarkStart w:id="60" w:name="presentations"/>
    <w:p>
      <w:pPr>
        <w:pStyle w:val="Heading2"/>
      </w:pPr>
      <w:r>
        <w:t xml:space="preserve">Presentations</w:t>
      </w:r>
    </w:p>
    <w:bookmarkStart w:id="56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2026 Association for Surgical Education Annual Meeting</w:t>
      </w:r>
      <w:r>
        <w:t xml:space="preserve">, Atlanta, GA. April 29, 2026.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56"/>
    <w:bookmarkStart w:id="59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  <w:iCs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57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58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59"/>
    <w:bookmarkEnd w:id="60"/>
    <w:bookmarkStart w:id="61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61"/>
    <w:bookmarkStart w:id="62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62"/>
    <w:bookmarkStart w:id="63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63"/>
    <w:bookmarkStart w:id="64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64"/>
    <w:bookmarkStart w:id="65" w:name="cultural-competencies"/>
    <w:p>
      <w:pPr>
        <w:pStyle w:val="Heading2"/>
      </w:pPr>
      <w:r>
        <w:t xml:space="preserve">Cultural Competencies</w:t>
      </w:r>
    </w:p>
    <w:p>
      <w:pPr>
        <w:pStyle w:val="FirstParagraph"/>
      </w:pPr>
      <w:r>
        <w:t xml:space="preserve">Trained in: Transgender Health, Safe Zone (LGBTQ+), Cross-Cultural Communication, Microaggression Awareness, Community Action Poverty Simulation, Psychiatric Disability Empathy, People with Disabilities as Teachers (PDAT) — Geisinger Commonwealth School of Medicine, 2017</w:t>
      </w:r>
    </w:p>
    <w:bookmarkEnd w:id="65"/>
    <w:bookmarkStart w:id="66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38"/>
        </w:numPr>
      </w:pPr>
      <w:r>
        <w:t xml:space="preserve">Photography, Programming (R, Python), Fantasy Sports, Fitness (hiking, cycling, running)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/presentations/2021-sages-poster.pdf" TargetMode="External" /><Relationship Type="http://schemas.openxmlformats.org/officeDocument/2006/relationships/hyperlink" Id="rId57" Target="./presentations/2025-ilts-poster.pdf" TargetMode="External" /><Relationship Type="http://schemas.openxmlformats.org/officeDocument/2006/relationships/hyperlink" Id="rId47" Target="./publications/2017-gastroenterology-pancreatic-fistula.pdf" TargetMode="External" /><Relationship Type="http://schemas.openxmlformats.org/officeDocument/2006/relationships/hyperlink" Id="rId48" Target="./publications/2017-gastroenterology-pnet-resection.pdf" TargetMode="External" /><Relationship Type="http://schemas.openxmlformats.org/officeDocument/2006/relationships/hyperlink" Id="rId40" Target="./publications/2021-cureus-leiomyosarcomas.pdf" TargetMode="External" /><Relationship Type="http://schemas.openxmlformats.org/officeDocument/2006/relationships/hyperlink" Id="rId42" Target="./publications/2021-medrxiv-covid-triage.pdf" TargetMode="External" /><Relationship Type="http://schemas.openxmlformats.org/officeDocument/2006/relationships/hyperlink" Id="rId38" Target="./publications/2022-bmj-rectal-cancer.pdf" TargetMode="External" /><Relationship Type="http://schemas.openxmlformats.org/officeDocument/2006/relationships/hyperlink" Id="rId35" Target="./publications/2022-sr-ileostomy-malig.pdf" TargetMode="External" /><Relationship Type="http://schemas.openxmlformats.org/officeDocument/2006/relationships/hyperlink" Id="rId33" Target="./publications/2023-amjsurg-neuroendocrine-tumors.pdf" TargetMode="External" /><Relationship Type="http://schemas.openxmlformats.org/officeDocument/2006/relationships/hyperlink" Id="rId30" Target="./publications/2023-jsr-trauma-admissions.pdf" TargetMode="External" /><Relationship Type="http://schemas.openxmlformats.org/officeDocument/2006/relationships/hyperlink" Id="rId27" Target="./publications/2025-cr-parotid-hcc-mets.pdf" TargetMode="External" /><Relationship Type="http://schemas.openxmlformats.org/officeDocument/2006/relationships/hyperlink" Id="rId46" Target="./publications/2025-jvs-dialysis-access-abstract.pdf" TargetMode="External" /><Relationship Type="http://schemas.openxmlformats.org/officeDocument/2006/relationships/hyperlink" Id="rId23" Target="./publications/2026-jgo-hcc-salivary-glands.pdf" TargetMode="External" /><Relationship Type="http://schemas.openxmlformats.org/officeDocument/2006/relationships/hyperlink" Id="rId25" Target="./publications/2026-tsaco-page-kidney.pdf" TargetMode="External" /><Relationship Type="http://schemas.openxmlformats.org/officeDocument/2006/relationships/hyperlink" Id="rId53" Target="./publications/hsbn-review-certificate-May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3" Target="https://doi.org/10.1002/pmic.201500159" TargetMode="External" /><Relationship Type="http://schemas.openxmlformats.org/officeDocument/2006/relationships/hyperlink" Id="rId34" Target="https://doi.org/10.1007/s00464-021-08847-7" TargetMode="External" /><Relationship Type="http://schemas.openxmlformats.org/officeDocument/2006/relationships/hyperlink" Id="rId31" Target="https://doi.org/10.1016/j.amjsurg.2022.09.053" TargetMode="External" /><Relationship Type="http://schemas.openxmlformats.org/officeDocument/2006/relationships/hyperlink" Id="rId28" Target="https://doi.org/10.1016/j.jss.2023.02.040" TargetMode="External" /><Relationship Type="http://schemas.openxmlformats.org/officeDocument/2006/relationships/hyperlink" Id="rId41" Target="https://doi.org/10.1101/2021.04.12.21255201" TargetMode="External" /><Relationship Type="http://schemas.openxmlformats.org/officeDocument/2006/relationships/hyperlink" Id="rId36" Target="https://doi.org/10.1136/bcr-2021-247609" TargetMode="External" /><Relationship Type="http://schemas.openxmlformats.org/officeDocument/2006/relationships/hyperlink" Id="rId24" Target="https://doi.org/10.1136/tsaco-2025-002041" TargetMode="External" /><Relationship Type="http://schemas.openxmlformats.org/officeDocument/2006/relationships/hyperlink" Id="rId26" Target="https://doi.org/10.1155/crhe/2965476" TargetMode="External" /><Relationship Type="http://schemas.openxmlformats.org/officeDocument/2006/relationships/hyperlink" Id="rId22" Target="https://doi.org/10.21037/jgo-2026-1-0015" TargetMode="External" /><Relationship Type="http://schemas.openxmlformats.org/officeDocument/2006/relationships/hyperlink" Id="rId39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4" Target="https://pubmed.ncbi.nlm.nih.gov/26227301/" TargetMode="External" /><Relationship Type="http://schemas.openxmlformats.org/officeDocument/2006/relationships/hyperlink" Id="rId32" Target="https://pubmed.ncbi.nlm.nih.gov/36216612/" TargetMode="External" /><Relationship Type="http://schemas.openxmlformats.org/officeDocument/2006/relationships/hyperlink" Id="rId29" Target="https://pubmed.ncbi.nlm.nih.gov/37141703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7" Target="https://www.ncbi.nlm.nih.gov/pmc/articles/PMC8948397/" TargetMode="External" /><Relationship Type="http://schemas.openxmlformats.org/officeDocument/2006/relationships/hyperlink" Id="rId51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/presentations/2021-sages-poster.pdf" TargetMode="External" /><Relationship Type="http://schemas.openxmlformats.org/officeDocument/2006/relationships/hyperlink" Id="rId57" Target="./presentations/2025-ilts-poster.pdf" TargetMode="External" /><Relationship Type="http://schemas.openxmlformats.org/officeDocument/2006/relationships/hyperlink" Id="rId47" Target="./publications/2017-gastroenterology-pancreatic-fistula.pdf" TargetMode="External" /><Relationship Type="http://schemas.openxmlformats.org/officeDocument/2006/relationships/hyperlink" Id="rId48" Target="./publications/2017-gastroenterology-pnet-resection.pdf" TargetMode="External" /><Relationship Type="http://schemas.openxmlformats.org/officeDocument/2006/relationships/hyperlink" Id="rId40" Target="./publications/2021-cureus-leiomyosarcomas.pdf" TargetMode="External" /><Relationship Type="http://schemas.openxmlformats.org/officeDocument/2006/relationships/hyperlink" Id="rId42" Target="./publications/2021-medrxiv-covid-triage.pdf" TargetMode="External" /><Relationship Type="http://schemas.openxmlformats.org/officeDocument/2006/relationships/hyperlink" Id="rId38" Target="./publications/2022-bmj-rectal-cancer.pdf" TargetMode="External" /><Relationship Type="http://schemas.openxmlformats.org/officeDocument/2006/relationships/hyperlink" Id="rId35" Target="./publications/2022-sr-ileostomy-malig.pdf" TargetMode="External" /><Relationship Type="http://schemas.openxmlformats.org/officeDocument/2006/relationships/hyperlink" Id="rId33" Target="./publications/2023-amjsurg-neuroendocrine-tumors.pdf" TargetMode="External" /><Relationship Type="http://schemas.openxmlformats.org/officeDocument/2006/relationships/hyperlink" Id="rId30" Target="./publications/2023-jsr-trauma-admissions.pdf" TargetMode="External" /><Relationship Type="http://schemas.openxmlformats.org/officeDocument/2006/relationships/hyperlink" Id="rId27" Target="./publications/2025-cr-parotid-hcc-mets.pdf" TargetMode="External" /><Relationship Type="http://schemas.openxmlformats.org/officeDocument/2006/relationships/hyperlink" Id="rId46" Target="./publications/2025-jvs-dialysis-access-abstract.pdf" TargetMode="External" /><Relationship Type="http://schemas.openxmlformats.org/officeDocument/2006/relationships/hyperlink" Id="rId23" Target="./publications/2026-jgo-hcc-salivary-glands.pdf" TargetMode="External" /><Relationship Type="http://schemas.openxmlformats.org/officeDocument/2006/relationships/hyperlink" Id="rId25" Target="./publications/2026-tsaco-page-kidney.pdf" TargetMode="External" /><Relationship Type="http://schemas.openxmlformats.org/officeDocument/2006/relationships/hyperlink" Id="rId53" Target="./publications/hsbn-review-certificate-May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3" Target="https://doi.org/10.1002/pmic.201500159" TargetMode="External" /><Relationship Type="http://schemas.openxmlformats.org/officeDocument/2006/relationships/hyperlink" Id="rId34" Target="https://doi.org/10.1007/s00464-021-08847-7" TargetMode="External" /><Relationship Type="http://schemas.openxmlformats.org/officeDocument/2006/relationships/hyperlink" Id="rId31" Target="https://doi.org/10.1016/j.amjsurg.2022.09.053" TargetMode="External" /><Relationship Type="http://schemas.openxmlformats.org/officeDocument/2006/relationships/hyperlink" Id="rId28" Target="https://doi.org/10.1016/j.jss.2023.02.040" TargetMode="External" /><Relationship Type="http://schemas.openxmlformats.org/officeDocument/2006/relationships/hyperlink" Id="rId41" Target="https://doi.org/10.1101/2021.04.12.21255201" TargetMode="External" /><Relationship Type="http://schemas.openxmlformats.org/officeDocument/2006/relationships/hyperlink" Id="rId36" Target="https://doi.org/10.1136/bcr-2021-247609" TargetMode="External" /><Relationship Type="http://schemas.openxmlformats.org/officeDocument/2006/relationships/hyperlink" Id="rId24" Target="https://doi.org/10.1136/tsaco-2025-002041" TargetMode="External" /><Relationship Type="http://schemas.openxmlformats.org/officeDocument/2006/relationships/hyperlink" Id="rId26" Target="https://doi.org/10.1155/crhe/2965476" TargetMode="External" /><Relationship Type="http://schemas.openxmlformats.org/officeDocument/2006/relationships/hyperlink" Id="rId22" Target="https://doi.org/10.21037/jgo-2026-1-0015" TargetMode="External" /><Relationship Type="http://schemas.openxmlformats.org/officeDocument/2006/relationships/hyperlink" Id="rId39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4" Target="https://pubmed.ncbi.nlm.nih.gov/26227301/" TargetMode="External" /><Relationship Type="http://schemas.openxmlformats.org/officeDocument/2006/relationships/hyperlink" Id="rId32" Target="https://pubmed.ncbi.nlm.nih.gov/36216612/" TargetMode="External" /><Relationship Type="http://schemas.openxmlformats.org/officeDocument/2006/relationships/hyperlink" Id="rId29" Target="https://pubmed.ncbi.nlm.nih.gov/37141703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7" Target="https://www.ncbi.nlm.nih.gov/pmc/articles/PMC8948397/" TargetMode="External" /><Relationship Type="http://schemas.openxmlformats.org/officeDocument/2006/relationships/hyperlink" Id="rId51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2026-05-26T20:54:41Z</dcterms:created>
  <dcterms:modified xsi:type="dcterms:W3CDTF">2026-05-26T20:54:41Z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