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ar6cfmolw6uv" w:id="0"/>
      <w:bookmarkEnd w:id="0"/>
      <w:r w:rsidDel="00000000" w:rsidR="00000000" w:rsidRPr="00000000">
        <w:rPr>
          <w:b w:val="1"/>
          <w:rtl w:val="0"/>
        </w:rPr>
        <w:t xml:space="preserve">Building a Culture of Continuous Learning and Development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today's dynamic business environment, adaptability, innovation, and growth are crucial for success. For informed professionals, fostering a culture of continuous learning and development within their organizations is a strategic priority. This article outlines the benefits of such a culture and offers practical strategies for implementation.</w:t>
      </w:r>
    </w:p>
    <w:p w:rsidR="00000000" w:rsidDel="00000000" w:rsidP="00000000" w:rsidRDefault="00000000" w:rsidRPr="00000000" w14:paraId="00000004">
      <w:pPr>
        <w:numPr>
          <w:ilvl w:val="0"/>
          <w:numId w:val="5"/>
        </w:numPr>
        <w:ind w:left="720" w:hanging="360"/>
        <w:jc w:val="both"/>
      </w:pPr>
      <w:r w:rsidDel="00000000" w:rsidR="00000000" w:rsidRPr="00000000">
        <w:rPr>
          <w:rtl w:val="0"/>
        </w:rPr>
        <w:t xml:space="preserve">Align Learning Initiatives with Business Goals</w:t>
      </w:r>
    </w:p>
    <w:p w:rsidR="00000000" w:rsidDel="00000000" w:rsidP="00000000" w:rsidRDefault="00000000" w:rsidRPr="00000000" w14:paraId="00000005">
      <w:pPr>
        <w:jc w:val="both"/>
        <w:rPr/>
      </w:pPr>
      <w:r w:rsidDel="00000000" w:rsidR="00000000" w:rsidRPr="00000000">
        <w:rPr>
          <w:rtl w:val="0"/>
        </w:rPr>
        <w:t xml:space="preserve">To maximize the impact of continuous learning initiatives, they must be closely aligned with overall business objectives. Identify the critical skills and knowledge needed for organizational success and embed learning opportunities within strategic plans. This creates a clear connection between learning and organizational performance, demonstrating the value of continuous development.</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Integrate Learning into Daily Operations</w:t>
      </w:r>
    </w:p>
    <w:p w:rsidR="00000000" w:rsidDel="00000000" w:rsidP="00000000" w:rsidRDefault="00000000" w:rsidRPr="00000000" w14:paraId="00000007">
      <w:pPr>
        <w:jc w:val="both"/>
        <w:rPr/>
      </w:pPr>
      <w:r w:rsidDel="00000000" w:rsidR="00000000" w:rsidRPr="00000000">
        <w:rPr>
          <w:rtl w:val="0"/>
        </w:rPr>
        <w:t xml:space="preserve">To cultivate a pervasive culture of continuous learning, integrate learning opportunities into the work environment. Offer on-the-job training, microlearning modules, and job rotation programs, enabling employees to acquire and apply new knowledge and skills directly in their roles. Integrating learning into daily work fosters ownership and relevance, driving employee engagement in their development.</w:t>
      </w:r>
    </w:p>
    <w:p w:rsidR="00000000" w:rsidDel="00000000" w:rsidP="00000000" w:rsidRDefault="00000000" w:rsidRPr="00000000" w14:paraId="00000008">
      <w:pPr>
        <w:numPr>
          <w:ilvl w:val="0"/>
          <w:numId w:val="2"/>
        </w:numPr>
        <w:ind w:left="720" w:hanging="360"/>
        <w:jc w:val="both"/>
      </w:pPr>
      <w:r w:rsidDel="00000000" w:rsidR="00000000" w:rsidRPr="00000000">
        <w:rPr>
          <w:rtl w:val="0"/>
        </w:rPr>
        <w:t xml:space="preserve">Customize Learning Experiences</w:t>
      </w:r>
    </w:p>
    <w:p w:rsidR="00000000" w:rsidDel="00000000" w:rsidP="00000000" w:rsidRDefault="00000000" w:rsidRPr="00000000" w14:paraId="00000009">
      <w:pPr>
        <w:jc w:val="both"/>
        <w:rPr/>
      </w:pPr>
      <w:r w:rsidDel="00000000" w:rsidR="00000000" w:rsidRPr="00000000">
        <w:rPr>
          <w:rtl w:val="0"/>
        </w:rPr>
        <w:t xml:space="preserve">A one-size-fits-all approach to learning is ineffective. Maximize the impact of continuous learning initiatives by providing customized experiences tailored to individual needs, preferences, and learning styles. Utilize data analytics, AI, and advanced learning technologies to offer targeted learning paths and adapt content for engaging, relevant, and effective learning experiences.</w:t>
      </w:r>
    </w:p>
    <w:p w:rsidR="00000000" w:rsidDel="00000000" w:rsidP="00000000" w:rsidRDefault="00000000" w:rsidRPr="00000000" w14:paraId="0000000A">
      <w:pPr>
        <w:numPr>
          <w:ilvl w:val="0"/>
          <w:numId w:val="6"/>
        </w:numPr>
        <w:ind w:left="720" w:hanging="360"/>
        <w:jc w:val="both"/>
      </w:pPr>
      <w:r w:rsidDel="00000000" w:rsidR="00000000" w:rsidRPr="00000000">
        <w:rPr>
          <w:rtl w:val="0"/>
        </w:rPr>
        <w:t xml:space="preserve">Establish a Comprehensive Learning Ecosystem</w:t>
      </w:r>
    </w:p>
    <w:p w:rsidR="00000000" w:rsidDel="00000000" w:rsidP="00000000" w:rsidRDefault="00000000" w:rsidRPr="00000000" w14:paraId="0000000B">
      <w:pPr>
        <w:jc w:val="both"/>
        <w:rPr/>
      </w:pPr>
      <w:r w:rsidDel="00000000" w:rsidR="00000000" w:rsidRPr="00000000">
        <w:rPr>
          <w:rtl w:val="0"/>
        </w:rPr>
        <w:t xml:space="preserve">A robust learning ecosystem is essential for nurturing a culture of continuous learning and development. This ecosystem should encompass various learning resources, platforms, and methodologies, including online courses, workshops, mentorship programs, and industry conferences. Invest in technology infrastructure supporting seamless learning experiences, such as learning management systems, content libraries, and collaboration tools.</w:t>
      </w:r>
    </w:p>
    <w:p w:rsidR="00000000" w:rsidDel="00000000" w:rsidP="00000000" w:rsidRDefault="00000000" w:rsidRPr="00000000" w14:paraId="0000000C">
      <w:pPr>
        <w:numPr>
          <w:ilvl w:val="0"/>
          <w:numId w:val="7"/>
        </w:numPr>
        <w:ind w:left="720" w:hanging="360"/>
        <w:jc w:val="both"/>
      </w:pPr>
      <w:r w:rsidDel="00000000" w:rsidR="00000000" w:rsidRPr="00000000">
        <w:rPr>
          <w:rtl w:val="0"/>
        </w:rPr>
        <w:t xml:space="preserve">Promote a Growth Mindset</w:t>
      </w:r>
    </w:p>
    <w:p w:rsidR="00000000" w:rsidDel="00000000" w:rsidP="00000000" w:rsidRDefault="00000000" w:rsidRPr="00000000" w14:paraId="0000000D">
      <w:pPr>
        <w:jc w:val="both"/>
        <w:rPr/>
      </w:pPr>
      <w:r w:rsidDel="00000000" w:rsidR="00000000" w:rsidRPr="00000000">
        <w:rPr>
          <w:rtl w:val="0"/>
        </w:rPr>
        <w:t xml:space="preserve">A growth mindset is the belief that intelligence and abilities can be developed and improved through effort and persistence. Encourage employees to embrace challenges, learn from failures, and persist in their learning endeavors. Fostering a growth mindset creates an environment where employees are motivated to continuously learn, adapt, and grow.</w:t>
      </w:r>
    </w:p>
    <w:p w:rsidR="00000000" w:rsidDel="00000000" w:rsidP="00000000" w:rsidRDefault="00000000" w:rsidRPr="00000000" w14:paraId="0000000E">
      <w:pPr>
        <w:numPr>
          <w:ilvl w:val="0"/>
          <w:numId w:val="3"/>
        </w:numPr>
        <w:ind w:left="720" w:hanging="360"/>
        <w:jc w:val="both"/>
      </w:pPr>
      <w:r w:rsidDel="00000000" w:rsidR="00000000" w:rsidRPr="00000000">
        <w:rPr>
          <w:rtl w:val="0"/>
        </w:rPr>
        <w:t xml:space="preserve">Measure and Reward Learning Outcomes</w:t>
      </w:r>
    </w:p>
    <w:p w:rsidR="00000000" w:rsidDel="00000000" w:rsidP="00000000" w:rsidRDefault="00000000" w:rsidRPr="00000000" w14:paraId="0000000F">
      <w:pPr>
        <w:jc w:val="both"/>
        <w:rPr/>
      </w:pPr>
      <w:r w:rsidDel="00000000" w:rsidR="00000000" w:rsidRPr="00000000">
        <w:rPr>
          <w:rtl w:val="0"/>
        </w:rPr>
        <w:t xml:space="preserve">Establish clear metrics and key performance indicators (KPIs) measuring the impact of learning on individual and organizational performance. Regularly track and evaluate learning outcomes to identify areas for improvement, adjust strategies, and allocate resources effectively. Integrating learning achievements into performance appraisals and reward systems reinforces the value of continuous development and encourages employee engagement.</w:t>
      </w:r>
    </w:p>
    <w:p w:rsidR="00000000" w:rsidDel="00000000" w:rsidP="00000000" w:rsidRDefault="00000000" w:rsidRPr="00000000" w14:paraId="00000010">
      <w:pPr>
        <w:numPr>
          <w:ilvl w:val="0"/>
          <w:numId w:val="4"/>
        </w:numPr>
        <w:ind w:left="720" w:hanging="360"/>
        <w:jc w:val="both"/>
      </w:pPr>
      <w:r w:rsidDel="00000000" w:rsidR="00000000" w:rsidRPr="00000000">
        <w:rPr>
          <w:rtl w:val="0"/>
        </w:rPr>
        <w:t xml:space="preserve">Encourage Knowledge Sharing and Collaboration</w:t>
      </w:r>
    </w:p>
    <w:p w:rsidR="00000000" w:rsidDel="00000000" w:rsidP="00000000" w:rsidRDefault="00000000" w:rsidRPr="00000000" w14:paraId="00000011">
      <w:pPr>
        <w:jc w:val="both"/>
        <w:rPr/>
      </w:pPr>
      <w:r w:rsidDel="00000000" w:rsidR="00000000" w:rsidRPr="00000000">
        <w:rPr>
          <w:rtl w:val="0"/>
        </w:rPr>
        <w:t xml:space="preserve">A culture of continuous learning thrives in an environment where knowledge sharing and collaboration are encouraged and valued. Create opportunities for cross-functional collaboration, peer-to-peer learning, and mentorship, fostering collective intelligence and shared responsibility for learning and development. By breaking down silos and promoting open communication, organizations can capitalize on their workforce's diverse knowledge and expertise, driving innovation and growth.</w:t>
      </w:r>
    </w:p>
    <w:p w:rsidR="00000000" w:rsidDel="00000000" w:rsidP="00000000" w:rsidRDefault="00000000" w:rsidRPr="00000000" w14:paraId="00000012">
      <w:pPr>
        <w:jc w:val="both"/>
        <w:rPr/>
      </w:pPr>
      <w:r w:rsidDel="00000000" w:rsidR="00000000" w:rsidRPr="00000000">
        <w:rPr>
          <w:rtl w:val="0"/>
        </w:rPr>
        <w:t xml:space="preserve">Conclusion</w:t>
      </w:r>
    </w:p>
    <w:p w:rsidR="00000000" w:rsidDel="00000000" w:rsidP="00000000" w:rsidRDefault="00000000" w:rsidRPr="00000000" w14:paraId="00000013">
      <w:pPr>
        <w:jc w:val="both"/>
        <w:rPr/>
      </w:pPr>
      <w:r w:rsidDel="00000000" w:rsidR="00000000" w:rsidRPr="00000000">
        <w:rPr>
          <w:rtl w:val="0"/>
        </w:rPr>
        <w:t xml:space="preserve">In conclusion, building a culture of continuous learning and development is essential for informed professionals in today's rapidly changing business landscape. Aligning learning initiatives with organizational objectives, integrating learning into daily operations, customizing learning experiences, establishing a comprehensive learning ecosystem, promoting a growth mindset, measuring and rewarding learning outcomes, and encouraging knowledge sharing and collaboration are all crucial components of a successful continuous learning culture. By implementing these strategies, organizations can enhance their adaptability, innovation, and growth, ensuring long-term success in a competitive and ever-evolving market.</w:t>
      </w:r>
    </w:p>
    <w:p w:rsidR="00000000" w:rsidDel="00000000" w:rsidP="00000000" w:rsidRDefault="00000000" w:rsidRPr="00000000" w14:paraId="0000001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