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C76" w:rsidRDefault="00F71C76" w:rsidP="00F71C76">
      <w:pPr>
        <w:spacing w:after="0" w:line="330" w:lineRule="atLeast"/>
        <w:rPr>
          <w:rFonts w:ascii="Roboto" w:eastAsia="Times New Roman" w:hAnsi="Roboto" w:cs="Times New Roman"/>
          <w:b/>
          <w:bCs/>
          <w:color w:val="333333"/>
          <w:sz w:val="21"/>
          <w:szCs w:val="21"/>
        </w:rPr>
      </w:pPr>
      <w:r w:rsidRPr="00F71C76">
        <w:rPr>
          <w:rFonts w:ascii="Roboto" w:eastAsia="Times New Roman" w:hAnsi="Roboto" w:cs="Times New Roman"/>
          <w:b/>
          <w:bCs/>
          <w:color w:val="333333"/>
          <w:sz w:val="21"/>
          <w:szCs w:val="21"/>
        </w:rPr>
        <w:t> PRIVACY NOTICE  </w:t>
      </w:r>
    </w:p>
    <w:p w:rsidR="00F71C76" w:rsidRPr="00F71C76" w:rsidRDefault="00F71C76" w:rsidP="00F71C76">
      <w:pPr>
        <w:spacing w:after="0" w:line="330" w:lineRule="atLeast"/>
        <w:rPr>
          <w:rFonts w:ascii="Roboto" w:eastAsia="Times New Roman" w:hAnsi="Roboto" w:cs="Times New Roman"/>
          <w:color w:val="777777"/>
          <w:sz w:val="21"/>
          <w:szCs w:val="21"/>
        </w:rPr>
      </w:pPr>
    </w:p>
    <w:p w:rsidR="00F71C76" w:rsidRPr="00F71C76" w:rsidRDefault="00F71C76" w:rsidP="00F71C76">
      <w:pPr>
        <w:numPr>
          <w:ilvl w:val="0"/>
          <w:numId w:val="1"/>
        </w:numPr>
        <w:spacing w:after="0" w:line="240" w:lineRule="auto"/>
        <w:ind w:left="480"/>
        <w:rPr>
          <w:rFonts w:ascii="Roboto" w:eastAsia="Times New Roman" w:hAnsi="Roboto" w:cs="Times New Roman"/>
          <w:color w:val="777777"/>
          <w:sz w:val="21"/>
          <w:szCs w:val="21"/>
        </w:rPr>
      </w:pPr>
      <w:r w:rsidRPr="00F71C76">
        <w:rPr>
          <w:rFonts w:ascii="Roboto" w:eastAsia="Times New Roman" w:hAnsi="Roboto" w:cs="Times New Roman"/>
          <w:b/>
          <w:bCs/>
          <w:color w:val="333333"/>
          <w:sz w:val="21"/>
          <w:szCs w:val="21"/>
        </w:rPr>
        <w:t>Scope</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All data subjects whose personal data is collected, in line with the requirements of the Nigeria</w:t>
      </w:r>
      <w:r>
        <w:rPr>
          <w:rFonts w:ascii="Roboto" w:eastAsia="Times New Roman" w:hAnsi="Roboto" w:cs="Times New Roman"/>
          <w:color w:val="777777"/>
          <w:sz w:val="21"/>
          <w:szCs w:val="21"/>
        </w:rPr>
        <w:t xml:space="preserve"> </w:t>
      </w:r>
      <w:r w:rsidRPr="00F71C76">
        <w:rPr>
          <w:rFonts w:ascii="Roboto" w:eastAsia="Times New Roman" w:hAnsi="Roboto" w:cs="Times New Roman"/>
          <w:color w:val="777777"/>
          <w:sz w:val="21"/>
          <w:szCs w:val="21"/>
        </w:rPr>
        <w:t>Data Protection Regulation.</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 </w:t>
      </w:r>
      <w:r w:rsidRPr="00F71C76">
        <w:rPr>
          <w:rFonts w:ascii="Roboto" w:eastAsia="Times New Roman" w:hAnsi="Roboto" w:cs="Times New Roman"/>
          <w:b/>
          <w:bCs/>
          <w:color w:val="333333"/>
          <w:sz w:val="21"/>
          <w:szCs w:val="21"/>
        </w:rPr>
        <w:t>Responsibilities</w:t>
      </w:r>
    </w:p>
    <w:p w:rsidR="00F71C76" w:rsidRPr="00F71C76" w:rsidRDefault="00F71C76" w:rsidP="00F71C76">
      <w:pPr>
        <w:numPr>
          <w:ilvl w:val="1"/>
          <w:numId w:val="2"/>
        </w:numPr>
        <w:spacing w:after="150" w:line="240" w:lineRule="auto"/>
        <w:ind w:left="48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The Data Protection Officer is responsible for ensuring that this notice is made available to data subjects prior to S</w:t>
      </w:r>
      <w:r>
        <w:rPr>
          <w:rFonts w:ascii="Roboto" w:eastAsia="Times New Roman" w:hAnsi="Roboto" w:cs="Times New Roman"/>
          <w:color w:val="777777"/>
          <w:sz w:val="21"/>
          <w:szCs w:val="21"/>
        </w:rPr>
        <w:t>tandard Union</w:t>
      </w:r>
      <w:r w:rsidRPr="00F71C76">
        <w:rPr>
          <w:rFonts w:ascii="Roboto" w:eastAsia="Times New Roman" w:hAnsi="Roboto" w:cs="Times New Roman"/>
          <w:color w:val="777777"/>
          <w:sz w:val="21"/>
          <w:szCs w:val="21"/>
        </w:rPr>
        <w:t xml:space="preserve"> Securities Limited collecting/processing their personal data.</w:t>
      </w:r>
    </w:p>
    <w:p w:rsidR="00F71C76" w:rsidRPr="00F71C76" w:rsidRDefault="00F71C76" w:rsidP="00F71C76">
      <w:pPr>
        <w:numPr>
          <w:ilvl w:val="1"/>
          <w:numId w:val="2"/>
        </w:numPr>
        <w:spacing w:after="0" w:line="240" w:lineRule="auto"/>
        <w:ind w:left="48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All Employees/Staff of S</w:t>
      </w:r>
      <w:r>
        <w:rPr>
          <w:rFonts w:ascii="Roboto" w:eastAsia="Times New Roman" w:hAnsi="Roboto" w:cs="Times New Roman"/>
          <w:color w:val="777777"/>
          <w:sz w:val="21"/>
          <w:szCs w:val="21"/>
        </w:rPr>
        <w:t>tandard Union</w:t>
      </w:r>
      <w:r w:rsidRPr="00F71C76">
        <w:rPr>
          <w:rFonts w:ascii="Roboto" w:eastAsia="Times New Roman" w:hAnsi="Roboto" w:cs="Times New Roman"/>
          <w:color w:val="777777"/>
          <w:sz w:val="21"/>
          <w:szCs w:val="21"/>
        </w:rPr>
        <w:t xml:space="preserve"> Securities Limited who interact with data subjects are responsible for ensuring that this notice is drawn to the data subject’s attention and their consent to the processing of their data is secured.</w:t>
      </w:r>
    </w:p>
    <w:p w:rsidR="00F71C76" w:rsidRPr="00F71C76" w:rsidRDefault="00F71C76" w:rsidP="00F71C76">
      <w:pPr>
        <w:numPr>
          <w:ilvl w:val="0"/>
          <w:numId w:val="2"/>
        </w:numPr>
        <w:spacing w:after="0" w:line="240" w:lineRule="auto"/>
        <w:ind w:left="480"/>
        <w:rPr>
          <w:rFonts w:ascii="Roboto" w:eastAsia="Times New Roman" w:hAnsi="Roboto" w:cs="Times New Roman"/>
          <w:color w:val="777777"/>
          <w:sz w:val="21"/>
          <w:szCs w:val="21"/>
        </w:rPr>
      </w:pPr>
      <w:r w:rsidRPr="00F71C76">
        <w:rPr>
          <w:rFonts w:ascii="Roboto" w:eastAsia="Times New Roman" w:hAnsi="Roboto" w:cs="Times New Roman"/>
          <w:b/>
          <w:bCs/>
          <w:color w:val="333333"/>
          <w:sz w:val="21"/>
          <w:szCs w:val="21"/>
        </w:rPr>
        <w:t>Privacy notice</w:t>
      </w:r>
    </w:p>
    <w:p w:rsidR="00F71C76" w:rsidRPr="00F71C76" w:rsidRDefault="00F71C76" w:rsidP="00F71C76">
      <w:pPr>
        <w:numPr>
          <w:ilvl w:val="1"/>
          <w:numId w:val="2"/>
        </w:numPr>
        <w:spacing w:after="0" w:line="240" w:lineRule="auto"/>
        <w:ind w:left="48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S</w:t>
      </w:r>
      <w:r>
        <w:rPr>
          <w:rFonts w:ascii="Roboto" w:eastAsia="Times New Roman" w:hAnsi="Roboto" w:cs="Times New Roman"/>
          <w:color w:val="777777"/>
          <w:sz w:val="21"/>
          <w:szCs w:val="21"/>
        </w:rPr>
        <w:t xml:space="preserve">tandard Union </w:t>
      </w:r>
      <w:r w:rsidRPr="00F71C76">
        <w:rPr>
          <w:rFonts w:ascii="Roboto" w:eastAsia="Times New Roman" w:hAnsi="Roboto" w:cs="Times New Roman"/>
          <w:color w:val="777777"/>
          <w:sz w:val="21"/>
          <w:szCs w:val="21"/>
        </w:rPr>
        <w:t>Securities Limited has an established reputation for providing financial market services to business enterprises, government (all tiers) and high net worth individuals of a very high standard in terms of service delivery, professionalism and integrity.</w:t>
      </w:r>
    </w:p>
    <w:p w:rsidR="00F71C76" w:rsidRPr="00F71C76" w:rsidRDefault="00F71C76" w:rsidP="00F71C76">
      <w:pPr>
        <w:spacing w:after="0"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Our assigned Data Protection Officer </w:t>
      </w:r>
      <w:r w:rsidRPr="00F71C76">
        <w:rPr>
          <w:rFonts w:ascii="Roboto" w:eastAsia="Times New Roman" w:hAnsi="Roboto" w:cs="Times New Roman"/>
          <w:b/>
          <w:bCs/>
          <w:color w:val="333333"/>
          <w:sz w:val="21"/>
          <w:szCs w:val="21"/>
        </w:rPr>
        <w:t xml:space="preserve">Mr. </w:t>
      </w:r>
      <w:proofErr w:type="spellStart"/>
      <w:r>
        <w:rPr>
          <w:rFonts w:ascii="Roboto" w:eastAsia="Times New Roman" w:hAnsi="Roboto" w:cs="Times New Roman"/>
          <w:b/>
          <w:bCs/>
          <w:color w:val="333333"/>
          <w:sz w:val="21"/>
          <w:szCs w:val="21"/>
        </w:rPr>
        <w:t>Seye</w:t>
      </w:r>
      <w:proofErr w:type="spellEnd"/>
      <w:r>
        <w:rPr>
          <w:rFonts w:ascii="Roboto" w:eastAsia="Times New Roman" w:hAnsi="Roboto" w:cs="Times New Roman"/>
          <w:b/>
          <w:bCs/>
          <w:color w:val="333333"/>
          <w:sz w:val="21"/>
          <w:szCs w:val="21"/>
        </w:rPr>
        <w:t xml:space="preserve"> </w:t>
      </w:r>
      <w:proofErr w:type="spellStart"/>
      <w:r>
        <w:rPr>
          <w:rFonts w:ascii="Roboto" w:eastAsia="Times New Roman" w:hAnsi="Roboto" w:cs="Times New Roman"/>
          <w:b/>
          <w:bCs/>
          <w:color w:val="333333"/>
          <w:sz w:val="21"/>
          <w:szCs w:val="21"/>
        </w:rPr>
        <w:t>Ojewale</w:t>
      </w:r>
      <w:proofErr w:type="spellEnd"/>
      <w:r w:rsidRPr="00F71C76">
        <w:rPr>
          <w:rFonts w:ascii="Roboto" w:eastAsia="Times New Roman" w:hAnsi="Roboto" w:cs="Times New Roman"/>
          <w:b/>
          <w:bCs/>
          <w:color w:val="333333"/>
          <w:sz w:val="21"/>
          <w:szCs w:val="21"/>
        </w:rPr>
        <w:t> </w:t>
      </w:r>
      <w:r w:rsidRPr="00F71C76">
        <w:rPr>
          <w:rFonts w:ascii="Roboto" w:eastAsia="Times New Roman" w:hAnsi="Roboto" w:cs="Times New Roman"/>
          <w:color w:val="777777"/>
          <w:sz w:val="21"/>
          <w:szCs w:val="21"/>
        </w:rPr>
        <w:t>can be contacted directly via:</w:t>
      </w:r>
    </w:p>
    <w:p w:rsidR="00F71C76" w:rsidRPr="00F71C76" w:rsidRDefault="00F71C76" w:rsidP="00F71C76">
      <w:pPr>
        <w:spacing w:after="0" w:line="330" w:lineRule="atLeast"/>
        <w:rPr>
          <w:rFonts w:ascii="Roboto" w:eastAsia="Times New Roman" w:hAnsi="Roboto" w:cs="Times New Roman"/>
          <w:color w:val="777777"/>
          <w:sz w:val="21"/>
          <w:szCs w:val="21"/>
        </w:rPr>
      </w:pPr>
      <w:r w:rsidRPr="00F71C76">
        <w:rPr>
          <w:rFonts w:ascii="Roboto" w:eastAsia="Times New Roman" w:hAnsi="Roboto" w:cs="Times New Roman"/>
          <w:b/>
          <w:bCs/>
          <w:color w:val="333333"/>
          <w:sz w:val="21"/>
          <w:szCs w:val="21"/>
        </w:rPr>
        <w:t>Website: </w:t>
      </w:r>
      <w:r w:rsidRPr="00F71C76">
        <w:rPr>
          <w:rFonts w:ascii="Roboto" w:eastAsia="Times New Roman" w:hAnsi="Roboto" w:cs="Times New Roman"/>
          <w:color w:val="777777"/>
          <w:sz w:val="21"/>
          <w:szCs w:val="21"/>
        </w:rPr>
        <w:t> www.</w:t>
      </w:r>
      <w:hyperlink r:id="rId5" w:history="1">
        <w:r w:rsidRPr="00F71C76">
          <w:rPr>
            <w:rFonts w:ascii="Roboto" w:eastAsia="Times New Roman" w:hAnsi="Roboto" w:cs="Times New Roman"/>
            <w:color w:val="777777"/>
            <w:sz w:val="21"/>
            <w:szCs w:val="21"/>
            <w:u w:val="single"/>
          </w:rPr>
          <w:t>s</w:t>
        </w:r>
        <w:r>
          <w:rPr>
            <w:rFonts w:ascii="Roboto" w:eastAsia="Times New Roman" w:hAnsi="Roboto" w:cs="Times New Roman"/>
            <w:color w:val="777777"/>
            <w:sz w:val="21"/>
            <w:szCs w:val="21"/>
            <w:u w:val="single"/>
          </w:rPr>
          <w:t>tandardun.com</w:t>
        </w:r>
      </w:hyperlink>
    </w:p>
    <w:p w:rsidR="00F71C76" w:rsidRPr="00F71C76" w:rsidRDefault="00F71C76" w:rsidP="00F71C76">
      <w:pPr>
        <w:spacing w:after="0" w:line="330" w:lineRule="atLeast"/>
        <w:rPr>
          <w:rFonts w:ascii="Roboto" w:eastAsia="Times New Roman" w:hAnsi="Roboto" w:cs="Times New Roman"/>
          <w:color w:val="777777"/>
          <w:sz w:val="21"/>
          <w:szCs w:val="21"/>
        </w:rPr>
      </w:pPr>
      <w:r w:rsidRPr="00F71C76">
        <w:rPr>
          <w:rFonts w:ascii="Roboto" w:eastAsia="Times New Roman" w:hAnsi="Roboto" w:cs="Times New Roman"/>
          <w:b/>
          <w:bCs/>
          <w:color w:val="333333"/>
          <w:sz w:val="21"/>
          <w:szCs w:val="21"/>
        </w:rPr>
        <w:t>Email:       </w:t>
      </w:r>
      <w:hyperlink r:id="rId6" w:history="1">
        <w:r w:rsidR="00CF7C99" w:rsidRPr="000365CB">
          <w:rPr>
            <w:rStyle w:val="Hyperlink"/>
            <w:rFonts w:ascii="Roboto" w:eastAsia="Times New Roman" w:hAnsi="Roboto" w:cs="Times New Roman"/>
            <w:sz w:val="21"/>
            <w:szCs w:val="21"/>
          </w:rPr>
          <w:t>dpo@standardun.com</w:t>
        </w:r>
      </w:hyperlink>
    </w:p>
    <w:p w:rsidR="00F71C76" w:rsidRPr="00F71C76" w:rsidRDefault="00F71C76" w:rsidP="00F71C76">
      <w:pPr>
        <w:spacing w:after="0" w:line="330" w:lineRule="atLeast"/>
        <w:rPr>
          <w:rFonts w:ascii="Roboto" w:eastAsia="Times New Roman" w:hAnsi="Roboto" w:cs="Times New Roman"/>
          <w:color w:val="777777"/>
          <w:sz w:val="21"/>
          <w:szCs w:val="21"/>
        </w:rPr>
      </w:pPr>
      <w:r w:rsidRPr="00F71C76">
        <w:rPr>
          <w:rFonts w:ascii="Roboto" w:eastAsia="Times New Roman" w:hAnsi="Roboto" w:cs="Times New Roman"/>
          <w:b/>
          <w:bCs/>
          <w:color w:val="333333"/>
          <w:sz w:val="21"/>
          <w:szCs w:val="21"/>
        </w:rPr>
        <w:t>Address:</w:t>
      </w:r>
    </w:p>
    <w:p w:rsidR="00F71C76" w:rsidRPr="00F71C76" w:rsidRDefault="00CF7C99" w:rsidP="00F71C76">
      <w:pPr>
        <w:spacing w:after="0" w:line="330" w:lineRule="atLeast"/>
        <w:rPr>
          <w:rFonts w:ascii="Roboto" w:eastAsia="Times New Roman" w:hAnsi="Roboto" w:cs="Times New Roman"/>
          <w:color w:val="777777"/>
          <w:sz w:val="21"/>
          <w:szCs w:val="21"/>
        </w:rPr>
      </w:pPr>
      <w:r>
        <w:rPr>
          <w:rFonts w:ascii="Roboto" w:eastAsia="Times New Roman" w:hAnsi="Roboto" w:cs="Times New Roman"/>
          <w:color w:val="777777"/>
          <w:sz w:val="16"/>
          <w:szCs w:val="16"/>
          <w:vertAlign w:val="superscript"/>
        </w:rPr>
        <w:t>1</w:t>
      </w:r>
      <w:r w:rsidR="00F71C76" w:rsidRPr="00F71C76">
        <w:rPr>
          <w:rFonts w:ascii="Roboto" w:eastAsia="Times New Roman" w:hAnsi="Roboto" w:cs="Times New Roman"/>
          <w:color w:val="777777"/>
          <w:sz w:val="16"/>
          <w:szCs w:val="16"/>
          <w:vertAlign w:val="superscript"/>
        </w:rPr>
        <w:t>th</w:t>
      </w:r>
      <w:r w:rsidR="00F71C76" w:rsidRPr="00F71C76">
        <w:rPr>
          <w:rFonts w:ascii="Roboto" w:eastAsia="Times New Roman" w:hAnsi="Roboto" w:cs="Times New Roman"/>
          <w:color w:val="777777"/>
          <w:sz w:val="21"/>
          <w:szCs w:val="21"/>
        </w:rPr>
        <w:t xml:space="preserve"> Floor, </w:t>
      </w:r>
      <w:r>
        <w:rPr>
          <w:rFonts w:ascii="Roboto" w:eastAsia="Times New Roman" w:hAnsi="Roboto" w:cs="Times New Roman"/>
          <w:color w:val="777777"/>
          <w:sz w:val="21"/>
          <w:szCs w:val="21"/>
        </w:rPr>
        <w:t xml:space="preserve">Left Wing, Shippers’ Plaza, 31, Ndola Crescent, opposite Grand </w:t>
      </w:r>
      <w:proofErr w:type="spellStart"/>
      <w:r>
        <w:rPr>
          <w:rFonts w:ascii="Roboto" w:eastAsia="Times New Roman" w:hAnsi="Roboto" w:cs="Times New Roman"/>
          <w:color w:val="777777"/>
          <w:sz w:val="21"/>
          <w:szCs w:val="21"/>
        </w:rPr>
        <w:t>Ibro</w:t>
      </w:r>
      <w:proofErr w:type="spellEnd"/>
      <w:r>
        <w:rPr>
          <w:rFonts w:ascii="Roboto" w:eastAsia="Times New Roman" w:hAnsi="Roboto" w:cs="Times New Roman"/>
          <w:color w:val="777777"/>
          <w:sz w:val="21"/>
          <w:szCs w:val="21"/>
        </w:rPr>
        <w:t xml:space="preserve"> Hotel, off Michael </w:t>
      </w:r>
      <w:proofErr w:type="spellStart"/>
      <w:r>
        <w:rPr>
          <w:rFonts w:ascii="Roboto" w:eastAsia="Times New Roman" w:hAnsi="Roboto" w:cs="Times New Roman"/>
          <w:color w:val="777777"/>
          <w:sz w:val="21"/>
          <w:szCs w:val="21"/>
        </w:rPr>
        <w:t>Okpara</w:t>
      </w:r>
      <w:proofErr w:type="spellEnd"/>
      <w:r>
        <w:rPr>
          <w:rFonts w:ascii="Roboto" w:eastAsia="Times New Roman" w:hAnsi="Roboto" w:cs="Times New Roman"/>
          <w:color w:val="777777"/>
          <w:sz w:val="21"/>
          <w:szCs w:val="21"/>
        </w:rPr>
        <w:t xml:space="preserve"> Street, </w:t>
      </w:r>
      <w:proofErr w:type="spellStart"/>
      <w:r>
        <w:rPr>
          <w:rFonts w:ascii="Roboto" w:eastAsia="Times New Roman" w:hAnsi="Roboto" w:cs="Times New Roman"/>
          <w:color w:val="777777"/>
          <w:sz w:val="21"/>
          <w:szCs w:val="21"/>
        </w:rPr>
        <w:t>Wuse</w:t>
      </w:r>
      <w:proofErr w:type="spellEnd"/>
      <w:r>
        <w:rPr>
          <w:rFonts w:ascii="Roboto" w:eastAsia="Times New Roman" w:hAnsi="Roboto" w:cs="Times New Roman"/>
          <w:color w:val="777777"/>
          <w:sz w:val="21"/>
          <w:szCs w:val="21"/>
        </w:rPr>
        <w:t xml:space="preserve"> Zone 5, Abuja, FCT</w:t>
      </w:r>
      <w:r w:rsidR="00F71C76" w:rsidRPr="00F71C76">
        <w:rPr>
          <w:rFonts w:ascii="Roboto" w:eastAsia="Times New Roman" w:hAnsi="Roboto" w:cs="Times New Roman"/>
          <w:color w:val="777777"/>
          <w:sz w:val="21"/>
          <w:szCs w:val="21"/>
        </w:rPr>
        <w:t>.</w:t>
      </w:r>
    </w:p>
    <w:p w:rsidR="00F71C76" w:rsidRDefault="00F71C76" w:rsidP="00F71C76">
      <w:pPr>
        <w:spacing w:after="0" w:line="330" w:lineRule="atLeast"/>
        <w:rPr>
          <w:rFonts w:ascii="Roboto" w:eastAsia="Times New Roman" w:hAnsi="Roboto" w:cs="Times New Roman"/>
          <w:b/>
          <w:bCs/>
          <w:color w:val="333333"/>
          <w:sz w:val="21"/>
          <w:szCs w:val="21"/>
        </w:rPr>
      </w:pPr>
      <w:r w:rsidRPr="00F71C76">
        <w:rPr>
          <w:rFonts w:ascii="Roboto" w:eastAsia="Times New Roman" w:hAnsi="Roboto" w:cs="Times New Roman"/>
          <w:b/>
          <w:bCs/>
          <w:color w:val="333333"/>
          <w:sz w:val="21"/>
          <w:szCs w:val="21"/>
        </w:rPr>
        <w:t>Tel:</w:t>
      </w:r>
      <w:r w:rsidRPr="00F71C76">
        <w:rPr>
          <w:rFonts w:ascii="Roboto" w:eastAsia="Times New Roman" w:hAnsi="Roboto" w:cs="Times New Roman"/>
          <w:color w:val="777777"/>
          <w:sz w:val="21"/>
          <w:szCs w:val="21"/>
        </w:rPr>
        <w:t> +234-81</w:t>
      </w:r>
      <w:r w:rsidR="00CF7C99">
        <w:rPr>
          <w:rFonts w:ascii="Roboto" w:eastAsia="Times New Roman" w:hAnsi="Roboto" w:cs="Times New Roman"/>
          <w:color w:val="777777"/>
          <w:sz w:val="21"/>
          <w:szCs w:val="21"/>
        </w:rPr>
        <w:t>81283000</w:t>
      </w:r>
      <w:r w:rsidRPr="00F71C76">
        <w:rPr>
          <w:rFonts w:ascii="Roboto" w:eastAsia="Times New Roman" w:hAnsi="Roboto" w:cs="Times New Roman"/>
          <w:color w:val="777777"/>
          <w:sz w:val="21"/>
          <w:szCs w:val="21"/>
        </w:rPr>
        <w:t>, +234-9083606969, </w:t>
      </w:r>
      <w:r w:rsidRPr="00F71C76">
        <w:rPr>
          <w:rFonts w:ascii="Roboto" w:eastAsia="Times New Roman" w:hAnsi="Roboto" w:cs="Times New Roman"/>
          <w:b/>
          <w:bCs/>
          <w:color w:val="333333"/>
          <w:sz w:val="21"/>
          <w:szCs w:val="21"/>
        </w:rPr>
        <w:t>+234-8</w:t>
      </w:r>
      <w:r w:rsidR="00CF7C99">
        <w:rPr>
          <w:rFonts w:ascii="Roboto" w:eastAsia="Times New Roman" w:hAnsi="Roboto" w:cs="Times New Roman"/>
          <w:b/>
          <w:bCs/>
          <w:color w:val="333333"/>
          <w:sz w:val="21"/>
          <w:szCs w:val="21"/>
        </w:rPr>
        <w:t>038094457</w:t>
      </w:r>
    </w:p>
    <w:p w:rsidR="00CF7C99" w:rsidRPr="00F71C76" w:rsidRDefault="00CF7C99" w:rsidP="00F71C76">
      <w:pPr>
        <w:spacing w:after="0" w:line="330" w:lineRule="atLeast"/>
        <w:rPr>
          <w:rFonts w:ascii="Roboto" w:eastAsia="Times New Roman" w:hAnsi="Roboto" w:cs="Times New Roman"/>
          <w:color w:val="777777"/>
          <w:sz w:val="21"/>
          <w:szCs w:val="21"/>
        </w:rPr>
      </w:pPr>
    </w:p>
    <w:p w:rsidR="00F71C76" w:rsidRPr="00F71C76" w:rsidRDefault="00F71C76" w:rsidP="00F71C76">
      <w:pPr>
        <w:numPr>
          <w:ilvl w:val="0"/>
          <w:numId w:val="3"/>
        </w:numPr>
        <w:spacing w:after="0" w:line="240" w:lineRule="auto"/>
        <w:ind w:left="-240"/>
        <w:rPr>
          <w:rFonts w:ascii="Roboto" w:eastAsia="Times New Roman" w:hAnsi="Roboto" w:cs="Times New Roman"/>
          <w:color w:val="777777"/>
          <w:sz w:val="21"/>
          <w:szCs w:val="21"/>
        </w:rPr>
      </w:pPr>
      <w:r w:rsidRPr="00F71C76">
        <w:rPr>
          <w:rFonts w:ascii="Roboto" w:eastAsia="Times New Roman" w:hAnsi="Roboto" w:cs="Times New Roman"/>
          <w:b/>
          <w:bCs/>
          <w:color w:val="333333"/>
          <w:sz w:val="21"/>
          <w:szCs w:val="21"/>
        </w:rPr>
        <w:t>Consent</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By consenting to this privacy notice you are giving us permission to process your personal data specifically for the purposes identified.</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Consent is required for S</w:t>
      </w:r>
      <w:r w:rsidR="00CF7C99">
        <w:rPr>
          <w:rFonts w:ascii="Roboto" w:eastAsia="Times New Roman" w:hAnsi="Roboto" w:cs="Times New Roman"/>
          <w:color w:val="777777"/>
          <w:sz w:val="21"/>
          <w:szCs w:val="21"/>
        </w:rPr>
        <w:t>tandard Union</w:t>
      </w:r>
      <w:r w:rsidRPr="00F71C76">
        <w:rPr>
          <w:rFonts w:ascii="Roboto" w:eastAsia="Times New Roman" w:hAnsi="Roboto" w:cs="Times New Roman"/>
          <w:color w:val="777777"/>
          <w:sz w:val="21"/>
          <w:szCs w:val="21"/>
        </w:rPr>
        <w:t xml:space="preserve"> Securities Limited to process both types of personal data, but it must be explicitly given. Where we are asking you for sensitive personal data we will always tell you why and how the information will be used.</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 You may withdraw consent at any time by contacting us at the details provided or in line with Withdrawal of Consent Procedure.</w:t>
      </w:r>
    </w:p>
    <w:p w:rsidR="00F71C76" w:rsidRPr="00F71C76" w:rsidRDefault="00F71C76" w:rsidP="00F71C76">
      <w:pPr>
        <w:numPr>
          <w:ilvl w:val="0"/>
          <w:numId w:val="4"/>
        </w:numPr>
        <w:spacing w:after="0" w:line="240" w:lineRule="auto"/>
        <w:ind w:left="-240"/>
        <w:rPr>
          <w:rFonts w:ascii="Roboto" w:eastAsia="Times New Roman" w:hAnsi="Roboto" w:cs="Times New Roman"/>
          <w:color w:val="777777"/>
          <w:sz w:val="21"/>
          <w:szCs w:val="21"/>
        </w:rPr>
      </w:pPr>
      <w:r w:rsidRPr="00F71C76">
        <w:rPr>
          <w:rFonts w:ascii="Roboto" w:eastAsia="Times New Roman" w:hAnsi="Roboto" w:cs="Times New Roman"/>
          <w:b/>
          <w:bCs/>
          <w:color w:val="333333"/>
          <w:sz w:val="21"/>
          <w:szCs w:val="21"/>
        </w:rPr>
        <w:t>Disclosure</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S</w:t>
      </w:r>
      <w:r w:rsidR="00CF7C99">
        <w:rPr>
          <w:rFonts w:ascii="Roboto" w:eastAsia="Times New Roman" w:hAnsi="Roboto" w:cs="Times New Roman"/>
          <w:color w:val="777777"/>
          <w:sz w:val="21"/>
          <w:szCs w:val="21"/>
        </w:rPr>
        <w:t>tandard Union</w:t>
      </w:r>
      <w:r w:rsidRPr="00F71C76">
        <w:rPr>
          <w:rFonts w:ascii="Roboto" w:eastAsia="Times New Roman" w:hAnsi="Roboto" w:cs="Times New Roman"/>
          <w:color w:val="777777"/>
          <w:sz w:val="21"/>
          <w:szCs w:val="21"/>
        </w:rPr>
        <w:t xml:space="preserve"> Securities Limited will not pass on your personal data to third parties without first obtaining your consent. We do not share your personal data without first obtaining your consent.</w:t>
      </w:r>
    </w:p>
    <w:p w:rsidR="00F71C76" w:rsidRPr="00F71C76" w:rsidRDefault="00F71C76" w:rsidP="00F71C76">
      <w:pPr>
        <w:numPr>
          <w:ilvl w:val="0"/>
          <w:numId w:val="5"/>
        </w:numPr>
        <w:spacing w:after="0" w:line="240" w:lineRule="auto"/>
        <w:ind w:left="-240"/>
        <w:rPr>
          <w:rFonts w:ascii="Roboto" w:eastAsia="Times New Roman" w:hAnsi="Roboto" w:cs="Times New Roman"/>
          <w:color w:val="777777"/>
          <w:sz w:val="21"/>
          <w:szCs w:val="21"/>
        </w:rPr>
      </w:pPr>
      <w:r w:rsidRPr="00F71C76">
        <w:rPr>
          <w:rFonts w:ascii="Roboto" w:eastAsia="Times New Roman" w:hAnsi="Roboto" w:cs="Times New Roman"/>
          <w:b/>
          <w:bCs/>
          <w:color w:val="333333"/>
          <w:sz w:val="21"/>
          <w:szCs w:val="21"/>
        </w:rPr>
        <w:t>Retention period</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S</w:t>
      </w:r>
      <w:r w:rsidR="00CF7C99">
        <w:rPr>
          <w:rFonts w:ascii="Roboto" w:eastAsia="Times New Roman" w:hAnsi="Roboto" w:cs="Times New Roman"/>
          <w:color w:val="777777"/>
          <w:sz w:val="21"/>
          <w:szCs w:val="21"/>
        </w:rPr>
        <w:t>tandard Union</w:t>
      </w:r>
      <w:r w:rsidRPr="00F71C76">
        <w:rPr>
          <w:rFonts w:ascii="Roboto" w:eastAsia="Times New Roman" w:hAnsi="Roboto" w:cs="Times New Roman"/>
          <w:color w:val="777777"/>
          <w:sz w:val="21"/>
          <w:szCs w:val="21"/>
        </w:rPr>
        <w:t xml:space="preserve"> Securities Limited will process personal data for the purposes of your enquiry and store information in line with statutory obligations and our cookie policy. Settings that enable our products to operate correctly or maintain preferences maybe stored on your device to assist you when returning to our site. </w:t>
      </w:r>
      <w:r w:rsidRPr="00F71C76">
        <w:rPr>
          <w:rFonts w:ascii="Roboto" w:eastAsia="Times New Roman" w:hAnsi="Roboto" w:cs="Times New Roman"/>
          <w:color w:val="777777"/>
          <w:sz w:val="21"/>
          <w:szCs w:val="21"/>
        </w:rPr>
        <w:lastRenderedPageBreak/>
        <w:t>Wherever possible personal data will be minimized and securely destroyed. Storage of personal data will follow statutory retention requirements.</w:t>
      </w:r>
    </w:p>
    <w:p w:rsidR="00F71C76" w:rsidRPr="00F71C76" w:rsidRDefault="00F71C76" w:rsidP="00F71C76">
      <w:pPr>
        <w:spacing w:after="0" w:line="330" w:lineRule="atLeast"/>
        <w:rPr>
          <w:rFonts w:ascii="Roboto" w:eastAsia="Times New Roman" w:hAnsi="Roboto" w:cs="Times New Roman"/>
          <w:color w:val="777777"/>
          <w:sz w:val="21"/>
          <w:szCs w:val="21"/>
        </w:rPr>
      </w:pPr>
      <w:r w:rsidRPr="00F71C76">
        <w:rPr>
          <w:rFonts w:ascii="Roboto" w:eastAsia="Times New Roman" w:hAnsi="Roboto" w:cs="Times New Roman"/>
          <w:b/>
          <w:bCs/>
          <w:color w:val="333333"/>
          <w:sz w:val="21"/>
          <w:szCs w:val="21"/>
        </w:rPr>
        <w:t>Your rights as a data subject</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At any point while we are in possession of or processing your personal data, you, the data subject, have the following rights:</w:t>
      </w:r>
    </w:p>
    <w:p w:rsidR="00F71C76" w:rsidRPr="00F71C76" w:rsidRDefault="00F71C76" w:rsidP="00342252">
      <w:pPr>
        <w:numPr>
          <w:ilvl w:val="0"/>
          <w:numId w:val="6"/>
        </w:numPr>
        <w:spacing w:after="225" w:line="330" w:lineRule="atLeast"/>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Right of access – you have the right to request a copy of the information that we</w:t>
      </w:r>
      <w:r w:rsidR="00CF7C99">
        <w:rPr>
          <w:rFonts w:ascii="Roboto" w:eastAsia="Times New Roman" w:hAnsi="Roboto" w:cs="Times New Roman"/>
          <w:color w:val="777777"/>
          <w:sz w:val="21"/>
          <w:szCs w:val="21"/>
        </w:rPr>
        <w:t xml:space="preserve"> </w:t>
      </w:r>
      <w:r w:rsidRPr="00F71C76">
        <w:rPr>
          <w:rFonts w:ascii="Roboto" w:eastAsia="Times New Roman" w:hAnsi="Roboto" w:cs="Times New Roman"/>
          <w:color w:val="777777"/>
          <w:sz w:val="21"/>
          <w:szCs w:val="21"/>
        </w:rPr>
        <w:t>hold about you.</w:t>
      </w:r>
    </w:p>
    <w:p w:rsidR="00F71C76" w:rsidRPr="00F71C76" w:rsidRDefault="00F71C76" w:rsidP="00D50E74">
      <w:pPr>
        <w:numPr>
          <w:ilvl w:val="0"/>
          <w:numId w:val="7"/>
        </w:numPr>
        <w:spacing w:after="225" w:line="330" w:lineRule="atLeast"/>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Right of rectification – you have a right to correct data that we hold about you that</w:t>
      </w:r>
      <w:r w:rsidR="00CF7C99">
        <w:rPr>
          <w:rFonts w:ascii="Roboto" w:eastAsia="Times New Roman" w:hAnsi="Roboto" w:cs="Times New Roman"/>
          <w:color w:val="777777"/>
          <w:sz w:val="21"/>
          <w:szCs w:val="21"/>
        </w:rPr>
        <w:t xml:space="preserve"> </w:t>
      </w:r>
      <w:r w:rsidRPr="00F71C76">
        <w:rPr>
          <w:rFonts w:ascii="Roboto" w:eastAsia="Times New Roman" w:hAnsi="Roboto" w:cs="Times New Roman"/>
          <w:color w:val="777777"/>
          <w:sz w:val="21"/>
          <w:szCs w:val="21"/>
        </w:rPr>
        <w:t>is inaccurate or incomplete.</w:t>
      </w:r>
    </w:p>
    <w:p w:rsidR="00F71C76" w:rsidRPr="00F71C76" w:rsidRDefault="00F71C76" w:rsidP="00695364">
      <w:pPr>
        <w:numPr>
          <w:ilvl w:val="0"/>
          <w:numId w:val="8"/>
        </w:numPr>
        <w:spacing w:after="225" w:line="330" w:lineRule="atLeast"/>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Right to be forgotten – in certain circumstances you can ask for the data we hold</w:t>
      </w:r>
      <w:r w:rsidR="00CF7C99">
        <w:rPr>
          <w:rFonts w:ascii="Roboto" w:eastAsia="Times New Roman" w:hAnsi="Roboto" w:cs="Times New Roman"/>
          <w:color w:val="777777"/>
          <w:sz w:val="21"/>
          <w:szCs w:val="21"/>
        </w:rPr>
        <w:t xml:space="preserve"> </w:t>
      </w:r>
      <w:r w:rsidRPr="00F71C76">
        <w:rPr>
          <w:rFonts w:ascii="Roboto" w:eastAsia="Times New Roman" w:hAnsi="Roboto" w:cs="Times New Roman"/>
          <w:color w:val="777777"/>
          <w:sz w:val="21"/>
          <w:szCs w:val="21"/>
        </w:rPr>
        <w:t>about you to be erased from our records.</w:t>
      </w:r>
    </w:p>
    <w:p w:rsidR="00F71C76" w:rsidRPr="00F71C76" w:rsidRDefault="00F71C76" w:rsidP="00AA4A23">
      <w:pPr>
        <w:numPr>
          <w:ilvl w:val="0"/>
          <w:numId w:val="9"/>
        </w:numPr>
        <w:spacing w:after="225" w:line="330" w:lineRule="atLeast"/>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Right to restriction of processing – where certain conditions apply to have a right to</w:t>
      </w:r>
      <w:r w:rsidR="00CF7C99">
        <w:rPr>
          <w:rFonts w:ascii="Roboto" w:eastAsia="Times New Roman" w:hAnsi="Roboto" w:cs="Times New Roman"/>
          <w:color w:val="777777"/>
          <w:sz w:val="21"/>
          <w:szCs w:val="21"/>
        </w:rPr>
        <w:t xml:space="preserve"> </w:t>
      </w:r>
      <w:r w:rsidRPr="00F71C76">
        <w:rPr>
          <w:rFonts w:ascii="Roboto" w:eastAsia="Times New Roman" w:hAnsi="Roboto" w:cs="Times New Roman"/>
          <w:color w:val="777777"/>
          <w:sz w:val="21"/>
          <w:szCs w:val="21"/>
        </w:rPr>
        <w:t>restrict the processing.</w:t>
      </w:r>
    </w:p>
    <w:p w:rsidR="00F71C76" w:rsidRPr="00F71C76" w:rsidRDefault="00F71C76" w:rsidP="00210581">
      <w:pPr>
        <w:numPr>
          <w:ilvl w:val="0"/>
          <w:numId w:val="10"/>
        </w:numPr>
        <w:spacing w:after="225" w:line="330" w:lineRule="atLeast"/>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Right of portability – you have the right to have the data we hold about you</w:t>
      </w:r>
      <w:r w:rsidR="00CF7C99">
        <w:rPr>
          <w:rFonts w:ascii="Roboto" w:eastAsia="Times New Roman" w:hAnsi="Roboto" w:cs="Times New Roman"/>
          <w:color w:val="777777"/>
          <w:sz w:val="21"/>
          <w:szCs w:val="21"/>
        </w:rPr>
        <w:t xml:space="preserve"> </w:t>
      </w:r>
      <w:r w:rsidRPr="00CF7C99">
        <w:rPr>
          <w:rFonts w:ascii="Roboto" w:eastAsia="Times New Roman" w:hAnsi="Roboto" w:cs="Times New Roman"/>
          <w:color w:val="777777"/>
          <w:sz w:val="21"/>
          <w:szCs w:val="21"/>
        </w:rPr>
        <w:t>transferred to another organiz</w:t>
      </w:r>
      <w:r w:rsidRPr="00F71C76">
        <w:rPr>
          <w:rFonts w:ascii="Roboto" w:eastAsia="Times New Roman" w:hAnsi="Roboto" w:cs="Times New Roman"/>
          <w:color w:val="777777"/>
          <w:sz w:val="21"/>
          <w:szCs w:val="21"/>
        </w:rPr>
        <w:t>ation.</w:t>
      </w:r>
    </w:p>
    <w:p w:rsidR="00F71C76" w:rsidRPr="00F71C76" w:rsidRDefault="00F71C76" w:rsidP="005815AE">
      <w:pPr>
        <w:numPr>
          <w:ilvl w:val="0"/>
          <w:numId w:val="11"/>
        </w:numPr>
        <w:spacing w:after="225" w:line="330" w:lineRule="atLeast"/>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Right to object – you have the right to object to certain types of processing such as</w:t>
      </w:r>
      <w:r w:rsidR="00CF7C99">
        <w:rPr>
          <w:rFonts w:ascii="Roboto" w:eastAsia="Times New Roman" w:hAnsi="Roboto" w:cs="Times New Roman"/>
          <w:color w:val="777777"/>
          <w:sz w:val="21"/>
          <w:szCs w:val="21"/>
        </w:rPr>
        <w:t xml:space="preserve"> </w:t>
      </w:r>
      <w:r w:rsidRPr="00F71C76">
        <w:rPr>
          <w:rFonts w:ascii="Roboto" w:eastAsia="Times New Roman" w:hAnsi="Roboto" w:cs="Times New Roman"/>
          <w:color w:val="777777"/>
          <w:sz w:val="21"/>
          <w:szCs w:val="21"/>
        </w:rPr>
        <w:t>direct marketing.</w:t>
      </w:r>
    </w:p>
    <w:p w:rsidR="00F71C76" w:rsidRPr="00F71C76" w:rsidRDefault="00F71C76" w:rsidP="00417055">
      <w:pPr>
        <w:numPr>
          <w:ilvl w:val="0"/>
          <w:numId w:val="12"/>
        </w:numPr>
        <w:spacing w:after="225" w:line="330" w:lineRule="atLeast"/>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Right to object to automated processing, including profiling – you also have the</w:t>
      </w:r>
      <w:r w:rsidR="00CF7C99">
        <w:rPr>
          <w:rFonts w:ascii="Roboto" w:eastAsia="Times New Roman" w:hAnsi="Roboto" w:cs="Times New Roman"/>
          <w:color w:val="777777"/>
          <w:sz w:val="21"/>
          <w:szCs w:val="21"/>
        </w:rPr>
        <w:t xml:space="preserve"> </w:t>
      </w:r>
      <w:r w:rsidRPr="00F71C76">
        <w:rPr>
          <w:rFonts w:ascii="Roboto" w:eastAsia="Times New Roman" w:hAnsi="Roboto" w:cs="Times New Roman"/>
          <w:color w:val="777777"/>
          <w:sz w:val="21"/>
          <w:szCs w:val="21"/>
        </w:rPr>
        <w:t>right to be subject to the legal effects of automated processing or profiling.</w:t>
      </w:r>
    </w:p>
    <w:p w:rsidR="00F71C76" w:rsidRPr="00F71C76" w:rsidRDefault="00F71C76" w:rsidP="00C056DC">
      <w:pPr>
        <w:numPr>
          <w:ilvl w:val="0"/>
          <w:numId w:val="13"/>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Right to judicial review: in the event that S</w:t>
      </w:r>
      <w:r w:rsidR="00CF7C99" w:rsidRPr="00CF7C99">
        <w:rPr>
          <w:rFonts w:ascii="Roboto" w:eastAsia="Times New Roman" w:hAnsi="Roboto" w:cs="Times New Roman"/>
          <w:color w:val="777777"/>
          <w:sz w:val="21"/>
          <w:szCs w:val="21"/>
        </w:rPr>
        <w:t>tandard Union</w:t>
      </w:r>
      <w:r w:rsidRPr="00F71C76">
        <w:rPr>
          <w:rFonts w:ascii="Roboto" w:eastAsia="Times New Roman" w:hAnsi="Roboto" w:cs="Times New Roman"/>
          <w:color w:val="777777"/>
          <w:sz w:val="21"/>
          <w:szCs w:val="21"/>
        </w:rPr>
        <w:t xml:space="preserve"> Securities Limited refuses your request under rights of access, we will provide you with a reason as to why.</w:t>
      </w:r>
    </w:p>
    <w:p w:rsidR="00F71C76" w:rsidRPr="00F71C76" w:rsidRDefault="00F71C76" w:rsidP="00F71C76">
      <w:pPr>
        <w:numPr>
          <w:ilvl w:val="0"/>
          <w:numId w:val="13"/>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You have the right to complain as outlined in clause 3.6 below.</w:t>
      </w:r>
    </w:p>
    <w:p w:rsidR="00F71C76" w:rsidRDefault="00F71C76" w:rsidP="00AF6C9F">
      <w:pPr>
        <w:numPr>
          <w:ilvl w:val="0"/>
          <w:numId w:val="13"/>
        </w:numPr>
        <w:spacing w:after="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All of the above requests will be forwarded on should there be a third party</w:t>
      </w:r>
      <w:r w:rsidR="00CF7C99">
        <w:rPr>
          <w:rFonts w:ascii="Roboto" w:eastAsia="Times New Roman" w:hAnsi="Roboto" w:cs="Times New Roman"/>
          <w:color w:val="777777"/>
          <w:sz w:val="21"/>
          <w:szCs w:val="21"/>
        </w:rPr>
        <w:t xml:space="preserve"> </w:t>
      </w:r>
      <w:r w:rsidRPr="00F71C76">
        <w:rPr>
          <w:rFonts w:ascii="Roboto" w:eastAsia="Times New Roman" w:hAnsi="Roboto" w:cs="Times New Roman"/>
          <w:color w:val="777777"/>
          <w:sz w:val="21"/>
          <w:szCs w:val="21"/>
        </w:rPr>
        <w:t>involved in the processing of your personal data.</w:t>
      </w:r>
    </w:p>
    <w:p w:rsidR="00CF7C99" w:rsidRPr="00F71C76" w:rsidRDefault="00CF7C99" w:rsidP="00CF7C99">
      <w:pPr>
        <w:spacing w:after="0" w:line="240" w:lineRule="auto"/>
        <w:ind w:left="-240"/>
        <w:rPr>
          <w:rFonts w:ascii="Roboto" w:eastAsia="Times New Roman" w:hAnsi="Roboto" w:cs="Times New Roman"/>
          <w:color w:val="777777"/>
          <w:sz w:val="21"/>
          <w:szCs w:val="21"/>
        </w:rPr>
      </w:pPr>
    </w:p>
    <w:p w:rsidR="00F71C76" w:rsidRPr="00F71C76" w:rsidRDefault="00F71C76" w:rsidP="00F71C76">
      <w:pPr>
        <w:numPr>
          <w:ilvl w:val="0"/>
          <w:numId w:val="14"/>
        </w:numPr>
        <w:spacing w:after="0" w:line="240" w:lineRule="auto"/>
        <w:ind w:left="-240"/>
        <w:rPr>
          <w:rFonts w:ascii="Roboto" w:eastAsia="Times New Roman" w:hAnsi="Roboto" w:cs="Times New Roman"/>
          <w:color w:val="777777"/>
          <w:sz w:val="21"/>
          <w:szCs w:val="21"/>
        </w:rPr>
      </w:pPr>
      <w:r w:rsidRPr="00F71C76">
        <w:rPr>
          <w:rFonts w:ascii="Roboto" w:eastAsia="Times New Roman" w:hAnsi="Roboto" w:cs="Times New Roman"/>
          <w:b/>
          <w:bCs/>
          <w:color w:val="333333"/>
          <w:sz w:val="21"/>
          <w:szCs w:val="21"/>
        </w:rPr>
        <w:t>Complaints</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In the event that you wish to make a complaint about how your personal data is being processed by S</w:t>
      </w:r>
      <w:r w:rsidR="00CF7C99">
        <w:rPr>
          <w:rFonts w:ascii="Roboto" w:eastAsia="Times New Roman" w:hAnsi="Roboto" w:cs="Times New Roman"/>
          <w:color w:val="777777"/>
          <w:sz w:val="21"/>
          <w:szCs w:val="21"/>
        </w:rPr>
        <w:t>tandard Union</w:t>
      </w:r>
      <w:r w:rsidRPr="00F71C76">
        <w:rPr>
          <w:rFonts w:ascii="Roboto" w:eastAsia="Times New Roman" w:hAnsi="Roboto" w:cs="Times New Roman"/>
          <w:color w:val="777777"/>
          <w:sz w:val="21"/>
          <w:szCs w:val="21"/>
        </w:rPr>
        <w:t xml:space="preserve"> Securities Limited (or third parties as described in 3.4 above), or how your complaint has been handled, you have the right to lodge a complaint directly with the supervisory authority and S</w:t>
      </w:r>
      <w:r w:rsidR="00CF7C99">
        <w:rPr>
          <w:rFonts w:ascii="Roboto" w:eastAsia="Times New Roman" w:hAnsi="Roboto" w:cs="Times New Roman"/>
          <w:color w:val="777777"/>
          <w:sz w:val="21"/>
          <w:szCs w:val="21"/>
        </w:rPr>
        <w:t>tandard Union</w:t>
      </w:r>
      <w:r w:rsidRPr="00F71C76">
        <w:rPr>
          <w:rFonts w:ascii="Roboto" w:eastAsia="Times New Roman" w:hAnsi="Roboto" w:cs="Times New Roman"/>
          <w:color w:val="777777"/>
          <w:sz w:val="21"/>
          <w:szCs w:val="21"/>
        </w:rPr>
        <w:t xml:space="preserve"> Securities Limited    data protection representative the assigned Data Protection Officer / NDPR Owner, details as in 3.1.</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 </w:t>
      </w:r>
    </w:p>
    <w:p w:rsidR="00F71C76" w:rsidRPr="00F71C76" w:rsidRDefault="00F71C76" w:rsidP="00F71C76">
      <w:pPr>
        <w:numPr>
          <w:ilvl w:val="0"/>
          <w:numId w:val="15"/>
        </w:numPr>
        <w:spacing w:after="0" w:line="240" w:lineRule="auto"/>
        <w:ind w:left="-240"/>
        <w:rPr>
          <w:rFonts w:ascii="Roboto" w:eastAsia="Times New Roman" w:hAnsi="Roboto" w:cs="Times New Roman"/>
          <w:color w:val="777777"/>
          <w:sz w:val="21"/>
          <w:szCs w:val="21"/>
        </w:rPr>
      </w:pPr>
      <w:r w:rsidRPr="00F71C76">
        <w:rPr>
          <w:rFonts w:ascii="Roboto" w:eastAsia="Times New Roman" w:hAnsi="Roboto" w:cs="Times New Roman"/>
          <w:b/>
          <w:bCs/>
          <w:color w:val="333333"/>
          <w:sz w:val="21"/>
          <w:szCs w:val="21"/>
        </w:rPr>
        <w:t>On-line privacy statement</w:t>
      </w:r>
    </w:p>
    <w:p w:rsidR="00F71C76" w:rsidRPr="00F71C76" w:rsidRDefault="00F71C76" w:rsidP="00F71C76">
      <w:pPr>
        <w:numPr>
          <w:ilvl w:val="1"/>
          <w:numId w:val="15"/>
        </w:numPr>
        <w:spacing w:after="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Personal data</w:t>
      </w:r>
    </w:p>
    <w:p w:rsidR="00D409F2"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Under the Nigeria Data Protection Regulation (NDPR) personal data is defined as: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p w:rsidR="00F71C76" w:rsidRPr="00D409F2" w:rsidRDefault="00F71C76" w:rsidP="00D409F2">
      <w:pPr>
        <w:pStyle w:val="ListParagraph"/>
        <w:numPr>
          <w:ilvl w:val="0"/>
          <w:numId w:val="42"/>
        </w:numPr>
        <w:spacing w:after="225" w:line="330" w:lineRule="atLeast"/>
        <w:rPr>
          <w:rFonts w:ascii="Roboto" w:eastAsia="Times New Roman" w:hAnsi="Roboto" w:cs="Times New Roman"/>
          <w:color w:val="777777"/>
          <w:sz w:val="21"/>
          <w:szCs w:val="21"/>
        </w:rPr>
      </w:pPr>
      <w:r w:rsidRPr="00D409F2">
        <w:rPr>
          <w:rFonts w:ascii="Roboto" w:eastAsia="Times New Roman" w:hAnsi="Roboto" w:cs="Times New Roman"/>
          <w:b/>
          <w:color w:val="777777"/>
          <w:sz w:val="21"/>
          <w:szCs w:val="21"/>
        </w:rPr>
        <w:lastRenderedPageBreak/>
        <w:t>How we use your information</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This privacy notice tells you how we, S</w:t>
      </w:r>
      <w:r w:rsidR="00CF7C99">
        <w:rPr>
          <w:rFonts w:ascii="Roboto" w:eastAsia="Times New Roman" w:hAnsi="Roboto" w:cs="Times New Roman"/>
          <w:color w:val="777777"/>
          <w:sz w:val="21"/>
          <w:szCs w:val="21"/>
        </w:rPr>
        <w:t>tandard Union</w:t>
      </w:r>
      <w:r w:rsidRPr="00F71C76">
        <w:rPr>
          <w:rFonts w:ascii="Roboto" w:eastAsia="Times New Roman" w:hAnsi="Roboto" w:cs="Times New Roman"/>
          <w:color w:val="777777"/>
          <w:sz w:val="21"/>
          <w:szCs w:val="21"/>
        </w:rPr>
        <w:t xml:space="preserve"> Securities Limited, will collect and use your personal data. We acquire and use informatio</w:t>
      </w:r>
      <w:r>
        <w:rPr>
          <w:rFonts w:ascii="Roboto" w:eastAsia="Times New Roman" w:hAnsi="Roboto" w:cs="Times New Roman"/>
          <w:color w:val="777777"/>
          <w:sz w:val="21"/>
          <w:szCs w:val="21"/>
        </w:rPr>
        <w:t>n relating to commercial organiz</w:t>
      </w:r>
      <w:r w:rsidRPr="00F71C76">
        <w:rPr>
          <w:rFonts w:ascii="Roboto" w:eastAsia="Times New Roman" w:hAnsi="Roboto" w:cs="Times New Roman"/>
          <w:color w:val="777777"/>
          <w:sz w:val="21"/>
          <w:szCs w:val="21"/>
        </w:rPr>
        <w:t>ations and individuals for a variety of reasons:</w:t>
      </w:r>
    </w:p>
    <w:p w:rsidR="00F71C76" w:rsidRPr="00F71C76" w:rsidRDefault="00F71C76" w:rsidP="00F71C76">
      <w:pPr>
        <w:numPr>
          <w:ilvl w:val="0"/>
          <w:numId w:val="17"/>
        </w:numPr>
        <w:spacing w:after="150" w:line="240" w:lineRule="auto"/>
        <w:ind w:left="48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Delivery of our services</w:t>
      </w:r>
    </w:p>
    <w:p w:rsidR="00F71C76" w:rsidRPr="00F71C76" w:rsidRDefault="00F71C76" w:rsidP="00F71C76">
      <w:pPr>
        <w:numPr>
          <w:ilvl w:val="0"/>
          <w:numId w:val="17"/>
        </w:numPr>
        <w:spacing w:after="150" w:line="240" w:lineRule="auto"/>
        <w:ind w:left="48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Communications</w:t>
      </w:r>
    </w:p>
    <w:p w:rsidR="00F71C76" w:rsidRPr="00F71C76" w:rsidRDefault="00F71C76" w:rsidP="00F71C76">
      <w:pPr>
        <w:numPr>
          <w:ilvl w:val="0"/>
          <w:numId w:val="17"/>
        </w:numPr>
        <w:spacing w:after="150" w:line="240" w:lineRule="auto"/>
        <w:ind w:left="48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Legal obligations</w:t>
      </w:r>
    </w:p>
    <w:p w:rsidR="00F71C76" w:rsidRPr="00F71C76" w:rsidRDefault="00F71C76" w:rsidP="00F71C76">
      <w:pPr>
        <w:numPr>
          <w:ilvl w:val="0"/>
          <w:numId w:val="17"/>
        </w:numPr>
        <w:spacing w:after="0" w:line="240" w:lineRule="auto"/>
        <w:ind w:left="48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Marketing purposes</w:t>
      </w:r>
    </w:p>
    <w:p w:rsidR="00D409F2" w:rsidRDefault="00F71C76" w:rsidP="00D409F2">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If you are requested to provide us with personal information you can of course refuse. If you choose not to provide the data that we require to provide our services then we may not be able to deliver that service for you.</w:t>
      </w:r>
    </w:p>
    <w:p w:rsidR="00F71C76" w:rsidRPr="00D409F2" w:rsidRDefault="00F71C76" w:rsidP="00D409F2">
      <w:pPr>
        <w:pStyle w:val="ListParagraph"/>
        <w:numPr>
          <w:ilvl w:val="0"/>
          <w:numId w:val="42"/>
        </w:numPr>
        <w:spacing w:after="225" w:line="330" w:lineRule="atLeast"/>
        <w:rPr>
          <w:rFonts w:ascii="Roboto" w:eastAsia="Times New Roman" w:hAnsi="Roboto" w:cs="Times New Roman"/>
          <w:b/>
          <w:color w:val="777777"/>
          <w:sz w:val="21"/>
          <w:szCs w:val="21"/>
        </w:rPr>
      </w:pPr>
      <w:r w:rsidRPr="00D409F2">
        <w:rPr>
          <w:rFonts w:ascii="Roboto" w:eastAsia="Times New Roman" w:hAnsi="Roboto" w:cs="Times New Roman"/>
          <w:b/>
          <w:color w:val="777777"/>
          <w:sz w:val="21"/>
          <w:szCs w:val="21"/>
        </w:rPr>
        <w:t>The personal data collected from you</w:t>
      </w:r>
    </w:p>
    <w:p w:rsidR="00F71C76" w:rsidRPr="00F71C76" w:rsidRDefault="00F71C76" w:rsidP="00F71C76">
      <w:pPr>
        <w:spacing w:after="0" w:line="330" w:lineRule="atLeast"/>
        <w:rPr>
          <w:rFonts w:ascii="Roboto" w:eastAsia="Times New Roman" w:hAnsi="Roboto" w:cs="Times New Roman"/>
          <w:color w:val="777777"/>
          <w:sz w:val="21"/>
          <w:szCs w:val="21"/>
        </w:rPr>
      </w:pPr>
      <w:r w:rsidRPr="00F71C76">
        <w:rPr>
          <w:rFonts w:ascii="Roboto" w:eastAsia="Times New Roman" w:hAnsi="Roboto" w:cs="Times New Roman"/>
          <w:b/>
          <w:bCs/>
          <w:color w:val="333333"/>
          <w:sz w:val="21"/>
          <w:szCs w:val="21"/>
        </w:rPr>
        <w:t>Contact data</w:t>
      </w:r>
      <w:r w:rsidRPr="00F71C76">
        <w:rPr>
          <w:rFonts w:ascii="Roboto" w:eastAsia="Times New Roman" w:hAnsi="Roboto" w:cs="Times New Roman"/>
          <w:color w:val="777777"/>
          <w:sz w:val="21"/>
          <w:szCs w:val="21"/>
        </w:rPr>
        <w:t>: We will request your full name, postal address, phone number and e-mail address.</w:t>
      </w:r>
    </w:p>
    <w:p w:rsidR="00F71C76" w:rsidRPr="00F71C76" w:rsidRDefault="00F71C76" w:rsidP="00F71C76">
      <w:pPr>
        <w:spacing w:after="0" w:line="330" w:lineRule="atLeast"/>
        <w:rPr>
          <w:rFonts w:ascii="Roboto" w:eastAsia="Times New Roman" w:hAnsi="Roboto" w:cs="Times New Roman"/>
          <w:color w:val="777777"/>
          <w:sz w:val="21"/>
          <w:szCs w:val="21"/>
        </w:rPr>
      </w:pPr>
      <w:r w:rsidRPr="00F71C76">
        <w:rPr>
          <w:rFonts w:ascii="Roboto" w:eastAsia="Times New Roman" w:hAnsi="Roboto" w:cs="Times New Roman"/>
          <w:b/>
          <w:bCs/>
          <w:color w:val="333333"/>
          <w:sz w:val="21"/>
          <w:szCs w:val="21"/>
        </w:rPr>
        <w:t>Special category data</w:t>
      </w:r>
      <w:r w:rsidRPr="00F71C76">
        <w:rPr>
          <w:rFonts w:ascii="Roboto" w:eastAsia="Times New Roman" w:hAnsi="Roboto" w:cs="Times New Roman"/>
          <w:color w:val="777777"/>
          <w:sz w:val="21"/>
          <w:szCs w:val="21"/>
        </w:rPr>
        <w:t>: We may request on occasion such data about you that may be necessary to facilitate the execution of our services. This maybe data such as your current health for a vulnerability assessment.</w:t>
      </w:r>
    </w:p>
    <w:p w:rsidR="00F71C76" w:rsidRPr="00F71C76" w:rsidRDefault="00F71C76" w:rsidP="00F71C76">
      <w:pPr>
        <w:spacing w:after="0" w:line="330" w:lineRule="atLeast"/>
        <w:rPr>
          <w:rFonts w:ascii="Roboto" w:eastAsia="Times New Roman" w:hAnsi="Roboto" w:cs="Times New Roman"/>
          <w:color w:val="777777"/>
          <w:sz w:val="21"/>
          <w:szCs w:val="21"/>
        </w:rPr>
      </w:pPr>
      <w:r w:rsidRPr="00F71C76">
        <w:rPr>
          <w:rFonts w:ascii="Roboto" w:eastAsia="Times New Roman" w:hAnsi="Roboto" w:cs="Times New Roman"/>
          <w:b/>
          <w:bCs/>
          <w:color w:val="333333"/>
          <w:sz w:val="21"/>
          <w:szCs w:val="21"/>
        </w:rPr>
        <w:t>Payment data</w:t>
      </w:r>
      <w:r w:rsidRPr="00F71C76">
        <w:rPr>
          <w:rFonts w:ascii="Roboto" w:eastAsia="Times New Roman" w:hAnsi="Roboto" w:cs="Times New Roman"/>
          <w:color w:val="777777"/>
          <w:sz w:val="21"/>
          <w:szCs w:val="21"/>
        </w:rPr>
        <w:t>: Where it is necessary to process your payment, if you are repaying debt or for payments of services supplied to you, then sensitive information, such as your debit card number, security code and cardholders address maybe requested but not stored by us. The payment is processed by our staff using secure processing websites with secure links operated by our approved card merchant service providers. The information is not stored on our systems or held with any of our personnel.</w:t>
      </w:r>
    </w:p>
    <w:p w:rsidR="00F71C76" w:rsidRPr="00F71C76" w:rsidRDefault="00F71C76" w:rsidP="00F71C76">
      <w:pPr>
        <w:spacing w:after="0" w:line="330" w:lineRule="atLeast"/>
        <w:rPr>
          <w:rFonts w:ascii="Roboto" w:eastAsia="Times New Roman" w:hAnsi="Roboto" w:cs="Times New Roman"/>
          <w:color w:val="777777"/>
          <w:sz w:val="21"/>
          <w:szCs w:val="21"/>
        </w:rPr>
      </w:pPr>
      <w:r w:rsidRPr="00F71C76">
        <w:rPr>
          <w:rFonts w:ascii="Roboto" w:eastAsia="Times New Roman" w:hAnsi="Roboto" w:cs="Times New Roman"/>
          <w:b/>
          <w:bCs/>
          <w:color w:val="333333"/>
          <w:sz w:val="21"/>
          <w:szCs w:val="21"/>
        </w:rPr>
        <w:t>Business and relationships</w:t>
      </w:r>
      <w:r w:rsidRPr="00F71C76">
        <w:rPr>
          <w:rFonts w:ascii="Roboto" w:eastAsia="Times New Roman" w:hAnsi="Roboto" w:cs="Times New Roman"/>
          <w:color w:val="777777"/>
          <w:sz w:val="21"/>
          <w:szCs w:val="21"/>
        </w:rPr>
        <w:t>: We may collect such personal information that you provide to us relating to your contacts and business relationships.</w:t>
      </w:r>
    </w:p>
    <w:p w:rsidR="00F71C76" w:rsidRPr="00F71C76" w:rsidRDefault="00F71C76" w:rsidP="00F71C76">
      <w:pPr>
        <w:spacing w:after="0" w:line="330" w:lineRule="atLeast"/>
        <w:rPr>
          <w:rFonts w:ascii="Roboto" w:eastAsia="Times New Roman" w:hAnsi="Roboto" w:cs="Times New Roman"/>
          <w:color w:val="777777"/>
          <w:sz w:val="21"/>
          <w:szCs w:val="21"/>
        </w:rPr>
      </w:pPr>
      <w:r w:rsidRPr="00F71C76">
        <w:rPr>
          <w:rFonts w:ascii="Roboto" w:eastAsia="Times New Roman" w:hAnsi="Roboto" w:cs="Times New Roman"/>
          <w:b/>
          <w:bCs/>
          <w:color w:val="333333"/>
          <w:sz w:val="21"/>
          <w:szCs w:val="21"/>
        </w:rPr>
        <w:t>Content</w:t>
      </w:r>
      <w:r w:rsidRPr="00F71C76">
        <w:rPr>
          <w:rFonts w:ascii="Roboto" w:eastAsia="Times New Roman" w:hAnsi="Roboto" w:cs="Times New Roman"/>
          <w:color w:val="777777"/>
          <w:sz w:val="21"/>
          <w:szCs w:val="21"/>
        </w:rPr>
        <w:t>: We may collect the content of any data files and communications that you may send us for the purposes of carrying out your instruction, together with any relevant physical documents that you may give us as well, when these are necessary to provide you with the offered service. Data we collect may include but not limited</w:t>
      </w:r>
      <w:r w:rsidR="00D409F2">
        <w:rPr>
          <w:rFonts w:ascii="Roboto" w:eastAsia="Times New Roman" w:hAnsi="Roboto" w:cs="Times New Roman"/>
          <w:color w:val="777777"/>
          <w:sz w:val="21"/>
          <w:szCs w:val="21"/>
        </w:rPr>
        <w:t xml:space="preserve"> to</w:t>
      </w:r>
      <w:r w:rsidRPr="00F71C76">
        <w:rPr>
          <w:rFonts w:ascii="Roboto" w:eastAsia="Times New Roman" w:hAnsi="Roboto" w:cs="Times New Roman"/>
          <w:color w:val="777777"/>
          <w:sz w:val="21"/>
          <w:szCs w:val="21"/>
        </w:rPr>
        <w:t>:</w:t>
      </w:r>
    </w:p>
    <w:p w:rsidR="00F71C76" w:rsidRPr="00F71C76" w:rsidRDefault="00F71C76" w:rsidP="00F71C76">
      <w:pPr>
        <w:numPr>
          <w:ilvl w:val="0"/>
          <w:numId w:val="19"/>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address, subject line and body of an email</w:t>
      </w:r>
    </w:p>
    <w:p w:rsidR="00F71C76" w:rsidRPr="00F71C76" w:rsidRDefault="00F71C76" w:rsidP="00F71C76">
      <w:pPr>
        <w:numPr>
          <w:ilvl w:val="0"/>
          <w:numId w:val="19"/>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video and/or audio recording of a video message</w:t>
      </w:r>
    </w:p>
    <w:p w:rsidR="00F71C76" w:rsidRPr="00F71C76" w:rsidRDefault="00F71C76" w:rsidP="00F71C76">
      <w:pPr>
        <w:numPr>
          <w:ilvl w:val="0"/>
          <w:numId w:val="19"/>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written content of a text, similar app or other content of an instant message</w:t>
      </w:r>
    </w:p>
    <w:p w:rsidR="00D409F2" w:rsidRDefault="00F71C76" w:rsidP="00D409F2">
      <w:pPr>
        <w:numPr>
          <w:ilvl w:val="0"/>
          <w:numId w:val="19"/>
        </w:numPr>
        <w:spacing w:after="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relevant social media messages</w:t>
      </w:r>
    </w:p>
    <w:p w:rsidR="00D409F2" w:rsidRDefault="00F71C76" w:rsidP="00D409F2">
      <w:pPr>
        <w:spacing w:after="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We may also collect information that you provide us with regards to client feedback for services provided. This information will be retained in line with our retention policy.</w:t>
      </w:r>
    </w:p>
    <w:p w:rsidR="00F71C76" w:rsidRPr="00F71C76" w:rsidRDefault="00F71C76" w:rsidP="00D409F2">
      <w:pPr>
        <w:spacing w:after="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The personal data we collect will be used for the following purposes but not limited to:</w:t>
      </w:r>
    </w:p>
    <w:p w:rsidR="00F71C76" w:rsidRPr="00F71C76" w:rsidRDefault="00F71C76" w:rsidP="00F71C76">
      <w:pPr>
        <w:numPr>
          <w:ilvl w:val="0"/>
          <w:numId w:val="20"/>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To carry out our business activities</w:t>
      </w:r>
    </w:p>
    <w:p w:rsidR="00F71C76" w:rsidRPr="00F71C76" w:rsidRDefault="00F71C76" w:rsidP="00F71C76">
      <w:pPr>
        <w:numPr>
          <w:ilvl w:val="0"/>
          <w:numId w:val="20"/>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To enforce using the appropriate legal process</w:t>
      </w:r>
    </w:p>
    <w:p w:rsidR="00F71C76" w:rsidRPr="00F71C76" w:rsidRDefault="00F71C76" w:rsidP="00F71C76">
      <w:pPr>
        <w:numPr>
          <w:ilvl w:val="0"/>
          <w:numId w:val="20"/>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Update existing information</w:t>
      </w:r>
    </w:p>
    <w:p w:rsidR="00F71C76" w:rsidRPr="00F71C76" w:rsidRDefault="00F71C76" w:rsidP="00F71C76">
      <w:pPr>
        <w:numPr>
          <w:ilvl w:val="0"/>
          <w:numId w:val="20"/>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Manage our products and services</w:t>
      </w:r>
    </w:p>
    <w:p w:rsidR="00F71C76" w:rsidRPr="00F71C76" w:rsidRDefault="00F71C76" w:rsidP="00F71C76">
      <w:pPr>
        <w:numPr>
          <w:ilvl w:val="0"/>
          <w:numId w:val="20"/>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lastRenderedPageBreak/>
        <w:t>Monitor and keep records of communications</w:t>
      </w:r>
    </w:p>
    <w:p w:rsidR="00F71C76" w:rsidRPr="00F71C76" w:rsidRDefault="00F71C76" w:rsidP="00F71C76">
      <w:pPr>
        <w:numPr>
          <w:ilvl w:val="0"/>
          <w:numId w:val="20"/>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To improve the operations of our business where possible</w:t>
      </w:r>
    </w:p>
    <w:p w:rsidR="00F71C76" w:rsidRPr="00F71C76" w:rsidRDefault="00F71C76" w:rsidP="00F71C76">
      <w:pPr>
        <w:numPr>
          <w:ilvl w:val="0"/>
          <w:numId w:val="20"/>
        </w:numPr>
        <w:spacing w:after="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To comply with legal and regulatory obligations and requirements</w:t>
      </w:r>
    </w:p>
    <w:p w:rsidR="00D409F2"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 </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Our legal basis for processing personal data:</w:t>
      </w:r>
    </w:p>
    <w:p w:rsidR="00F71C76" w:rsidRPr="00F71C76" w:rsidRDefault="00F71C76" w:rsidP="00F71C76">
      <w:pPr>
        <w:numPr>
          <w:ilvl w:val="0"/>
          <w:numId w:val="21"/>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To provide products and service</w:t>
      </w:r>
    </w:p>
    <w:p w:rsidR="00F71C76" w:rsidRPr="00F71C76" w:rsidRDefault="00F71C76" w:rsidP="00F71C76">
      <w:pPr>
        <w:numPr>
          <w:ilvl w:val="0"/>
          <w:numId w:val="21"/>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Legitimate interests</w:t>
      </w:r>
    </w:p>
    <w:p w:rsidR="00F71C76" w:rsidRPr="00F71C76" w:rsidRDefault="00F71C76" w:rsidP="00F71C76">
      <w:pPr>
        <w:numPr>
          <w:ilvl w:val="0"/>
          <w:numId w:val="21"/>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Vulnerability assessments</w:t>
      </w:r>
    </w:p>
    <w:p w:rsidR="00F71C76" w:rsidRPr="00F71C76" w:rsidRDefault="00F71C76" w:rsidP="00F71C76">
      <w:pPr>
        <w:numPr>
          <w:ilvl w:val="0"/>
          <w:numId w:val="21"/>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Public interest matters</w:t>
      </w:r>
    </w:p>
    <w:p w:rsidR="00D409F2" w:rsidRDefault="00F71C76" w:rsidP="00D409F2">
      <w:pPr>
        <w:numPr>
          <w:ilvl w:val="0"/>
          <w:numId w:val="21"/>
        </w:numPr>
        <w:spacing w:after="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To comply with legal and regulatory obligations and requirements</w:t>
      </w:r>
    </w:p>
    <w:p w:rsidR="00D409F2" w:rsidRDefault="00D409F2" w:rsidP="00D409F2">
      <w:pPr>
        <w:spacing w:after="0" w:line="240" w:lineRule="auto"/>
        <w:ind w:left="-240"/>
        <w:rPr>
          <w:rFonts w:ascii="Roboto" w:eastAsia="Times New Roman" w:hAnsi="Roboto" w:cs="Times New Roman"/>
          <w:color w:val="777777"/>
          <w:sz w:val="21"/>
          <w:szCs w:val="21"/>
        </w:rPr>
      </w:pPr>
    </w:p>
    <w:p w:rsidR="00F71C76" w:rsidRPr="00F71C76" w:rsidRDefault="00F71C76" w:rsidP="00D409F2">
      <w:pPr>
        <w:spacing w:after="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Any legitimate interests pursued by us, or third parties we use, are as follows:</w:t>
      </w:r>
    </w:p>
    <w:p w:rsidR="00F71C76" w:rsidRPr="00F71C76" w:rsidRDefault="00F71C76" w:rsidP="00F71C76">
      <w:pPr>
        <w:numPr>
          <w:ilvl w:val="0"/>
          <w:numId w:val="22"/>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Develop business partnerships</w:t>
      </w:r>
    </w:p>
    <w:p w:rsidR="00D409F2" w:rsidRDefault="00F71C76" w:rsidP="00D409F2">
      <w:pPr>
        <w:numPr>
          <w:ilvl w:val="0"/>
          <w:numId w:val="22"/>
        </w:numPr>
        <w:spacing w:after="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To comply with legal and regulatory obligations and requirements</w:t>
      </w:r>
    </w:p>
    <w:p w:rsidR="00F71C76" w:rsidRPr="00F71C76" w:rsidRDefault="00F71C76" w:rsidP="00C607CA">
      <w:pPr>
        <w:numPr>
          <w:ilvl w:val="0"/>
          <w:numId w:val="22"/>
        </w:numPr>
        <w:spacing w:after="225" w:line="330" w:lineRule="atLeast"/>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Need to collect and store personal data</w:t>
      </w:r>
      <w:r w:rsidR="00D409F2">
        <w:rPr>
          <w:rFonts w:ascii="Roboto" w:eastAsia="Times New Roman" w:hAnsi="Roboto" w:cs="Times New Roman"/>
          <w:color w:val="777777"/>
          <w:sz w:val="21"/>
          <w:szCs w:val="21"/>
        </w:rPr>
        <w:t xml:space="preserve"> </w:t>
      </w:r>
      <w:r w:rsidRPr="00F71C76">
        <w:rPr>
          <w:rFonts w:ascii="Roboto" w:eastAsia="Times New Roman" w:hAnsi="Roboto" w:cs="Times New Roman"/>
          <w:color w:val="777777"/>
          <w:sz w:val="21"/>
          <w:szCs w:val="21"/>
        </w:rPr>
        <w:t>In order for us to provide you with the services we offer we need to collect personal data for:</w:t>
      </w:r>
    </w:p>
    <w:p w:rsidR="00F71C76" w:rsidRPr="00F71C76" w:rsidRDefault="00F71C76" w:rsidP="00F71C76">
      <w:pPr>
        <w:numPr>
          <w:ilvl w:val="0"/>
          <w:numId w:val="24"/>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General information processing: though we do not undertake automated decision making or profiling of personal data.</w:t>
      </w:r>
    </w:p>
    <w:p w:rsidR="00F71C76" w:rsidRPr="00F71C76" w:rsidRDefault="00F71C76" w:rsidP="00F71C76">
      <w:pPr>
        <w:numPr>
          <w:ilvl w:val="0"/>
          <w:numId w:val="24"/>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Legitimate Business requirements</w:t>
      </w:r>
    </w:p>
    <w:p w:rsidR="00F71C76" w:rsidRPr="00F71C76" w:rsidRDefault="00F71C76" w:rsidP="00F71C76">
      <w:pPr>
        <w:numPr>
          <w:ilvl w:val="0"/>
          <w:numId w:val="24"/>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Perform contractual and payment obligations</w:t>
      </w:r>
    </w:p>
    <w:p w:rsidR="00F71C76" w:rsidRPr="00F71C76" w:rsidRDefault="00F71C76" w:rsidP="00F71C76">
      <w:pPr>
        <w:numPr>
          <w:ilvl w:val="0"/>
          <w:numId w:val="24"/>
        </w:numPr>
        <w:spacing w:after="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Meet legal obligations and requirements</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In any event, we are committed to ensuring that the information we collect and use is appropriate for this purpose, and does not constitute an invasion of your privacy.  In terms of being contacted for marketing purposes Sigma Securities Limited    would contact you for additional consent.</w:t>
      </w:r>
    </w:p>
    <w:p w:rsidR="00F71C76" w:rsidRPr="00F71C76" w:rsidRDefault="00F71C76" w:rsidP="00F71C76">
      <w:pPr>
        <w:numPr>
          <w:ilvl w:val="0"/>
          <w:numId w:val="25"/>
        </w:numPr>
        <w:spacing w:after="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Sharing personal data</w:t>
      </w:r>
    </w:p>
    <w:p w:rsidR="00D409F2" w:rsidRDefault="00F71C76" w:rsidP="00D409F2">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Any third parties that we may share your data with are obliged to keep your details securely, and to use them only to fulfil the service they provide you on our behalf. When they no longer need your data to fulfil this service, they will dispose of the details in line with S</w:t>
      </w:r>
      <w:r w:rsidR="00D409F2">
        <w:rPr>
          <w:rFonts w:ascii="Roboto" w:eastAsia="Times New Roman" w:hAnsi="Roboto" w:cs="Times New Roman"/>
          <w:color w:val="777777"/>
          <w:sz w:val="21"/>
          <w:szCs w:val="21"/>
        </w:rPr>
        <w:t>tandard Union</w:t>
      </w:r>
      <w:r w:rsidRPr="00F71C76">
        <w:rPr>
          <w:rFonts w:ascii="Roboto" w:eastAsia="Times New Roman" w:hAnsi="Roboto" w:cs="Times New Roman"/>
          <w:color w:val="777777"/>
          <w:sz w:val="21"/>
          <w:szCs w:val="21"/>
        </w:rPr>
        <w:t xml:space="preserve"> Securities Limited procedures. If we wish to pass your sensitive personal data onto a third party we will only do so once we have obtained your consent, unless we are legally required to do otherwise.</w:t>
      </w:r>
    </w:p>
    <w:p w:rsidR="00F71C76" w:rsidRPr="00F71C76" w:rsidRDefault="00F71C76" w:rsidP="00D409F2">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Use of personal data</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S</w:t>
      </w:r>
      <w:r w:rsidR="00D409F2">
        <w:rPr>
          <w:rFonts w:ascii="Roboto" w:eastAsia="Times New Roman" w:hAnsi="Roboto" w:cs="Times New Roman"/>
          <w:color w:val="777777"/>
          <w:sz w:val="21"/>
          <w:szCs w:val="21"/>
        </w:rPr>
        <w:t>tandard Union</w:t>
      </w:r>
      <w:r w:rsidRPr="00F71C76">
        <w:rPr>
          <w:rFonts w:ascii="Roboto" w:eastAsia="Times New Roman" w:hAnsi="Roboto" w:cs="Times New Roman"/>
          <w:color w:val="777777"/>
          <w:sz w:val="21"/>
          <w:szCs w:val="21"/>
        </w:rPr>
        <w:t xml:space="preserve"> Securities Limited will process (collect, store and use) the information you provide in a manner compatible with the Nigeria Data Protection Regulation (NDPR). We will endeavor to keep your information accurate and up to date, and not keep it for longer than is necessary. Personal data may be held in addition to these periods depending on individual business needs.</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lastRenderedPageBreak/>
        <w:t> </w:t>
      </w:r>
    </w:p>
    <w:p w:rsidR="00F71C76" w:rsidRPr="00F71C76" w:rsidRDefault="00F71C76" w:rsidP="00F71C76">
      <w:pPr>
        <w:numPr>
          <w:ilvl w:val="0"/>
          <w:numId w:val="27"/>
        </w:numPr>
        <w:spacing w:after="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The personal data that S</w:t>
      </w:r>
      <w:r w:rsidR="00D409F2">
        <w:rPr>
          <w:rFonts w:ascii="Roboto" w:eastAsia="Times New Roman" w:hAnsi="Roboto" w:cs="Times New Roman"/>
          <w:color w:val="777777"/>
          <w:sz w:val="21"/>
          <w:szCs w:val="21"/>
        </w:rPr>
        <w:t>tandard Union</w:t>
      </w:r>
      <w:r w:rsidRPr="00F71C76">
        <w:rPr>
          <w:rFonts w:ascii="Roboto" w:eastAsia="Times New Roman" w:hAnsi="Roboto" w:cs="Times New Roman"/>
          <w:color w:val="777777"/>
          <w:sz w:val="21"/>
          <w:szCs w:val="21"/>
        </w:rPr>
        <w:t xml:space="preserve"> Securities Limited   holds about you</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If S</w:t>
      </w:r>
      <w:r w:rsidR="00D409F2">
        <w:rPr>
          <w:rFonts w:ascii="Roboto" w:eastAsia="Times New Roman" w:hAnsi="Roboto" w:cs="Times New Roman"/>
          <w:color w:val="777777"/>
          <w:sz w:val="21"/>
          <w:szCs w:val="21"/>
        </w:rPr>
        <w:t>tandard Union</w:t>
      </w:r>
      <w:r w:rsidRPr="00F71C76">
        <w:rPr>
          <w:rFonts w:ascii="Roboto" w:eastAsia="Times New Roman" w:hAnsi="Roboto" w:cs="Times New Roman"/>
          <w:color w:val="777777"/>
          <w:sz w:val="21"/>
          <w:szCs w:val="21"/>
        </w:rPr>
        <w:t xml:space="preserve"> Securities Limited does hold personal data about you, you can request the following information:</w:t>
      </w:r>
    </w:p>
    <w:p w:rsidR="00F71C76" w:rsidRPr="00F71C76" w:rsidRDefault="00F71C76" w:rsidP="00E6086F">
      <w:pPr>
        <w:numPr>
          <w:ilvl w:val="0"/>
          <w:numId w:val="28"/>
        </w:numPr>
        <w:spacing w:after="225" w:line="330" w:lineRule="atLeast"/>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 xml:space="preserve">Identity the contact </w:t>
      </w:r>
      <w:r w:rsidRPr="00D409F2">
        <w:rPr>
          <w:rFonts w:ascii="Roboto" w:eastAsia="Times New Roman" w:hAnsi="Roboto" w:cs="Times New Roman"/>
          <w:color w:val="777777"/>
          <w:sz w:val="21"/>
          <w:szCs w:val="21"/>
        </w:rPr>
        <w:t>details of the person or organiz</w:t>
      </w:r>
      <w:r w:rsidRPr="00F71C76">
        <w:rPr>
          <w:rFonts w:ascii="Roboto" w:eastAsia="Times New Roman" w:hAnsi="Roboto" w:cs="Times New Roman"/>
          <w:color w:val="777777"/>
          <w:sz w:val="21"/>
          <w:szCs w:val="21"/>
        </w:rPr>
        <w:t>ation that has determined how</w:t>
      </w:r>
      <w:r w:rsidR="00D409F2">
        <w:rPr>
          <w:rFonts w:ascii="Roboto" w:eastAsia="Times New Roman" w:hAnsi="Roboto" w:cs="Times New Roman"/>
          <w:color w:val="777777"/>
          <w:sz w:val="21"/>
          <w:szCs w:val="21"/>
        </w:rPr>
        <w:t xml:space="preserve"> </w:t>
      </w:r>
      <w:r w:rsidRPr="00F71C76">
        <w:rPr>
          <w:rFonts w:ascii="Roboto" w:eastAsia="Times New Roman" w:hAnsi="Roboto" w:cs="Times New Roman"/>
          <w:color w:val="777777"/>
          <w:sz w:val="21"/>
          <w:szCs w:val="21"/>
        </w:rPr>
        <w:t>and why to process your data.</w:t>
      </w:r>
    </w:p>
    <w:p w:rsidR="00F71C76" w:rsidRPr="00F71C76" w:rsidRDefault="00F71C76" w:rsidP="00F71C76">
      <w:pPr>
        <w:numPr>
          <w:ilvl w:val="0"/>
          <w:numId w:val="29"/>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Contact details of the data protection officer, where applicable.</w:t>
      </w:r>
    </w:p>
    <w:p w:rsidR="00F71C76" w:rsidRPr="00F71C76" w:rsidRDefault="00F71C76" w:rsidP="00F71C76">
      <w:pPr>
        <w:numPr>
          <w:ilvl w:val="0"/>
          <w:numId w:val="29"/>
        </w:numPr>
        <w:spacing w:after="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The purpose of the processing as well as the legal basis for processing.</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 xml:space="preserve">If the processing is based on the legitimate interests of Sigma Securities Limited </w:t>
      </w:r>
      <w:r w:rsidR="00D409F2">
        <w:rPr>
          <w:rFonts w:ascii="Roboto" w:eastAsia="Times New Roman" w:hAnsi="Roboto" w:cs="Times New Roman"/>
          <w:color w:val="777777"/>
          <w:sz w:val="21"/>
          <w:szCs w:val="21"/>
        </w:rPr>
        <w:t>o</w:t>
      </w:r>
      <w:r w:rsidRPr="00F71C76">
        <w:rPr>
          <w:rFonts w:ascii="Roboto" w:eastAsia="Times New Roman" w:hAnsi="Roboto" w:cs="Times New Roman"/>
          <w:color w:val="777777"/>
          <w:sz w:val="21"/>
          <w:szCs w:val="21"/>
        </w:rPr>
        <w:t>r a third party, information about those interests.</w:t>
      </w:r>
    </w:p>
    <w:p w:rsidR="00F71C76" w:rsidRPr="00F71C76" w:rsidRDefault="00F71C76" w:rsidP="00F71C76">
      <w:pPr>
        <w:numPr>
          <w:ilvl w:val="0"/>
          <w:numId w:val="30"/>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The categories of personal data collected, stored and processed.</w:t>
      </w:r>
    </w:p>
    <w:p w:rsidR="00F71C76" w:rsidRPr="00F71C76" w:rsidRDefault="00F71C76" w:rsidP="00F71C76">
      <w:pPr>
        <w:numPr>
          <w:ilvl w:val="0"/>
          <w:numId w:val="30"/>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Recipient(s) or categories of recipients that the data is/will be disclosed to.</w:t>
      </w:r>
    </w:p>
    <w:p w:rsidR="00F71C76" w:rsidRPr="00F71C76" w:rsidRDefault="00F71C76" w:rsidP="009B0BB3">
      <w:pPr>
        <w:numPr>
          <w:ilvl w:val="0"/>
          <w:numId w:val="30"/>
        </w:numPr>
        <w:spacing w:after="225" w:line="330" w:lineRule="atLeast"/>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If we intend to transfer the personal data to a third country or international</w:t>
      </w:r>
      <w:r w:rsidR="00D409F2">
        <w:rPr>
          <w:rFonts w:ascii="Roboto" w:eastAsia="Times New Roman" w:hAnsi="Roboto" w:cs="Times New Roman"/>
          <w:color w:val="777777"/>
          <w:sz w:val="21"/>
          <w:szCs w:val="21"/>
        </w:rPr>
        <w:t xml:space="preserve"> </w:t>
      </w:r>
      <w:r w:rsidRPr="00D409F2">
        <w:rPr>
          <w:rFonts w:ascii="Roboto" w:eastAsia="Times New Roman" w:hAnsi="Roboto" w:cs="Times New Roman"/>
          <w:color w:val="777777"/>
          <w:sz w:val="21"/>
          <w:szCs w:val="21"/>
        </w:rPr>
        <w:t>organiz</w:t>
      </w:r>
      <w:r w:rsidRPr="00F71C76">
        <w:rPr>
          <w:rFonts w:ascii="Roboto" w:eastAsia="Times New Roman" w:hAnsi="Roboto" w:cs="Times New Roman"/>
          <w:color w:val="777777"/>
          <w:sz w:val="21"/>
          <w:szCs w:val="21"/>
        </w:rPr>
        <w:t>ation, information about how we ensure this is done securely.</w:t>
      </w:r>
    </w:p>
    <w:p w:rsidR="00F71C76" w:rsidRPr="00F71C76" w:rsidRDefault="00F71C76" w:rsidP="009040E1">
      <w:pPr>
        <w:numPr>
          <w:ilvl w:val="0"/>
          <w:numId w:val="31"/>
        </w:numPr>
        <w:spacing w:after="225" w:line="330" w:lineRule="atLeast"/>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The National Information Technology Development Agency (NITDA) has approved</w:t>
      </w:r>
      <w:r w:rsidR="00D409F2" w:rsidRPr="00D409F2">
        <w:rPr>
          <w:rFonts w:ascii="Roboto" w:eastAsia="Times New Roman" w:hAnsi="Roboto" w:cs="Times New Roman"/>
          <w:color w:val="777777"/>
          <w:sz w:val="21"/>
          <w:szCs w:val="21"/>
        </w:rPr>
        <w:t xml:space="preserve"> </w:t>
      </w:r>
      <w:r w:rsidRPr="00F71C76">
        <w:rPr>
          <w:rFonts w:ascii="Roboto" w:eastAsia="Times New Roman" w:hAnsi="Roboto" w:cs="Times New Roman"/>
          <w:color w:val="777777"/>
          <w:sz w:val="21"/>
          <w:szCs w:val="21"/>
        </w:rPr>
        <w:t>sending personal data to some countries because they meet a minimum standard</w:t>
      </w:r>
      <w:r w:rsidR="00D409F2" w:rsidRPr="00D409F2">
        <w:rPr>
          <w:rFonts w:ascii="Roboto" w:eastAsia="Times New Roman" w:hAnsi="Roboto" w:cs="Times New Roman"/>
          <w:color w:val="777777"/>
          <w:sz w:val="21"/>
          <w:szCs w:val="21"/>
        </w:rPr>
        <w:t xml:space="preserve"> </w:t>
      </w:r>
      <w:r w:rsidRPr="00F71C76">
        <w:rPr>
          <w:rFonts w:ascii="Roboto" w:eastAsia="Times New Roman" w:hAnsi="Roboto" w:cs="Times New Roman"/>
          <w:color w:val="777777"/>
          <w:sz w:val="21"/>
          <w:szCs w:val="21"/>
        </w:rPr>
        <w:t>of data protection. In other cases, we will ensure there are specific measures in</w:t>
      </w:r>
      <w:r w:rsidR="00D409F2">
        <w:rPr>
          <w:rFonts w:ascii="Roboto" w:eastAsia="Times New Roman" w:hAnsi="Roboto" w:cs="Times New Roman"/>
          <w:color w:val="777777"/>
          <w:sz w:val="21"/>
          <w:szCs w:val="21"/>
        </w:rPr>
        <w:t xml:space="preserve"> </w:t>
      </w:r>
      <w:r w:rsidRPr="00F71C76">
        <w:rPr>
          <w:rFonts w:ascii="Roboto" w:eastAsia="Times New Roman" w:hAnsi="Roboto" w:cs="Times New Roman"/>
          <w:color w:val="777777"/>
          <w:sz w:val="21"/>
          <w:szCs w:val="21"/>
        </w:rPr>
        <w:t>place to secure your information.</w:t>
      </w:r>
    </w:p>
    <w:p w:rsidR="00F71C76" w:rsidRPr="00F71C76" w:rsidRDefault="00F71C76" w:rsidP="00F71C76">
      <w:pPr>
        <w:numPr>
          <w:ilvl w:val="0"/>
          <w:numId w:val="32"/>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How long the data will be stored.</w:t>
      </w:r>
    </w:p>
    <w:p w:rsidR="00F71C76" w:rsidRPr="00F71C76" w:rsidRDefault="00F71C76" w:rsidP="00F71C76">
      <w:pPr>
        <w:numPr>
          <w:ilvl w:val="0"/>
          <w:numId w:val="32"/>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Details of your rights to correct, erase, restrict or object to such processing.</w:t>
      </w:r>
    </w:p>
    <w:p w:rsidR="00F71C76" w:rsidRPr="00F71C76" w:rsidRDefault="00F71C76" w:rsidP="00F71C76">
      <w:pPr>
        <w:numPr>
          <w:ilvl w:val="0"/>
          <w:numId w:val="32"/>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Information about your right to withdraw consent at any time.</w:t>
      </w:r>
    </w:p>
    <w:p w:rsidR="00F71C76" w:rsidRPr="00F71C76" w:rsidRDefault="00F71C76" w:rsidP="00F71C76">
      <w:pPr>
        <w:numPr>
          <w:ilvl w:val="0"/>
          <w:numId w:val="32"/>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How to lodge a complaint with the supervisory authority.</w:t>
      </w:r>
    </w:p>
    <w:p w:rsidR="00F71C76" w:rsidRPr="00F71C76" w:rsidRDefault="00F71C76" w:rsidP="00120684">
      <w:pPr>
        <w:numPr>
          <w:ilvl w:val="0"/>
          <w:numId w:val="32"/>
        </w:numPr>
        <w:spacing w:after="225" w:line="330" w:lineRule="atLeast"/>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Whether the provision of personal data is a statutory or contractual requirement, or</w:t>
      </w:r>
      <w:r w:rsidR="00D409F2" w:rsidRPr="00D409F2">
        <w:rPr>
          <w:rFonts w:ascii="Roboto" w:eastAsia="Times New Roman" w:hAnsi="Roboto" w:cs="Times New Roman"/>
          <w:color w:val="777777"/>
          <w:sz w:val="21"/>
          <w:szCs w:val="21"/>
        </w:rPr>
        <w:t xml:space="preserve"> </w:t>
      </w:r>
      <w:r w:rsidRPr="00F71C76">
        <w:rPr>
          <w:rFonts w:ascii="Roboto" w:eastAsia="Times New Roman" w:hAnsi="Roboto" w:cs="Times New Roman"/>
          <w:color w:val="777777"/>
          <w:sz w:val="21"/>
          <w:szCs w:val="21"/>
        </w:rPr>
        <w:t>a requirement necessary to enter into a contract, as well as whether you are</w:t>
      </w:r>
      <w:r w:rsidR="00D409F2" w:rsidRPr="00D409F2">
        <w:rPr>
          <w:rFonts w:ascii="Roboto" w:eastAsia="Times New Roman" w:hAnsi="Roboto" w:cs="Times New Roman"/>
          <w:color w:val="777777"/>
          <w:sz w:val="21"/>
          <w:szCs w:val="21"/>
        </w:rPr>
        <w:t xml:space="preserve"> </w:t>
      </w:r>
      <w:r w:rsidRPr="00F71C76">
        <w:rPr>
          <w:rFonts w:ascii="Roboto" w:eastAsia="Times New Roman" w:hAnsi="Roboto" w:cs="Times New Roman"/>
          <w:color w:val="777777"/>
          <w:sz w:val="21"/>
          <w:szCs w:val="21"/>
        </w:rPr>
        <w:t>obliged to provide the personal data and the possible consequences of failing to</w:t>
      </w:r>
      <w:r w:rsidR="00D409F2">
        <w:rPr>
          <w:rFonts w:ascii="Roboto" w:eastAsia="Times New Roman" w:hAnsi="Roboto" w:cs="Times New Roman"/>
          <w:color w:val="777777"/>
          <w:sz w:val="21"/>
          <w:szCs w:val="21"/>
        </w:rPr>
        <w:t xml:space="preserve"> </w:t>
      </w:r>
      <w:r w:rsidRPr="00F71C76">
        <w:rPr>
          <w:rFonts w:ascii="Roboto" w:eastAsia="Times New Roman" w:hAnsi="Roboto" w:cs="Times New Roman"/>
          <w:color w:val="777777"/>
          <w:sz w:val="21"/>
          <w:szCs w:val="21"/>
        </w:rPr>
        <w:t>provide such data.</w:t>
      </w:r>
    </w:p>
    <w:p w:rsidR="00F71C76" w:rsidRPr="00F71C76" w:rsidRDefault="00F71C76" w:rsidP="00F71C76">
      <w:pPr>
        <w:numPr>
          <w:ilvl w:val="0"/>
          <w:numId w:val="33"/>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The source of personal data if it wasn’t collected directly from you.</w:t>
      </w:r>
    </w:p>
    <w:p w:rsidR="00F71C76" w:rsidRPr="00F71C76" w:rsidRDefault="00F71C76" w:rsidP="00173FEF">
      <w:pPr>
        <w:numPr>
          <w:ilvl w:val="0"/>
          <w:numId w:val="33"/>
        </w:numPr>
        <w:spacing w:after="225" w:line="330" w:lineRule="atLeast"/>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Any details and information of automated decision making, such as profiling, and</w:t>
      </w:r>
      <w:r w:rsidR="00D409F2" w:rsidRPr="00D409F2">
        <w:rPr>
          <w:rFonts w:ascii="Roboto" w:eastAsia="Times New Roman" w:hAnsi="Roboto" w:cs="Times New Roman"/>
          <w:color w:val="777777"/>
          <w:sz w:val="21"/>
          <w:szCs w:val="21"/>
        </w:rPr>
        <w:t xml:space="preserve"> </w:t>
      </w:r>
      <w:r w:rsidRPr="00F71C76">
        <w:rPr>
          <w:rFonts w:ascii="Roboto" w:eastAsia="Times New Roman" w:hAnsi="Roboto" w:cs="Times New Roman"/>
          <w:color w:val="777777"/>
          <w:sz w:val="21"/>
          <w:szCs w:val="21"/>
        </w:rPr>
        <w:t>any meaningful information about the logic involved, as well as the significance and</w:t>
      </w:r>
      <w:r w:rsidR="00D409F2">
        <w:rPr>
          <w:rFonts w:ascii="Roboto" w:eastAsia="Times New Roman" w:hAnsi="Roboto" w:cs="Times New Roman"/>
          <w:color w:val="777777"/>
          <w:sz w:val="21"/>
          <w:szCs w:val="21"/>
        </w:rPr>
        <w:t xml:space="preserve"> </w:t>
      </w:r>
      <w:r w:rsidRPr="00F71C76">
        <w:rPr>
          <w:rFonts w:ascii="Roboto" w:eastAsia="Times New Roman" w:hAnsi="Roboto" w:cs="Times New Roman"/>
          <w:color w:val="777777"/>
          <w:sz w:val="21"/>
          <w:szCs w:val="21"/>
        </w:rPr>
        <w:t>expected consequences of such processing.</w:t>
      </w:r>
    </w:p>
    <w:p w:rsidR="00F71C76" w:rsidRPr="00F71C76" w:rsidRDefault="00F71C76" w:rsidP="00F71C76">
      <w:pPr>
        <w:numPr>
          <w:ilvl w:val="0"/>
          <w:numId w:val="34"/>
        </w:numPr>
        <w:spacing w:after="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What forms of ID will I need to provide in order to access this?</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S</w:t>
      </w:r>
      <w:r w:rsidR="00D409F2">
        <w:rPr>
          <w:rFonts w:ascii="Roboto" w:eastAsia="Times New Roman" w:hAnsi="Roboto" w:cs="Times New Roman"/>
          <w:color w:val="777777"/>
          <w:sz w:val="21"/>
          <w:szCs w:val="21"/>
        </w:rPr>
        <w:t>tandard Union</w:t>
      </w:r>
      <w:r w:rsidRPr="00F71C76">
        <w:rPr>
          <w:rFonts w:ascii="Roboto" w:eastAsia="Times New Roman" w:hAnsi="Roboto" w:cs="Times New Roman"/>
          <w:color w:val="777777"/>
          <w:sz w:val="21"/>
          <w:szCs w:val="21"/>
        </w:rPr>
        <w:t xml:space="preserve"> Securities Limited accepts:</w:t>
      </w:r>
    </w:p>
    <w:p w:rsid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Passport Photograph</w:t>
      </w:r>
      <w:r w:rsidR="00D409F2">
        <w:rPr>
          <w:rFonts w:ascii="Roboto" w:eastAsia="Times New Roman" w:hAnsi="Roboto" w:cs="Times New Roman"/>
          <w:color w:val="777777"/>
          <w:sz w:val="21"/>
          <w:szCs w:val="21"/>
        </w:rPr>
        <w:t xml:space="preserve">, </w:t>
      </w:r>
      <w:r w:rsidRPr="00F71C76">
        <w:rPr>
          <w:rFonts w:ascii="Roboto" w:eastAsia="Times New Roman" w:hAnsi="Roboto" w:cs="Times New Roman"/>
          <w:color w:val="777777"/>
          <w:sz w:val="21"/>
          <w:szCs w:val="21"/>
        </w:rPr>
        <w:t>National ID Card</w:t>
      </w:r>
      <w:r w:rsidR="00D409F2">
        <w:rPr>
          <w:rFonts w:ascii="Roboto" w:eastAsia="Times New Roman" w:hAnsi="Roboto" w:cs="Times New Roman"/>
          <w:color w:val="777777"/>
          <w:sz w:val="21"/>
          <w:szCs w:val="21"/>
        </w:rPr>
        <w:t xml:space="preserve">, </w:t>
      </w:r>
      <w:r w:rsidRPr="00F71C76">
        <w:rPr>
          <w:rFonts w:ascii="Roboto" w:eastAsia="Times New Roman" w:hAnsi="Roboto" w:cs="Times New Roman"/>
          <w:color w:val="777777"/>
          <w:sz w:val="21"/>
          <w:szCs w:val="21"/>
        </w:rPr>
        <w:t>Driver’s License</w:t>
      </w:r>
      <w:r w:rsidR="00D409F2">
        <w:rPr>
          <w:rFonts w:ascii="Roboto" w:eastAsia="Times New Roman" w:hAnsi="Roboto" w:cs="Times New Roman"/>
          <w:color w:val="777777"/>
          <w:sz w:val="21"/>
          <w:szCs w:val="21"/>
        </w:rPr>
        <w:t xml:space="preserve">, </w:t>
      </w:r>
      <w:r w:rsidRPr="00F71C76">
        <w:rPr>
          <w:rFonts w:ascii="Roboto" w:eastAsia="Times New Roman" w:hAnsi="Roboto" w:cs="Times New Roman"/>
          <w:color w:val="777777"/>
          <w:sz w:val="21"/>
          <w:szCs w:val="21"/>
        </w:rPr>
        <w:t>Voter’s card (Permanent)</w:t>
      </w:r>
      <w:r w:rsidR="00D409F2">
        <w:rPr>
          <w:rFonts w:ascii="Roboto" w:eastAsia="Times New Roman" w:hAnsi="Roboto" w:cs="Times New Roman"/>
          <w:color w:val="777777"/>
          <w:sz w:val="21"/>
          <w:szCs w:val="21"/>
        </w:rPr>
        <w:t xml:space="preserve"> or </w:t>
      </w:r>
      <w:r w:rsidRPr="00F71C76">
        <w:rPr>
          <w:rFonts w:ascii="Roboto" w:eastAsia="Times New Roman" w:hAnsi="Roboto" w:cs="Times New Roman"/>
          <w:color w:val="777777"/>
          <w:sz w:val="21"/>
          <w:szCs w:val="21"/>
        </w:rPr>
        <w:t>Nigerian International passport</w:t>
      </w:r>
    </w:p>
    <w:p w:rsidR="00D409F2" w:rsidRPr="00F71C76" w:rsidRDefault="00D409F2" w:rsidP="00F71C76">
      <w:pPr>
        <w:spacing w:after="225" w:line="330" w:lineRule="atLeast"/>
        <w:rPr>
          <w:rFonts w:ascii="Roboto" w:eastAsia="Times New Roman" w:hAnsi="Roboto" w:cs="Times New Roman"/>
          <w:color w:val="777777"/>
          <w:sz w:val="21"/>
          <w:szCs w:val="21"/>
        </w:rPr>
      </w:pPr>
    </w:p>
    <w:p w:rsidR="00F71C76" w:rsidRPr="00F71C76" w:rsidRDefault="00F71C76" w:rsidP="00F71C76">
      <w:pPr>
        <w:numPr>
          <w:ilvl w:val="0"/>
          <w:numId w:val="35"/>
        </w:numPr>
        <w:spacing w:after="0" w:line="240" w:lineRule="auto"/>
        <w:ind w:left="480"/>
        <w:rPr>
          <w:rFonts w:ascii="Roboto" w:eastAsia="Times New Roman" w:hAnsi="Roboto" w:cs="Times New Roman"/>
          <w:color w:val="777777"/>
          <w:sz w:val="21"/>
          <w:szCs w:val="21"/>
        </w:rPr>
      </w:pPr>
      <w:r w:rsidRPr="00F71C76">
        <w:rPr>
          <w:rFonts w:ascii="Roboto" w:eastAsia="Times New Roman" w:hAnsi="Roboto" w:cs="Times New Roman"/>
          <w:b/>
          <w:bCs/>
          <w:color w:val="333333"/>
          <w:sz w:val="21"/>
          <w:szCs w:val="21"/>
        </w:rPr>
        <w:lastRenderedPageBreak/>
        <w:t>Cookie Policy</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Our website does use cookies for the purposes of analytics. A detailed outline of cookies is listed below:</w:t>
      </w:r>
    </w:p>
    <w:p w:rsidR="00F71C76" w:rsidRPr="00F71C76" w:rsidRDefault="00F71C76" w:rsidP="00D409F2">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 About cookies</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A cookie is a file containing an identifier (a string of letters and numbers) that is sent by a web server to a web browser and is stored by the browser. The identifier is then sent back to the server each time the browser requests a page from the server.</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Cookies may be either “persistent” cookies or “session” cookies: a persistent cookie will be stored by a web browser and will remain valid until its set expiry date, unless deleted by the user before the expiry date; a session cookie, on the other hand, will expire at the end of the user session, when the web browser is closed.</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Cookies do not typically contain any information that personally identifies a user, but personal information that we store about you may be linked to the information stored in and obtained from cookies.</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 </w:t>
      </w:r>
    </w:p>
    <w:p w:rsidR="00F71C76" w:rsidRPr="00F71C76" w:rsidRDefault="00F71C76" w:rsidP="00F71C76">
      <w:pPr>
        <w:numPr>
          <w:ilvl w:val="0"/>
          <w:numId w:val="37"/>
        </w:numPr>
        <w:spacing w:after="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Cookies that we do and do not use</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We do and do not use cookies for the following purposes:</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w:t>
      </w:r>
      <w:proofErr w:type="gramStart"/>
      <w:r w:rsidRPr="00F71C76">
        <w:rPr>
          <w:rFonts w:ascii="Roboto" w:eastAsia="Times New Roman" w:hAnsi="Roboto" w:cs="Times New Roman"/>
          <w:color w:val="777777"/>
          <w:sz w:val="21"/>
          <w:szCs w:val="21"/>
        </w:rPr>
        <w:t>a</w:t>
      </w:r>
      <w:proofErr w:type="gramEnd"/>
      <w:r w:rsidRPr="00F71C76">
        <w:rPr>
          <w:rFonts w:ascii="Roboto" w:eastAsia="Times New Roman" w:hAnsi="Roboto" w:cs="Times New Roman"/>
          <w:color w:val="777777"/>
          <w:sz w:val="21"/>
          <w:szCs w:val="21"/>
        </w:rPr>
        <w:t>) authentication – we do not use cookies to identify you when you visit our website and as you navigate our website</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 xml:space="preserve">(b) </w:t>
      </w:r>
      <w:proofErr w:type="gramStart"/>
      <w:r w:rsidRPr="00F71C76">
        <w:rPr>
          <w:rFonts w:ascii="Roboto" w:eastAsia="Times New Roman" w:hAnsi="Roboto" w:cs="Times New Roman"/>
          <w:color w:val="777777"/>
          <w:sz w:val="21"/>
          <w:szCs w:val="21"/>
        </w:rPr>
        <w:t>status</w:t>
      </w:r>
      <w:proofErr w:type="gramEnd"/>
      <w:r w:rsidRPr="00F71C76">
        <w:rPr>
          <w:rFonts w:ascii="Roboto" w:eastAsia="Times New Roman" w:hAnsi="Roboto" w:cs="Times New Roman"/>
          <w:color w:val="777777"/>
          <w:sz w:val="21"/>
          <w:szCs w:val="21"/>
        </w:rPr>
        <w:t xml:space="preserve"> – we do not use cookies to help us to determine if you are logged into our website</w:t>
      </w:r>
    </w:p>
    <w:p w:rsidR="00F71C76" w:rsidRPr="00F71C76" w:rsidRDefault="00F71C76" w:rsidP="00F71C76">
      <w:pPr>
        <w:spacing w:after="225" w:line="330" w:lineRule="atLeast"/>
        <w:rPr>
          <w:rFonts w:ascii="Roboto" w:eastAsia="Times New Roman" w:hAnsi="Roboto" w:cs="Times New Roman"/>
          <w:color w:val="777777"/>
          <w:sz w:val="21"/>
          <w:szCs w:val="21"/>
        </w:rPr>
      </w:pPr>
      <w:r>
        <w:rPr>
          <w:rFonts w:ascii="Roboto" w:eastAsia="Times New Roman" w:hAnsi="Roboto" w:cs="Times New Roman"/>
          <w:color w:val="777777"/>
          <w:sz w:val="21"/>
          <w:szCs w:val="21"/>
        </w:rPr>
        <w:t xml:space="preserve">(c) </w:t>
      </w:r>
      <w:proofErr w:type="gramStart"/>
      <w:r>
        <w:rPr>
          <w:rFonts w:ascii="Roboto" w:eastAsia="Times New Roman" w:hAnsi="Roboto" w:cs="Times New Roman"/>
          <w:color w:val="777777"/>
          <w:sz w:val="21"/>
          <w:szCs w:val="21"/>
        </w:rPr>
        <w:t>personaliz</w:t>
      </w:r>
      <w:r w:rsidRPr="00F71C76">
        <w:rPr>
          <w:rFonts w:ascii="Roboto" w:eastAsia="Times New Roman" w:hAnsi="Roboto" w:cs="Times New Roman"/>
          <w:color w:val="777777"/>
          <w:sz w:val="21"/>
          <w:szCs w:val="21"/>
        </w:rPr>
        <w:t>ation</w:t>
      </w:r>
      <w:proofErr w:type="gramEnd"/>
      <w:r w:rsidRPr="00F71C76">
        <w:rPr>
          <w:rFonts w:ascii="Roboto" w:eastAsia="Times New Roman" w:hAnsi="Roboto" w:cs="Times New Roman"/>
          <w:color w:val="777777"/>
          <w:sz w:val="21"/>
          <w:szCs w:val="21"/>
        </w:rPr>
        <w:t xml:space="preserve"> – we do not use cookies to store information about yo</w:t>
      </w:r>
      <w:r>
        <w:rPr>
          <w:rFonts w:ascii="Roboto" w:eastAsia="Times New Roman" w:hAnsi="Roboto" w:cs="Times New Roman"/>
          <w:color w:val="777777"/>
          <w:sz w:val="21"/>
          <w:szCs w:val="21"/>
        </w:rPr>
        <w:t>ur preferences and to personaliz</w:t>
      </w:r>
      <w:r w:rsidRPr="00F71C76">
        <w:rPr>
          <w:rFonts w:ascii="Roboto" w:eastAsia="Times New Roman" w:hAnsi="Roboto" w:cs="Times New Roman"/>
          <w:color w:val="777777"/>
          <w:sz w:val="21"/>
          <w:szCs w:val="21"/>
        </w:rPr>
        <w:t>e the website for you</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(d) security – we do not use cookies, as an element of the security measures used to protect user accounts, including preventing fraudulent use of login credentials, and to protect our website and services generally, as we do not have these credentials located anywhere</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 xml:space="preserve">(e) </w:t>
      </w:r>
      <w:proofErr w:type="gramStart"/>
      <w:r w:rsidRPr="00F71C76">
        <w:rPr>
          <w:rFonts w:ascii="Roboto" w:eastAsia="Times New Roman" w:hAnsi="Roboto" w:cs="Times New Roman"/>
          <w:color w:val="777777"/>
          <w:sz w:val="21"/>
          <w:szCs w:val="21"/>
        </w:rPr>
        <w:t>advertising</w:t>
      </w:r>
      <w:proofErr w:type="gramEnd"/>
      <w:r w:rsidRPr="00F71C76">
        <w:rPr>
          <w:rFonts w:ascii="Roboto" w:eastAsia="Times New Roman" w:hAnsi="Roboto" w:cs="Times New Roman"/>
          <w:color w:val="777777"/>
          <w:sz w:val="21"/>
          <w:szCs w:val="21"/>
        </w:rPr>
        <w:t xml:space="preserve"> – we do not use cookies to help us to display advertisements that will be relevant to you</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 xml:space="preserve">(f) </w:t>
      </w:r>
      <w:proofErr w:type="gramStart"/>
      <w:r w:rsidRPr="00F71C76">
        <w:rPr>
          <w:rFonts w:ascii="Roboto" w:eastAsia="Times New Roman" w:hAnsi="Roboto" w:cs="Times New Roman"/>
          <w:color w:val="777777"/>
          <w:sz w:val="21"/>
          <w:szCs w:val="21"/>
        </w:rPr>
        <w:t>analysis</w:t>
      </w:r>
      <w:proofErr w:type="gramEnd"/>
      <w:r w:rsidRPr="00F71C76">
        <w:rPr>
          <w:rFonts w:ascii="Roboto" w:eastAsia="Times New Roman" w:hAnsi="Roboto" w:cs="Times New Roman"/>
          <w:color w:val="777777"/>
          <w:sz w:val="21"/>
          <w:szCs w:val="21"/>
        </w:rPr>
        <w:t xml:space="preserve"> – we do use cookies to help us to analy</w:t>
      </w:r>
      <w:r>
        <w:rPr>
          <w:rFonts w:ascii="Roboto" w:eastAsia="Times New Roman" w:hAnsi="Roboto" w:cs="Times New Roman"/>
          <w:color w:val="777777"/>
          <w:sz w:val="21"/>
          <w:szCs w:val="21"/>
        </w:rPr>
        <w:t>z</w:t>
      </w:r>
      <w:r w:rsidRPr="00F71C76">
        <w:rPr>
          <w:rFonts w:ascii="Roboto" w:eastAsia="Times New Roman" w:hAnsi="Roboto" w:cs="Times New Roman"/>
          <w:color w:val="777777"/>
          <w:sz w:val="21"/>
          <w:szCs w:val="21"/>
        </w:rPr>
        <w:t>e the use and performance of our website and services. Cookies used for this purpose are listed in the table below</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 xml:space="preserve">(g) </w:t>
      </w:r>
      <w:proofErr w:type="gramStart"/>
      <w:r w:rsidRPr="00F71C76">
        <w:rPr>
          <w:rFonts w:ascii="Roboto" w:eastAsia="Times New Roman" w:hAnsi="Roboto" w:cs="Times New Roman"/>
          <w:color w:val="777777"/>
          <w:sz w:val="21"/>
          <w:szCs w:val="21"/>
        </w:rPr>
        <w:t>cookie</w:t>
      </w:r>
      <w:proofErr w:type="gramEnd"/>
      <w:r w:rsidRPr="00F71C76">
        <w:rPr>
          <w:rFonts w:ascii="Roboto" w:eastAsia="Times New Roman" w:hAnsi="Roboto" w:cs="Times New Roman"/>
          <w:color w:val="777777"/>
          <w:sz w:val="21"/>
          <w:szCs w:val="21"/>
        </w:rPr>
        <w:t xml:space="preserve"> consent – we do use cookies to store your preferences in relation to the use of cookies more generally.</w:t>
      </w:r>
    </w:p>
    <w:p w:rsidR="00D409F2" w:rsidRDefault="00D409F2" w:rsidP="00F71C76">
      <w:pPr>
        <w:spacing w:after="225" w:line="330" w:lineRule="atLeast"/>
        <w:rPr>
          <w:rFonts w:ascii="Roboto" w:eastAsia="Times New Roman" w:hAnsi="Roboto" w:cs="Times New Roman"/>
          <w:color w:val="777777"/>
          <w:sz w:val="21"/>
          <w:szCs w:val="21"/>
        </w:rPr>
      </w:pPr>
    </w:p>
    <w:p w:rsidR="00D409F2" w:rsidRDefault="00D409F2" w:rsidP="00F71C76">
      <w:pPr>
        <w:spacing w:after="225" w:line="330" w:lineRule="atLeast"/>
        <w:rPr>
          <w:rFonts w:ascii="Roboto" w:eastAsia="Times New Roman" w:hAnsi="Roboto" w:cs="Times New Roman"/>
          <w:color w:val="777777"/>
          <w:sz w:val="21"/>
          <w:szCs w:val="21"/>
        </w:rPr>
      </w:pP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lastRenderedPageBreak/>
        <w:t> Cookies used by our service providers</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Our service providers use cookies and those cookies may be stored on your computer when you visit our website.</w:t>
      </w:r>
    </w:p>
    <w:p w:rsidR="00F71C76" w:rsidRPr="00F71C76" w:rsidRDefault="00F71C76" w:rsidP="00F71C76">
      <w:pPr>
        <w:spacing w:after="0"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We use Google Analytics to analy</w:t>
      </w:r>
      <w:r>
        <w:rPr>
          <w:rFonts w:ascii="Roboto" w:eastAsia="Times New Roman" w:hAnsi="Roboto" w:cs="Times New Roman"/>
          <w:color w:val="777777"/>
          <w:sz w:val="21"/>
          <w:szCs w:val="21"/>
        </w:rPr>
        <w:t>z</w:t>
      </w:r>
      <w:r w:rsidRPr="00F71C76">
        <w:rPr>
          <w:rFonts w:ascii="Roboto" w:eastAsia="Times New Roman" w:hAnsi="Roboto" w:cs="Times New Roman"/>
          <w:color w:val="777777"/>
          <w:sz w:val="21"/>
          <w:szCs w:val="21"/>
        </w:rPr>
        <w:t>e the use of our website. Google Analytics gathers information about website use by means of cookies. The information gathered relating to our website is used to create reports about the use of our website. Google’s privacy policy is available at: </w:t>
      </w:r>
      <w:hyperlink r:id="rId7" w:history="1">
        <w:r w:rsidRPr="00F71C76">
          <w:rPr>
            <w:rFonts w:ascii="Roboto" w:eastAsia="Times New Roman" w:hAnsi="Roboto" w:cs="Times New Roman"/>
            <w:color w:val="777777"/>
            <w:sz w:val="21"/>
            <w:szCs w:val="21"/>
            <w:u w:val="single"/>
          </w:rPr>
          <w:t>https://www.google.com/policies/privacy/</w:t>
        </w:r>
      </w:hyperlink>
      <w:r w:rsidRPr="00F71C76">
        <w:rPr>
          <w:rFonts w:ascii="Roboto" w:eastAsia="Times New Roman" w:hAnsi="Roboto" w:cs="Times New Roman"/>
          <w:color w:val="777777"/>
          <w:sz w:val="21"/>
          <w:szCs w:val="21"/>
        </w:rPr>
        <w:t>.</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 </w:t>
      </w:r>
    </w:p>
    <w:p w:rsidR="00F71C76" w:rsidRPr="00F71C76" w:rsidRDefault="00F71C76" w:rsidP="00F71C76">
      <w:pPr>
        <w:numPr>
          <w:ilvl w:val="0"/>
          <w:numId w:val="39"/>
        </w:numPr>
        <w:spacing w:after="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Managing cookies</w:t>
      </w:r>
    </w:p>
    <w:p w:rsidR="00F71C76" w:rsidRPr="00F71C76" w:rsidRDefault="00F71C76" w:rsidP="00F71C76">
      <w:pPr>
        <w:spacing w:after="225"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Most browsers allow you to refuse to accept cookies and to delete cookies. The methods for doing so vary from browser to browser, and from version to version. You can however obtain up-to-date information about blocking and deleting cookies via these links:</w:t>
      </w:r>
    </w:p>
    <w:p w:rsidR="00F71C76" w:rsidRPr="00F71C76" w:rsidRDefault="00F71C76" w:rsidP="00F71C76">
      <w:pPr>
        <w:numPr>
          <w:ilvl w:val="0"/>
          <w:numId w:val="40"/>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https://support.google.com/chrome/answer/95647?hl=en (Chrome);</w:t>
      </w:r>
    </w:p>
    <w:p w:rsidR="00F71C76" w:rsidRPr="00F71C76" w:rsidRDefault="00F71C76" w:rsidP="00F71C76">
      <w:pPr>
        <w:numPr>
          <w:ilvl w:val="0"/>
          <w:numId w:val="40"/>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https://support.mozilla.org/en-US/kb/enable-and-disable-cookies-websitepreferences (Firefox);</w:t>
      </w:r>
    </w:p>
    <w:p w:rsidR="00F71C76" w:rsidRPr="00F71C76" w:rsidRDefault="00F71C76" w:rsidP="00F71C76">
      <w:pPr>
        <w:numPr>
          <w:ilvl w:val="0"/>
          <w:numId w:val="40"/>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http://www.opera.com/help/tutorials/security/cookies/ (Opera);</w:t>
      </w:r>
    </w:p>
    <w:p w:rsidR="00F71C76" w:rsidRPr="00F71C76" w:rsidRDefault="00F71C76" w:rsidP="00F71C76">
      <w:pPr>
        <w:numPr>
          <w:ilvl w:val="0"/>
          <w:numId w:val="40"/>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https://support.microsoft.com/en-gb/help/17442/windows-internet-explorerdelete-manage-cookies (Internet Explorer);</w:t>
      </w:r>
    </w:p>
    <w:p w:rsidR="00F71C76" w:rsidRPr="00F71C76" w:rsidRDefault="00F71C76" w:rsidP="00F71C76">
      <w:pPr>
        <w:numPr>
          <w:ilvl w:val="0"/>
          <w:numId w:val="40"/>
        </w:numPr>
        <w:spacing w:after="15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https://support.apple.com/kb/PH21411 (Safari); and</w:t>
      </w:r>
    </w:p>
    <w:p w:rsidR="00F71C76" w:rsidRPr="00F71C76" w:rsidRDefault="00F71C76" w:rsidP="00F71C76">
      <w:pPr>
        <w:numPr>
          <w:ilvl w:val="0"/>
          <w:numId w:val="40"/>
        </w:numPr>
        <w:spacing w:after="0" w:line="240" w:lineRule="auto"/>
        <w:ind w:left="-240"/>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https://privacy.microsoft.com/en-us/windows-10-microsoft-edge-and-privacy (Edge).</w:t>
      </w:r>
    </w:p>
    <w:p w:rsidR="00F71C76" w:rsidRPr="00F71C76" w:rsidRDefault="00F71C76" w:rsidP="00F71C76">
      <w:pPr>
        <w:spacing w:after="0" w:line="330" w:lineRule="atLeast"/>
        <w:rPr>
          <w:rFonts w:ascii="Roboto" w:eastAsia="Times New Roman" w:hAnsi="Roboto" w:cs="Times New Roman"/>
          <w:color w:val="777777"/>
          <w:sz w:val="21"/>
          <w:szCs w:val="21"/>
        </w:rPr>
      </w:pPr>
      <w:r w:rsidRPr="00F71C76">
        <w:rPr>
          <w:rFonts w:ascii="Roboto" w:eastAsia="Times New Roman" w:hAnsi="Roboto" w:cs="Times New Roman"/>
          <w:color w:val="777777"/>
          <w:sz w:val="21"/>
          <w:szCs w:val="21"/>
        </w:rPr>
        <w:t>Blocking all cookies will have a negative impact upon the usability of many websites. If you block cookies, you may not be able to use all of the features on our website.</w:t>
      </w:r>
    </w:p>
    <w:p w:rsidR="00AC3E6B" w:rsidRDefault="00AC3E6B" w:rsidP="00AC3E6B">
      <w:pPr>
        <w:shd w:val="clear" w:color="auto" w:fill="FFFFFF"/>
        <w:spacing w:after="0" w:line="240" w:lineRule="auto"/>
        <w:textAlignment w:val="center"/>
        <w:rPr>
          <w:rFonts w:ascii="Roboto" w:eastAsia="Times New Roman" w:hAnsi="Roboto" w:cs="Times New Roman"/>
          <w:color w:val="777777"/>
          <w:sz w:val="21"/>
          <w:szCs w:val="21"/>
        </w:rPr>
      </w:pPr>
    </w:p>
    <w:p w:rsidR="00AC3E6B" w:rsidRPr="00F71C76" w:rsidRDefault="00AC3E6B" w:rsidP="00AC3E6B">
      <w:pPr>
        <w:shd w:val="clear" w:color="auto" w:fill="FFFFFF"/>
        <w:spacing w:after="0" w:line="240" w:lineRule="auto"/>
        <w:textAlignment w:val="center"/>
        <w:rPr>
          <w:rFonts w:ascii="Roboto" w:eastAsia="Times New Roman" w:hAnsi="Roboto" w:cs="Times New Roman"/>
          <w:b/>
          <w:color w:val="777777"/>
          <w:sz w:val="21"/>
          <w:szCs w:val="21"/>
        </w:rPr>
      </w:pPr>
      <w:r w:rsidRPr="00AC3E6B">
        <w:rPr>
          <w:rFonts w:ascii="Roboto" w:eastAsia="Times New Roman" w:hAnsi="Roboto" w:cs="Times New Roman"/>
          <w:b/>
          <w:color w:val="777777"/>
          <w:sz w:val="21"/>
          <w:szCs w:val="21"/>
        </w:rPr>
        <w:t>THIS POLICY WAS REVIEWED IN FEBRUARY 2020</w:t>
      </w:r>
      <w:bookmarkStart w:id="0" w:name="_GoBack"/>
      <w:bookmarkEnd w:id="0"/>
    </w:p>
    <w:p w:rsidR="00D426FA" w:rsidRDefault="00F71C76" w:rsidP="00F71C76">
      <w:pPr>
        <w:shd w:val="clear" w:color="auto" w:fill="333333"/>
        <w:spacing w:after="0" w:line="240" w:lineRule="auto"/>
      </w:pPr>
      <w:r>
        <w:rPr>
          <w:rFonts w:ascii="Times New Roman" w:eastAsia="Times New Roman" w:hAnsi="Times New Roman" w:cs="Times New Roman"/>
          <w:color w:val="AAAAAA"/>
          <w:sz w:val="20"/>
          <w:szCs w:val="20"/>
        </w:rPr>
        <w:t>Copyright © 2018</w:t>
      </w:r>
      <w:r w:rsidRPr="00F71C76">
        <w:rPr>
          <w:rFonts w:ascii="Times New Roman" w:eastAsia="Times New Roman" w:hAnsi="Times New Roman" w:cs="Times New Roman"/>
          <w:color w:val="AAAAAA"/>
          <w:sz w:val="20"/>
          <w:szCs w:val="20"/>
        </w:rPr>
        <w:t xml:space="preserve"> Designed by </w:t>
      </w:r>
      <w:hyperlink r:id="rId8" w:tgtFrame="https://sigmasecuritiesltd.com.ng" w:history="1">
        <w:r w:rsidRPr="00F71C76">
          <w:rPr>
            <w:rFonts w:ascii="Times New Roman" w:eastAsia="Times New Roman" w:hAnsi="Times New Roman" w:cs="Times New Roman"/>
            <w:color w:val="AAAAAA"/>
            <w:sz w:val="20"/>
            <w:szCs w:val="20"/>
            <w:u w:val="single"/>
          </w:rPr>
          <w:t>S</w:t>
        </w:r>
        <w:r>
          <w:rPr>
            <w:rFonts w:ascii="Times New Roman" w:eastAsia="Times New Roman" w:hAnsi="Times New Roman" w:cs="Times New Roman"/>
            <w:color w:val="AAAAAA"/>
            <w:sz w:val="20"/>
            <w:szCs w:val="20"/>
            <w:u w:val="single"/>
          </w:rPr>
          <w:t xml:space="preserve">tandard Union </w:t>
        </w:r>
        <w:r w:rsidRPr="00F71C76">
          <w:rPr>
            <w:rFonts w:ascii="Times New Roman" w:eastAsia="Times New Roman" w:hAnsi="Times New Roman" w:cs="Times New Roman"/>
            <w:color w:val="AAAAAA"/>
            <w:sz w:val="20"/>
            <w:szCs w:val="20"/>
            <w:u w:val="single"/>
          </w:rPr>
          <w:t xml:space="preserve">Securities </w:t>
        </w:r>
        <w:r>
          <w:rPr>
            <w:rFonts w:ascii="Times New Roman" w:eastAsia="Times New Roman" w:hAnsi="Times New Roman" w:cs="Times New Roman"/>
            <w:color w:val="AAAAAA"/>
            <w:sz w:val="20"/>
            <w:szCs w:val="20"/>
            <w:u w:val="single"/>
          </w:rPr>
          <w:t>Limited</w:t>
        </w:r>
      </w:hyperlink>
    </w:p>
    <w:sectPr w:rsidR="00D42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8267F"/>
    <w:multiLevelType w:val="multilevel"/>
    <w:tmpl w:val="2792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A11BD"/>
    <w:multiLevelType w:val="multilevel"/>
    <w:tmpl w:val="8906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106D7"/>
    <w:multiLevelType w:val="multilevel"/>
    <w:tmpl w:val="417E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501871"/>
    <w:multiLevelType w:val="multilevel"/>
    <w:tmpl w:val="B886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F61805"/>
    <w:multiLevelType w:val="multilevel"/>
    <w:tmpl w:val="7794D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035E9C"/>
    <w:multiLevelType w:val="multilevel"/>
    <w:tmpl w:val="B82C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2F56EA"/>
    <w:multiLevelType w:val="multilevel"/>
    <w:tmpl w:val="3C76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9D4E30"/>
    <w:multiLevelType w:val="multilevel"/>
    <w:tmpl w:val="82E2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8D2378"/>
    <w:multiLevelType w:val="multilevel"/>
    <w:tmpl w:val="D160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FA69F5"/>
    <w:multiLevelType w:val="multilevel"/>
    <w:tmpl w:val="67F4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9625CB"/>
    <w:multiLevelType w:val="multilevel"/>
    <w:tmpl w:val="19B8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AC0BC3"/>
    <w:multiLevelType w:val="multilevel"/>
    <w:tmpl w:val="F7763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D60D77"/>
    <w:multiLevelType w:val="multilevel"/>
    <w:tmpl w:val="A35C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510B8D"/>
    <w:multiLevelType w:val="multilevel"/>
    <w:tmpl w:val="B4F0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CB7CC4"/>
    <w:multiLevelType w:val="multilevel"/>
    <w:tmpl w:val="81BA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C9790B"/>
    <w:multiLevelType w:val="multilevel"/>
    <w:tmpl w:val="EF4015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1C767A"/>
    <w:multiLevelType w:val="multilevel"/>
    <w:tmpl w:val="DF5A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3479BF"/>
    <w:multiLevelType w:val="multilevel"/>
    <w:tmpl w:val="C7F0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331D00"/>
    <w:multiLevelType w:val="multilevel"/>
    <w:tmpl w:val="A574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0202F1"/>
    <w:multiLevelType w:val="multilevel"/>
    <w:tmpl w:val="17929C5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D0F6E93"/>
    <w:multiLevelType w:val="multilevel"/>
    <w:tmpl w:val="B98A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19028A"/>
    <w:multiLevelType w:val="multilevel"/>
    <w:tmpl w:val="2040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CD7CED"/>
    <w:multiLevelType w:val="hybridMultilevel"/>
    <w:tmpl w:val="CFEA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3C7F82"/>
    <w:multiLevelType w:val="multilevel"/>
    <w:tmpl w:val="D3D6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F827B3"/>
    <w:multiLevelType w:val="multilevel"/>
    <w:tmpl w:val="6A34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0B47E2"/>
    <w:multiLevelType w:val="multilevel"/>
    <w:tmpl w:val="C650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1F3363"/>
    <w:multiLevelType w:val="multilevel"/>
    <w:tmpl w:val="421A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560DBE"/>
    <w:multiLevelType w:val="multilevel"/>
    <w:tmpl w:val="ECCE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4C5201"/>
    <w:multiLevelType w:val="multilevel"/>
    <w:tmpl w:val="6D781492"/>
    <w:lvl w:ilvl="0">
      <w:start w:val="2"/>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nsid w:val="69911AF3"/>
    <w:multiLevelType w:val="multilevel"/>
    <w:tmpl w:val="42A6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9216BB"/>
    <w:multiLevelType w:val="multilevel"/>
    <w:tmpl w:val="8632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243D99"/>
    <w:multiLevelType w:val="multilevel"/>
    <w:tmpl w:val="AFE0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6B2309"/>
    <w:multiLevelType w:val="multilevel"/>
    <w:tmpl w:val="9884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611452"/>
    <w:multiLevelType w:val="multilevel"/>
    <w:tmpl w:val="67B2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B07AB0"/>
    <w:multiLevelType w:val="multilevel"/>
    <w:tmpl w:val="135E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7C03ED"/>
    <w:multiLevelType w:val="multilevel"/>
    <w:tmpl w:val="71C4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68711C"/>
    <w:multiLevelType w:val="multilevel"/>
    <w:tmpl w:val="12EE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8831043"/>
    <w:multiLevelType w:val="multilevel"/>
    <w:tmpl w:val="FF7C006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A9A422B"/>
    <w:multiLevelType w:val="multilevel"/>
    <w:tmpl w:val="699AA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8B30C2"/>
    <w:multiLevelType w:val="multilevel"/>
    <w:tmpl w:val="8CFC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EA7D7E"/>
    <w:multiLevelType w:val="multilevel"/>
    <w:tmpl w:val="34E6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E8B72AB"/>
    <w:multiLevelType w:val="multilevel"/>
    <w:tmpl w:val="D620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7"/>
  </w:num>
  <w:num w:numId="3">
    <w:abstractNumId w:val="33"/>
  </w:num>
  <w:num w:numId="4">
    <w:abstractNumId w:val="6"/>
  </w:num>
  <w:num w:numId="5">
    <w:abstractNumId w:val="14"/>
  </w:num>
  <w:num w:numId="6">
    <w:abstractNumId w:val="9"/>
  </w:num>
  <w:num w:numId="7">
    <w:abstractNumId w:val="2"/>
  </w:num>
  <w:num w:numId="8">
    <w:abstractNumId w:val="12"/>
  </w:num>
  <w:num w:numId="9">
    <w:abstractNumId w:val="26"/>
  </w:num>
  <w:num w:numId="10">
    <w:abstractNumId w:val="3"/>
  </w:num>
  <w:num w:numId="11">
    <w:abstractNumId w:val="30"/>
  </w:num>
  <w:num w:numId="12">
    <w:abstractNumId w:val="7"/>
  </w:num>
  <w:num w:numId="13">
    <w:abstractNumId w:val="24"/>
  </w:num>
  <w:num w:numId="14">
    <w:abstractNumId w:val="34"/>
  </w:num>
  <w:num w:numId="15">
    <w:abstractNumId w:val="38"/>
  </w:num>
  <w:num w:numId="16">
    <w:abstractNumId w:val="19"/>
  </w:num>
  <w:num w:numId="17">
    <w:abstractNumId w:val="4"/>
  </w:num>
  <w:num w:numId="18">
    <w:abstractNumId w:val="5"/>
  </w:num>
  <w:num w:numId="19">
    <w:abstractNumId w:val="1"/>
  </w:num>
  <w:num w:numId="20">
    <w:abstractNumId w:val="16"/>
  </w:num>
  <w:num w:numId="21">
    <w:abstractNumId w:val="36"/>
  </w:num>
  <w:num w:numId="22">
    <w:abstractNumId w:val="29"/>
  </w:num>
  <w:num w:numId="23">
    <w:abstractNumId w:val="28"/>
  </w:num>
  <w:num w:numId="24">
    <w:abstractNumId w:val="17"/>
  </w:num>
  <w:num w:numId="25">
    <w:abstractNumId w:val="31"/>
  </w:num>
  <w:num w:numId="26">
    <w:abstractNumId w:val="23"/>
  </w:num>
  <w:num w:numId="27">
    <w:abstractNumId w:val="25"/>
  </w:num>
  <w:num w:numId="28">
    <w:abstractNumId w:val="10"/>
  </w:num>
  <w:num w:numId="29">
    <w:abstractNumId w:val="0"/>
  </w:num>
  <w:num w:numId="30">
    <w:abstractNumId w:val="41"/>
  </w:num>
  <w:num w:numId="31">
    <w:abstractNumId w:val="27"/>
  </w:num>
  <w:num w:numId="32">
    <w:abstractNumId w:val="20"/>
  </w:num>
  <w:num w:numId="33">
    <w:abstractNumId w:val="35"/>
  </w:num>
  <w:num w:numId="34">
    <w:abstractNumId w:val="8"/>
  </w:num>
  <w:num w:numId="35">
    <w:abstractNumId w:val="15"/>
  </w:num>
  <w:num w:numId="36">
    <w:abstractNumId w:val="32"/>
  </w:num>
  <w:num w:numId="37">
    <w:abstractNumId w:val="21"/>
  </w:num>
  <w:num w:numId="38">
    <w:abstractNumId w:val="39"/>
  </w:num>
  <w:num w:numId="39">
    <w:abstractNumId w:val="13"/>
  </w:num>
  <w:num w:numId="40">
    <w:abstractNumId w:val="18"/>
  </w:num>
  <w:num w:numId="41">
    <w:abstractNumId w:val="40"/>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C76"/>
    <w:rsid w:val="001E0324"/>
    <w:rsid w:val="007E7643"/>
    <w:rsid w:val="00AC3E6B"/>
    <w:rsid w:val="00BE165E"/>
    <w:rsid w:val="00CF7C99"/>
    <w:rsid w:val="00D409F2"/>
    <w:rsid w:val="00F71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A7887C-E5BB-4336-8CD4-8FFDD8D5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1C76"/>
    <w:pPr>
      <w:spacing w:after="0" w:line="240" w:lineRule="auto"/>
    </w:pPr>
  </w:style>
  <w:style w:type="character" w:styleId="Hyperlink">
    <w:name w:val="Hyperlink"/>
    <w:basedOn w:val="DefaultParagraphFont"/>
    <w:uiPriority w:val="99"/>
    <w:unhideWhenUsed/>
    <w:rsid w:val="00CF7C99"/>
    <w:rPr>
      <w:color w:val="0563C1" w:themeColor="hyperlink"/>
      <w:u w:val="single"/>
    </w:rPr>
  </w:style>
  <w:style w:type="paragraph" w:styleId="ListParagraph">
    <w:name w:val="List Paragraph"/>
    <w:basedOn w:val="Normal"/>
    <w:uiPriority w:val="34"/>
    <w:qFormat/>
    <w:rsid w:val="00D40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240727">
      <w:bodyDiv w:val="1"/>
      <w:marLeft w:val="0"/>
      <w:marRight w:val="0"/>
      <w:marTop w:val="0"/>
      <w:marBottom w:val="0"/>
      <w:divBdr>
        <w:top w:val="none" w:sz="0" w:space="0" w:color="auto"/>
        <w:left w:val="none" w:sz="0" w:space="0" w:color="auto"/>
        <w:bottom w:val="none" w:sz="0" w:space="0" w:color="auto"/>
        <w:right w:val="none" w:sz="0" w:space="0" w:color="auto"/>
      </w:divBdr>
      <w:divsChild>
        <w:div w:id="268975036">
          <w:marLeft w:val="0"/>
          <w:marRight w:val="0"/>
          <w:marTop w:val="0"/>
          <w:marBottom w:val="0"/>
          <w:divBdr>
            <w:top w:val="none" w:sz="0" w:space="0" w:color="auto"/>
            <w:left w:val="none" w:sz="0" w:space="0" w:color="auto"/>
            <w:bottom w:val="none" w:sz="0" w:space="0" w:color="auto"/>
            <w:right w:val="none" w:sz="0" w:space="0" w:color="auto"/>
          </w:divBdr>
          <w:divsChild>
            <w:div w:id="1021711268">
              <w:marLeft w:val="0"/>
              <w:marRight w:val="0"/>
              <w:marTop w:val="0"/>
              <w:marBottom w:val="0"/>
              <w:divBdr>
                <w:top w:val="none" w:sz="0" w:space="0" w:color="auto"/>
                <w:left w:val="none" w:sz="0" w:space="0" w:color="auto"/>
                <w:bottom w:val="none" w:sz="0" w:space="0" w:color="auto"/>
                <w:right w:val="none" w:sz="0" w:space="0" w:color="auto"/>
              </w:divBdr>
              <w:divsChild>
                <w:div w:id="554388844">
                  <w:marLeft w:val="0"/>
                  <w:marRight w:val="0"/>
                  <w:marTop w:val="0"/>
                  <w:marBottom w:val="0"/>
                  <w:divBdr>
                    <w:top w:val="none" w:sz="0" w:space="0" w:color="auto"/>
                    <w:left w:val="none" w:sz="0" w:space="0" w:color="auto"/>
                    <w:bottom w:val="none" w:sz="0" w:space="0" w:color="auto"/>
                    <w:right w:val="none" w:sz="0" w:space="0" w:color="auto"/>
                  </w:divBdr>
                  <w:divsChild>
                    <w:div w:id="1303581054">
                      <w:marLeft w:val="0"/>
                      <w:marRight w:val="0"/>
                      <w:marTop w:val="0"/>
                      <w:marBottom w:val="0"/>
                      <w:divBdr>
                        <w:top w:val="none" w:sz="0" w:space="0" w:color="auto"/>
                        <w:left w:val="none" w:sz="0" w:space="0" w:color="auto"/>
                        <w:bottom w:val="none" w:sz="0" w:space="0" w:color="auto"/>
                        <w:right w:val="none" w:sz="0" w:space="0" w:color="auto"/>
                      </w:divBdr>
                      <w:divsChild>
                        <w:div w:id="673846899">
                          <w:marLeft w:val="0"/>
                          <w:marRight w:val="0"/>
                          <w:marTop w:val="0"/>
                          <w:marBottom w:val="0"/>
                          <w:divBdr>
                            <w:top w:val="none" w:sz="0" w:space="0" w:color="auto"/>
                            <w:left w:val="none" w:sz="0" w:space="0" w:color="auto"/>
                            <w:bottom w:val="none" w:sz="0" w:space="0" w:color="auto"/>
                            <w:right w:val="none" w:sz="0" w:space="0" w:color="auto"/>
                          </w:divBdr>
                          <w:divsChild>
                            <w:div w:id="1004436867">
                              <w:marLeft w:val="-225"/>
                              <w:marRight w:val="-225"/>
                              <w:marTop w:val="0"/>
                              <w:marBottom w:val="0"/>
                              <w:divBdr>
                                <w:top w:val="none" w:sz="0" w:space="0" w:color="auto"/>
                                <w:left w:val="none" w:sz="0" w:space="0" w:color="auto"/>
                                <w:bottom w:val="none" w:sz="0" w:space="0" w:color="auto"/>
                                <w:right w:val="none" w:sz="0" w:space="0" w:color="auto"/>
                              </w:divBdr>
                              <w:divsChild>
                                <w:div w:id="2040469934">
                                  <w:marLeft w:val="0"/>
                                  <w:marRight w:val="0"/>
                                  <w:marTop w:val="0"/>
                                  <w:marBottom w:val="0"/>
                                  <w:divBdr>
                                    <w:top w:val="none" w:sz="0" w:space="0" w:color="auto"/>
                                    <w:left w:val="none" w:sz="0" w:space="0" w:color="auto"/>
                                    <w:bottom w:val="none" w:sz="0" w:space="0" w:color="auto"/>
                                    <w:right w:val="none" w:sz="0" w:space="0" w:color="auto"/>
                                  </w:divBdr>
                                  <w:divsChild>
                                    <w:div w:id="1514342437">
                                      <w:marLeft w:val="0"/>
                                      <w:marRight w:val="0"/>
                                      <w:marTop w:val="0"/>
                                      <w:marBottom w:val="0"/>
                                      <w:divBdr>
                                        <w:top w:val="none" w:sz="0" w:space="0" w:color="auto"/>
                                        <w:left w:val="none" w:sz="0" w:space="0" w:color="auto"/>
                                        <w:bottom w:val="none" w:sz="0" w:space="0" w:color="auto"/>
                                        <w:right w:val="none" w:sz="0" w:space="0" w:color="auto"/>
                                      </w:divBdr>
                                      <w:divsChild>
                                        <w:div w:id="1100102919">
                                          <w:marLeft w:val="0"/>
                                          <w:marRight w:val="0"/>
                                          <w:marTop w:val="0"/>
                                          <w:marBottom w:val="0"/>
                                          <w:divBdr>
                                            <w:top w:val="none" w:sz="0" w:space="0" w:color="auto"/>
                                            <w:left w:val="none" w:sz="0" w:space="0" w:color="auto"/>
                                            <w:bottom w:val="none" w:sz="0" w:space="0" w:color="auto"/>
                                            <w:right w:val="none" w:sz="0" w:space="0" w:color="auto"/>
                                          </w:divBdr>
                                          <w:divsChild>
                                            <w:div w:id="1029836986">
                                              <w:marLeft w:val="0"/>
                                              <w:marRight w:val="0"/>
                                              <w:marTop w:val="0"/>
                                              <w:marBottom w:val="326"/>
                                              <w:divBdr>
                                                <w:top w:val="none" w:sz="0" w:space="0" w:color="auto"/>
                                                <w:left w:val="none" w:sz="0" w:space="0" w:color="auto"/>
                                                <w:bottom w:val="none" w:sz="0" w:space="0" w:color="auto"/>
                                                <w:right w:val="none" w:sz="0" w:space="0" w:color="auto"/>
                                              </w:divBdr>
                                              <w:divsChild>
                                                <w:div w:id="954942967">
                                                  <w:marLeft w:val="0"/>
                                                  <w:marRight w:val="0"/>
                                                  <w:marTop w:val="0"/>
                                                  <w:marBottom w:val="0"/>
                                                  <w:divBdr>
                                                    <w:top w:val="none" w:sz="0" w:space="0" w:color="auto"/>
                                                    <w:left w:val="none" w:sz="0" w:space="0" w:color="auto"/>
                                                    <w:bottom w:val="none" w:sz="0" w:space="0" w:color="auto"/>
                                                    <w:right w:val="none" w:sz="0" w:space="0" w:color="auto"/>
                                                  </w:divBdr>
                                                  <w:divsChild>
                                                    <w:div w:id="251089760">
                                                      <w:marLeft w:val="0"/>
                                                      <w:marRight w:val="0"/>
                                                      <w:marTop w:val="0"/>
                                                      <w:marBottom w:val="0"/>
                                                      <w:divBdr>
                                                        <w:top w:val="none" w:sz="0" w:space="0" w:color="auto"/>
                                                        <w:left w:val="none" w:sz="0" w:space="0" w:color="auto"/>
                                                        <w:bottom w:val="none" w:sz="0" w:space="0" w:color="auto"/>
                                                        <w:right w:val="none" w:sz="0" w:space="0" w:color="auto"/>
                                                      </w:divBdr>
                                                      <w:divsChild>
                                                        <w:div w:id="422382589">
                                                          <w:marLeft w:val="0"/>
                                                          <w:marRight w:val="0"/>
                                                          <w:marTop w:val="0"/>
                                                          <w:marBottom w:val="0"/>
                                                          <w:divBdr>
                                                            <w:top w:val="single" w:sz="6" w:space="0" w:color="F0F0F0"/>
                                                            <w:left w:val="single" w:sz="6" w:space="0" w:color="F0F0F0"/>
                                                            <w:bottom w:val="single" w:sz="6" w:space="0" w:color="F0F0F0"/>
                                                            <w:right w:val="single" w:sz="6" w:space="0" w:color="F0F0F0"/>
                                                          </w:divBdr>
                                                          <w:divsChild>
                                                            <w:div w:id="1530265754">
                                                              <w:marLeft w:val="-15"/>
                                                              <w:marRight w:val="-15"/>
                                                              <w:marTop w:val="0"/>
                                                              <w:marBottom w:val="0"/>
                                                              <w:divBdr>
                                                                <w:top w:val="none" w:sz="0" w:space="0" w:color="auto"/>
                                                                <w:left w:val="none" w:sz="0" w:space="0" w:color="auto"/>
                                                                <w:bottom w:val="none" w:sz="0" w:space="0" w:color="auto"/>
                                                                <w:right w:val="none" w:sz="0" w:space="0" w:color="auto"/>
                                                              </w:divBdr>
                                                              <w:divsChild>
                                                                <w:div w:id="11807482">
                                                                  <w:marLeft w:val="0"/>
                                                                  <w:marRight w:val="0"/>
                                                                  <w:marTop w:val="0"/>
                                                                  <w:marBottom w:val="0"/>
                                                                  <w:divBdr>
                                                                    <w:top w:val="none" w:sz="0" w:space="0" w:color="auto"/>
                                                                    <w:left w:val="none" w:sz="0" w:space="0" w:color="auto"/>
                                                                    <w:bottom w:val="none" w:sz="0" w:space="0" w:color="auto"/>
                                                                    <w:right w:val="none" w:sz="0" w:space="0" w:color="auto"/>
                                                                  </w:divBdr>
                                                                  <w:divsChild>
                                                                    <w:div w:id="1978995520">
                                                                      <w:marLeft w:val="0"/>
                                                                      <w:marRight w:val="0"/>
                                                                      <w:marTop w:val="0"/>
                                                                      <w:marBottom w:val="0"/>
                                                                      <w:divBdr>
                                                                        <w:top w:val="none" w:sz="0" w:space="0" w:color="auto"/>
                                                                        <w:left w:val="none" w:sz="0" w:space="0" w:color="auto"/>
                                                                        <w:bottom w:val="none" w:sz="0" w:space="0" w:color="auto"/>
                                                                        <w:right w:val="none" w:sz="0" w:space="0" w:color="auto"/>
                                                                      </w:divBdr>
                                                                      <w:divsChild>
                                                                        <w:div w:id="18699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60479894">
          <w:marLeft w:val="0"/>
          <w:marRight w:val="0"/>
          <w:marTop w:val="0"/>
          <w:marBottom w:val="0"/>
          <w:divBdr>
            <w:top w:val="none" w:sz="0" w:space="0" w:color="auto"/>
            <w:left w:val="none" w:sz="0" w:space="0" w:color="auto"/>
            <w:bottom w:val="none" w:sz="0" w:space="0" w:color="auto"/>
            <w:right w:val="none" w:sz="0" w:space="0" w:color="auto"/>
          </w:divBdr>
          <w:divsChild>
            <w:div w:id="2091147643">
              <w:marLeft w:val="0"/>
              <w:marRight w:val="0"/>
              <w:marTop w:val="0"/>
              <w:marBottom w:val="0"/>
              <w:divBdr>
                <w:top w:val="none" w:sz="0" w:space="0" w:color="auto"/>
                <w:left w:val="none" w:sz="0" w:space="0" w:color="auto"/>
                <w:bottom w:val="none" w:sz="0" w:space="0" w:color="auto"/>
                <w:right w:val="none" w:sz="0" w:space="0" w:color="auto"/>
              </w:divBdr>
              <w:divsChild>
                <w:div w:id="9114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gmasecuritiesltd.com.ng/policy-statements/" TargetMode="External"/><Relationship Id="rId3" Type="http://schemas.openxmlformats.org/officeDocument/2006/relationships/settings" Target="settings.xml"/><Relationship Id="rId7" Type="http://schemas.openxmlformats.org/officeDocument/2006/relationships/hyperlink" Target="https://www.google.com/policies/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po@standardun.com" TargetMode="External"/><Relationship Id="rId5" Type="http://schemas.openxmlformats.org/officeDocument/2006/relationships/hyperlink" Target="mailto:dpo@tradelinksecurities.com.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2290</Words>
  <Characters>13054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2021-07-12T12:27:00Z</dcterms:created>
  <dcterms:modified xsi:type="dcterms:W3CDTF">2021-07-12T13:15:00Z</dcterms:modified>
</cp:coreProperties>
</file>