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NHPSG Manager</w:t>
      </w:r>
    </w:p>
    <w:p>
      <w:pPr>
        <w:pStyle w:val="Heading1"/>
        <w:jc w:val="center"/>
      </w:pPr>
      <w:r>
        <w:t>Medication Module Specification</w:t>
      </w:r>
    </w:p>
    <w:p>
      <w:pPr>
        <w:pStyle w:val="Heading1"/>
        <w:jc w:val="center"/>
      </w:pPr>
      <w:r>
        <w:t>Version 1.0</w:t>
      </w:r>
    </w:p>
    <w:p>
      <w:pPr>
        <w:jc w:val="center"/>
      </w:pPr>
      <w:r>
        <w:rPr>
          <w:b/>
        </w:rPr>
        <w:t>Chapter 6 – Operational Workflow</w:t>
      </w:r>
    </w:p>
    <w:p>
      <w:r>
        <w:br w:type="page"/>
      </w:r>
    </w:p>
    <w:p>
      <w:pPr>
        <w:pStyle w:val="Heading2"/>
      </w:pPr>
      <w:r>
        <w:t>6.1 Purpose</w:t>
      </w:r>
    </w:p>
    <w:p>
      <w:r>
        <w:t>This chapter describes the operational workflows supported by the Medication Module. The workflows are designed to promote safe medication administration, consistent documentation, and complete auditability.</w:t>
      </w:r>
    </w:p>
    <w:p>
      <w:pPr>
        <w:pStyle w:val="Heading2"/>
      </w:pPr>
      <w:r>
        <w:t>6.2 Standard Medication Workflow</w:t>
      </w:r>
    </w:p>
    <w:p>
      <w:r>
        <w:t>1. Support Worker signs into the current shift.</w:t>
      </w:r>
    </w:p>
    <w:p>
      <w:r>
        <w:t>2. Medication Dashboard displays medications due.</w:t>
      </w:r>
    </w:p>
    <w:p>
      <w:r>
        <w:t>3. Care Guidance is displayed before administration.</w:t>
      </w:r>
    </w:p>
    <w:p>
      <w:r>
        <w:t>4. Medication is prepared and administered.</w:t>
      </w:r>
    </w:p>
    <w:p>
      <w:r>
        <w:t>5. Outcome is recorded.</w:t>
      </w:r>
    </w:p>
    <w:p>
      <w:r>
        <w:t>6. Activity Log records the event.</w:t>
      </w:r>
    </w:p>
    <w:p>
      <w:r>
        <w:t>7. Any required Actions or Management Notes are created.</w:t>
      </w:r>
    </w:p>
    <w:p>
      <w:pPr>
        <w:pStyle w:val="Heading2"/>
      </w:pPr>
      <w:r>
        <w:t>6.3 PRN Medication Workflow</w:t>
      </w:r>
    </w:p>
    <w:p>
      <w:pPr>
        <w:pStyle w:val="ListBullet"/>
      </w:pPr>
      <w:r>
        <w:t>Record reason for PRN request.</w:t>
      </w:r>
    </w:p>
    <w:p>
      <w:pPr>
        <w:pStyle w:val="ListBullet"/>
      </w:pPr>
      <w:r>
        <w:t>Review Care Guidance.</w:t>
      </w:r>
    </w:p>
    <w:p>
      <w:pPr>
        <w:pStyle w:val="ListBullet"/>
      </w:pPr>
      <w:r>
        <w:t>Administer medication if appropriate.</w:t>
      </w:r>
    </w:p>
    <w:p>
      <w:pPr>
        <w:pStyle w:val="ListBullet"/>
      </w:pPr>
      <w:r>
        <w:t>Record effectiveness and observations.</w:t>
      </w:r>
    </w:p>
    <w:p>
      <w:pPr>
        <w:pStyle w:val="ListBullet"/>
      </w:pPr>
      <w:r>
        <w:t>Update Activity Log.</w:t>
      </w:r>
    </w:p>
    <w:p>
      <w:pPr>
        <w:pStyle w:val="Heading2"/>
      </w:pPr>
      <w:r>
        <w:t>6.4 Exception Workflows</w:t>
      </w:r>
    </w:p>
    <w:p>
      <w:pPr>
        <w:pStyle w:val="ListBullet"/>
      </w:pPr>
      <w:r>
        <w:t>Medication refused.</w:t>
      </w:r>
    </w:p>
    <w:p>
      <w:pPr>
        <w:pStyle w:val="ListBullet"/>
      </w:pPr>
      <w:r>
        <w:t>Medication unavailable.</w:t>
      </w:r>
    </w:p>
    <w:p>
      <w:pPr>
        <w:pStyle w:val="ListBullet"/>
      </w:pPr>
      <w:r>
        <w:t>Medication omitted.</w:t>
      </w:r>
    </w:p>
    <w:p>
      <w:pPr>
        <w:pStyle w:val="ListBullet"/>
      </w:pPr>
      <w:r>
        <w:t>Medication delayed.</w:t>
      </w:r>
    </w:p>
    <w:p>
      <w:pPr>
        <w:pStyle w:val="ListBullet"/>
      </w:pPr>
      <w:r>
        <w:t>Medication administration error.</w:t>
      </w:r>
    </w:p>
    <w:p>
      <w:pPr>
        <w:pStyle w:val="Heading2"/>
      </w:pPr>
      <w:r>
        <w:t>6.5 Management Review Workflow</w:t>
      </w:r>
    </w:p>
    <w:p>
      <w:pPr>
        <w:pStyle w:val="ListBullet"/>
      </w:pPr>
      <w:r>
        <w:t>Review medication history.</w:t>
      </w:r>
    </w:p>
    <w:p>
      <w:pPr>
        <w:pStyle w:val="ListBullet"/>
      </w:pPr>
      <w:r>
        <w:t>Add Management Notes where required.</w:t>
      </w:r>
    </w:p>
    <w:p>
      <w:pPr>
        <w:pStyle w:val="ListBullet"/>
      </w:pPr>
      <w:r>
        <w:t>Create Actions for follow-up.</w:t>
      </w:r>
    </w:p>
    <w:p>
      <w:pPr>
        <w:pStyle w:val="ListBullet"/>
      </w:pPr>
      <w:r>
        <w:t>Acknowledge reviewed records.</w:t>
      </w:r>
    </w:p>
    <w:p>
      <w:pPr>
        <w:pStyle w:val="Heading2"/>
      </w:pPr>
      <w:r>
        <w:t>6.6 Workflow Principles</w:t>
      </w:r>
    </w:p>
    <w:p>
      <w:pPr>
        <w:pStyle w:val="ListBullet"/>
      </w:pPr>
      <w:r>
        <w:t>Minimize unnecessary data entry.</w:t>
      </w:r>
    </w:p>
    <w:p>
      <w:pPr>
        <w:pStyle w:val="ListBullet"/>
      </w:pPr>
      <w:r>
        <w:t>Guide staff through each step.</w:t>
      </w:r>
    </w:p>
    <w:p>
      <w:pPr>
        <w:pStyle w:val="ListBullet"/>
      </w:pPr>
      <w:r>
        <w:t>Provide immediate validation.</w:t>
      </w:r>
    </w:p>
    <w:p>
      <w:pPr>
        <w:pStyle w:val="ListBullet"/>
      </w:pPr>
      <w:r>
        <w:t>Maintain complete auditability.</w:t>
      </w:r>
    </w:p>
    <w:p>
      <w:pPr>
        <w:pStyle w:val="ListBullet"/>
      </w:pPr>
      <w:r>
        <w:t>Support future workflow enhancements.</w:t>
      </w:r>
    </w:p>
    <w:p>
      <w:pPr>
        <w:pStyle w:val="Heading2"/>
      </w:pPr>
      <w:r>
        <w:t>6.7 Approved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Medication workflow follows the natural support worker process.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Care Guidance is presented before medication administration.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Exceptions are recorded explicitly.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Management review is separated from operational recording.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Workflow integrates with shared NHPSG frameworks.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