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before="2000" w:line="240" w:lineRule="auto"/>
        <w:jc w:val="center"/>
        <w:rPr>
          <w:rFonts w:ascii="Comfortaa" w:cs="Comfortaa" w:eastAsia="Comfortaa" w:hAnsi="Comfortaa"/>
        </w:rPr>
      </w:pPr>
      <w:r w:rsidDel="00000000" w:rsidR="00000000" w:rsidRPr="00000000">
        <w:rPr>
          <w:rFonts w:ascii="Comfortaa" w:cs="Comfortaa" w:eastAsia="Comfortaa" w:hAnsi="Comfortaa"/>
          <w:b w:val="1"/>
          <w:bCs w:val="1"/>
          <w:color w:val="0d1117"/>
          <w:sz w:val="72"/>
          <w:szCs w:val="72"/>
          <w:rtl w:val="0"/>
        </w:rPr>
        <w:t xml:space="preserve">Project Paragon</w:t>
      </w:r>
      <w:r w:rsidDel="00000000" w:rsidR="00000000" w:rsidRPr="00000000">
        <w:rPr>
          <w:rtl w:val="0"/>
        </w:rPr>
      </w:r>
    </w:p>
    <w:p w:rsidR="00000000" w:rsidDel="00000000" w:rsidP="00000000" w:rsidRDefault="00000000" w:rsidRPr="00000000" w14:paraId="00000002">
      <w:pPr>
        <w:spacing w:after="400" w:line="240" w:lineRule="auto"/>
        <w:jc w:val="center"/>
        <w:rPr/>
      </w:pPr>
      <w:r w:rsidDel="00000000" w:rsidR="00000000" w:rsidRPr="00000000">
        <w:rPr>
          <w:i w:val="1"/>
          <w:iCs w:val="1"/>
          <w:color w:val="8b949e"/>
          <w:sz w:val="36"/>
          <w:szCs w:val="36"/>
          <w:rtl w:val="0"/>
        </w:rPr>
        <w:t xml:space="preserve">Functional Specification &amp; UI Blueprint</w:t>
      </w:r>
      <w:r w:rsidDel="00000000" w:rsidR="00000000" w:rsidRPr="00000000">
        <w:rPr>
          <w:rtl w:val="0"/>
        </w:rPr>
      </w:r>
    </w:p>
    <w:p w:rsidR="00000000" w:rsidDel="00000000" w:rsidP="00000000" w:rsidRDefault="00000000" w:rsidRPr="00000000" w14:paraId="00000003">
      <w:pPr>
        <w:pBdr>
          <w:bottom w:color="d4a017" w:space="10" w:sz="8" w:val="single"/>
        </w:pBdr>
        <w:spacing w:after="200" w:line="240" w:lineRule="auto"/>
        <w:jc w:val="center"/>
        <w:rPr/>
      </w:pPr>
      <w:r w:rsidDel="00000000" w:rsidR="00000000" w:rsidRPr="00000000">
        <w:rPr>
          <w:b w:val="1"/>
          <w:bCs w:val="1"/>
          <w:color w:val="d4a017"/>
          <w:sz w:val="24"/>
          <w:szCs w:val="24"/>
          <w:rtl w:val="0"/>
        </w:rPr>
        <w:t xml:space="preserve">Version 1.0  ·  Solo Founder Edition</w:t>
      </w:r>
      <w:r w:rsidDel="00000000" w:rsidR="00000000" w:rsidRPr="00000000">
        <w:rPr>
          <w:rtl w:val="0"/>
        </w:rPr>
      </w:r>
    </w:p>
    <w:p w:rsidR="00000000" w:rsidDel="00000000" w:rsidP="00000000" w:rsidRDefault="00000000" w:rsidRPr="00000000" w14:paraId="00000004">
      <w:pPr>
        <w:spacing w:after="360" w:line="240" w:lineRule="auto"/>
        <w:rPr/>
      </w:pPr>
      <w:r w:rsidDel="00000000" w:rsidR="00000000" w:rsidRPr="00000000">
        <w:rPr>
          <w:rtl w:val="0"/>
        </w:rPr>
      </w:r>
    </w:p>
    <w:p w:rsidR="00000000" w:rsidDel="00000000" w:rsidP="00000000" w:rsidRDefault="00000000" w:rsidRPr="00000000" w14:paraId="00000005">
      <w:pPr>
        <w:pBdr>
          <w:top w:color="d4a017" w:space="0" w:sz="6" w:val="dashed"/>
          <w:bottom w:color="d4a017" w:space="0" w:sz="6" w:val="dashed"/>
        </w:pBdr>
        <w:shd w:fill="fffbea" w:val="clear"/>
        <w:spacing w:after="200" w:before="200" w:line="240" w:lineRule="auto"/>
        <w:jc w:val="center"/>
        <w:rPr/>
      </w:pPr>
      <w:r w:rsidDel="00000000" w:rsidR="00000000" w:rsidRPr="00000000">
        <w:rPr>
          <w:b w:val="1"/>
          <w:bCs w:val="1"/>
          <w:i w:val="1"/>
          <w:iCs w:val="1"/>
          <w:color w:val="d4a017"/>
          <w:sz w:val="26"/>
          <w:szCs w:val="26"/>
        </w:rPr>
        <w:drawing>
          <wp:inline distB="114300" distT="114300" distL="114300" distR="114300">
            <wp:extent cx="5943600" cy="15621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color="d4a017" w:space="0" w:sz="6" w:val="dashed"/>
          <w:bottom w:color="d4a017" w:space="0" w:sz="6" w:val="dashed"/>
        </w:pBdr>
        <w:shd w:fill="fffbea" w:val="clear"/>
        <w:spacing w:after="200" w:before="200" w:line="240" w:lineRule="auto"/>
        <w:jc w:val="center"/>
        <w:rPr/>
      </w:pPr>
      <w:r w:rsidDel="00000000" w:rsidR="00000000" w:rsidRPr="00000000">
        <w:rPr>
          <w:b w:val="1"/>
          <w:bCs w:val="1"/>
          <w:i w:val="1"/>
          <w:iCs w:val="1"/>
          <w:color w:val="d4a017"/>
          <w:sz w:val="26"/>
          <w:szCs w:val="26"/>
        </w:rPr>
        <w:drawing>
          <wp:inline distB="114300" distT="114300" distL="114300" distR="114300">
            <wp:extent cx="5943600" cy="156210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line="240" w:lineRule="auto"/>
        <w:rPr/>
      </w:pPr>
      <w:r w:rsidDel="00000000" w:rsidR="00000000" w:rsidRPr="00000000">
        <w:rPr>
          <w:rtl w:val="0"/>
        </w:rPr>
      </w:r>
    </w:p>
    <w:p w:rsidR="00000000" w:rsidDel="00000000" w:rsidP="00000000" w:rsidRDefault="00000000" w:rsidRPr="00000000" w14:paraId="00000008">
      <w:pPr>
        <w:spacing w:after="80" w:line="240" w:lineRule="auto"/>
        <w:jc w:val="center"/>
        <w:rPr/>
      </w:pPr>
      <w:r w:rsidDel="00000000" w:rsidR="00000000" w:rsidRPr="00000000">
        <w:rPr>
          <w:b w:val="1"/>
          <w:bCs w:val="1"/>
          <w:color w:val="0d1117"/>
          <w:rtl w:val="0"/>
        </w:rPr>
        <w:t xml:space="preserve">Platform</w:t>
      </w:r>
      <w:r w:rsidDel="00000000" w:rsidR="00000000" w:rsidRPr="00000000">
        <w:rPr>
          <w:color w:val="1f1f1f"/>
          <w:rtl w:val="0"/>
        </w:rPr>
        <w:t xml:space="preserve">   Flutter (Web + Android + Desktop)</w:t>
      </w:r>
      <w:r w:rsidDel="00000000" w:rsidR="00000000" w:rsidRPr="00000000">
        <w:rPr>
          <w:rtl w:val="0"/>
        </w:rPr>
      </w:r>
    </w:p>
    <w:p w:rsidR="00000000" w:rsidDel="00000000" w:rsidP="00000000" w:rsidRDefault="00000000" w:rsidRPr="00000000" w14:paraId="00000009">
      <w:pPr>
        <w:spacing w:after="80" w:line="240" w:lineRule="auto"/>
        <w:jc w:val="center"/>
        <w:rPr/>
      </w:pPr>
      <w:r w:rsidDel="00000000" w:rsidR="00000000" w:rsidRPr="00000000">
        <w:rPr>
          <w:b w:val="1"/>
          <w:bCs w:val="1"/>
          <w:color w:val="0d1117"/>
          <w:rtl w:val="0"/>
        </w:rPr>
        <w:t xml:space="preserve">Backend</w:t>
      </w:r>
      <w:r w:rsidDel="00000000" w:rsidR="00000000" w:rsidRPr="00000000">
        <w:rPr>
          <w:color w:val="1f1f1f"/>
          <w:rtl w:val="0"/>
        </w:rPr>
        <w:t xml:space="preserve">   Firebase (Firestore, Auth, Hosting, Analytics)</w:t>
      </w:r>
      <w:r w:rsidDel="00000000" w:rsidR="00000000" w:rsidRPr="00000000">
        <w:rPr>
          <w:rtl w:val="0"/>
        </w:rPr>
      </w:r>
    </w:p>
    <w:p w:rsidR="00000000" w:rsidDel="00000000" w:rsidP="00000000" w:rsidRDefault="00000000" w:rsidRPr="00000000" w14:paraId="0000000A">
      <w:pPr>
        <w:spacing w:after="80" w:line="240" w:lineRule="auto"/>
        <w:jc w:val="center"/>
        <w:rPr/>
      </w:pPr>
      <w:r w:rsidDel="00000000" w:rsidR="00000000" w:rsidRPr="00000000">
        <w:rPr>
          <w:b w:val="1"/>
          <w:bCs w:val="1"/>
          <w:color w:val="0d1117"/>
          <w:rtl w:val="0"/>
        </w:rPr>
        <w:t xml:space="preserve">State</w:t>
      </w:r>
      <w:r w:rsidDel="00000000" w:rsidR="00000000" w:rsidRPr="00000000">
        <w:rPr>
          <w:color w:val="1f1f1f"/>
          <w:rtl w:val="0"/>
        </w:rPr>
        <w:t xml:space="preserve">   Riverpod 3.3.1   ·   GoRouter v17</w:t>
      </w:r>
      <w:r w:rsidDel="00000000" w:rsidR="00000000" w:rsidRPr="00000000">
        <w:rPr>
          <w:rtl w:val="0"/>
        </w:rPr>
      </w:r>
    </w:p>
    <w:p w:rsidR="00000000" w:rsidDel="00000000" w:rsidP="00000000" w:rsidRDefault="00000000" w:rsidRPr="00000000" w14:paraId="0000000B">
      <w:pPr>
        <w:spacing w:after="80" w:line="240" w:lineRule="auto"/>
        <w:jc w:val="center"/>
        <w:rPr/>
      </w:pPr>
      <w:r w:rsidDel="00000000" w:rsidR="00000000" w:rsidRPr="00000000">
        <w:rPr>
          <w:b w:val="1"/>
          <w:bCs w:val="1"/>
          <w:color w:val="0d1117"/>
          <w:rtl w:val="0"/>
        </w:rPr>
        <w:t xml:space="preserve">Design</w:t>
      </w:r>
      <w:r w:rsidDel="00000000" w:rsidR="00000000" w:rsidRPr="00000000">
        <w:rPr>
          <w:rFonts w:ascii="Arial Unicode MS" w:cs="Arial Unicode MS" w:eastAsia="Arial Unicode MS" w:hAnsi="Arial Unicode MS"/>
          <w:color w:val="1f1f1f"/>
          <w:rtl w:val="0"/>
        </w:rPr>
        <w:t xml:space="preserve">   Figma  →  Google Stitch  →  Flutte</w:t>
      </w:r>
      <w:r w:rsidDel="00000000" w:rsidR="00000000" w:rsidRPr="00000000">
        <w:rPr>
          <w:rtl w:val="0"/>
        </w:rPr>
      </w:r>
    </w:p>
    <w:p w:rsidR="00000000" w:rsidDel="00000000" w:rsidP="00000000" w:rsidRDefault="00000000" w:rsidRPr="00000000" w14:paraId="0000000C">
      <w:pPr>
        <w:pStyle w:val="Heading1"/>
        <w:keepNext w:val="0"/>
        <w:keepLines w:val="0"/>
        <w:pBdr>
          <w:bottom w:color="d4a017" w:space="6" w:sz="6" w:val="single"/>
        </w:pBdr>
        <w:spacing w:after="200" w:before="480" w:line="240" w:lineRule="auto"/>
        <w:rPr>
          <w:b w:val="1"/>
          <w:bCs w:val="1"/>
          <w:color w:val="0d1117"/>
          <w:sz w:val="36"/>
          <w:szCs w:val="36"/>
        </w:rPr>
      </w:pPr>
      <w:r w:rsidDel="00000000" w:rsidR="00000000" w:rsidRPr="00000000">
        <w:rPr>
          <w:b w:val="1"/>
          <w:bCs w:val="1"/>
          <w:color w:val="0d1117"/>
          <w:sz w:val="36"/>
          <w:szCs w:val="36"/>
          <w:rtl w:val="0"/>
        </w:rPr>
        <w:t xml:space="preserve">Document Information</w:t>
      </w:r>
    </w:p>
    <w:p w:rsidR="00000000" w:rsidDel="00000000" w:rsidP="00000000" w:rsidRDefault="00000000" w:rsidRPr="00000000" w14:paraId="0000000D">
      <w:pPr>
        <w:spacing w:after="120" w:before="80" w:line="240" w:lineRule="auto"/>
        <w:rPr/>
      </w:pPr>
      <w:r w:rsidDel="00000000" w:rsidR="00000000" w:rsidRPr="00000000">
        <w:rPr>
          <w:b w:val="1"/>
          <w:bCs w:val="1"/>
          <w:color w:val="1f1f1f"/>
          <w:rtl w:val="0"/>
        </w:rPr>
        <w:t xml:space="preserve">Document Title: </w:t>
      </w:r>
      <w:r w:rsidDel="00000000" w:rsidR="00000000" w:rsidRPr="00000000">
        <w:rPr>
          <w:color w:val="1f1f1f"/>
          <w:rtl w:val="0"/>
        </w:rPr>
        <w:t xml:space="preserve">Project Paragon — Functional Specification &amp; UI Blueprint</w:t>
      </w:r>
      <w:r w:rsidDel="00000000" w:rsidR="00000000" w:rsidRPr="00000000">
        <w:rPr>
          <w:rtl w:val="0"/>
        </w:rPr>
      </w:r>
    </w:p>
    <w:p w:rsidR="00000000" w:rsidDel="00000000" w:rsidP="00000000" w:rsidRDefault="00000000" w:rsidRPr="00000000" w14:paraId="0000000E">
      <w:pPr>
        <w:spacing w:after="120" w:before="80" w:line="240" w:lineRule="auto"/>
        <w:rPr/>
      </w:pPr>
      <w:r w:rsidDel="00000000" w:rsidR="00000000" w:rsidRPr="00000000">
        <w:rPr>
          <w:b w:val="1"/>
          <w:bCs w:val="1"/>
          <w:color w:val="1f1f1f"/>
          <w:rtl w:val="0"/>
        </w:rPr>
        <w:t xml:space="preserve">Version: </w:t>
      </w:r>
      <w:r w:rsidDel="00000000" w:rsidR="00000000" w:rsidRPr="00000000">
        <w:rPr>
          <w:color w:val="1f1f1f"/>
          <w:rtl w:val="0"/>
        </w:rPr>
        <w:t xml:space="preserve">1.0 (Draft)</w:t>
      </w:r>
      <w:r w:rsidDel="00000000" w:rsidR="00000000" w:rsidRPr="00000000">
        <w:rPr>
          <w:rtl w:val="0"/>
        </w:rPr>
      </w:r>
    </w:p>
    <w:p w:rsidR="00000000" w:rsidDel="00000000" w:rsidP="00000000" w:rsidRDefault="00000000" w:rsidRPr="00000000" w14:paraId="0000000F">
      <w:pPr>
        <w:spacing w:after="120" w:before="80" w:line="240" w:lineRule="auto"/>
        <w:rPr/>
      </w:pPr>
      <w:r w:rsidDel="00000000" w:rsidR="00000000" w:rsidRPr="00000000">
        <w:rPr>
          <w:b w:val="1"/>
          <w:bCs w:val="1"/>
          <w:color w:val="1f1f1f"/>
          <w:rtl w:val="0"/>
        </w:rPr>
        <w:t xml:space="preserve">Last Updated: </w:t>
      </w:r>
      <w:r w:rsidDel="00000000" w:rsidR="00000000" w:rsidRPr="00000000">
        <w:rPr>
          <w:color w:val="1f1f1f"/>
          <w:rtl w:val="0"/>
        </w:rPr>
        <w:t xml:space="preserve">May 2026</w:t>
      </w:r>
      <w:r w:rsidDel="00000000" w:rsidR="00000000" w:rsidRPr="00000000">
        <w:rPr>
          <w:rtl w:val="0"/>
        </w:rPr>
      </w:r>
    </w:p>
    <w:p w:rsidR="00000000" w:rsidDel="00000000" w:rsidP="00000000" w:rsidRDefault="00000000" w:rsidRPr="00000000" w14:paraId="00000010">
      <w:pPr>
        <w:spacing w:after="120" w:before="80" w:line="240" w:lineRule="auto"/>
        <w:rPr/>
      </w:pPr>
      <w:r w:rsidDel="00000000" w:rsidR="00000000" w:rsidRPr="00000000">
        <w:rPr>
          <w:b w:val="1"/>
          <w:bCs w:val="1"/>
          <w:color w:val="1f1f1f"/>
          <w:rtl w:val="0"/>
        </w:rPr>
        <w:t xml:space="preserve">Author: </w:t>
      </w:r>
      <w:r w:rsidDel="00000000" w:rsidR="00000000" w:rsidRPr="00000000">
        <w:rPr>
          <w:color w:val="1f1f1f"/>
          <w:rtl w:val="0"/>
        </w:rPr>
        <w:t xml:space="preserve">Darren Ohiomoba</w:t>
      </w:r>
      <w:r w:rsidDel="00000000" w:rsidR="00000000" w:rsidRPr="00000000">
        <w:rPr>
          <w:rtl w:val="0"/>
        </w:rPr>
      </w:r>
    </w:p>
    <w:p w:rsidR="00000000" w:rsidDel="00000000" w:rsidP="00000000" w:rsidRDefault="00000000" w:rsidRPr="00000000" w14:paraId="00000011">
      <w:pPr>
        <w:spacing w:after="120" w:line="240" w:lineRule="auto"/>
        <w:rPr/>
      </w:pPr>
      <w:r w:rsidDel="00000000" w:rsidR="00000000" w:rsidRPr="00000000">
        <w:rPr>
          <w:rtl w:val="0"/>
        </w:rPr>
      </w:r>
    </w:p>
    <w:p w:rsidR="00000000" w:rsidDel="00000000" w:rsidP="00000000" w:rsidRDefault="00000000" w:rsidRPr="00000000" w14:paraId="00000012">
      <w:pPr>
        <w:spacing w:after="120" w:before="80" w:line="240" w:lineRule="auto"/>
        <w:rPr/>
      </w:pPr>
      <w:r w:rsidDel="00000000" w:rsidR="00000000" w:rsidRPr="00000000">
        <w:rPr>
          <w:b w:val="1"/>
          <w:bCs w:val="1"/>
          <w:color w:val="1f1f1f"/>
          <w:rtl w:val="0"/>
        </w:rPr>
        <w:t xml:space="preserve">How to use this document:</w:t>
      </w:r>
      <w:r w:rsidDel="00000000" w:rsidR="00000000" w:rsidRPr="00000000">
        <w:rPr>
          <w:rtl w:val="0"/>
        </w:rPr>
      </w:r>
    </w:p>
    <w:p w:rsidR="00000000" w:rsidDel="00000000" w:rsidP="00000000" w:rsidRDefault="00000000" w:rsidRPr="00000000" w14:paraId="00000013">
      <w:pPr>
        <w:numPr>
          <w:ilvl w:val="0"/>
          <w:numId w:val="10"/>
        </w:numPr>
        <w:spacing w:after="60" w:before="60" w:line="240" w:lineRule="auto"/>
        <w:ind w:left="720" w:hanging="360"/>
        <w:rPr/>
      </w:pPr>
      <w:r w:rsidDel="00000000" w:rsidR="00000000" w:rsidRPr="00000000">
        <w:rPr>
          <w:color w:val="1f1f1f"/>
          <w:rtl w:val="0"/>
        </w:rPr>
        <w:t xml:space="preserve">Read Part 1 (Global Standards) before writing any Flutter code. These rules apply everywhere.</w:t>
      </w:r>
      <w:r w:rsidDel="00000000" w:rsidR="00000000" w:rsidRPr="00000000">
        <w:rPr>
          <w:rtl w:val="0"/>
        </w:rPr>
      </w:r>
    </w:p>
    <w:p w:rsidR="00000000" w:rsidDel="00000000" w:rsidP="00000000" w:rsidRDefault="00000000" w:rsidRPr="00000000" w14:paraId="00000014">
      <w:pPr>
        <w:numPr>
          <w:ilvl w:val="0"/>
          <w:numId w:val="10"/>
        </w:numPr>
        <w:spacing w:after="60" w:before="60" w:line="240" w:lineRule="auto"/>
        <w:ind w:left="720" w:hanging="360"/>
        <w:rPr/>
      </w:pPr>
      <w:r w:rsidDel="00000000" w:rsidR="00000000" w:rsidRPr="00000000">
        <w:rPr>
          <w:color w:val="1f1f1f"/>
          <w:rtl w:val="0"/>
        </w:rPr>
        <w:t xml:space="preserve">Use Part 3 (Screen Specs) as the source of truth when generating widget code with Claude Code or Google Stitch.</w:t>
      </w:r>
      <w:r w:rsidDel="00000000" w:rsidR="00000000" w:rsidRPr="00000000">
        <w:rPr>
          <w:rtl w:val="0"/>
        </w:rPr>
      </w:r>
    </w:p>
    <w:p w:rsidR="00000000" w:rsidDel="00000000" w:rsidP="00000000" w:rsidRDefault="00000000" w:rsidRPr="00000000" w14:paraId="00000015">
      <w:pPr>
        <w:numPr>
          <w:ilvl w:val="0"/>
          <w:numId w:val="10"/>
        </w:numPr>
        <w:spacing w:after="60" w:before="60" w:line="240" w:lineRule="auto"/>
        <w:ind w:left="720" w:hanging="360"/>
        <w:rPr/>
      </w:pPr>
      <w:r w:rsidDel="00000000" w:rsidR="00000000" w:rsidRPr="00000000">
        <w:rPr>
          <w:color w:val="1f1f1f"/>
          <w:rtl w:val="0"/>
        </w:rPr>
        <w:t xml:space="preserve">Insert your Figma design screenshots into every placeholder marked [ SCREEN_NAME_PICTURE ].</w:t>
      </w:r>
      <w:r w:rsidDel="00000000" w:rsidR="00000000" w:rsidRPr="00000000">
        <w:rPr>
          <w:rtl w:val="0"/>
        </w:rPr>
      </w:r>
    </w:p>
    <w:p w:rsidR="00000000" w:rsidDel="00000000" w:rsidP="00000000" w:rsidRDefault="00000000" w:rsidRPr="00000000" w14:paraId="00000016">
      <w:pPr>
        <w:numPr>
          <w:ilvl w:val="0"/>
          <w:numId w:val="10"/>
        </w:numPr>
        <w:spacing w:after="60" w:before="60" w:line="240" w:lineRule="auto"/>
        <w:ind w:left="720" w:hanging="360"/>
        <w:rPr/>
      </w:pPr>
      <w:r w:rsidDel="00000000" w:rsidR="00000000" w:rsidRPr="00000000">
        <w:rPr>
          <w:color w:val="1f1f1f"/>
          <w:rtl w:val="0"/>
        </w:rPr>
        <w:t xml:space="preserve">Fill in every line marked with underscores — these are decisions only you can make.</w:t>
      </w:r>
      <w:r w:rsidDel="00000000" w:rsidR="00000000" w:rsidRPr="00000000">
        <w:rPr>
          <w:rtl w:val="0"/>
        </w:rPr>
      </w:r>
    </w:p>
    <w:p w:rsidR="00000000" w:rsidDel="00000000" w:rsidP="00000000" w:rsidRDefault="00000000" w:rsidRPr="00000000" w14:paraId="00000017">
      <w:pPr>
        <w:numPr>
          <w:ilvl w:val="0"/>
          <w:numId w:val="10"/>
        </w:numPr>
        <w:spacing w:after="60" w:before="60" w:line="240" w:lineRule="auto"/>
        <w:ind w:left="720" w:hanging="360"/>
        <w:rPr/>
      </w:pPr>
      <w:r w:rsidDel="00000000" w:rsidR="00000000" w:rsidRPr="00000000">
        <w:rPr>
          <w:color w:val="1f1f1f"/>
          <w:rtl w:val="0"/>
        </w:rPr>
        <w:t xml:space="preserve">Yellow dashed boxes are image placeholders. Replace them with actual screenshots or Figma exports.</w:t>
      </w:r>
      <w:r w:rsidDel="00000000" w:rsidR="00000000" w:rsidRPr="00000000">
        <w:rPr>
          <w:rtl w:val="0"/>
        </w:rPr>
      </w:r>
    </w:p>
    <w:p w:rsidR="00000000" w:rsidDel="00000000" w:rsidP="00000000" w:rsidRDefault="00000000" w:rsidRPr="00000000" w14:paraId="00000018">
      <w:pPr>
        <w:numPr>
          <w:ilvl w:val="0"/>
          <w:numId w:val="10"/>
        </w:numPr>
        <w:spacing w:after="60" w:before="60" w:line="240" w:lineRule="auto"/>
        <w:ind w:left="720" w:hanging="360"/>
        <w:rPr/>
      </w:pPr>
      <w:r w:rsidDel="00000000" w:rsidR="00000000" w:rsidRPr="00000000">
        <w:rPr>
          <w:color w:val="1f1f1f"/>
          <w:rtl w:val="0"/>
        </w:rPr>
        <w:t xml:space="preserve">Blue boxes are section labels inside each screen spec — they are for your navigation, not for the document reader.</w:t>
      </w:r>
      <w:r w:rsidDel="00000000" w:rsidR="00000000" w:rsidRPr="00000000">
        <w:rPr>
          <w:rtl w:val="0"/>
        </w:rPr>
      </w:r>
    </w:p>
    <w:p w:rsidR="00000000" w:rsidDel="00000000" w:rsidP="00000000" w:rsidRDefault="00000000" w:rsidRPr="00000000" w14:paraId="00000019">
      <w:pPr>
        <w:spacing w:after="120" w:line="240" w:lineRule="auto"/>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keepNext w:val="0"/>
        <w:keepLines w:val="0"/>
        <w:pBdr>
          <w:bottom w:color="d4a017" w:space="6" w:sz="6" w:val="single"/>
        </w:pBdr>
        <w:spacing w:after="200" w:before="480" w:line="240" w:lineRule="auto"/>
        <w:rPr>
          <w:b w:val="1"/>
          <w:bCs w:val="1"/>
          <w:color w:val="0d1117"/>
          <w:sz w:val="36"/>
          <w:szCs w:val="36"/>
        </w:rPr>
      </w:pPr>
      <w:r w:rsidDel="00000000" w:rsidR="00000000" w:rsidRPr="00000000">
        <w:rPr>
          <w:b w:val="1"/>
          <w:bCs w:val="1"/>
          <w:color w:val="0d1117"/>
          <w:sz w:val="36"/>
          <w:szCs w:val="36"/>
          <w:rtl w:val="0"/>
        </w:rPr>
        <w:t xml:space="preserve">Table of Contents</w:t>
      </w:r>
    </w:p>
    <w:sdt>
      <w:sdtPr>
        <w:id w:val="-1292919594"/>
        <w:docPartObj>
          <w:docPartGallery w:val="Table of Contents"/>
          <w:docPartUnique w:val="1"/>
        </w:docPartObj>
      </w:sdtPr>
      <w:sdtContent>
        <w:p w:rsidR="00000000" w:rsidDel="00000000" w:rsidP="00000000" w:rsidRDefault="00000000" w:rsidRPr="00000000" w14:paraId="0000001C">
          <w:pPr>
            <w:spacing w:line="240" w:lineRule="auto"/>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spacing w:after="120" w:line="240" w:lineRule="auto"/>
        <w:rPr/>
      </w:pPr>
      <w:r w:rsidDel="00000000" w:rsidR="00000000" w:rsidRPr="00000000">
        <w:rPr>
          <w:rtl w:val="0"/>
        </w:rPr>
      </w:r>
    </w:p>
    <w:p w:rsidR="00000000" w:rsidDel="00000000" w:rsidP="00000000" w:rsidRDefault="00000000" w:rsidRPr="00000000" w14:paraId="0000001F">
      <w:pPr>
        <w:spacing w:after="120" w:before="80" w:line="240" w:lineRule="auto"/>
        <w:rPr/>
      </w:pPr>
      <w:r w:rsidDel="00000000" w:rsidR="00000000" w:rsidRPr="00000000">
        <w:rPr>
          <w:i w:val="1"/>
          <w:iCs w:val="1"/>
          <w:color w:val="1f1f1f"/>
          <w:rtl w:val="0"/>
        </w:rPr>
        <w:t xml:space="preserve">Note: Right-click the table of contents and select </w:t>
      </w:r>
      <w:r w:rsidDel="00000000" w:rsidR="00000000" w:rsidRPr="00000000">
        <w:rPr>
          <w:b w:val="1"/>
          <w:bCs w:val="1"/>
          <w:color w:val="0550ae"/>
          <w:rtl w:val="0"/>
        </w:rPr>
        <w:t xml:space="preserve">'Update Field'</w:t>
      </w:r>
      <w:r w:rsidDel="00000000" w:rsidR="00000000" w:rsidRPr="00000000">
        <w:rPr>
          <w:i w:val="1"/>
          <w:iCs w:val="1"/>
          <w:color w:val="1f1f1f"/>
          <w:rtl w:val="0"/>
        </w:rPr>
        <w:t xml:space="preserve"> in Word to refresh page numbers after editing.</w:t>
      </w: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b w:val="1"/>
          <w:bCs w:val="1"/>
          <w:color w:val="0d1117"/>
          <w:sz w:val="36"/>
          <w:szCs w:val="36"/>
          <w:rtl w:val="0"/>
        </w:rPr>
        <w:t xml:space="preserve">Part 1 — Global Architecture &amp; Standards</w:t>
      </w:r>
      <w:r w:rsidDel="00000000" w:rsidR="00000000" w:rsidRPr="00000000">
        <w:rPr>
          <w:rtl w:val="0"/>
        </w:rPr>
      </w:r>
    </w:p>
    <w:p w:rsidR="00000000" w:rsidDel="00000000" w:rsidP="00000000" w:rsidRDefault="00000000" w:rsidRPr="00000000" w14:paraId="00000022">
      <w:pPr>
        <w:spacing w:after="120" w:before="80" w:line="240" w:lineRule="auto"/>
        <w:rPr/>
      </w:pPr>
      <w:r w:rsidDel="00000000" w:rsidR="00000000" w:rsidRPr="00000000">
        <w:rPr>
          <w:color w:val="1f1f1f"/>
          <w:rtl w:val="0"/>
        </w:rPr>
        <w:t xml:space="preserve">These rules apply to every screen and every widget in the app. </w:t>
      </w:r>
      <w:r w:rsidDel="00000000" w:rsidR="00000000" w:rsidRPr="00000000">
        <w:rPr>
          <w:rtl w:val="0"/>
        </w:rPr>
      </w:r>
    </w:p>
    <w:p w:rsidR="00000000" w:rsidDel="00000000" w:rsidP="00000000" w:rsidRDefault="00000000" w:rsidRPr="00000000" w14:paraId="00000023">
      <w:pPr>
        <w:pStyle w:val="Heading2"/>
        <w:keepNext w:val="0"/>
        <w:keepLines w:val="0"/>
        <w:spacing w:after="160" w:line="240" w:lineRule="auto"/>
        <w:rPr>
          <w:b w:val="1"/>
          <w:bCs w:val="1"/>
          <w:color w:val="0d1117"/>
          <w:sz w:val="28"/>
          <w:szCs w:val="28"/>
        </w:rPr>
      </w:pPr>
      <w:r w:rsidDel="00000000" w:rsidR="00000000" w:rsidRPr="00000000">
        <w:rPr>
          <w:b w:val="1"/>
          <w:bCs w:val="1"/>
          <w:color w:val="0d1117"/>
          <w:sz w:val="28"/>
          <w:szCs w:val="28"/>
          <w:rtl w:val="0"/>
        </w:rPr>
        <w:t xml:space="preserve">1.1  Brand Identity</w:t>
      </w:r>
    </w:p>
    <w:p w:rsidR="00000000" w:rsidDel="00000000" w:rsidP="00000000" w:rsidRDefault="00000000" w:rsidRPr="00000000" w14:paraId="00000024">
      <w:pPr>
        <w:pBdr>
          <w:top w:color="d4a017" w:space="0" w:sz="6" w:val="dashed"/>
          <w:bottom w:color="d4a017" w:space="0" w:sz="6" w:val="dashed"/>
        </w:pBdr>
        <w:shd w:fill="fffbea" w:val="clear"/>
        <w:spacing w:after="200" w:before="200" w:line="240" w:lineRule="auto"/>
        <w:jc w:val="center"/>
        <w:rPr/>
        <w:sectPr>
          <w:pgSz w:h="15840" w:w="12240" w:orient="portrait"/>
          <w:pgMar w:bottom="1440" w:top="1440" w:left="1440" w:right="1440" w:header="720" w:footer="720"/>
          <w:pgNumType w:start="1"/>
        </w:sectPr>
      </w:pPr>
      <w:r w:rsidDel="00000000" w:rsidR="00000000" w:rsidRPr="00000000">
        <w:rPr>
          <w:b w:val="1"/>
          <w:bCs w:val="1"/>
          <w:i w:val="1"/>
          <w:iCs w:val="1"/>
          <w:color w:val="d4a017"/>
          <w:sz w:val="26"/>
          <w:szCs w:val="26"/>
        </w:rPr>
        <w:drawing>
          <wp:inline distB="114300" distT="114300" distL="114300" distR="114300">
            <wp:extent cx="5943600" cy="15621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1562100"/>
                    </a:xfrm>
                    <a:prstGeom prst="rect"/>
                    <a:ln/>
                  </pic:spPr>
                </pic:pic>
              </a:graphicData>
            </a:graphic>
          </wp:inline>
        </w:drawing>
      </w:r>
      <w:r w:rsidDel="00000000" w:rsidR="00000000" w:rsidRPr="00000000">
        <w:rPr>
          <w:b w:val="1"/>
          <w:bCs w:val="1"/>
          <w:i w:val="1"/>
          <w:iCs w:val="1"/>
          <w:color w:val="d4a017"/>
          <w:sz w:val="26"/>
          <w:szCs w:val="26"/>
        </w:rPr>
        <w:drawing>
          <wp:inline distB="114300" distT="114300" distL="114300" distR="114300">
            <wp:extent cx="5943600" cy="1562100"/>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120" w:line="240" w:lineRule="auto"/>
        <w:rPr>
          <w:sz w:val="20"/>
          <w:szCs w:val="20"/>
        </w:rPr>
      </w:pPr>
      <w:r w:rsidDel="00000000" w:rsidR="00000000" w:rsidRPr="00000000">
        <w:rPr>
          <w:b w:val="1"/>
          <w:bCs w:val="1"/>
          <w:smallCaps w:val="1"/>
          <w:color w:val="ff7700"/>
          <w:sz w:val="18"/>
          <w:szCs w:val="18"/>
          <w:rtl w:val="0"/>
        </w:rPr>
        <w:t xml:space="preserve">NOTE TO READER</w:t>
      </w:r>
      <w:r w:rsidDel="00000000" w:rsidR="00000000" w:rsidRPr="00000000">
        <w:rPr>
          <w:rtl w:val="0"/>
        </w:rPr>
      </w:r>
    </w:p>
    <w:p w:rsidR="00000000" w:rsidDel="00000000" w:rsidP="00000000" w:rsidRDefault="00000000" w:rsidRPr="00000000" w14:paraId="00000026">
      <w:pPr>
        <w:pBdr>
          <w:bottom w:color="ff7700" w:space="0" w:sz="4" w:val="single"/>
        </w:pBdr>
        <w:spacing w:after="240" w:line="240" w:lineRule="auto"/>
        <w:rPr>
          <w:sz w:val="20"/>
          <w:szCs w:val="20"/>
        </w:rPr>
      </w:pPr>
      <w:r w:rsidDel="00000000" w:rsidR="00000000" w:rsidRPr="00000000">
        <w:rPr>
          <w:color w:val="333333"/>
          <w:sz w:val="19"/>
          <w:szCs w:val="19"/>
          <w:rtl w:val="0"/>
        </w:rPr>
        <w:t xml:space="preserve">This section is a condensed typography reference for the Project Paragon design spec. It covers the essential decisions for day-to-day design and development work. For the complete specification including all component rules, contrast matrix, truncation rules, OpenType features, and Do/Don't examples, see the linked full type specimen.</w:t>
      </w:r>
      <w:r w:rsidDel="00000000" w:rsidR="00000000" w:rsidRPr="00000000">
        <w:rPr>
          <w:rtl w:val="0"/>
        </w:rPr>
      </w:r>
    </w:p>
    <w:p w:rsidR="00000000" w:rsidDel="00000000" w:rsidP="00000000" w:rsidRDefault="00000000" w:rsidRPr="00000000" w14:paraId="00000027">
      <w:pPr>
        <w:pBdr>
          <w:bottom w:color="ff7700" w:space="0" w:sz="6" w:val="single"/>
        </w:pBdr>
        <w:spacing w:after="120" w:before="360" w:line="240" w:lineRule="auto"/>
        <w:rPr>
          <w:sz w:val="20"/>
          <w:szCs w:val="20"/>
        </w:rPr>
      </w:pPr>
      <w:r w:rsidDel="00000000" w:rsidR="00000000" w:rsidRPr="00000000">
        <w:rPr>
          <w:b w:val="1"/>
          <w:bCs w:val="1"/>
          <w:color w:val="111111"/>
          <w:rtl w:val="0"/>
        </w:rPr>
        <w:t xml:space="preserve">Typography</w:t>
      </w:r>
      <w:r w:rsidDel="00000000" w:rsidR="00000000" w:rsidRPr="00000000">
        <w:rPr>
          <w:rtl w:val="0"/>
        </w:rPr>
      </w:r>
    </w:p>
    <w:p w:rsidR="00000000" w:rsidDel="00000000" w:rsidP="00000000" w:rsidRDefault="00000000" w:rsidRPr="00000000" w14:paraId="00000028">
      <w:pPr>
        <w:spacing w:after="80" w:before="200" w:line="240" w:lineRule="auto"/>
        <w:rPr>
          <w:sz w:val="20"/>
          <w:szCs w:val="20"/>
        </w:rPr>
      </w:pPr>
      <w:r w:rsidDel="00000000" w:rsidR="00000000" w:rsidRPr="00000000">
        <w:rPr>
          <w:color w:val="8b949e"/>
          <w:sz w:val="18"/>
          <w:szCs w:val="18"/>
          <w:rtl w:val="0"/>
        </w:rPr>
        <w:t xml:space="preserve">Font: Space Grotesk  ·  Geometric sans-serif  ·  Google Fonts  ·  5 weights (300–700)  ·  pubspec: google_fonts: ^6.2.1</w:t>
      </w:r>
      <w:r w:rsidDel="00000000" w:rsidR="00000000" w:rsidRPr="00000000">
        <w:rPr>
          <w:rtl w:val="0"/>
        </w:rPr>
      </w:r>
    </w:p>
    <w:p w:rsidR="00000000" w:rsidDel="00000000" w:rsidP="00000000" w:rsidRDefault="00000000" w:rsidRPr="00000000" w14:paraId="00000029">
      <w:pPr>
        <w:spacing w:before="120" w:line="240" w:lineRule="auto"/>
        <w:rPr>
          <w:sz w:val="20"/>
          <w:szCs w:val="20"/>
        </w:rPr>
      </w:pPr>
      <w:r w:rsidDel="00000000" w:rsidR="00000000" w:rsidRPr="00000000">
        <w:rPr>
          <w:rtl w:val="0"/>
        </w:rPr>
      </w:r>
    </w:p>
    <w:p w:rsidR="00000000" w:rsidDel="00000000" w:rsidP="00000000" w:rsidRDefault="00000000" w:rsidRPr="00000000" w14:paraId="0000002A">
      <w:pPr>
        <w:spacing w:after="80" w:before="200" w:line="240" w:lineRule="auto"/>
        <w:rPr>
          <w:sz w:val="20"/>
          <w:szCs w:val="20"/>
        </w:rPr>
      </w:pPr>
      <w:r w:rsidDel="00000000" w:rsidR="00000000" w:rsidRPr="00000000">
        <w:rPr>
          <w:b w:val="1"/>
          <w:bCs w:val="1"/>
          <w:smallCaps w:val="1"/>
          <w:color w:val="444444"/>
          <w:sz w:val="18"/>
          <w:szCs w:val="18"/>
          <w:rtl w:val="0"/>
        </w:rPr>
        <w:t xml:space="preserve">**TYPE SCALE — 8 STYLES (quick reference · see §1.2 for complete table including btnLabel and navLabel)**</w:t>
      </w:r>
      <w:r w:rsidDel="00000000" w:rsidR="00000000" w:rsidRPr="00000000">
        <w:rPr>
          <w:rtl w:val="0"/>
        </w:rPr>
      </w:r>
    </w:p>
    <w:p w:rsidR="00000000" w:rsidDel="00000000" w:rsidP="00000000" w:rsidRDefault="00000000" w:rsidRPr="00000000" w14:paraId="0000002B">
      <w:pPr>
        <w:spacing w:after="80" w:before="200" w:line="240" w:lineRule="auto"/>
        <w:rPr>
          <w:sz w:val="20"/>
          <w:szCs w:val="20"/>
        </w:rPr>
      </w:pPr>
      <w:r w:rsidDel="00000000" w:rsidR="00000000" w:rsidRPr="00000000">
        <w:rPr>
          <w:sz w:val="20"/>
          <w:szCs w:val="20"/>
          <w:rtl w:val="0"/>
        </w:rPr>
        <w:t xml:space="preserve">TYPE SCALE — see §1.2 for the complete authoritative table, including btnLabel and</w:t>
      </w:r>
    </w:p>
    <w:p w:rsidR="00000000" w:rsidDel="00000000" w:rsidP="00000000" w:rsidRDefault="00000000" w:rsidRPr="00000000" w14:paraId="0000002C">
      <w:pPr>
        <w:spacing w:after="80" w:before="200" w:line="240" w:lineRule="auto"/>
        <w:rPr>
          <w:sz w:val="20"/>
          <w:szCs w:val="20"/>
        </w:rPr>
      </w:pPr>
      <w:r w:rsidDel="00000000" w:rsidR="00000000" w:rsidRPr="00000000">
        <w:rPr>
          <w:sz w:val="20"/>
          <w:szCs w:val="20"/>
          <w:rtl w:val="0"/>
        </w:rPr>
        <w:t xml:space="preserve">navLabel tokens. §1.2 is the source of truth; this section is a condensed visual</w:t>
      </w:r>
    </w:p>
    <w:p w:rsidR="00000000" w:rsidDel="00000000" w:rsidP="00000000" w:rsidRDefault="00000000" w:rsidRPr="00000000" w14:paraId="0000002D">
      <w:pPr>
        <w:spacing w:after="80" w:before="200" w:line="240" w:lineRule="auto"/>
        <w:rPr>
          <w:sz w:val="20"/>
          <w:szCs w:val="20"/>
        </w:rPr>
      </w:pPr>
      <w:r w:rsidDel="00000000" w:rsidR="00000000" w:rsidRPr="00000000">
        <w:rPr>
          <w:sz w:val="20"/>
          <w:szCs w:val="20"/>
          <w:rtl w:val="0"/>
        </w:rPr>
        <w:t xml:space="preserve">reference only. If any value here conflicts with §1.2, §1.2 wins.</w:t>
      </w:r>
    </w:p>
    <w:p w:rsidR="00000000" w:rsidDel="00000000" w:rsidP="00000000" w:rsidRDefault="00000000" w:rsidRPr="00000000" w14:paraId="0000002E">
      <w:pPr>
        <w:spacing w:after="80" w:before="200" w:line="240" w:lineRule="auto"/>
        <w:rPr>
          <w:sz w:val="20"/>
          <w:szCs w:val="20"/>
        </w:rPr>
      </w:pPr>
      <w:r w:rsidDel="00000000" w:rsidR="00000000" w:rsidRPr="00000000">
        <w:rPr>
          <w:rtl w:val="0"/>
        </w:rPr>
      </w:r>
    </w:p>
    <w:p w:rsidR="00000000" w:rsidDel="00000000" w:rsidP="00000000" w:rsidRDefault="00000000" w:rsidRPr="00000000" w14:paraId="0000002F">
      <w:pPr>
        <w:spacing w:after="80" w:before="200" w:line="240" w:lineRule="auto"/>
        <w:rPr>
          <w:sz w:val="20"/>
          <w:szCs w:val="20"/>
        </w:rPr>
      </w:pPr>
      <w:r w:rsidDel="00000000" w:rsidR="00000000" w:rsidRPr="00000000">
        <w:rPr>
          <w:b w:val="1"/>
          <w:bCs w:val="1"/>
          <w:smallCaps w:val="1"/>
          <w:color w:val="444444"/>
          <w:sz w:val="18"/>
          <w:szCs w:val="18"/>
          <w:rtl w:val="0"/>
        </w:rPr>
        <w:t xml:space="preserve">RESPONSIVE SCALE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30">
            <w:pPr>
              <w:spacing w:line="240" w:lineRule="auto"/>
              <w:rPr>
                <w:sz w:val="20"/>
                <w:szCs w:val="20"/>
              </w:rPr>
            </w:pPr>
            <w:r w:rsidDel="00000000" w:rsidR="00000000" w:rsidRPr="00000000">
              <w:rPr>
                <w:b w:val="1"/>
                <w:bCs w:val="1"/>
                <w:color w:val="333333"/>
                <w:sz w:val="18"/>
                <w:szCs w:val="18"/>
                <w:rtl w:val="0"/>
              </w:rPr>
              <w:t xml:space="preserve">Style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31">
            <w:pPr>
              <w:spacing w:line="240" w:lineRule="auto"/>
              <w:rPr>
                <w:sz w:val="20"/>
                <w:szCs w:val="20"/>
              </w:rPr>
            </w:pPr>
            <w:r w:rsidDel="00000000" w:rsidR="00000000" w:rsidRPr="00000000">
              <w:rPr>
                <w:b w:val="1"/>
                <w:bCs w:val="1"/>
                <w:color w:val="333333"/>
                <w:sz w:val="18"/>
                <w:szCs w:val="18"/>
                <w:rtl w:val="0"/>
              </w:rPr>
              <w:t xml:space="preserve">360px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32">
            <w:pPr>
              <w:spacing w:line="240" w:lineRule="auto"/>
              <w:rPr>
                <w:sz w:val="20"/>
                <w:szCs w:val="20"/>
              </w:rPr>
            </w:pPr>
            <w:r w:rsidDel="00000000" w:rsidR="00000000" w:rsidRPr="00000000">
              <w:rPr>
                <w:b w:val="1"/>
                <w:bCs w:val="1"/>
                <w:color w:val="333333"/>
                <w:sz w:val="18"/>
                <w:szCs w:val="18"/>
                <w:rtl w:val="0"/>
              </w:rPr>
              <w:t xml:space="preserve">700px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33">
            <w:pPr>
              <w:spacing w:line="240" w:lineRule="auto"/>
              <w:rPr>
                <w:sz w:val="20"/>
                <w:szCs w:val="20"/>
              </w:rPr>
            </w:pPr>
            <w:r w:rsidDel="00000000" w:rsidR="00000000" w:rsidRPr="00000000">
              <w:rPr>
                <w:b w:val="1"/>
                <w:bCs w:val="1"/>
                <w:color w:val="333333"/>
                <w:sz w:val="18"/>
                <w:szCs w:val="18"/>
                <w:rtl w:val="0"/>
              </w:rPr>
              <w:t xml:space="preserve">1100px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spacing w:line="240" w:lineRule="auto"/>
              <w:rPr>
                <w:sz w:val="20"/>
                <w:szCs w:val="20"/>
              </w:rPr>
            </w:pPr>
            <w:r w:rsidDel="00000000" w:rsidR="00000000" w:rsidRPr="00000000">
              <w:rPr>
                <w:color w:val="111111"/>
                <w:sz w:val="20"/>
                <w:szCs w:val="20"/>
                <w:rtl w:val="0"/>
              </w:rPr>
              <w:t xml:space="preserve">Display Large (Display LG)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spacing w:line="240" w:lineRule="auto"/>
              <w:rPr>
                <w:sz w:val="20"/>
                <w:szCs w:val="20"/>
              </w:rPr>
            </w:pPr>
            <w:r w:rsidDel="00000000" w:rsidR="00000000" w:rsidRPr="00000000">
              <w:rPr>
                <w:color w:val="111111"/>
                <w:sz w:val="20"/>
                <w:szCs w:val="20"/>
                <w:rtl w:val="0"/>
              </w:rPr>
              <w:t xml:space="preserve">32sp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spacing w:line="240" w:lineRule="auto"/>
              <w:rPr>
                <w:sz w:val="20"/>
                <w:szCs w:val="20"/>
              </w:rPr>
            </w:pPr>
            <w:r w:rsidDel="00000000" w:rsidR="00000000" w:rsidRPr="00000000">
              <w:rPr>
                <w:color w:val="111111"/>
                <w:sz w:val="20"/>
                <w:szCs w:val="20"/>
                <w:rtl w:val="0"/>
              </w:rPr>
              <w:t xml:space="preserve">44sp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spacing w:line="240" w:lineRule="auto"/>
              <w:rPr>
                <w:sz w:val="20"/>
                <w:szCs w:val="20"/>
              </w:rPr>
            </w:pPr>
            <w:r w:rsidDel="00000000" w:rsidR="00000000" w:rsidRPr="00000000">
              <w:rPr>
                <w:color w:val="111111"/>
                <w:sz w:val="20"/>
                <w:szCs w:val="20"/>
                <w:rtl w:val="0"/>
              </w:rPr>
              <w:t xml:space="preserve">56sp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spacing w:line="240" w:lineRule="auto"/>
              <w:rPr>
                <w:sz w:val="20"/>
                <w:szCs w:val="20"/>
              </w:rPr>
            </w:pPr>
            <w:r w:rsidDel="00000000" w:rsidR="00000000" w:rsidRPr="00000000">
              <w:rPr>
                <w:color w:val="111111"/>
                <w:sz w:val="20"/>
                <w:szCs w:val="20"/>
                <w:rtl w:val="0"/>
              </w:rPr>
              <w:t xml:space="preserve">Heading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spacing w:line="240" w:lineRule="auto"/>
              <w:rPr>
                <w:sz w:val="20"/>
                <w:szCs w:val="20"/>
              </w:rPr>
            </w:pPr>
            <w:r w:rsidDel="00000000" w:rsidR="00000000" w:rsidRPr="00000000">
              <w:rPr>
                <w:color w:val="111111"/>
                <w:sz w:val="20"/>
                <w:szCs w:val="20"/>
                <w:rtl w:val="0"/>
              </w:rPr>
              <w:t xml:space="preserve">24sp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spacing w:line="240" w:lineRule="auto"/>
              <w:rPr>
                <w:sz w:val="20"/>
                <w:szCs w:val="20"/>
              </w:rPr>
            </w:pPr>
            <w:r w:rsidDel="00000000" w:rsidR="00000000" w:rsidRPr="00000000">
              <w:rPr>
                <w:color w:val="111111"/>
                <w:sz w:val="20"/>
                <w:szCs w:val="20"/>
                <w:rtl w:val="0"/>
              </w:rPr>
              <w:t xml:space="preserve">30sp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spacing w:line="240" w:lineRule="auto"/>
              <w:rPr>
                <w:sz w:val="20"/>
                <w:szCs w:val="20"/>
              </w:rPr>
            </w:pPr>
            <w:r w:rsidDel="00000000" w:rsidR="00000000" w:rsidRPr="00000000">
              <w:rPr>
                <w:color w:val="111111"/>
                <w:sz w:val="20"/>
                <w:szCs w:val="20"/>
                <w:rtl w:val="0"/>
              </w:rPr>
              <w:t xml:space="preserve">36sp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spacing w:line="240" w:lineRule="auto"/>
              <w:rPr>
                <w:sz w:val="20"/>
                <w:szCs w:val="20"/>
              </w:rPr>
            </w:pPr>
            <w:r w:rsidDel="00000000" w:rsidR="00000000" w:rsidRPr="00000000">
              <w:rPr>
                <w:color w:val="111111"/>
                <w:sz w:val="20"/>
                <w:szCs w:val="20"/>
                <w:rtl w:val="0"/>
              </w:rPr>
              <w:t xml:space="preserve">Heading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spacing w:line="240" w:lineRule="auto"/>
              <w:rPr>
                <w:sz w:val="20"/>
                <w:szCs w:val="20"/>
              </w:rPr>
            </w:pPr>
            <w:r w:rsidDel="00000000" w:rsidR="00000000" w:rsidRPr="00000000">
              <w:rPr>
                <w:color w:val="111111"/>
                <w:sz w:val="20"/>
                <w:szCs w:val="20"/>
                <w:rtl w:val="0"/>
              </w:rPr>
              <w:t xml:space="preserve">20sp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spacing w:line="240" w:lineRule="auto"/>
              <w:rPr>
                <w:sz w:val="20"/>
                <w:szCs w:val="20"/>
              </w:rPr>
            </w:pPr>
            <w:r w:rsidDel="00000000" w:rsidR="00000000" w:rsidRPr="00000000">
              <w:rPr>
                <w:color w:val="111111"/>
                <w:sz w:val="20"/>
                <w:szCs w:val="20"/>
                <w:rtl w:val="0"/>
              </w:rPr>
              <w:t xml:space="preserve">24sp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spacing w:line="240" w:lineRule="auto"/>
              <w:rPr>
                <w:sz w:val="20"/>
                <w:szCs w:val="20"/>
              </w:rPr>
            </w:pPr>
            <w:r w:rsidDel="00000000" w:rsidR="00000000" w:rsidRPr="00000000">
              <w:rPr>
                <w:color w:val="111111"/>
                <w:sz w:val="20"/>
                <w:szCs w:val="20"/>
                <w:rtl w:val="0"/>
              </w:rPr>
              <w:t xml:space="preserve">28sp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spacing w:line="240" w:lineRule="auto"/>
              <w:rPr>
                <w:sz w:val="20"/>
                <w:szCs w:val="20"/>
              </w:rPr>
            </w:pPr>
            <w:r w:rsidDel="00000000" w:rsidR="00000000" w:rsidRPr="00000000">
              <w:rPr>
                <w:color w:val="111111"/>
                <w:sz w:val="20"/>
                <w:szCs w:val="20"/>
                <w:rtl w:val="0"/>
              </w:rPr>
              <w:t xml:space="preserve">Heading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spacing w:line="240" w:lineRule="auto"/>
              <w:rPr>
                <w:sz w:val="20"/>
                <w:szCs w:val="20"/>
              </w:rPr>
            </w:pPr>
            <w:r w:rsidDel="00000000" w:rsidR="00000000" w:rsidRPr="00000000">
              <w:rPr>
                <w:color w:val="111111"/>
                <w:sz w:val="20"/>
                <w:szCs w:val="20"/>
                <w:rtl w:val="0"/>
              </w:rPr>
              <w:t xml:space="preserve">18sp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spacing w:line="240" w:lineRule="auto"/>
              <w:rPr>
                <w:sz w:val="20"/>
                <w:szCs w:val="20"/>
              </w:rPr>
            </w:pPr>
            <w:r w:rsidDel="00000000" w:rsidR="00000000" w:rsidRPr="00000000">
              <w:rPr>
                <w:color w:val="111111"/>
                <w:sz w:val="20"/>
                <w:szCs w:val="20"/>
                <w:rtl w:val="0"/>
              </w:rPr>
              <w:t xml:space="preserve">20sp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spacing w:line="240" w:lineRule="auto"/>
              <w:rPr>
                <w:sz w:val="20"/>
                <w:szCs w:val="20"/>
              </w:rPr>
            </w:pPr>
            <w:r w:rsidDel="00000000" w:rsidR="00000000" w:rsidRPr="00000000">
              <w:rPr>
                <w:color w:val="111111"/>
                <w:sz w:val="20"/>
                <w:szCs w:val="20"/>
                <w:rtl w:val="0"/>
              </w:rPr>
              <w:t xml:space="preserve">22sp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spacing w:line="240" w:lineRule="auto"/>
              <w:rPr>
                <w:sz w:val="20"/>
                <w:szCs w:val="20"/>
              </w:rPr>
            </w:pPr>
            <w:r w:rsidDel="00000000" w:rsidR="00000000" w:rsidRPr="00000000">
              <w:rPr>
                <w:color w:val="111111"/>
                <w:sz w:val="20"/>
                <w:szCs w:val="20"/>
                <w:rtl w:val="0"/>
              </w:rPr>
              <w:t xml:space="preserve">Body + below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spacing w:line="240" w:lineRule="auto"/>
              <w:rPr>
                <w:sz w:val="20"/>
                <w:szCs w:val="20"/>
              </w:rPr>
            </w:pPr>
            <w:r w:rsidDel="00000000" w:rsidR="00000000" w:rsidRPr="00000000">
              <w:rPr>
                <w:color w:val="111111"/>
                <w:sz w:val="20"/>
                <w:szCs w:val="20"/>
                <w:rtl w:val="0"/>
              </w:rPr>
              <w:t xml:space="preserve">fixed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spacing w:line="240" w:lineRule="auto"/>
              <w:rPr>
                <w:sz w:val="20"/>
                <w:szCs w:val="20"/>
              </w:rPr>
            </w:pPr>
            <w:r w:rsidDel="00000000" w:rsidR="00000000" w:rsidRPr="00000000">
              <w:rPr>
                <w:color w:val="111111"/>
                <w:sz w:val="20"/>
                <w:szCs w:val="20"/>
                <w:rtl w:val="0"/>
              </w:rPr>
              <w:t xml:space="preserve">fixed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spacing w:line="240" w:lineRule="auto"/>
              <w:rPr>
                <w:sz w:val="20"/>
                <w:szCs w:val="20"/>
              </w:rPr>
            </w:pPr>
            <w:r w:rsidDel="00000000" w:rsidR="00000000" w:rsidRPr="00000000">
              <w:rPr>
                <w:color w:val="111111"/>
                <w:sz w:val="20"/>
                <w:szCs w:val="20"/>
                <w:rtl w:val="0"/>
              </w:rPr>
              <w:t xml:space="preserve">fixed — frozen</w:t>
            </w:r>
            <w:r w:rsidDel="00000000" w:rsidR="00000000" w:rsidRPr="00000000">
              <w:rPr>
                <w:rtl w:val="0"/>
              </w:rPr>
            </w:r>
          </w:p>
        </w:tc>
      </w:tr>
    </w:tbl>
    <w:p w:rsidR="00000000" w:rsidDel="00000000" w:rsidP="00000000" w:rsidRDefault="00000000" w:rsidRPr="00000000" w14:paraId="00000048">
      <w:pPr>
        <w:spacing w:after="80" w:before="200" w:line="240" w:lineRule="auto"/>
        <w:rPr>
          <w:b w:val="1"/>
          <w:bCs w:val="1"/>
          <w:smallCaps w:val="1"/>
          <w:color w:val="444444"/>
          <w:sz w:val="18"/>
          <w:szCs w:val="18"/>
        </w:rPr>
      </w:pPr>
      <w:r w:rsidDel="00000000" w:rsidR="00000000" w:rsidRPr="00000000">
        <w:rPr>
          <w:rtl w:val="0"/>
        </w:rPr>
      </w:r>
    </w:p>
    <w:p w:rsidR="00000000" w:rsidDel="00000000" w:rsidP="00000000" w:rsidRDefault="00000000" w:rsidRPr="00000000" w14:paraId="00000049">
      <w:pPr>
        <w:spacing w:after="80" w:before="200" w:line="240" w:lineRule="auto"/>
        <w:rPr>
          <w:sz w:val="20"/>
          <w:szCs w:val="20"/>
        </w:rPr>
      </w:pPr>
      <w:r w:rsidDel="00000000" w:rsidR="00000000" w:rsidRPr="00000000">
        <w:rPr>
          <w:b w:val="1"/>
          <w:bCs w:val="1"/>
          <w:smallCaps w:val="1"/>
          <w:color w:val="444444"/>
          <w:sz w:val="18"/>
          <w:szCs w:val="18"/>
          <w:rtl w:val="0"/>
        </w:rPr>
        <w:t xml:space="preserve">TOKENS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4760"/>
        <w:tblGridChange w:id="0">
          <w:tblGrid>
            <w:gridCol w:w="4600"/>
            <w:gridCol w:w="4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spacing w:after="80" w:before="200" w:line="240" w:lineRule="auto"/>
              <w:rPr>
                <w:sz w:val="20"/>
                <w:szCs w:val="20"/>
              </w:rPr>
            </w:pPr>
            <w:r w:rsidDel="00000000" w:rsidR="00000000" w:rsidRPr="00000000">
              <w:rPr>
                <w:b w:val="1"/>
                <w:bCs w:val="1"/>
                <w:smallCaps w:val="1"/>
                <w:color w:val="444444"/>
                <w:sz w:val="18"/>
                <w:szCs w:val="18"/>
                <w:rtl w:val="0"/>
              </w:rPr>
              <w:t xml:space="preserve">LETTER-SPACING</w:t>
            </w:r>
            <w:r w:rsidDel="00000000" w:rsidR="00000000" w:rsidRPr="00000000">
              <w:rPr>
                <w:rtl w:val="0"/>
              </w:rPr>
            </w:r>
          </w:p>
          <w:tbl>
            <w:tblPr>
              <w:tblStyle w:val="Table3"/>
              <w:tblW w:w="4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2300"/>
              <w:tblGridChange w:id="0">
                <w:tblGrid>
                  <w:gridCol w:w="1400"/>
                  <w:gridCol w:w="900"/>
                  <w:gridCol w:w="23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4B">
                  <w:pPr>
                    <w:spacing w:line="240" w:lineRule="auto"/>
                    <w:rPr>
                      <w:sz w:val="20"/>
                      <w:szCs w:val="20"/>
                    </w:rPr>
                  </w:pPr>
                  <w:r w:rsidDel="00000000" w:rsidR="00000000" w:rsidRPr="00000000">
                    <w:rPr>
                      <w:b w:val="1"/>
                      <w:bCs w:val="1"/>
                      <w:color w:val="333333"/>
                      <w:sz w:val="18"/>
                      <w:szCs w:val="18"/>
                      <w:rtl w:val="0"/>
                    </w:rPr>
                    <w:t xml:space="preserve">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4C">
                  <w:pPr>
                    <w:spacing w:line="240" w:lineRule="auto"/>
                    <w:rPr>
                      <w:sz w:val="20"/>
                      <w:szCs w:val="20"/>
                    </w:rPr>
                  </w:pPr>
                  <w:r w:rsidDel="00000000" w:rsidR="00000000" w:rsidRPr="00000000">
                    <w:rPr>
                      <w:b w:val="1"/>
                      <w:bCs w:val="1"/>
                      <w:color w:val="333333"/>
                      <w:sz w:val="18"/>
                      <w:szCs w:val="18"/>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4D">
                  <w:pPr>
                    <w:spacing w:line="240" w:lineRule="auto"/>
                    <w:rPr>
                      <w:sz w:val="20"/>
                      <w:szCs w:val="20"/>
                    </w:rPr>
                  </w:pPr>
                  <w:r w:rsidDel="00000000" w:rsidR="00000000" w:rsidRPr="00000000">
                    <w:rPr>
                      <w:b w:val="1"/>
                      <w:bCs w:val="1"/>
                      <w:color w:val="333333"/>
                      <w:sz w:val="18"/>
                      <w:szCs w:val="18"/>
                      <w:rtl w:val="0"/>
                    </w:rPr>
                    <w:t xml:space="preserve">Applied 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spacing w:line="240" w:lineRule="auto"/>
                    <w:rPr>
                      <w:sz w:val="20"/>
                      <w:szCs w:val="20"/>
                    </w:rPr>
                  </w:pPr>
                  <w:r w:rsidDel="00000000" w:rsidR="00000000" w:rsidRPr="00000000">
                    <w:rPr>
                      <w:color w:val="111111"/>
                      <w:sz w:val="20"/>
                      <w:szCs w:val="20"/>
                      <w:rtl w:val="0"/>
                    </w:rPr>
                    <w:t xml:space="preserve">ls-tight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spacing w:line="240" w:lineRule="auto"/>
                    <w:rPr>
                      <w:sz w:val="20"/>
                      <w:szCs w:val="20"/>
                    </w:rPr>
                  </w:pPr>
                  <w:r w:rsidDel="00000000" w:rsidR="00000000" w:rsidRPr="00000000">
                    <w:rPr>
                      <w:rFonts w:ascii="Arial Unicode MS" w:cs="Arial Unicode MS" w:eastAsia="Arial Unicode MS" w:hAnsi="Arial Unicode MS"/>
                      <w:color w:val="111111"/>
                      <w:sz w:val="20"/>
                      <w:szCs w:val="20"/>
                      <w:rtl w:val="0"/>
                    </w:rPr>
                    <w:t xml:space="preserve">−0.5sp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spacing w:line="240" w:lineRule="auto"/>
                    <w:rPr>
                      <w:sz w:val="20"/>
                      <w:szCs w:val="20"/>
                    </w:rPr>
                  </w:pPr>
                  <w:r w:rsidDel="00000000" w:rsidR="00000000" w:rsidRPr="00000000">
                    <w:rPr>
                      <w:color w:val="111111"/>
                      <w:sz w:val="20"/>
                      <w:szCs w:val="20"/>
                      <w:rtl w:val="0"/>
                    </w:rPr>
                    <w:t xml:space="preserve">Display Large (Display LG)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spacing w:line="240" w:lineRule="auto"/>
                    <w:rPr>
                      <w:sz w:val="20"/>
                      <w:szCs w:val="20"/>
                    </w:rPr>
                  </w:pPr>
                  <w:r w:rsidDel="00000000" w:rsidR="00000000" w:rsidRPr="00000000">
                    <w:rPr>
                      <w:color w:val="111111"/>
                      <w:sz w:val="20"/>
                      <w:szCs w:val="20"/>
                      <w:rtl w:val="0"/>
                    </w:rPr>
                    <w:t xml:space="preserve">ls-snug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spacing w:line="240" w:lineRule="auto"/>
                    <w:rPr>
                      <w:sz w:val="20"/>
                      <w:szCs w:val="20"/>
                    </w:rPr>
                  </w:pPr>
                  <w:r w:rsidDel="00000000" w:rsidR="00000000" w:rsidRPr="00000000">
                    <w:rPr>
                      <w:rFonts w:ascii="Arial Unicode MS" w:cs="Arial Unicode MS" w:eastAsia="Arial Unicode MS" w:hAnsi="Arial Unicode MS"/>
                      <w:color w:val="111111"/>
                      <w:sz w:val="20"/>
                      <w:szCs w:val="20"/>
                      <w:rtl w:val="0"/>
                    </w:rPr>
                    <w:t xml:space="preserve">−0.3sp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spacing w:line="240" w:lineRule="auto"/>
                    <w:rPr>
                      <w:sz w:val="20"/>
                      <w:szCs w:val="20"/>
                    </w:rPr>
                  </w:pPr>
                  <w:r w:rsidDel="00000000" w:rsidR="00000000" w:rsidRPr="00000000">
                    <w:rPr>
                      <w:color w:val="111111"/>
                      <w:sz w:val="20"/>
                      <w:szCs w:val="20"/>
                      <w:rtl w:val="0"/>
                    </w:rPr>
                    <w:t xml:space="preserve">H1, H2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spacing w:line="240" w:lineRule="auto"/>
                    <w:rPr>
                      <w:sz w:val="20"/>
                      <w:szCs w:val="20"/>
                    </w:rPr>
                  </w:pPr>
                  <w:r w:rsidDel="00000000" w:rsidR="00000000" w:rsidRPr="00000000">
                    <w:rPr>
                      <w:color w:val="111111"/>
                      <w:sz w:val="20"/>
                      <w:szCs w:val="20"/>
                      <w:rtl w:val="0"/>
                    </w:rPr>
                    <w:t xml:space="preserve">ls-normal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spacing w:line="240" w:lineRule="auto"/>
                    <w:rPr>
                      <w:sz w:val="20"/>
                      <w:szCs w:val="20"/>
                    </w:rPr>
                  </w:pPr>
                  <w:r w:rsidDel="00000000" w:rsidR="00000000" w:rsidRPr="00000000">
                    <w:rPr>
                      <w:color w:val="111111"/>
                      <w:sz w:val="20"/>
                      <w:szCs w:val="20"/>
                      <w:rtl w:val="0"/>
                    </w:rPr>
                    <w:t xml:space="preserve">0sp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spacing w:line="240" w:lineRule="auto"/>
                    <w:rPr>
                      <w:sz w:val="20"/>
                      <w:szCs w:val="20"/>
                    </w:rPr>
                  </w:pPr>
                  <w:r w:rsidDel="00000000" w:rsidR="00000000" w:rsidRPr="00000000">
                    <w:rPr>
                      <w:color w:val="111111"/>
                      <w:sz w:val="20"/>
                      <w:szCs w:val="20"/>
                      <w:rtl w:val="0"/>
                    </w:rPr>
                    <w:t xml:space="preserve">H3, 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spacing w:line="240" w:lineRule="auto"/>
                    <w:rPr>
                      <w:sz w:val="20"/>
                      <w:szCs w:val="20"/>
                    </w:rPr>
                  </w:pPr>
                  <w:r w:rsidDel="00000000" w:rsidR="00000000" w:rsidRPr="00000000">
                    <w:rPr>
                      <w:color w:val="111111"/>
                      <w:sz w:val="20"/>
                      <w:szCs w:val="20"/>
                      <w:rtl w:val="0"/>
                    </w:rPr>
                    <w:t xml:space="preserve">ls-wide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spacing w:line="240" w:lineRule="auto"/>
                    <w:rPr>
                      <w:sz w:val="20"/>
                      <w:szCs w:val="20"/>
                    </w:rPr>
                  </w:pPr>
                  <w:r w:rsidDel="00000000" w:rsidR="00000000" w:rsidRPr="00000000">
                    <w:rPr>
                      <w:color w:val="111111"/>
                      <w:sz w:val="20"/>
                      <w:szCs w:val="20"/>
                      <w:rtl w:val="0"/>
                    </w:rPr>
                    <w:t xml:space="preserve">+0.5sp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spacing w:line="240" w:lineRule="auto"/>
                    <w:rPr>
                      <w:sz w:val="20"/>
                      <w:szCs w:val="20"/>
                    </w:rPr>
                  </w:pPr>
                  <w:r w:rsidDel="00000000" w:rsidR="00000000" w:rsidRPr="00000000">
                    <w:rPr>
                      <w:color w:val="111111"/>
                      <w:sz w:val="20"/>
                      <w:szCs w:val="20"/>
                      <w:rtl w:val="0"/>
                    </w:rPr>
                    <w:t xml:space="preserve">Label, Caption, chips</w:t>
                  </w:r>
                  <w:r w:rsidDel="00000000" w:rsidR="00000000" w:rsidRPr="00000000">
                    <w:rPr>
                      <w:rtl w:val="0"/>
                    </w:rPr>
                  </w:r>
                </w:p>
              </w:tc>
            </w:tr>
          </w:tbl>
          <w:p w:rsidR="00000000" w:rsidDel="00000000" w:rsidP="00000000" w:rsidRDefault="00000000" w:rsidRPr="00000000" w14:paraId="0000005A">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200.0" w:type="dxa"/>
            </w:tcMar>
          </w:tcPr>
          <w:p w:rsidR="00000000" w:rsidDel="00000000" w:rsidP="00000000" w:rsidRDefault="00000000" w:rsidRPr="00000000" w14:paraId="0000005B">
            <w:pPr>
              <w:spacing w:after="80" w:before="200" w:line="240" w:lineRule="auto"/>
              <w:rPr>
                <w:sz w:val="20"/>
                <w:szCs w:val="20"/>
              </w:rPr>
            </w:pPr>
            <w:r w:rsidDel="00000000" w:rsidR="00000000" w:rsidRPr="00000000">
              <w:rPr>
                <w:b w:val="1"/>
                <w:bCs w:val="1"/>
                <w:smallCaps w:val="1"/>
                <w:color w:val="444444"/>
                <w:sz w:val="18"/>
                <w:szCs w:val="18"/>
                <w:rtl w:val="0"/>
              </w:rPr>
              <w:t xml:space="preserve">SPACING</w:t>
            </w:r>
            <w:r w:rsidDel="00000000" w:rsidR="00000000" w:rsidRPr="00000000">
              <w:rPr>
                <w:rtl w:val="0"/>
              </w:rPr>
            </w:r>
          </w:p>
          <w:tbl>
            <w:tblPr>
              <w:tblStyle w:val="Table4"/>
              <w:tblW w:w="4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800"/>
              <w:gridCol w:w="2360"/>
              <w:tblGridChange w:id="0">
                <w:tblGrid>
                  <w:gridCol w:w="1400"/>
                  <w:gridCol w:w="8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5C">
                  <w:pPr>
                    <w:spacing w:line="240" w:lineRule="auto"/>
                    <w:rPr>
                      <w:sz w:val="20"/>
                      <w:szCs w:val="20"/>
                    </w:rPr>
                  </w:pPr>
                  <w:r w:rsidDel="00000000" w:rsidR="00000000" w:rsidRPr="00000000">
                    <w:rPr>
                      <w:b w:val="1"/>
                      <w:bCs w:val="1"/>
                      <w:color w:val="333333"/>
                      <w:sz w:val="18"/>
                      <w:szCs w:val="18"/>
                      <w:rtl w:val="0"/>
                    </w:rPr>
                    <w:t xml:space="preserve">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5D">
                  <w:pPr>
                    <w:spacing w:line="240" w:lineRule="auto"/>
                    <w:rPr>
                      <w:sz w:val="20"/>
                      <w:szCs w:val="20"/>
                    </w:rPr>
                  </w:pPr>
                  <w:r w:rsidDel="00000000" w:rsidR="00000000" w:rsidRPr="00000000">
                    <w:rPr>
                      <w:b w:val="1"/>
                      <w:bCs w:val="1"/>
                      <w:color w:val="333333"/>
                      <w:sz w:val="18"/>
                      <w:szCs w:val="18"/>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5E">
                  <w:pPr>
                    <w:spacing w:line="240" w:lineRule="auto"/>
                    <w:rPr>
                      <w:sz w:val="20"/>
                      <w:szCs w:val="20"/>
                    </w:rPr>
                  </w:pPr>
                  <w:r w:rsidDel="00000000" w:rsidR="00000000" w:rsidRPr="00000000">
                    <w:rPr>
                      <w:b w:val="1"/>
                      <w:bCs w:val="1"/>
                      <w:color w:val="333333"/>
                      <w:sz w:val="18"/>
                      <w:szCs w:val="18"/>
                      <w:rtl w:val="0"/>
                    </w:rPr>
                    <w:t xml:space="preserve">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spacing w:line="240" w:lineRule="auto"/>
                    <w:rPr>
                      <w:sz w:val="20"/>
                      <w:szCs w:val="20"/>
                    </w:rPr>
                  </w:pPr>
                  <w:r w:rsidDel="00000000" w:rsidR="00000000" w:rsidRPr="00000000">
                    <w:rPr>
                      <w:color w:val="111111"/>
                      <w:sz w:val="20"/>
                      <w:szCs w:val="20"/>
                      <w:rtl w:val="0"/>
                    </w:rPr>
                    <w:t xml:space="preserve">space-xs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spacing w:line="240" w:lineRule="auto"/>
                    <w:rPr>
                      <w:sz w:val="20"/>
                      <w:szCs w:val="20"/>
                    </w:rPr>
                  </w:pPr>
                  <w:r w:rsidDel="00000000" w:rsidR="00000000" w:rsidRPr="00000000">
                    <w:rPr>
                      <w:color w:val="111111"/>
                      <w:sz w:val="20"/>
                      <w:szCs w:val="20"/>
                      <w:rtl w:val="0"/>
                    </w:rPr>
                    <w:t xml:space="preserve">4px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spacing w:line="240" w:lineRule="auto"/>
                    <w:rPr>
                      <w:sz w:val="20"/>
                      <w:szCs w:val="20"/>
                    </w:rPr>
                  </w:pPr>
                  <w:r w:rsidDel="00000000" w:rsidR="00000000" w:rsidRPr="00000000">
                    <w:rPr>
                      <w:rFonts w:ascii="Arial Unicode MS" w:cs="Arial Unicode MS" w:eastAsia="Arial Unicode MS" w:hAnsi="Arial Unicode MS"/>
                      <w:color w:val="111111"/>
                      <w:sz w:val="20"/>
                      <w:szCs w:val="20"/>
                      <w:rtl w:val="0"/>
                    </w:rPr>
                    <w:t xml:space="preserve">Icon↔label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spacing w:line="240" w:lineRule="auto"/>
                    <w:rPr>
                      <w:sz w:val="20"/>
                      <w:szCs w:val="20"/>
                    </w:rPr>
                  </w:pPr>
                  <w:r w:rsidDel="00000000" w:rsidR="00000000" w:rsidRPr="00000000">
                    <w:rPr>
                      <w:color w:val="111111"/>
                      <w:sz w:val="20"/>
                      <w:szCs w:val="20"/>
                      <w:rtl w:val="0"/>
                    </w:rPr>
                    <w:t xml:space="preserve">space-sm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spacing w:line="240" w:lineRule="auto"/>
                    <w:rPr>
                      <w:sz w:val="20"/>
                      <w:szCs w:val="20"/>
                    </w:rPr>
                  </w:pPr>
                  <w:r w:rsidDel="00000000" w:rsidR="00000000" w:rsidRPr="00000000">
                    <w:rPr>
                      <w:color w:val="111111"/>
                      <w:sz w:val="20"/>
                      <w:szCs w:val="20"/>
                      <w:rtl w:val="0"/>
                    </w:rPr>
                    <w:t xml:space="preserve">8px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spacing w:line="240" w:lineRule="auto"/>
                    <w:rPr>
                      <w:sz w:val="20"/>
                      <w:szCs w:val="20"/>
                    </w:rPr>
                  </w:pPr>
                  <w:r w:rsidDel="00000000" w:rsidR="00000000" w:rsidRPr="00000000">
                    <w:rPr>
                      <w:color w:val="111111"/>
                      <w:sz w:val="20"/>
                      <w:szCs w:val="20"/>
                      <w:rtl w:val="0"/>
                    </w:rPr>
                    <w:t xml:space="preserve">Option gap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spacing w:line="240" w:lineRule="auto"/>
                    <w:rPr>
                      <w:sz w:val="20"/>
                      <w:szCs w:val="20"/>
                    </w:rPr>
                  </w:pPr>
                  <w:r w:rsidDel="00000000" w:rsidR="00000000" w:rsidRPr="00000000">
                    <w:rPr>
                      <w:color w:val="111111"/>
                      <w:sz w:val="20"/>
                      <w:szCs w:val="20"/>
                      <w:rtl w:val="0"/>
                    </w:rPr>
                    <w:t xml:space="preserve">space-base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spacing w:line="240" w:lineRule="auto"/>
                    <w:rPr>
                      <w:sz w:val="20"/>
                      <w:szCs w:val="20"/>
                    </w:rPr>
                  </w:pPr>
                  <w:r w:rsidDel="00000000" w:rsidR="00000000" w:rsidRPr="00000000">
                    <w:rPr>
                      <w:color w:val="111111"/>
                      <w:sz w:val="20"/>
                      <w:szCs w:val="20"/>
                      <w:rtl w:val="0"/>
                    </w:rPr>
                    <w:t xml:space="preserve">12px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spacing w:line="240" w:lineRule="auto"/>
                    <w:rPr>
                      <w:sz w:val="20"/>
                      <w:szCs w:val="20"/>
                    </w:rPr>
                  </w:pPr>
                  <w:r w:rsidDel="00000000" w:rsidR="00000000" w:rsidRPr="00000000">
                    <w:rPr>
                      <w:rFonts w:ascii="Arial Unicode MS" w:cs="Arial Unicode MS" w:eastAsia="Arial Unicode MS" w:hAnsi="Arial Unicode MS"/>
                      <w:color w:val="111111"/>
                      <w:sz w:val="20"/>
                      <w:szCs w:val="20"/>
                      <w:rtl w:val="0"/>
                    </w:rPr>
                    <w:t xml:space="preserve">Head→body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spacing w:line="240" w:lineRule="auto"/>
                    <w:rPr>
                      <w:sz w:val="20"/>
                      <w:szCs w:val="20"/>
                    </w:rPr>
                  </w:pPr>
                  <w:r w:rsidDel="00000000" w:rsidR="00000000" w:rsidRPr="00000000">
                    <w:rPr>
                      <w:color w:val="111111"/>
                      <w:sz w:val="20"/>
                      <w:szCs w:val="20"/>
                      <w:rtl w:val="0"/>
                    </w:rPr>
                    <w:t xml:space="preserve">space-md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spacing w:line="240" w:lineRule="auto"/>
                    <w:rPr>
                      <w:sz w:val="20"/>
                      <w:szCs w:val="20"/>
                    </w:rPr>
                  </w:pPr>
                  <w:r w:rsidDel="00000000" w:rsidR="00000000" w:rsidRPr="00000000">
                    <w:rPr>
                      <w:color w:val="111111"/>
                      <w:sz w:val="20"/>
                      <w:szCs w:val="20"/>
                      <w:rtl w:val="0"/>
                    </w:rPr>
                    <w:t xml:space="preserve">16px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spacing w:line="240" w:lineRule="auto"/>
                    <w:rPr>
                      <w:sz w:val="20"/>
                      <w:szCs w:val="20"/>
                    </w:rPr>
                  </w:pPr>
                  <w:r w:rsidDel="00000000" w:rsidR="00000000" w:rsidRPr="00000000">
                    <w:rPr>
                      <w:rFonts w:ascii="Arial Unicode MS" w:cs="Arial Unicode MS" w:eastAsia="Arial Unicode MS" w:hAnsi="Arial Unicode MS"/>
                      <w:color w:val="111111"/>
                      <w:sz w:val="20"/>
                      <w:szCs w:val="20"/>
                      <w:rtl w:val="0"/>
                    </w:rPr>
                    <w:t xml:space="preserve">Card pad, Q→opts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spacing w:line="240" w:lineRule="auto"/>
                    <w:rPr>
                      <w:sz w:val="20"/>
                      <w:szCs w:val="20"/>
                    </w:rPr>
                  </w:pPr>
                  <w:r w:rsidDel="00000000" w:rsidR="00000000" w:rsidRPr="00000000">
                    <w:rPr>
                      <w:color w:val="111111"/>
                      <w:sz w:val="20"/>
                      <w:szCs w:val="20"/>
                      <w:rtl w:val="0"/>
                    </w:rPr>
                    <w:t xml:space="preserve">space-lg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spacing w:line="240" w:lineRule="auto"/>
                    <w:rPr>
                      <w:sz w:val="20"/>
                      <w:szCs w:val="20"/>
                    </w:rPr>
                  </w:pPr>
                  <w:r w:rsidDel="00000000" w:rsidR="00000000" w:rsidRPr="00000000">
                    <w:rPr>
                      <w:color w:val="111111"/>
                      <w:sz w:val="20"/>
                      <w:szCs w:val="20"/>
                      <w:rtl w:val="0"/>
                    </w:rPr>
                    <w:t xml:space="preserve">24px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spacing w:line="240" w:lineRule="auto"/>
                    <w:rPr>
                      <w:sz w:val="20"/>
                      <w:szCs w:val="20"/>
                    </w:rPr>
                  </w:pPr>
                  <w:r w:rsidDel="00000000" w:rsidR="00000000" w:rsidRPr="00000000">
                    <w:rPr>
                      <w:color w:val="111111"/>
                      <w:sz w:val="20"/>
                      <w:szCs w:val="20"/>
                      <w:rtl w:val="0"/>
                    </w:rPr>
                    <w:t xml:space="preserve">Sections, math pad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spacing w:line="240" w:lineRule="auto"/>
                    <w:rPr>
                      <w:sz w:val="20"/>
                      <w:szCs w:val="20"/>
                    </w:rPr>
                  </w:pPr>
                  <w:r w:rsidDel="00000000" w:rsidR="00000000" w:rsidRPr="00000000">
                    <w:rPr>
                      <w:color w:val="111111"/>
                      <w:sz w:val="20"/>
                      <w:szCs w:val="20"/>
                      <w:rtl w:val="0"/>
                    </w:rPr>
                    <w:t xml:space="preserve">space-xl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spacing w:line="240" w:lineRule="auto"/>
                    <w:rPr>
                      <w:sz w:val="20"/>
                      <w:szCs w:val="20"/>
                    </w:rPr>
                  </w:pPr>
                  <w:r w:rsidDel="00000000" w:rsidR="00000000" w:rsidRPr="00000000">
                    <w:rPr>
                      <w:color w:val="111111"/>
                      <w:sz w:val="20"/>
                      <w:szCs w:val="20"/>
                      <w:rtl w:val="0"/>
                    </w:rPr>
                    <w:t xml:space="preserve">32px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spacing w:line="240" w:lineRule="auto"/>
                    <w:rPr>
                      <w:sz w:val="20"/>
                      <w:szCs w:val="20"/>
                    </w:rPr>
                  </w:pPr>
                  <w:r w:rsidDel="00000000" w:rsidR="00000000" w:rsidRPr="00000000">
                    <w:rPr>
                      <w:color w:val="111111"/>
                      <w:sz w:val="20"/>
                      <w:szCs w:val="20"/>
                      <w:rtl w:val="0"/>
                    </w:rPr>
                    <w:t xml:space="preserve">Page padding</w:t>
                  </w:r>
                  <w:r w:rsidDel="00000000" w:rsidR="00000000" w:rsidRPr="00000000">
                    <w:rPr>
                      <w:rtl w:val="0"/>
                    </w:rPr>
                  </w:r>
                </w:p>
              </w:tc>
            </w:tr>
          </w:tbl>
          <w:p w:rsidR="00000000" w:rsidDel="00000000" w:rsidP="00000000" w:rsidRDefault="00000000" w:rsidRPr="00000000" w14:paraId="00000071">
            <w:pPr>
              <w:spacing w:line="240" w:lineRule="auto"/>
              <w:rPr>
                <w:sz w:val="20"/>
                <w:szCs w:val="20"/>
              </w:rPr>
            </w:pPr>
            <w:r w:rsidDel="00000000" w:rsidR="00000000" w:rsidRPr="00000000">
              <w:rPr>
                <w:rtl w:val="0"/>
              </w:rPr>
            </w:r>
          </w:p>
        </w:tc>
      </w:tr>
    </w:tbl>
    <w:p w:rsidR="00000000" w:rsidDel="00000000" w:rsidP="00000000" w:rsidRDefault="00000000" w:rsidRPr="00000000" w14:paraId="00000072">
      <w:pPr>
        <w:spacing w:before="120" w:line="240" w:lineRule="auto"/>
        <w:rPr>
          <w:sz w:val="20"/>
          <w:szCs w:val="20"/>
        </w:rPr>
      </w:pPr>
      <w:r w:rsidDel="00000000" w:rsidR="00000000" w:rsidRPr="00000000">
        <w:rPr>
          <w:rtl w:val="0"/>
        </w:rPr>
      </w:r>
    </w:p>
    <w:p w:rsidR="00000000" w:rsidDel="00000000" w:rsidP="00000000" w:rsidRDefault="00000000" w:rsidRPr="00000000" w14:paraId="00000073">
      <w:pPr>
        <w:spacing w:after="80" w:before="200" w:line="240" w:lineRule="auto"/>
        <w:rPr>
          <w:sz w:val="20"/>
          <w:szCs w:val="20"/>
        </w:rPr>
      </w:pPr>
      <w:r w:rsidDel="00000000" w:rsidR="00000000" w:rsidRPr="00000000">
        <w:rPr>
          <w:b w:val="1"/>
          <w:bCs w:val="1"/>
          <w:smallCaps w:val="1"/>
          <w:color w:val="444444"/>
          <w:sz w:val="18"/>
          <w:szCs w:val="18"/>
          <w:rtl w:val="0"/>
        </w:rPr>
        <w:t xml:space="preserve">5 RULES EVERY DEVELOPER MUST KNOW</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8860"/>
        <w:tblGridChange w:id="0">
          <w:tblGrid>
            <w:gridCol w:w="500"/>
            <w:gridCol w:w="8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74">
            <w:pPr>
              <w:spacing w:line="240" w:lineRule="auto"/>
              <w:rPr>
                <w:sz w:val="20"/>
                <w:szCs w:val="20"/>
              </w:rPr>
            </w:pPr>
            <w:r w:rsidDel="00000000" w:rsidR="00000000" w:rsidRPr="00000000">
              <w:rPr>
                <w:b w:val="1"/>
                <w:bCs w:val="1"/>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75">
            <w:pPr>
              <w:spacing w:line="240" w:lineRule="auto"/>
              <w:rPr>
                <w:sz w:val="20"/>
                <w:szCs w:val="20"/>
              </w:rPr>
            </w:pPr>
            <w:r w:rsidDel="00000000" w:rsidR="00000000" w:rsidRPr="00000000">
              <w:rPr>
                <w:b w:val="1"/>
                <w:bCs w:val="1"/>
                <w:color w:val="333333"/>
                <w:sz w:val="18"/>
                <w:szCs w:val="18"/>
                <w:rtl w:val="0"/>
              </w:rPr>
              <w:t xml:space="preserve">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spacing w:line="240" w:lineRule="auto"/>
              <w:rPr>
                <w:sz w:val="20"/>
                <w:szCs w:val="20"/>
              </w:rPr>
            </w:pPr>
            <w:r w:rsidDel="00000000" w:rsidR="00000000" w:rsidRPr="00000000">
              <w:rPr>
                <w:color w:val="111111"/>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spacing w:line="240" w:lineRule="auto"/>
              <w:rPr>
                <w:sz w:val="20"/>
                <w:szCs w:val="20"/>
              </w:rPr>
            </w:pPr>
            <w:r w:rsidDel="00000000" w:rsidR="00000000" w:rsidRPr="00000000">
              <w:rPr>
                <w:color w:val="111111"/>
                <w:sz w:val="20"/>
                <w:szCs w:val="20"/>
                <w:rtl w:val="0"/>
              </w:rPr>
              <w:t xml:space="preserve">Question text NEVER truncates — always wraps, scroll the container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spacing w:line="240" w:lineRule="auto"/>
              <w:rPr>
                <w:sz w:val="20"/>
                <w:szCs w:val="20"/>
              </w:rPr>
            </w:pPr>
            <w:r w:rsidDel="00000000" w:rsidR="00000000" w:rsidRPr="00000000">
              <w:rPr>
                <w:color w:val="111111"/>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spacing w:line="240" w:lineRule="auto"/>
              <w:rPr>
                <w:sz w:val="20"/>
                <w:szCs w:val="20"/>
              </w:rPr>
            </w:pPr>
            <w:r w:rsidDel="00000000" w:rsidR="00000000" w:rsidRPr="00000000">
              <w:rPr>
                <w:color w:val="111111"/>
                <w:sz w:val="20"/>
                <w:szCs w:val="20"/>
                <w:rtl w:val="0"/>
              </w:rPr>
              <w:t xml:space="preserve">Only #0D1117 dark text on orange (#FF7700) — light text fails WCAG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spacing w:line="240" w:lineRule="auto"/>
              <w:rPr>
                <w:sz w:val="20"/>
                <w:szCs w:val="20"/>
              </w:rPr>
            </w:pPr>
            <w:r w:rsidDel="00000000" w:rsidR="00000000" w:rsidRPr="00000000">
              <w:rPr>
                <w:color w:val="111111"/>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spacing w:line="240" w:lineRule="auto"/>
              <w:rPr>
                <w:sz w:val="20"/>
                <w:szCs w:val="20"/>
              </w:rPr>
            </w:pPr>
            <w:r w:rsidDel="00000000" w:rsidR="00000000" w:rsidRPr="00000000">
              <w:rPr>
                <w:color w:val="111111"/>
                <w:sz w:val="20"/>
                <w:szCs w:val="20"/>
                <w:rtl w:val="0"/>
              </w:rPr>
              <w:t xml:space="preserve">Tabular figures (tnum) on all score, streak, and stat displays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spacing w:line="240" w:lineRule="auto"/>
              <w:rPr>
                <w:sz w:val="20"/>
                <w:szCs w:val="20"/>
              </w:rPr>
            </w:pPr>
            <w:r w:rsidDel="00000000" w:rsidR="00000000" w:rsidRPr="00000000">
              <w:rPr>
                <w:color w:val="111111"/>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spacing w:line="240" w:lineRule="auto"/>
              <w:rPr>
                <w:sz w:val="20"/>
                <w:szCs w:val="20"/>
              </w:rPr>
            </w:pPr>
            <w:r w:rsidDel="00000000" w:rsidR="00000000" w:rsidRPr="00000000">
              <w:rPr>
                <w:color w:val="111111"/>
                <w:sz w:val="20"/>
                <w:szCs w:val="20"/>
                <w:rtl w:val="0"/>
              </w:rPr>
              <w:t xml:space="preserve">Off-grid spacing is prohibited — only use spacing token values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spacing w:line="240" w:lineRule="auto"/>
              <w:rPr>
                <w:sz w:val="20"/>
                <w:szCs w:val="20"/>
              </w:rPr>
            </w:pPr>
            <w:r w:rsidDel="00000000" w:rsidR="00000000" w:rsidRPr="00000000">
              <w:rPr>
                <w:color w:val="111111"/>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spacing w:line="240" w:lineRule="auto"/>
              <w:rPr>
                <w:sz w:val="20"/>
                <w:szCs w:val="20"/>
              </w:rPr>
            </w:pPr>
            <w:r w:rsidDel="00000000" w:rsidR="00000000" w:rsidRPr="00000000">
              <w:rPr>
                <w:color w:val="111111"/>
                <w:sz w:val="20"/>
                <w:szCs w:val="20"/>
                <w:rtl w:val="0"/>
              </w:rPr>
              <w:t xml:space="preserve">Input fields fixed at 16sp across all breakpoints (iOS zoom rule)</w:t>
            </w:r>
            <w:r w:rsidDel="00000000" w:rsidR="00000000" w:rsidRPr="00000000">
              <w:rPr>
                <w:rtl w:val="0"/>
              </w:rPr>
            </w:r>
          </w:p>
        </w:tc>
      </w:tr>
    </w:tbl>
    <w:p w:rsidR="00000000" w:rsidDel="00000000" w:rsidP="00000000" w:rsidRDefault="00000000" w:rsidRPr="00000000" w14:paraId="00000080">
      <w:pPr>
        <w:spacing w:before="200" w:line="240" w:lineRule="auto"/>
        <w:rPr>
          <w:sz w:val="20"/>
          <w:szCs w:val="20"/>
        </w:rPr>
      </w:pPr>
      <w:r w:rsidDel="00000000" w:rsidR="00000000" w:rsidRPr="00000000">
        <w:rPr>
          <w:rtl w:val="0"/>
        </w:rPr>
      </w:r>
    </w:p>
    <w:p w:rsidR="00000000" w:rsidDel="00000000" w:rsidP="00000000" w:rsidRDefault="00000000" w:rsidRPr="00000000" w14:paraId="00000081">
      <w:pPr>
        <w:pBdr>
          <w:top w:color="ff7700" w:space="0" w:sz="4" w:val="single"/>
        </w:pBdr>
        <w:spacing w:before="120" w:line="240" w:lineRule="auto"/>
        <w:rPr>
          <w:sz w:val="20"/>
          <w:szCs w:val="20"/>
        </w:rPr>
      </w:pPr>
      <w:r w:rsidDel="00000000" w:rsidR="00000000" w:rsidRPr="00000000">
        <w:rPr>
          <w:b w:val="1"/>
          <w:bCs w:val="1"/>
          <w:color w:val="333333"/>
          <w:sz w:val="18"/>
          <w:szCs w:val="18"/>
          <w:rtl w:val="0"/>
        </w:rPr>
        <w:t xml:space="preserve">Full type specimen: </w:t>
      </w:r>
      <w:r w:rsidDel="00000000" w:rsidR="00000000" w:rsidRPr="00000000">
        <w:rPr>
          <w:b w:val="1"/>
          <w:bCs w:val="1"/>
          <w:color w:val="ff7700"/>
          <w:sz w:val="18"/>
          <w:szCs w:val="18"/>
          <w:rtl w:val="0"/>
        </w:rPr>
        <w:t xml:space="preserve">paragon-type-specimen.html</w:t>
      </w:r>
      <w:r w:rsidDel="00000000" w:rsidR="00000000" w:rsidRPr="00000000">
        <w:rPr>
          <w:rFonts w:ascii="Arial Unicode MS" w:cs="Arial Unicode MS" w:eastAsia="Arial Unicode MS" w:hAnsi="Arial Unicode MS"/>
          <w:color w:val="8b949e"/>
          <w:sz w:val="17"/>
          <w:szCs w:val="17"/>
          <w:rtl w:val="0"/>
        </w:rPr>
        <w:t xml:space="preserve">  (open in browser · Cmd+P → Save as PDF to import to Figma)</w:t>
      </w:r>
      <w:r w:rsidDel="00000000" w:rsidR="00000000" w:rsidRPr="00000000">
        <w:rPr>
          <w:rtl w:val="0"/>
        </w:rPr>
      </w:r>
    </w:p>
    <w:p w:rsidR="00000000" w:rsidDel="00000000" w:rsidP="00000000" w:rsidRDefault="00000000" w:rsidRPr="00000000" w14:paraId="00000082">
      <w:pPr>
        <w:spacing w:after="160" w:before="40" w:line="240" w:lineRule="auto"/>
        <w:rPr/>
      </w:pPr>
      <w:r w:rsidDel="00000000" w:rsidR="00000000" w:rsidRPr="00000000">
        <w:rPr>
          <w:rtl w:val="0"/>
        </w:rPr>
      </w:r>
    </w:p>
    <w:p w:rsidR="00000000" w:rsidDel="00000000" w:rsidP="00000000" w:rsidRDefault="00000000" w:rsidRPr="00000000" w14:paraId="00000083">
      <w:pPr>
        <w:spacing w:after="60" w:line="2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2145"/>
        <w:gridCol w:w="5010"/>
        <w:tblGridChange w:id="0">
          <w:tblGrid>
            <w:gridCol w:w="2205"/>
            <w:gridCol w:w="2145"/>
            <w:gridCol w:w="5010"/>
          </w:tblGrid>
        </w:tblGridChange>
      </w:tblGrid>
      <w:tr>
        <w:trPr>
          <w:cantSplit w:val="0"/>
          <w:tblHeader w:val="1"/>
        </w:trPr>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84">
            <w:pPr>
              <w:spacing w:line="240" w:lineRule="auto"/>
              <w:jc w:val="center"/>
              <w:rPr/>
            </w:pPr>
            <w:r w:rsidDel="00000000" w:rsidR="00000000" w:rsidRPr="00000000">
              <w:rPr>
                <w:b w:val="1"/>
                <w:bCs w:val="1"/>
                <w:color w:val="ffffff"/>
                <w:sz w:val="20"/>
                <w:szCs w:val="20"/>
                <w:rtl w:val="0"/>
              </w:rPr>
              <w:t xml:space="preserve">Token</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85">
            <w:pPr>
              <w:spacing w:line="240" w:lineRule="auto"/>
              <w:jc w:val="center"/>
              <w:rPr/>
            </w:pPr>
            <w:r w:rsidDel="00000000" w:rsidR="00000000" w:rsidRPr="00000000">
              <w:rPr>
                <w:b w:val="1"/>
                <w:bCs w:val="1"/>
                <w:color w:val="ffffff"/>
                <w:sz w:val="20"/>
                <w:szCs w:val="20"/>
                <w:rtl w:val="0"/>
              </w:rPr>
              <w:t xml:space="preserve">Value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86">
            <w:pPr>
              <w:spacing w:line="240" w:lineRule="auto"/>
              <w:jc w:val="center"/>
              <w:rPr/>
            </w:pPr>
            <w:r w:rsidDel="00000000" w:rsidR="00000000" w:rsidRPr="00000000">
              <w:rPr>
                <w:b w:val="1"/>
                <w:bCs w:val="1"/>
                <w:color w:val="ffffff"/>
                <w:sz w:val="20"/>
                <w:szCs w:val="20"/>
                <w:rtl w:val="0"/>
              </w:rPr>
              <w:t xml:space="preserve">Usage</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087">
            <w:pPr>
              <w:spacing w:line="240" w:lineRule="auto"/>
              <w:rPr/>
            </w:pPr>
            <w:r w:rsidDel="00000000" w:rsidR="00000000" w:rsidRPr="00000000">
              <w:rPr>
                <w:color w:val="1f1f1f"/>
                <w:sz w:val="20"/>
                <w:szCs w:val="20"/>
                <w:rtl w:val="0"/>
              </w:rPr>
              <w:t xml:space="preserve">Background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088">
            <w:pPr>
              <w:spacing w:line="240" w:lineRule="auto"/>
              <w:rPr/>
            </w:pPr>
            <w:r w:rsidDel="00000000" w:rsidR="00000000" w:rsidRPr="00000000">
              <w:rPr>
                <w:color w:val="1f1f1f"/>
                <w:sz w:val="20"/>
                <w:szCs w:val="20"/>
                <w:rtl w:val="0"/>
              </w:rPr>
              <w:t xml:space="preserve">#0D1117</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089">
            <w:pPr>
              <w:spacing w:line="240" w:lineRule="auto"/>
              <w:rPr/>
            </w:pPr>
            <w:r w:rsidDel="00000000" w:rsidR="00000000" w:rsidRPr="00000000">
              <w:rPr>
                <w:color w:val="1f1f1f"/>
                <w:sz w:val="20"/>
                <w:szCs w:val="20"/>
                <w:rtl w:val="0"/>
              </w:rPr>
              <w:t xml:space="preserve">Page/scaffold background on all screens</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spacing w:line="240" w:lineRule="auto"/>
              <w:rPr/>
            </w:pPr>
            <w:r w:rsidDel="00000000" w:rsidR="00000000" w:rsidRPr="00000000">
              <w:rPr>
                <w:color w:val="1f1f1f"/>
                <w:sz w:val="20"/>
                <w:szCs w:val="20"/>
                <w:rtl w:val="0"/>
              </w:rPr>
              <w:t xml:space="preserve">Surface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spacing w:line="240" w:lineRule="auto"/>
              <w:rPr/>
            </w:pPr>
            <w:r w:rsidDel="00000000" w:rsidR="00000000" w:rsidRPr="00000000">
              <w:rPr>
                <w:color w:val="1f1f1f"/>
                <w:sz w:val="20"/>
                <w:szCs w:val="20"/>
                <w:rtl w:val="0"/>
              </w:rPr>
              <w:t xml:space="preserve">#161B22</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spacing w:line="240" w:lineRule="auto"/>
              <w:rPr/>
            </w:pPr>
            <w:r w:rsidDel="00000000" w:rsidR="00000000" w:rsidRPr="00000000">
              <w:rPr>
                <w:color w:val="1f1f1f"/>
                <w:sz w:val="20"/>
                <w:szCs w:val="20"/>
                <w:rtl w:val="0"/>
              </w:rPr>
              <w:t xml:space="preserve">Cards, bottom sheets, modals, nav bar</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08D">
            <w:pPr>
              <w:spacing w:line="240" w:lineRule="auto"/>
              <w:rPr/>
            </w:pPr>
            <w:r w:rsidDel="00000000" w:rsidR="00000000" w:rsidRPr="00000000">
              <w:rPr>
                <w:color w:val="1f1f1f"/>
                <w:sz w:val="20"/>
                <w:szCs w:val="20"/>
                <w:rtl w:val="0"/>
              </w:rPr>
              <w:t xml:space="preserve">Border</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08E">
            <w:pPr>
              <w:spacing w:line="240" w:lineRule="auto"/>
              <w:rPr/>
            </w:pPr>
            <w:r w:rsidDel="00000000" w:rsidR="00000000" w:rsidRPr="00000000">
              <w:rPr>
                <w:color w:val="1f1f1f"/>
                <w:sz w:val="20"/>
                <w:szCs w:val="20"/>
                <w:rtl w:val="0"/>
              </w:rPr>
              <w:t xml:space="preserve">#30363D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08F">
            <w:pPr>
              <w:spacing w:line="240" w:lineRule="auto"/>
              <w:rPr/>
            </w:pPr>
            <w:r w:rsidDel="00000000" w:rsidR="00000000" w:rsidRPr="00000000">
              <w:rPr>
                <w:color w:val="1f1f1f"/>
                <w:sz w:val="20"/>
                <w:szCs w:val="20"/>
                <w:rtl w:val="0"/>
              </w:rPr>
              <w:t xml:space="preserve">Card borders, dividers, input outlines</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spacing w:line="240" w:lineRule="auto"/>
              <w:rPr/>
            </w:pPr>
            <w:r w:rsidDel="00000000" w:rsidR="00000000" w:rsidRPr="00000000">
              <w:rPr>
                <w:color w:val="1f1f1f"/>
                <w:sz w:val="20"/>
                <w:szCs w:val="20"/>
                <w:rtl w:val="0"/>
              </w:rPr>
              <w:t xml:space="preserve">Primary (Orange)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#FF7700 </w:t>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spacing w:line="240" w:lineRule="auto"/>
              <w:rPr/>
            </w:pPr>
            <w:r w:rsidDel="00000000" w:rsidR="00000000" w:rsidRPr="00000000">
              <w:rPr>
                <w:color w:val="1f1f1f"/>
                <w:sz w:val="20"/>
                <w:szCs w:val="20"/>
                <w:rtl w:val="0"/>
              </w:rPr>
              <w:t xml:space="preserve">CTAs, streak flame, active tab indicator, accent highlights</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spacing w:line="240" w:lineRule="auto"/>
              <w:rPr>
                <w:color w:val="1f1f1f"/>
                <w:sz w:val="20"/>
                <w:szCs w:val="20"/>
              </w:rPr>
            </w:pPr>
            <w:r w:rsidDel="00000000" w:rsidR="00000000" w:rsidRPr="00000000">
              <w:rPr>
                <w:color w:val="1f1f1f"/>
                <w:sz w:val="20"/>
                <w:szCs w:val="20"/>
                <w:rtl w:val="0"/>
              </w:rPr>
              <w:t xml:space="preserve">Secondary (Violet)</w:t>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#8B5CF6</w:t>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spacing w:line="240" w:lineRule="auto"/>
              <w:rPr>
                <w:color w:val="1f1f1f"/>
                <w:sz w:val="20"/>
                <w:szCs w:val="20"/>
              </w:rPr>
            </w:pPr>
            <w:r w:rsidDel="00000000" w:rsidR="00000000" w:rsidRPr="00000000">
              <w:rPr>
                <w:color w:val="1f1f1f"/>
                <w:sz w:val="20"/>
                <w:szCs w:val="20"/>
                <w:rtl w:val="0"/>
              </w:rPr>
              <w:t xml:space="preserve">Learn buttons · Year badges · XP &amp; achievements · Info chips · Links · Secondary actions · Primary CTA focus rings · Selected state borders · Active card borders · Onboarding CTAs </w:t>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096">
            <w:pPr>
              <w:spacing w:line="240" w:lineRule="auto"/>
              <w:rPr/>
            </w:pPr>
            <w:r w:rsidDel="00000000" w:rsidR="00000000" w:rsidRPr="00000000">
              <w:rPr>
                <w:color w:val="1f1f1f"/>
                <w:sz w:val="20"/>
                <w:szCs w:val="20"/>
                <w:rtl w:val="0"/>
              </w:rPr>
              <w:t xml:space="preserve">Text Primary</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097">
            <w:pPr>
              <w:spacing w:line="240" w:lineRule="auto"/>
              <w:rPr>
                <w:sz w:val="20"/>
                <w:szCs w:val="20"/>
              </w:rPr>
            </w:pPr>
            <w:r w:rsidDel="00000000" w:rsidR="00000000" w:rsidRPr="00000000">
              <w:rPr>
                <w:sz w:val="20"/>
                <w:szCs w:val="20"/>
                <w:shd w:fill="f2f0f0" w:val="clear"/>
                <w:rtl w:val="0"/>
              </w:rPr>
              <w:t xml:space="preserve">#E6EDF3</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098">
            <w:pPr>
              <w:spacing w:line="240" w:lineRule="auto"/>
              <w:rPr/>
            </w:pPr>
            <w:r w:rsidDel="00000000" w:rsidR="00000000" w:rsidRPr="00000000">
              <w:rPr>
                <w:color w:val="1f1f1f"/>
                <w:sz w:val="20"/>
                <w:szCs w:val="20"/>
                <w:rtl w:val="0"/>
              </w:rPr>
              <w:t xml:space="preserve">All body text, headings on dark background</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spacing w:line="240" w:lineRule="auto"/>
              <w:rPr/>
            </w:pPr>
            <w:r w:rsidDel="00000000" w:rsidR="00000000" w:rsidRPr="00000000">
              <w:rPr>
                <w:color w:val="1f1f1f"/>
                <w:sz w:val="20"/>
                <w:szCs w:val="20"/>
                <w:rtl w:val="0"/>
              </w:rPr>
              <w:t xml:space="preserve">Text Secondary</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spacing w:line="240" w:lineRule="auto"/>
              <w:rPr/>
            </w:pPr>
            <w:r w:rsidDel="00000000" w:rsidR="00000000" w:rsidRPr="00000000">
              <w:rPr>
                <w:color w:val="1f1f1f"/>
                <w:sz w:val="20"/>
                <w:szCs w:val="20"/>
                <w:rtl w:val="0"/>
              </w:rPr>
              <w:t xml:space="preserve">#8B949E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spacing w:line="240" w:lineRule="auto"/>
              <w:rPr/>
            </w:pPr>
            <w:r w:rsidDel="00000000" w:rsidR="00000000" w:rsidRPr="00000000">
              <w:rPr>
                <w:color w:val="1f1f1f"/>
                <w:sz w:val="20"/>
                <w:szCs w:val="20"/>
                <w:rtl w:val="0"/>
              </w:rPr>
              <w:t xml:space="preserve">Subtitles, metadata, placeholder text</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09C">
            <w:pPr>
              <w:spacing w:line="240" w:lineRule="auto"/>
              <w:rPr/>
            </w:pPr>
            <w:r w:rsidDel="00000000" w:rsidR="00000000" w:rsidRPr="00000000">
              <w:rPr>
                <w:color w:val="1f1f1f"/>
                <w:sz w:val="20"/>
                <w:szCs w:val="20"/>
                <w:rtl w:val="0"/>
              </w:rPr>
              <w:t xml:space="preserve">Success Green</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09D">
            <w:pPr>
              <w:spacing w:line="240" w:lineRule="auto"/>
              <w:rPr/>
            </w:pPr>
            <w:r w:rsidDel="00000000" w:rsidR="00000000" w:rsidRPr="00000000">
              <w:rPr>
                <w:color w:val="1f1f1f"/>
                <w:sz w:val="20"/>
                <w:szCs w:val="20"/>
                <w:rtl w:val="0"/>
              </w:rPr>
              <w:t xml:space="preserve">#3FB950</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09E">
            <w:pPr>
              <w:spacing w:line="240" w:lineRule="auto"/>
              <w:rPr>
                <w:sz w:val="20"/>
                <w:szCs w:val="20"/>
              </w:rPr>
            </w:pPr>
            <w:r w:rsidDel="00000000" w:rsidR="00000000" w:rsidRPr="00000000">
              <w:rPr>
                <w:color w:val="1f1f1f"/>
                <w:sz w:val="20"/>
                <w:szCs w:val="20"/>
                <w:rtl w:val="0"/>
              </w:rPr>
              <w:t xml:space="preserve">Correct answer feedback, streak active, Correct label text, right-aligned indicators.</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spacing w:line="240" w:lineRule="auto"/>
              <w:rPr/>
            </w:pPr>
            <w:r w:rsidDel="00000000" w:rsidR="00000000" w:rsidRPr="00000000">
              <w:rPr>
                <w:color w:val="1f1f1f"/>
                <w:sz w:val="20"/>
                <w:szCs w:val="20"/>
                <w:rtl w:val="0"/>
              </w:rPr>
              <w:t xml:space="preserve">Error Red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spacing w:line="240" w:lineRule="auto"/>
              <w:rPr/>
            </w:pPr>
            <w:r w:rsidDel="00000000" w:rsidR="00000000" w:rsidRPr="00000000">
              <w:rPr>
                <w:color w:val="1f1f1f"/>
                <w:sz w:val="20"/>
                <w:szCs w:val="20"/>
                <w:rtl w:val="0"/>
              </w:rPr>
              <w:t xml:space="preserve">#F85149</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spacing w:line="240" w:lineRule="auto"/>
              <w:rPr/>
            </w:pPr>
            <w:r w:rsidDel="00000000" w:rsidR="00000000" w:rsidRPr="00000000">
              <w:rPr>
                <w:color w:val="1f1f1f"/>
                <w:sz w:val="20"/>
                <w:szCs w:val="20"/>
                <w:rtl w:val="0"/>
              </w:rPr>
              <w:t xml:space="preserve">Wrong answer feedback, error states, error text.</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spacing w:line="240" w:lineRule="auto"/>
              <w:rPr/>
            </w:pPr>
            <w:r w:rsidDel="00000000" w:rsidR="00000000" w:rsidRPr="00000000">
              <w:rPr>
                <w:color w:val="1f1f1f"/>
                <w:sz w:val="20"/>
                <w:szCs w:val="20"/>
                <w:rtl w:val="0"/>
              </w:rPr>
              <w:t xml:space="preserve">Overlay</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spacing w:line="240" w:lineRule="auto"/>
              <w:rPr/>
            </w:pPr>
            <w:r w:rsidDel="00000000" w:rsidR="00000000" w:rsidRPr="00000000">
              <w:rPr>
                <w:color w:val="1f1f1f"/>
                <w:sz w:val="20"/>
                <w:szCs w:val="20"/>
                <w:rtl w:val="0"/>
              </w:rPr>
              <w:t xml:space="preserve">#000000 at 70%</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spacing w:line="240" w:lineRule="auto"/>
              <w:rPr/>
            </w:pPr>
            <w:r w:rsidDel="00000000" w:rsidR="00000000" w:rsidRPr="00000000">
              <w:rPr>
                <w:color w:val="1f1f1f"/>
                <w:sz w:val="20"/>
                <w:szCs w:val="20"/>
                <w:rtl w:val="0"/>
              </w:rPr>
              <w:t xml:space="preserve">Modal and bottom sheet scrims</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spacing w:line="240" w:lineRule="auto"/>
              <w:rPr>
                <w:color w:val="1f1f1f"/>
                <w:sz w:val="20"/>
                <w:szCs w:val="20"/>
              </w:rPr>
            </w:pPr>
            <w:r w:rsidDel="00000000" w:rsidR="00000000" w:rsidRPr="00000000">
              <w:rPr>
                <w:color w:val="1f1f1f"/>
                <w:sz w:val="20"/>
                <w:szCs w:val="20"/>
                <w:rtl w:val="0"/>
              </w:rPr>
              <w:t xml:space="preserve">Success Overlay</w:t>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spacing w:after="480" w:lineRule="auto"/>
              <w:rPr>
                <w:sz w:val="20"/>
                <w:szCs w:val="20"/>
              </w:rPr>
            </w:pPr>
            <w:r w:rsidDel="00000000" w:rsidR="00000000" w:rsidRPr="00000000">
              <w:rPr>
                <w:sz w:val="20"/>
                <w:szCs w:val="20"/>
                <w:rtl w:val="0"/>
              </w:rPr>
              <w:t xml:space="preserve">rgba(35,134,54,0.20)</w:t>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pacing w:after="480" w:lineRule="auto"/>
              <w:rPr>
                <w:color w:val="1f1f1f"/>
                <w:sz w:val="20"/>
                <w:szCs w:val="20"/>
              </w:rPr>
            </w:pPr>
            <w:r w:rsidDel="00000000" w:rsidR="00000000" w:rsidRPr="00000000">
              <w:rPr>
                <w:color w:val="1f1f1f"/>
                <w:sz w:val="20"/>
                <w:szCs w:val="20"/>
                <w:rtl w:val="0"/>
              </w:rPr>
              <w:t xml:space="preserve">Safe background overlay for correct states.</w:t>
            </w:r>
          </w:p>
        </w:tc>
      </w:tr>
    </w:tbl>
    <w:p w:rsidR="00000000" w:rsidDel="00000000" w:rsidP="00000000" w:rsidRDefault="00000000" w:rsidRPr="00000000" w14:paraId="000000A8">
      <w:pPr>
        <w:pStyle w:val="Heading2"/>
        <w:keepNext w:val="0"/>
        <w:keepLines w:val="0"/>
        <w:spacing w:after="160" w:line="240" w:lineRule="auto"/>
        <w:rPr>
          <w:b w:val="1"/>
          <w:bCs w:val="1"/>
          <w:color w:val="0d1117"/>
          <w:sz w:val="28"/>
          <w:szCs w:val="28"/>
        </w:rPr>
      </w:pPr>
      <w:r w:rsidDel="00000000" w:rsidR="00000000" w:rsidRPr="00000000">
        <w:rPr>
          <w:rtl w:val="0"/>
        </w:rPr>
      </w:r>
    </w:p>
    <w:p w:rsidR="00000000" w:rsidDel="00000000" w:rsidP="00000000" w:rsidRDefault="00000000" w:rsidRPr="00000000" w14:paraId="000000A9">
      <w:pPr>
        <w:pStyle w:val="Heading2"/>
        <w:keepNext w:val="0"/>
        <w:keepLines w:val="0"/>
        <w:spacing w:after="160" w:line="240" w:lineRule="auto"/>
        <w:rPr>
          <w:b w:val="1"/>
          <w:bCs w:val="1"/>
          <w:color w:val="0d1117"/>
          <w:sz w:val="28"/>
          <w:szCs w:val="28"/>
        </w:rPr>
      </w:pPr>
      <w:r w:rsidDel="00000000" w:rsidR="00000000" w:rsidRPr="00000000">
        <w:rPr>
          <w:rtl w:val="0"/>
        </w:rPr>
      </w:r>
    </w:p>
    <w:p w:rsidR="00000000" w:rsidDel="00000000" w:rsidP="00000000" w:rsidRDefault="00000000" w:rsidRPr="00000000" w14:paraId="000000AA">
      <w:pPr>
        <w:pStyle w:val="Heading2"/>
        <w:keepNext w:val="0"/>
        <w:keepLines w:val="0"/>
        <w:spacing w:after="160" w:line="240" w:lineRule="auto"/>
        <w:rPr>
          <w:b w:val="1"/>
          <w:bCs w:val="1"/>
          <w:color w:val="0d1117"/>
          <w:sz w:val="28"/>
          <w:szCs w:val="28"/>
        </w:rPr>
      </w:pPr>
      <w:r w:rsidDel="00000000" w:rsidR="00000000" w:rsidRPr="00000000">
        <w:rPr>
          <w:rtl w:val="0"/>
        </w:rPr>
      </w:r>
    </w:p>
    <w:p w:rsidR="00000000" w:rsidDel="00000000" w:rsidP="00000000" w:rsidRDefault="00000000" w:rsidRPr="00000000" w14:paraId="000000AB">
      <w:pPr>
        <w:pStyle w:val="Heading2"/>
        <w:keepNext w:val="0"/>
        <w:keepLines w:val="0"/>
        <w:spacing w:after="160" w:line="240" w:lineRule="auto"/>
        <w:rPr>
          <w:b w:val="1"/>
          <w:bCs w:val="1"/>
          <w:color w:val="0d1117"/>
          <w:sz w:val="28"/>
          <w:szCs w:val="28"/>
        </w:rPr>
      </w:pPr>
      <w:r w:rsidDel="00000000" w:rsidR="00000000" w:rsidRPr="00000000">
        <w:rPr>
          <w:b w:val="1"/>
          <w:bCs w:val="1"/>
          <w:color w:val="0d1117"/>
          <w:sz w:val="28"/>
          <w:szCs w:val="28"/>
          <w:rtl w:val="0"/>
        </w:rPr>
        <w:t xml:space="preserve">1.2  Typography</w:t>
      </w:r>
    </w:p>
    <w:p w:rsidR="00000000" w:rsidDel="00000000" w:rsidP="00000000" w:rsidRDefault="00000000" w:rsidRPr="00000000" w14:paraId="000000AC">
      <w:pPr>
        <w:spacing w:after="120" w:before="80" w:line="240" w:lineRule="auto"/>
        <w:rPr>
          <w:b w:val="1"/>
          <w:bCs w:val="1"/>
          <w:color w:val="1f1f1f"/>
        </w:rPr>
      </w:pPr>
      <w:r w:rsidDel="00000000" w:rsidR="00000000" w:rsidRPr="00000000">
        <w:rPr>
          <w:b w:val="1"/>
          <w:bCs w:val="1"/>
          <w:color w:val="1f1f1f"/>
          <w:rtl w:val="0"/>
        </w:rPr>
        <w:t xml:space="preserve">**Font Family: **Space Grotesk (via google_fonts package). Fallback: Arial. </w:t>
      </w:r>
    </w:p>
    <w:p w:rsidR="00000000" w:rsidDel="00000000" w:rsidP="00000000" w:rsidRDefault="00000000" w:rsidRPr="00000000" w14:paraId="000000AD">
      <w:pPr>
        <w:spacing w:after="120" w:before="80" w:line="240" w:lineRule="auto"/>
        <w:rPr/>
      </w:pPr>
      <w:r w:rsidDel="00000000" w:rsidR="00000000" w:rsidRPr="00000000">
        <w:rPr>
          <w:b w:val="1"/>
          <w:bCs w:val="1"/>
          <w:color w:val="1f1f1f"/>
          <w:rtl w:val="0"/>
        </w:rPr>
        <w:t xml:space="preserve">**SOURCE OF TRUTH:** This section (§1.2) is the authoritative type scale reference. §1.1 carries a condensed quick-reference version for day-to-day use. If the two tables ever conflict, §1.2 wins. The type specimen (paragon-type-specimen.html) is the master; §1.2 must match it exactly. </w:t>
      </w:r>
      <w:r w:rsidDel="00000000" w:rsidR="00000000" w:rsidRPr="00000000">
        <w:rPr>
          <w:rtl w:val="0"/>
        </w:rPr>
      </w:r>
    </w:p>
    <w:p w:rsidR="00000000" w:rsidDel="00000000" w:rsidP="00000000" w:rsidRDefault="00000000" w:rsidRPr="00000000" w14:paraId="000000AE">
      <w:pPr>
        <w:spacing w:after="60" w:line="240" w:lineRule="auto"/>
        <w:rPr/>
      </w:pPr>
      <w:r w:rsidDel="00000000" w:rsidR="00000000" w:rsidRPr="00000000">
        <w:rPr>
          <w:rtl w:val="0"/>
        </w:rPr>
      </w:r>
    </w:p>
    <w:tbl>
      <w:tblPr>
        <w:tblStyle w:val="Table7"/>
        <w:tblW w:w="10605.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5"/>
        <w:gridCol w:w="1530"/>
        <w:gridCol w:w="705"/>
        <w:gridCol w:w="915"/>
        <w:gridCol w:w="1335"/>
        <w:gridCol w:w="4425"/>
        <w:tblGridChange w:id="0">
          <w:tblGrid>
            <w:gridCol w:w="1695"/>
            <w:gridCol w:w="1530"/>
            <w:gridCol w:w="705"/>
            <w:gridCol w:w="915"/>
            <w:gridCol w:w="1335"/>
            <w:gridCol w:w="4425"/>
          </w:tblGrid>
        </w:tblGridChange>
      </w:tblGrid>
      <w:tr>
        <w:trPr>
          <w:cantSplit w:val="0"/>
          <w:tblHeader w:val="1"/>
        </w:trPr>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AF">
            <w:pPr>
              <w:spacing w:line="240" w:lineRule="auto"/>
              <w:jc w:val="center"/>
              <w:rPr/>
            </w:pPr>
            <w:r w:rsidDel="00000000" w:rsidR="00000000" w:rsidRPr="00000000">
              <w:rPr>
                <w:b w:val="1"/>
                <w:bCs w:val="1"/>
                <w:color w:val="ffffff"/>
                <w:sz w:val="20"/>
                <w:szCs w:val="20"/>
                <w:rtl w:val="0"/>
              </w:rPr>
              <w:t xml:space="preserve">Style Name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B0">
            <w:pPr>
              <w:spacing w:line="240" w:lineRule="auto"/>
              <w:jc w:val="center"/>
              <w:rPr/>
            </w:pPr>
            <w:r w:rsidDel="00000000" w:rsidR="00000000" w:rsidRPr="00000000">
              <w:rPr>
                <w:b w:val="1"/>
                <w:bCs w:val="1"/>
                <w:color w:val="ffffff"/>
                <w:sz w:val="20"/>
                <w:szCs w:val="20"/>
                <w:rtl w:val="0"/>
              </w:rPr>
              <w:t xml:space="preserve">Weight</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B1">
            <w:pPr>
              <w:spacing w:line="240" w:lineRule="auto"/>
              <w:jc w:val="center"/>
              <w:rPr/>
            </w:pPr>
            <w:r w:rsidDel="00000000" w:rsidR="00000000" w:rsidRPr="00000000">
              <w:rPr>
                <w:b w:val="1"/>
                <w:bCs w:val="1"/>
                <w:color w:val="ffffff"/>
                <w:sz w:val="20"/>
                <w:szCs w:val="20"/>
                <w:rtl w:val="0"/>
              </w:rPr>
              <w:t xml:space="preserve">Size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B2">
            <w:pPr>
              <w:spacing w:line="240" w:lineRule="auto"/>
              <w:jc w:val="center"/>
              <w:rPr>
                <w:b w:val="1"/>
                <w:bCs w:val="1"/>
                <w:color w:val="ffffff"/>
                <w:sz w:val="20"/>
                <w:szCs w:val="20"/>
              </w:rPr>
            </w:pPr>
            <w:r w:rsidDel="00000000" w:rsidR="00000000" w:rsidRPr="00000000">
              <w:rPr>
                <w:b w:val="1"/>
                <w:bCs w:val="1"/>
                <w:color w:val="ffffff"/>
                <w:sz w:val="20"/>
                <w:szCs w:val="20"/>
                <w:rtl w:val="0"/>
              </w:rPr>
              <w:t xml:space="preserve">Line Height</w:t>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B3">
            <w:pPr>
              <w:spacing w:line="240" w:lineRule="auto"/>
              <w:jc w:val="center"/>
              <w:rPr>
                <w:b w:val="1"/>
                <w:bCs w:val="1"/>
                <w:color w:val="ffffff"/>
                <w:sz w:val="20"/>
                <w:szCs w:val="20"/>
              </w:rPr>
            </w:pPr>
            <w:r w:rsidDel="00000000" w:rsidR="00000000" w:rsidRPr="00000000">
              <w:rPr>
                <w:b w:val="1"/>
                <w:bCs w:val="1"/>
                <w:color w:val="ffffff"/>
                <w:sz w:val="20"/>
                <w:szCs w:val="20"/>
                <w:rtl w:val="0"/>
              </w:rPr>
              <w:t xml:space="preserve">Letter Spacing</w:t>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B4">
            <w:pPr>
              <w:spacing w:line="240" w:lineRule="auto"/>
              <w:jc w:val="center"/>
              <w:rPr/>
            </w:pPr>
            <w:r w:rsidDel="00000000" w:rsidR="00000000" w:rsidRPr="00000000">
              <w:rPr>
                <w:b w:val="1"/>
                <w:bCs w:val="1"/>
                <w:color w:val="ffffff"/>
                <w:sz w:val="20"/>
                <w:szCs w:val="20"/>
                <w:rtl w:val="0"/>
              </w:rPr>
              <w:t xml:space="preserve">Usage</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0B5">
            <w:pPr>
              <w:spacing w:line="240" w:lineRule="auto"/>
              <w:rPr/>
            </w:pPr>
            <w:r w:rsidDel="00000000" w:rsidR="00000000" w:rsidRPr="00000000">
              <w:rPr>
                <w:color w:val="1f1f1f"/>
                <w:sz w:val="20"/>
                <w:szCs w:val="20"/>
                <w:rtl w:val="0"/>
              </w:rPr>
              <w:t xml:space="preserve">Display Large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0B6">
            <w:pPr>
              <w:spacing w:line="240" w:lineRule="auto"/>
              <w:rPr/>
            </w:pPr>
            <w:r w:rsidDel="00000000" w:rsidR="00000000" w:rsidRPr="00000000">
              <w:rPr>
                <w:color w:val="1f1f1f"/>
                <w:sz w:val="20"/>
                <w:szCs w:val="20"/>
                <w:rtl w:val="0"/>
              </w:rPr>
              <w:t xml:space="preserve">Bold 700</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0B7">
            <w:pPr>
              <w:spacing w:line="240" w:lineRule="auto"/>
              <w:rPr/>
            </w:pPr>
            <w:r w:rsidDel="00000000" w:rsidR="00000000" w:rsidRPr="00000000">
              <w:rPr>
                <w:color w:val="1f1f1f"/>
                <w:sz w:val="20"/>
                <w:szCs w:val="20"/>
                <w:rtl w:val="0"/>
              </w:rPr>
              <w:t xml:space="preserve">32sp</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0B8">
            <w:pPr>
              <w:spacing w:line="240" w:lineRule="auto"/>
              <w:rPr>
                <w:color w:val="1f1f1f"/>
                <w:sz w:val="20"/>
                <w:szCs w:val="20"/>
              </w:rPr>
            </w:pPr>
            <w:r w:rsidDel="00000000" w:rsidR="00000000" w:rsidRPr="00000000">
              <w:rPr>
                <w:color w:val="1f1f1f"/>
                <w:sz w:val="20"/>
                <w:szCs w:val="20"/>
                <w:rtl w:val="0"/>
              </w:rPr>
              <w:t xml:space="preserve">1.2</w:t>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0B9">
            <w:pPr>
              <w:spacing w:line="240" w:lineRule="auto"/>
              <w:rPr>
                <w:color w:val="1f1f1f"/>
                <w:sz w:val="20"/>
                <w:szCs w:val="20"/>
              </w:rPr>
            </w:pPr>
            <w:r w:rsidDel="00000000" w:rsidR="00000000" w:rsidRPr="00000000">
              <w:rPr>
                <w:color w:val="1f1f1f"/>
                <w:sz w:val="20"/>
                <w:szCs w:val="20"/>
                <w:rtl w:val="0"/>
              </w:rPr>
              <w:t xml:space="preserve">-0.5sp (ls-tight)</w:t>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0BA">
            <w:pPr>
              <w:spacing w:line="240" w:lineRule="auto"/>
              <w:rPr/>
            </w:pPr>
            <w:r w:rsidDel="00000000" w:rsidR="00000000" w:rsidRPr="00000000">
              <w:rPr>
                <w:color w:val="1f1f1f"/>
                <w:sz w:val="20"/>
                <w:szCs w:val="20"/>
                <w:rtl w:val="0"/>
              </w:rPr>
              <w:t xml:space="preserve">Score results, achievement unlocked, results hero, Scores display,</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spacing w:line="240" w:lineRule="auto"/>
              <w:rPr/>
            </w:pPr>
            <w:r w:rsidDel="00000000" w:rsidR="00000000" w:rsidRPr="00000000">
              <w:rPr>
                <w:color w:val="1f1f1f"/>
                <w:sz w:val="20"/>
                <w:szCs w:val="20"/>
                <w:rtl w:val="0"/>
              </w:rPr>
              <w:t xml:space="preserve">Heading 1</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spacing w:line="240" w:lineRule="auto"/>
              <w:rPr/>
            </w:pPr>
            <w:r w:rsidDel="00000000" w:rsidR="00000000" w:rsidRPr="00000000">
              <w:rPr>
                <w:color w:val="1f1f1f"/>
                <w:sz w:val="20"/>
                <w:szCs w:val="20"/>
                <w:rtl w:val="0"/>
              </w:rPr>
              <w:t xml:space="preserve">Bold 700</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spacing w:line="240" w:lineRule="auto"/>
              <w:rPr/>
            </w:pPr>
            <w:r w:rsidDel="00000000" w:rsidR="00000000" w:rsidRPr="00000000">
              <w:rPr>
                <w:color w:val="1f1f1f"/>
                <w:sz w:val="20"/>
                <w:szCs w:val="20"/>
                <w:rtl w:val="0"/>
              </w:rPr>
              <w:t xml:space="preserve">24sp</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spacing w:line="240" w:lineRule="auto"/>
              <w:rPr>
                <w:color w:val="1f1f1f"/>
                <w:sz w:val="20"/>
                <w:szCs w:val="20"/>
              </w:rPr>
            </w:pPr>
            <w:r w:rsidDel="00000000" w:rsidR="00000000" w:rsidRPr="00000000">
              <w:rPr>
                <w:color w:val="1f1f1f"/>
                <w:sz w:val="20"/>
                <w:szCs w:val="20"/>
                <w:rtl w:val="0"/>
              </w:rPr>
              <w:t xml:space="preserve">1.25</w:t>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spacing w:line="240" w:lineRule="auto"/>
              <w:rPr>
                <w:color w:val="1f1f1f"/>
                <w:sz w:val="20"/>
                <w:szCs w:val="20"/>
              </w:rPr>
            </w:pPr>
            <w:r w:rsidDel="00000000" w:rsidR="00000000" w:rsidRPr="00000000">
              <w:rPr>
                <w:color w:val="1f1f1f"/>
                <w:sz w:val="20"/>
                <w:szCs w:val="20"/>
                <w:rtl w:val="0"/>
              </w:rPr>
              <w:t xml:space="preserve">-0.3sp (ls-snug)</w:t>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spacing w:line="240" w:lineRule="auto"/>
              <w:rPr/>
            </w:pPr>
            <w:r w:rsidDel="00000000" w:rsidR="00000000" w:rsidRPr="00000000">
              <w:rPr>
                <w:color w:val="1f1f1f"/>
                <w:sz w:val="20"/>
                <w:szCs w:val="20"/>
                <w:rtl w:val="0"/>
              </w:rPr>
              <w:t xml:space="preserve">Screen titles</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0C1">
            <w:pPr>
              <w:spacing w:line="240" w:lineRule="auto"/>
              <w:rPr/>
            </w:pPr>
            <w:r w:rsidDel="00000000" w:rsidR="00000000" w:rsidRPr="00000000">
              <w:rPr>
                <w:color w:val="1f1f1f"/>
                <w:sz w:val="20"/>
                <w:szCs w:val="20"/>
                <w:rtl w:val="0"/>
              </w:rPr>
              <w:t xml:space="preserve">Heading 2</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0C2">
            <w:pPr>
              <w:spacing w:line="240" w:lineRule="auto"/>
              <w:rPr/>
            </w:pPr>
            <w:r w:rsidDel="00000000" w:rsidR="00000000" w:rsidRPr="00000000">
              <w:rPr>
                <w:color w:val="1f1f1f"/>
                <w:sz w:val="20"/>
                <w:szCs w:val="20"/>
                <w:rtl w:val="0"/>
              </w:rPr>
              <w:t xml:space="preserve">SemiBold 600</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0C3">
            <w:pPr>
              <w:spacing w:line="240" w:lineRule="auto"/>
              <w:rPr/>
            </w:pPr>
            <w:r w:rsidDel="00000000" w:rsidR="00000000" w:rsidRPr="00000000">
              <w:rPr>
                <w:color w:val="1f1f1f"/>
                <w:sz w:val="20"/>
                <w:szCs w:val="20"/>
                <w:rtl w:val="0"/>
              </w:rPr>
              <w:t xml:space="preserve">20sp</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0C4">
            <w:pPr>
              <w:spacing w:line="240" w:lineRule="auto"/>
              <w:rPr>
                <w:color w:val="1f1f1f"/>
                <w:sz w:val="20"/>
                <w:szCs w:val="20"/>
              </w:rPr>
            </w:pPr>
            <w:r w:rsidDel="00000000" w:rsidR="00000000" w:rsidRPr="00000000">
              <w:rPr>
                <w:color w:val="1f1f1f"/>
                <w:sz w:val="20"/>
                <w:szCs w:val="20"/>
                <w:rtl w:val="0"/>
              </w:rPr>
              <w:t xml:space="preserve">1.3</w:t>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0C5">
            <w:pPr>
              <w:spacing w:line="240" w:lineRule="auto"/>
              <w:rPr>
                <w:color w:val="1f1f1f"/>
                <w:sz w:val="20"/>
                <w:szCs w:val="20"/>
              </w:rPr>
            </w:pPr>
            <w:r w:rsidDel="00000000" w:rsidR="00000000" w:rsidRPr="00000000">
              <w:rPr>
                <w:color w:val="1f1f1f"/>
                <w:sz w:val="20"/>
                <w:szCs w:val="20"/>
                <w:rtl w:val="0"/>
              </w:rPr>
              <w:t xml:space="preserve">-0.3sp (ls-snug)</w:t>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0C6">
            <w:pPr>
              <w:spacing w:line="240" w:lineRule="auto"/>
              <w:rPr/>
            </w:pPr>
            <w:r w:rsidDel="00000000" w:rsidR="00000000" w:rsidRPr="00000000">
              <w:rPr>
                <w:color w:val="1f1f1f"/>
                <w:sz w:val="20"/>
                <w:szCs w:val="20"/>
                <w:rtl w:val="0"/>
              </w:rPr>
              <w:t xml:space="preserve">Section headings, card titles. Cards. App bar</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spacing w:line="240" w:lineRule="auto"/>
              <w:rPr/>
            </w:pPr>
            <w:r w:rsidDel="00000000" w:rsidR="00000000" w:rsidRPr="00000000">
              <w:rPr>
                <w:color w:val="1f1f1f"/>
                <w:sz w:val="20"/>
                <w:szCs w:val="20"/>
                <w:rtl w:val="0"/>
              </w:rPr>
              <w:t xml:space="preserve">Heading 3</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spacing w:line="240" w:lineRule="auto"/>
              <w:rPr/>
            </w:pPr>
            <w:r w:rsidDel="00000000" w:rsidR="00000000" w:rsidRPr="00000000">
              <w:rPr>
                <w:color w:val="1f1f1f"/>
                <w:sz w:val="20"/>
                <w:szCs w:val="20"/>
                <w:rtl w:val="0"/>
              </w:rPr>
              <w:t xml:space="preserve">SemiBold 600</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spacing w:line="240" w:lineRule="auto"/>
              <w:rPr/>
            </w:pPr>
            <w:r w:rsidDel="00000000" w:rsidR="00000000" w:rsidRPr="00000000">
              <w:rPr>
                <w:color w:val="1f1f1f"/>
                <w:sz w:val="20"/>
                <w:szCs w:val="20"/>
                <w:rtl w:val="0"/>
              </w:rPr>
              <w:t xml:space="preserve">18sp</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spacing w:line="240" w:lineRule="auto"/>
              <w:rPr>
                <w:color w:val="1f1f1f"/>
                <w:sz w:val="20"/>
                <w:szCs w:val="20"/>
              </w:rPr>
            </w:pPr>
            <w:r w:rsidDel="00000000" w:rsidR="00000000" w:rsidRPr="00000000">
              <w:rPr>
                <w:color w:val="1f1f1f"/>
                <w:sz w:val="20"/>
                <w:szCs w:val="20"/>
                <w:rtl w:val="0"/>
              </w:rPr>
              <w:t xml:space="preserve">1.35</w:t>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spacing w:line="240" w:lineRule="auto"/>
              <w:rPr>
                <w:color w:val="1f1f1f"/>
                <w:sz w:val="20"/>
                <w:szCs w:val="20"/>
              </w:rPr>
            </w:pPr>
            <w:r w:rsidDel="00000000" w:rsidR="00000000" w:rsidRPr="00000000">
              <w:rPr>
                <w:color w:val="1f1f1f"/>
                <w:sz w:val="20"/>
                <w:szCs w:val="20"/>
                <w:rtl w:val="0"/>
              </w:rPr>
              <w:t xml:space="preserve">0sp (ls-normal)</w:t>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spacing w:line="240" w:lineRule="auto"/>
              <w:rPr/>
            </w:pPr>
            <w:r w:rsidDel="00000000" w:rsidR="00000000" w:rsidRPr="00000000">
              <w:rPr>
                <w:color w:val="1f1f1f"/>
                <w:sz w:val="20"/>
                <w:szCs w:val="20"/>
                <w:rtl w:val="0"/>
              </w:rPr>
              <w:t xml:space="preserve">Unit/topic names, Unit headers</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0CD">
            <w:pPr>
              <w:spacing w:line="240" w:lineRule="auto"/>
              <w:rPr/>
            </w:pPr>
            <w:r w:rsidDel="00000000" w:rsidR="00000000" w:rsidRPr="00000000">
              <w:rPr>
                <w:color w:val="1f1f1f"/>
                <w:sz w:val="20"/>
                <w:szCs w:val="20"/>
                <w:rtl w:val="0"/>
              </w:rPr>
              <w:t xml:space="preserve">Body Large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0CE">
            <w:pPr>
              <w:spacing w:line="240" w:lineRule="auto"/>
              <w:rPr/>
            </w:pPr>
            <w:r w:rsidDel="00000000" w:rsidR="00000000" w:rsidRPr="00000000">
              <w:rPr>
                <w:color w:val="1f1f1f"/>
                <w:sz w:val="20"/>
                <w:szCs w:val="20"/>
                <w:rtl w:val="0"/>
              </w:rPr>
              <w:t xml:space="preserve">Regular 400</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0CF">
            <w:pPr>
              <w:spacing w:line="240" w:lineRule="auto"/>
              <w:rPr/>
            </w:pPr>
            <w:r w:rsidDel="00000000" w:rsidR="00000000" w:rsidRPr="00000000">
              <w:rPr>
                <w:color w:val="1f1f1f"/>
                <w:sz w:val="20"/>
                <w:szCs w:val="20"/>
                <w:rtl w:val="0"/>
              </w:rPr>
              <w:t xml:space="preserve">16sp</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0D0">
            <w:pPr>
              <w:spacing w:line="240" w:lineRule="auto"/>
              <w:rPr>
                <w:color w:val="1f1f1f"/>
                <w:sz w:val="20"/>
                <w:szCs w:val="20"/>
              </w:rPr>
            </w:pPr>
            <w:r w:rsidDel="00000000" w:rsidR="00000000" w:rsidRPr="00000000">
              <w:rPr>
                <w:color w:val="1f1f1f"/>
                <w:sz w:val="20"/>
                <w:szCs w:val="20"/>
                <w:rtl w:val="0"/>
              </w:rPr>
              <w:t xml:space="preserve">1.6</w:t>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0D1">
            <w:pPr>
              <w:spacing w:line="240" w:lineRule="auto"/>
              <w:rPr>
                <w:color w:val="1f1f1f"/>
                <w:sz w:val="20"/>
                <w:szCs w:val="20"/>
              </w:rPr>
            </w:pPr>
            <w:r w:rsidDel="00000000" w:rsidR="00000000" w:rsidRPr="00000000">
              <w:rPr>
                <w:color w:val="1f1f1f"/>
                <w:sz w:val="20"/>
                <w:szCs w:val="20"/>
                <w:rtl w:val="0"/>
              </w:rPr>
              <w:t xml:space="preserve">+0.1sp (ls-normal)</w:t>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0D2">
            <w:pPr>
              <w:spacing w:line="240" w:lineRule="auto"/>
              <w:rPr/>
            </w:pPr>
            <w:r w:rsidDel="00000000" w:rsidR="00000000" w:rsidRPr="00000000">
              <w:rPr>
                <w:color w:val="1f1f1f"/>
                <w:sz w:val="20"/>
                <w:szCs w:val="20"/>
                <w:rtl w:val="0"/>
              </w:rPr>
              <w:t xml:space="preserve">Question text, article body, notes</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spacing w:line="240" w:lineRule="auto"/>
              <w:rPr/>
            </w:pPr>
            <w:r w:rsidDel="00000000" w:rsidR="00000000" w:rsidRPr="00000000">
              <w:rPr>
                <w:color w:val="1f1f1f"/>
                <w:sz w:val="20"/>
                <w:szCs w:val="20"/>
                <w:rtl w:val="0"/>
              </w:rPr>
              <w:t xml:space="preserve">Body Medium</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spacing w:line="240" w:lineRule="auto"/>
              <w:rPr/>
            </w:pPr>
            <w:r w:rsidDel="00000000" w:rsidR="00000000" w:rsidRPr="00000000">
              <w:rPr>
                <w:color w:val="1f1f1f"/>
                <w:sz w:val="20"/>
                <w:szCs w:val="20"/>
                <w:rtl w:val="0"/>
              </w:rPr>
              <w:t xml:space="preserve">Regular 400</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spacing w:line="240" w:lineRule="auto"/>
              <w:rPr/>
            </w:pPr>
            <w:r w:rsidDel="00000000" w:rsidR="00000000" w:rsidRPr="00000000">
              <w:rPr>
                <w:color w:val="1f1f1f"/>
                <w:sz w:val="20"/>
                <w:szCs w:val="20"/>
                <w:rtl w:val="0"/>
              </w:rPr>
              <w:t xml:space="preserve">14sp</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spacing w:line="240" w:lineRule="auto"/>
              <w:rPr>
                <w:color w:val="1f1f1f"/>
                <w:sz w:val="20"/>
                <w:szCs w:val="20"/>
              </w:rPr>
            </w:pPr>
            <w:r w:rsidDel="00000000" w:rsidR="00000000" w:rsidRPr="00000000">
              <w:rPr>
                <w:color w:val="1f1f1f"/>
                <w:sz w:val="20"/>
                <w:szCs w:val="20"/>
                <w:rtl w:val="0"/>
              </w:rPr>
              <w:t xml:space="preserve">1.6</w:t>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spacing w:line="240" w:lineRule="auto"/>
              <w:rPr>
                <w:color w:val="1f1f1f"/>
                <w:sz w:val="20"/>
                <w:szCs w:val="20"/>
              </w:rPr>
            </w:pPr>
            <w:r w:rsidDel="00000000" w:rsidR="00000000" w:rsidRPr="00000000">
              <w:rPr>
                <w:color w:val="1f1f1f"/>
                <w:sz w:val="20"/>
                <w:szCs w:val="20"/>
                <w:rtl w:val="0"/>
              </w:rPr>
              <w:t xml:space="preserve">+0.1sp (ls-normal)</w:t>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spacing w:line="240" w:lineRule="auto"/>
              <w:rPr/>
            </w:pPr>
            <w:r w:rsidDel="00000000" w:rsidR="00000000" w:rsidRPr="00000000">
              <w:rPr>
                <w:color w:val="1f1f1f"/>
                <w:sz w:val="20"/>
                <w:szCs w:val="20"/>
                <w:rtl w:val="0"/>
              </w:rPr>
              <w:t xml:space="preserve">Options A–D, supporting text</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0D9">
            <w:pPr>
              <w:spacing w:line="240" w:lineRule="auto"/>
              <w:rPr/>
            </w:pPr>
            <w:r w:rsidDel="00000000" w:rsidR="00000000" w:rsidRPr="00000000">
              <w:rPr>
                <w:color w:val="1f1f1f"/>
                <w:sz w:val="20"/>
                <w:szCs w:val="20"/>
                <w:rtl w:val="0"/>
              </w:rPr>
              <w:t xml:space="preserve">Label</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0DA">
            <w:pPr>
              <w:spacing w:line="240" w:lineRule="auto"/>
              <w:rPr/>
            </w:pPr>
            <w:r w:rsidDel="00000000" w:rsidR="00000000" w:rsidRPr="00000000">
              <w:rPr>
                <w:color w:val="1f1f1f"/>
                <w:sz w:val="20"/>
                <w:szCs w:val="20"/>
                <w:rtl w:val="0"/>
              </w:rPr>
              <w:t xml:space="preserve">Medium 500</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0DB">
            <w:pPr>
              <w:spacing w:line="240" w:lineRule="auto"/>
              <w:rPr/>
            </w:pPr>
            <w:r w:rsidDel="00000000" w:rsidR="00000000" w:rsidRPr="00000000">
              <w:rPr>
                <w:color w:val="1f1f1f"/>
                <w:sz w:val="20"/>
                <w:szCs w:val="20"/>
                <w:rtl w:val="0"/>
              </w:rPr>
              <w:t xml:space="preserve">12sp</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0DC">
            <w:pPr>
              <w:spacing w:line="240" w:lineRule="auto"/>
              <w:rPr>
                <w:color w:val="1f1f1f"/>
                <w:sz w:val="20"/>
                <w:szCs w:val="20"/>
              </w:rPr>
            </w:pPr>
            <w:r w:rsidDel="00000000" w:rsidR="00000000" w:rsidRPr="00000000">
              <w:rPr>
                <w:color w:val="1f1f1f"/>
                <w:sz w:val="20"/>
                <w:szCs w:val="20"/>
                <w:rtl w:val="0"/>
              </w:rPr>
              <w:t xml:space="preserve">1.4</w:t>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0DD">
            <w:pPr>
              <w:spacing w:line="240" w:lineRule="auto"/>
              <w:rPr>
                <w:color w:val="1f1f1f"/>
                <w:sz w:val="20"/>
                <w:szCs w:val="20"/>
              </w:rPr>
            </w:pPr>
            <w:r w:rsidDel="00000000" w:rsidR="00000000" w:rsidRPr="00000000">
              <w:rPr>
                <w:color w:val="1f1f1f"/>
                <w:sz w:val="20"/>
                <w:szCs w:val="20"/>
                <w:rtl w:val="0"/>
              </w:rPr>
              <w:t xml:space="preserve">+0.5sp (ls-wide)</w:t>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0DE">
            <w:pPr>
              <w:spacing w:line="240" w:lineRule="auto"/>
              <w:rPr/>
            </w:pPr>
            <w:r w:rsidDel="00000000" w:rsidR="00000000" w:rsidRPr="00000000">
              <w:rPr>
                <w:color w:val="1f1f1f"/>
                <w:sz w:val="20"/>
                <w:szCs w:val="20"/>
                <w:rtl w:val="0"/>
              </w:rPr>
              <w:t xml:space="preserve">Tags, metadata, timestamps, chip labels, nav, badges</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spacing w:line="240" w:lineRule="auto"/>
              <w:rPr/>
            </w:pPr>
            <w:r w:rsidDel="00000000" w:rsidR="00000000" w:rsidRPr="00000000">
              <w:rPr>
                <w:color w:val="1f1f1f"/>
                <w:sz w:val="20"/>
                <w:szCs w:val="20"/>
                <w:rtl w:val="0"/>
              </w:rPr>
              <w:t xml:space="preserve">Caption</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spacing w:line="240" w:lineRule="auto"/>
              <w:rPr/>
            </w:pPr>
            <w:r w:rsidDel="00000000" w:rsidR="00000000" w:rsidRPr="00000000">
              <w:rPr>
                <w:color w:val="1f1f1f"/>
                <w:sz w:val="20"/>
                <w:szCs w:val="20"/>
                <w:rtl w:val="0"/>
              </w:rPr>
              <w:t xml:space="preserve">Regular 400</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spacing w:line="240" w:lineRule="auto"/>
              <w:rPr/>
            </w:pPr>
            <w:r w:rsidDel="00000000" w:rsidR="00000000" w:rsidRPr="00000000">
              <w:rPr>
                <w:color w:val="1f1f1f"/>
                <w:sz w:val="20"/>
                <w:szCs w:val="20"/>
                <w:rtl w:val="0"/>
              </w:rPr>
              <w:t xml:space="preserve">11sp</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spacing w:line="240" w:lineRule="auto"/>
              <w:rPr>
                <w:color w:val="1f1f1f"/>
                <w:sz w:val="20"/>
                <w:szCs w:val="20"/>
              </w:rPr>
            </w:pPr>
            <w:r w:rsidDel="00000000" w:rsidR="00000000" w:rsidRPr="00000000">
              <w:rPr>
                <w:color w:val="1f1f1f"/>
                <w:sz w:val="20"/>
                <w:szCs w:val="20"/>
                <w:rtl w:val="0"/>
              </w:rPr>
              <w:t xml:space="preserve">1.4</w:t>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spacing w:line="240" w:lineRule="auto"/>
              <w:rPr>
                <w:color w:val="1f1f1f"/>
                <w:sz w:val="20"/>
                <w:szCs w:val="20"/>
              </w:rPr>
            </w:pPr>
            <w:r w:rsidDel="00000000" w:rsidR="00000000" w:rsidRPr="00000000">
              <w:rPr>
                <w:color w:val="1f1f1f"/>
                <w:sz w:val="20"/>
                <w:szCs w:val="20"/>
                <w:rtl w:val="0"/>
              </w:rPr>
              <w:t xml:space="preserve">+0.5sp (ls-wide)</w:t>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spacing w:line="240" w:lineRule="auto"/>
              <w:rPr/>
            </w:pPr>
            <w:r w:rsidDel="00000000" w:rsidR="00000000" w:rsidRPr="00000000">
              <w:rPr>
                <w:color w:val="1f1f1f"/>
                <w:sz w:val="20"/>
                <w:szCs w:val="20"/>
                <w:rtl w:val="0"/>
              </w:rPr>
              <w:t xml:space="preserve">Footnotes, year badges, version text, timestamps.</w:t>
            </w:r>
            <w:r w:rsidDel="00000000" w:rsidR="00000000" w:rsidRPr="00000000">
              <w:rPr>
                <w:rtl w:val="0"/>
              </w:rPr>
            </w:r>
          </w:p>
        </w:tc>
      </w:tr>
    </w:tbl>
    <w:p w:rsidR="00000000" w:rsidDel="00000000" w:rsidP="00000000" w:rsidRDefault="00000000" w:rsidRPr="00000000" w14:paraId="000000E5">
      <w:pPr>
        <w:spacing w:after="120" w:line="240" w:lineRule="auto"/>
        <w:rPr/>
      </w:pPr>
      <w:r w:rsidDel="00000000" w:rsidR="00000000" w:rsidRPr="00000000">
        <w:rPr>
          <w:rtl w:val="0"/>
        </w:rPr>
      </w:r>
    </w:p>
    <w:p w:rsidR="00000000" w:rsidDel="00000000" w:rsidP="00000000" w:rsidRDefault="00000000" w:rsidRPr="00000000" w14:paraId="000000E6">
      <w:pPr>
        <w:spacing w:after="60" w:line="240" w:lineRule="auto"/>
        <w:rPr/>
      </w:pPr>
      <w:r w:rsidDel="00000000" w:rsidR="00000000" w:rsidRPr="00000000">
        <w:rPr>
          <w:rtl w:val="0"/>
        </w:rPr>
      </w:r>
    </w:p>
    <w:tbl>
      <w:tblPr>
        <w:tblStyle w:val="Table8"/>
        <w:tblW w:w="9690.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5"/>
        <w:gridCol w:w="1530"/>
        <w:gridCol w:w="705"/>
        <w:gridCol w:w="1335"/>
        <w:gridCol w:w="4425"/>
        <w:tblGridChange w:id="0">
          <w:tblGrid>
            <w:gridCol w:w="1695"/>
            <w:gridCol w:w="1530"/>
            <w:gridCol w:w="705"/>
            <w:gridCol w:w="1335"/>
            <w:gridCol w:w="4425"/>
          </w:tblGrid>
        </w:tblGridChange>
      </w:tblGrid>
      <w:tr>
        <w:trPr>
          <w:cantSplit w:val="0"/>
          <w:tblHeader w:val="1"/>
        </w:trPr>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E7">
            <w:pPr>
              <w:spacing w:line="240" w:lineRule="auto"/>
              <w:jc w:val="center"/>
              <w:rPr/>
            </w:pPr>
            <w:r w:rsidDel="00000000" w:rsidR="00000000" w:rsidRPr="00000000">
              <w:rPr>
                <w:b w:val="1"/>
                <w:bCs w:val="1"/>
                <w:color w:val="ffffff"/>
                <w:sz w:val="20"/>
                <w:szCs w:val="20"/>
                <w:rtl w:val="0"/>
              </w:rPr>
              <w:t xml:space="preserve">Style Name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E8">
            <w:pPr>
              <w:spacing w:line="240" w:lineRule="auto"/>
              <w:jc w:val="center"/>
              <w:rPr/>
            </w:pPr>
            <w:r w:rsidDel="00000000" w:rsidR="00000000" w:rsidRPr="00000000">
              <w:rPr>
                <w:b w:val="1"/>
                <w:bCs w:val="1"/>
                <w:color w:val="ffffff"/>
                <w:sz w:val="20"/>
                <w:szCs w:val="20"/>
                <w:rtl w:val="0"/>
              </w:rPr>
              <w:t xml:space="preserve">Weight</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E9">
            <w:pPr>
              <w:spacing w:line="240" w:lineRule="auto"/>
              <w:jc w:val="center"/>
              <w:rPr/>
            </w:pPr>
            <w:r w:rsidDel="00000000" w:rsidR="00000000" w:rsidRPr="00000000">
              <w:rPr>
                <w:b w:val="1"/>
                <w:bCs w:val="1"/>
                <w:color w:val="ffffff"/>
                <w:sz w:val="20"/>
                <w:szCs w:val="20"/>
                <w:rtl w:val="0"/>
              </w:rPr>
              <w:t xml:space="preserve">Size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EA">
            <w:pPr>
              <w:spacing w:line="240" w:lineRule="auto"/>
              <w:jc w:val="center"/>
              <w:rPr>
                <w:b w:val="1"/>
                <w:bCs w:val="1"/>
                <w:color w:val="ffffff"/>
                <w:sz w:val="20"/>
                <w:szCs w:val="20"/>
              </w:rPr>
            </w:pPr>
            <w:r w:rsidDel="00000000" w:rsidR="00000000" w:rsidRPr="00000000">
              <w:rPr>
                <w:b w:val="1"/>
                <w:bCs w:val="1"/>
                <w:color w:val="ffffff"/>
                <w:sz w:val="20"/>
                <w:szCs w:val="20"/>
                <w:rtl w:val="0"/>
              </w:rPr>
              <w:t xml:space="preserve">Letter Spacing</w:t>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EB">
            <w:pPr>
              <w:spacing w:line="240" w:lineRule="auto"/>
              <w:jc w:val="center"/>
              <w:rPr/>
            </w:pPr>
            <w:r w:rsidDel="00000000" w:rsidR="00000000" w:rsidRPr="00000000">
              <w:rPr>
                <w:b w:val="1"/>
                <w:bCs w:val="1"/>
                <w:color w:val="ffffff"/>
                <w:sz w:val="20"/>
                <w:szCs w:val="20"/>
                <w:rtl w:val="0"/>
              </w:rPr>
              <w:t xml:space="preserve">Usage</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0EC">
            <w:pPr>
              <w:spacing w:line="240" w:lineRule="auto"/>
              <w:rPr/>
            </w:pPr>
            <w:r w:rsidDel="00000000" w:rsidR="00000000" w:rsidRPr="00000000">
              <w:rPr>
                <w:color w:val="1f1f1f"/>
                <w:sz w:val="20"/>
                <w:szCs w:val="20"/>
                <w:rtl w:val="0"/>
              </w:rPr>
              <w:t xml:space="preserve">btnLabel</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0ED">
            <w:pPr>
              <w:spacing w:line="240" w:lineRule="auto"/>
              <w:rPr/>
            </w:pPr>
            <w:r w:rsidDel="00000000" w:rsidR="00000000" w:rsidRPr="00000000">
              <w:rPr>
                <w:color w:val="1f1f1f"/>
                <w:sz w:val="20"/>
                <w:szCs w:val="20"/>
                <w:rtl w:val="0"/>
              </w:rPr>
              <w:t xml:space="preserve">SemiBold 600</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0EE">
            <w:pPr>
              <w:spacing w:line="240" w:lineRule="auto"/>
              <w:rPr/>
            </w:pPr>
            <w:r w:rsidDel="00000000" w:rsidR="00000000" w:rsidRPr="00000000">
              <w:rPr>
                <w:color w:val="1f1f1f"/>
                <w:sz w:val="20"/>
                <w:szCs w:val="20"/>
                <w:rtl w:val="0"/>
              </w:rPr>
              <w:t xml:space="preserve">14sp</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0EF">
            <w:pPr>
              <w:spacing w:line="240" w:lineRule="auto"/>
              <w:rPr>
                <w:color w:val="1f1f1f"/>
                <w:sz w:val="20"/>
                <w:szCs w:val="20"/>
              </w:rPr>
            </w:pPr>
            <w:r w:rsidDel="00000000" w:rsidR="00000000" w:rsidRPr="00000000">
              <w:rPr>
                <w:color w:val="1f1f1f"/>
                <w:sz w:val="20"/>
                <w:szCs w:val="20"/>
                <w:rtl w:val="0"/>
              </w:rPr>
              <w:t xml:space="preserve">0sp (ls-normal)</w:t>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0F0">
            <w:pPr>
              <w:spacing w:line="240" w:lineRule="auto"/>
              <w:rPr/>
            </w:pPr>
            <w:r w:rsidDel="00000000" w:rsidR="00000000" w:rsidRPr="00000000">
              <w:rPr>
                <w:color w:val="1f1f1f"/>
                <w:sz w:val="20"/>
                <w:szCs w:val="20"/>
                <w:rtl w:val="0"/>
              </w:rPr>
              <w:t xml:space="preserve">Primary text for Large (48dp) and Medium (40dp) buttons.</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spacing w:line="240" w:lineRule="auto"/>
              <w:rPr/>
            </w:pPr>
            <w:r w:rsidDel="00000000" w:rsidR="00000000" w:rsidRPr="00000000">
              <w:rPr>
                <w:color w:val="1f1f1f"/>
                <w:sz w:val="20"/>
                <w:szCs w:val="20"/>
                <w:rtl w:val="0"/>
              </w:rPr>
              <w:t xml:space="preserve">navLabel (Active)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spacing w:line="240" w:lineRule="auto"/>
              <w:rPr/>
            </w:pPr>
            <w:r w:rsidDel="00000000" w:rsidR="00000000" w:rsidRPr="00000000">
              <w:rPr>
                <w:color w:val="1f1f1f"/>
                <w:sz w:val="20"/>
                <w:szCs w:val="20"/>
                <w:rtl w:val="0"/>
              </w:rPr>
              <w:t xml:space="preserve">SemiBold 600</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spacing w:line="240" w:lineRule="auto"/>
              <w:rPr/>
            </w:pPr>
            <w:r w:rsidDel="00000000" w:rsidR="00000000" w:rsidRPr="00000000">
              <w:rPr>
                <w:color w:val="1f1f1f"/>
                <w:sz w:val="20"/>
                <w:szCs w:val="20"/>
                <w:rtl w:val="0"/>
              </w:rPr>
              <w:t xml:space="preserve">10sp</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spacing w:line="240" w:lineRule="auto"/>
              <w:rPr>
                <w:color w:val="1f1f1f"/>
                <w:sz w:val="20"/>
                <w:szCs w:val="20"/>
              </w:rPr>
            </w:pPr>
            <w:r w:rsidDel="00000000" w:rsidR="00000000" w:rsidRPr="00000000">
              <w:rPr>
                <w:color w:val="1f1f1f"/>
                <w:sz w:val="20"/>
                <w:szCs w:val="20"/>
                <w:rtl w:val="0"/>
              </w:rPr>
              <w:t xml:space="preserve">— </w:t>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spacing w:line="240" w:lineRule="auto"/>
              <w:rPr/>
            </w:pPr>
            <w:r w:rsidDel="00000000" w:rsidR="00000000" w:rsidRPr="00000000">
              <w:rPr>
                <w:color w:val="1f1f1f"/>
                <w:sz w:val="20"/>
                <w:szCs w:val="20"/>
                <w:rtl w:val="0"/>
              </w:rPr>
              <w:t xml:space="preserve">Active bottom navigation text (frozen across all breakpoints). </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0F6">
            <w:pPr>
              <w:spacing w:line="240" w:lineRule="auto"/>
              <w:rPr/>
            </w:pPr>
            <w:r w:rsidDel="00000000" w:rsidR="00000000" w:rsidRPr="00000000">
              <w:rPr>
                <w:color w:val="1f1f1f"/>
                <w:sz w:val="20"/>
                <w:szCs w:val="20"/>
                <w:rtl w:val="0"/>
              </w:rPr>
              <w:t xml:space="preserve">navLabel (Inactive)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0F7">
            <w:pPr>
              <w:spacing w:line="240" w:lineRule="auto"/>
              <w:rPr/>
            </w:pPr>
            <w:r w:rsidDel="00000000" w:rsidR="00000000" w:rsidRPr="00000000">
              <w:rPr>
                <w:color w:val="1f1f1f"/>
                <w:sz w:val="20"/>
                <w:szCs w:val="20"/>
                <w:rtl w:val="0"/>
              </w:rPr>
              <w:t xml:space="preserve">Regular 400</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0F8">
            <w:pPr>
              <w:spacing w:line="240" w:lineRule="auto"/>
              <w:rPr/>
            </w:pPr>
            <w:r w:rsidDel="00000000" w:rsidR="00000000" w:rsidRPr="00000000">
              <w:rPr>
                <w:color w:val="1f1f1f"/>
                <w:sz w:val="20"/>
                <w:szCs w:val="20"/>
                <w:rtl w:val="0"/>
              </w:rPr>
              <w:t xml:space="preserve">10sp</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0F9">
            <w:pPr>
              <w:spacing w:line="240" w:lineRule="auto"/>
              <w:rPr>
                <w:color w:val="1f1f1f"/>
                <w:sz w:val="20"/>
                <w:szCs w:val="20"/>
              </w:rPr>
            </w:pPr>
            <w:r w:rsidDel="00000000" w:rsidR="00000000" w:rsidRPr="00000000">
              <w:rPr>
                <w:color w:val="1f1f1f"/>
                <w:sz w:val="20"/>
                <w:szCs w:val="20"/>
                <w:rtl w:val="0"/>
              </w:rPr>
              <w:t xml:space="preserve">— </w:t>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0FA">
            <w:pPr>
              <w:spacing w:line="240" w:lineRule="auto"/>
              <w:rPr/>
            </w:pPr>
            <w:r w:rsidDel="00000000" w:rsidR="00000000" w:rsidRPr="00000000">
              <w:rPr>
                <w:color w:val="1f1f1f"/>
                <w:sz w:val="20"/>
                <w:szCs w:val="20"/>
                <w:rtl w:val="0"/>
              </w:rPr>
              <w:t xml:space="preserve">Inactive bottom navigation text (frozen across all breakpoints).</w:t>
            </w:r>
            <w:r w:rsidDel="00000000" w:rsidR="00000000" w:rsidRPr="00000000">
              <w:rPr>
                <w:rtl w:val="0"/>
              </w:rPr>
            </w:r>
          </w:p>
        </w:tc>
      </w:tr>
    </w:tbl>
    <w:p w:rsidR="00000000" w:rsidDel="00000000" w:rsidP="00000000" w:rsidRDefault="00000000" w:rsidRPr="00000000" w14:paraId="000000FB">
      <w:pPr>
        <w:spacing w:after="120" w:line="240" w:lineRule="auto"/>
        <w:rPr/>
      </w:pPr>
      <w:r w:rsidDel="00000000" w:rsidR="00000000" w:rsidRPr="00000000">
        <w:rPr>
          <w:rtl w:val="0"/>
        </w:rPr>
      </w:r>
    </w:p>
    <w:p w:rsidR="00000000" w:rsidDel="00000000" w:rsidP="00000000" w:rsidRDefault="00000000" w:rsidRPr="00000000" w14:paraId="000000FC">
      <w:pPr>
        <w:pStyle w:val="Heading2"/>
        <w:keepNext w:val="0"/>
        <w:keepLines w:val="0"/>
        <w:spacing w:after="160" w:line="240" w:lineRule="auto"/>
        <w:rPr>
          <w:b w:val="1"/>
          <w:bCs w:val="1"/>
          <w:color w:val="0d1117"/>
          <w:sz w:val="28"/>
          <w:szCs w:val="28"/>
        </w:rPr>
      </w:pPr>
      <w:r w:rsidDel="00000000" w:rsidR="00000000" w:rsidRPr="00000000">
        <w:rPr>
          <w:b w:val="1"/>
          <w:bCs w:val="1"/>
          <w:color w:val="0d1117"/>
          <w:sz w:val="28"/>
          <w:szCs w:val="28"/>
          <w:rtl w:val="0"/>
        </w:rPr>
        <w:t xml:space="preserve">1.3  Layout Grid</w:t>
      </w:r>
    </w:p>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between w:color="000000" w:space="0" w:sz="0" w:val="none"/>
        </w:pBdr>
        <w:rPr>
          <w:b w:val="1"/>
          <w:bCs w:val="1"/>
          <w:color w:val="1f1f1f"/>
        </w:rPr>
      </w:pPr>
      <w:r w:rsidDel="00000000" w:rsidR="00000000" w:rsidRPr="00000000">
        <w:rPr>
          <w:b w:val="1"/>
          <w:bCs w:val="1"/>
          <w:color w:val="1f1f1f"/>
          <w:rtl w:val="0"/>
        </w:rPr>
        <w:t xml:space="preserve">The 8px Spacing System</w:t>
      </w:r>
    </w:p>
    <w:p w:rsidR="00000000" w:rsidDel="00000000" w:rsidP="00000000" w:rsidRDefault="00000000" w:rsidRPr="00000000" w14:paraId="000000FE">
      <w:pPr>
        <w:pBdr>
          <w:top w:color="000000" w:space="0" w:sz="0" w:val="none"/>
          <w:left w:color="000000" w:space="0" w:sz="0" w:val="none"/>
          <w:bottom w:color="000000" w:space="0" w:sz="0" w:val="none"/>
          <w:right w:color="000000" w:space="0" w:sz="0" w:val="none"/>
          <w:between w:color="000000" w:space="0" w:sz="0" w:val="none"/>
        </w:pBdr>
        <w:rPr>
          <w:b w:val="1"/>
          <w:bCs w:val="1"/>
          <w:color w:val="1f1f1f"/>
        </w:rPr>
      </w:pPr>
      <w:r w:rsidDel="00000000" w:rsidR="00000000" w:rsidRPr="00000000">
        <w:rPr>
          <w:rtl w:val="0"/>
        </w:rPr>
      </w:r>
    </w:p>
    <w:p w:rsidR="00000000" w:rsidDel="00000000" w:rsidP="00000000" w:rsidRDefault="00000000" w:rsidRPr="00000000" w14:paraId="000000FF">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All margins, padding, gaps, and UI element dimensions must be multiples of 8 (e.g., 8, 16, 24, 32, 48, 64). Off-grid values are strictly prohibited. This ensures a consistent vertical and horizontal rhythm across all screen sizes and translates cleanly to </w:t>
      </w:r>
      <w:r w:rsidDel="00000000" w:rsidR="00000000" w:rsidRPr="00000000">
        <w:rPr>
          <w:sz w:val="20"/>
          <w:szCs w:val="20"/>
          <w:shd w:fill="f2f0f0" w:val="clear"/>
          <w:rtl w:val="0"/>
        </w:rPr>
        <w:t xml:space="preserve">const EdgeInsets.all()</w:t>
      </w:r>
      <w:r w:rsidDel="00000000" w:rsidR="00000000" w:rsidRPr="00000000">
        <w:rPr>
          <w:sz w:val="20"/>
          <w:szCs w:val="20"/>
          <w:rtl w:val="0"/>
        </w:rPr>
        <w:t xml:space="preserve"> </w:t>
      </w:r>
      <w:r w:rsidDel="00000000" w:rsidR="00000000" w:rsidRPr="00000000">
        <w:rPr>
          <w:color w:val="1f1f1f"/>
          <w:rtl w:val="0"/>
        </w:rPr>
        <w:t xml:space="preserve">in Flutter.</w:t>
      </w:r>
    </w:p>
    <w:p w:rsidR="00000000" w:rsidDel="00000000" w:rsidP="00000000" w:rsidRDefault="00000000" w:rsidRPr="00000000" w14:paraId="00000100">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rtl w:val="0"/>
        </w:rPr>
      </w:r>
    </w:p>
    <w:p w:rsidR="00000000" w:rsidDel="00000000" w:rsidP="00000000" w:rsidRDefault="00000000" w:rsidRPr="00000000" w14:paraId="00000101">
      <w:pPr>
        <w:pBdr>
          <w:top w:color="000000" w:space="0" w:sz="0" w:val="none"/>
          <w:left w:color="000000" w:space="0" w:sz="0" w:val="none"/>
          <w:bottom w:color="000000" w:space="0" w:sz="0" w:val="none"/>
          <w:right w:color="000000" w:space="0" w:sz="0" w:val="none"/>
          <w:between w:color="000000" w:space="0" w:sz="0" w:val="none"/>
        </w:pBdr>
        <w:rPr>
          <w:b w:val="1"/>
          <w:bCs w:val="1"/>
          <w:color w:val="1f1f1f"/>
        </w:rPr>
      </w:pPr>
      <w:r w:rsidDel="00000000" w:rsidR="00000000" w:rsidRPr="00000000">
        <w:rPr>
          <w:b w:val="1"/>
          <w:bCs w:val="1"/>
          <w:color w:val="1f1f1f"/>
          <w:rtl w:val="0"/>
        </w:rPr>
        <w:t xml:space="preserve">Responsive Breakpoints &amp; Grid Rules</w:t>
      </w:r>
    </w:p>
    <w:p w:rsidR="00000000" w:rsidDel="00000000" w:rsidP="00000000" w:rsidRDefault="00000000" w:rsidRPr="00000000" w14:paraId="00000102">
      <w:pPr>
        <w:pBdr>
          <w:top w:color="000000" w:space="0" w:sz="0" w:val="none"/>
          <w:left w:color="000000" w:space="0" w:sz="0" w:val="none"/>
          <w:bottom w:color="000000" w:space="0" w:sz="0" w:val="none"/>
          <w:right w:color="000000" w:space="0" w:sz="0" w:val="none"/>
          <w:between w:color="000000" w:space="0" w:sz="0" w:val="none"/>
        </w:pBdr>
        <w:spacing w:after="240" w:before="240" w:lineRule="auto"/>
        <w:rPr>
          <w:color w:val="1f1f1f"/>
        </w:rPr>
      </w:pPr>
      <w:r w:rsidDel="00000000" w:rsidR="00000000" w:rsidRPr="00000000">
        <w:rPr>
          <w:rFonts w:ascii="Arial Unicode MS" w:cs="Arial Unicode MS" w:eastAsia="Arial Unicode MS" w:hAnsi="Arial Unicode MS"/>
          <w:b w:val="1"/>
          <w:bCs w:val="1"/>
          <w:color w:val="1f1f1f"/>
          <w:rtl w:val="0"/>
        </w:rPr>
        <w:t xml:space="preserve">All UI design originates at the Desktop/Web breakpoint (≥1100px).</w:t>
      </w:r>
      <w:r w:rsidDel="00000000" w:rsidR="00000000" w:rsidRPr="00000000">
        <w:rPr>
          <w:color w:val="1f1f1f"/>
          <w:rtl w:val="0"/>
        </w:rPr>
        <w:t xml:space="preserve"> Figma frames are drawn at 1280px or 1440px width. Flutter code is written with desktop as the default layout; mobile is a responsive degradation applied via </w:t>
      </w:r>
      <w:r w:rsidDel="00000000" w:rsidR="00000000" w:rsidRPr="00000000">
        <w:rPr>
          <w:rFonts w:ascii="Roboto Mono" w:cs="Roboto Mono" w:eastAsia="Roboto Mono" w:hAnsi="Roboto Mono"/>
          <w:color w:val="188038"/>
          <w:rtl w:val="0"/>
        </w:rPr>
        <w:t xml:space="preserve">LayoutBuilder</w:t>
      </w:r>
      <w:r w:rsidDel="00000000" w:rsidR="00000000" w:rsidRPr="00000000">
        <w:rPr>
          <w:color w:val="1f1f1f"/>
          <w:rtl w:val="0"/>
        </w:rPr>
        <w:t xml:space="preserve"> breakpoints. The type specimen's responsive scale table scales up from 360px — that reflects font size behaviour only, not layout direction. Layout direction is desktop-first.</w:t>
      </w:r>
    </w:p>
    <w:p w:rsidR="00000000" w:rsidDel="00000000" w:rsidP="00000000" w:rsidRDefault="00000000" w:rsidRPr="00000000" w14:paraId="00000103">
      <w:pPr>
        <w:pBdr>
          <w:top w:color="000000" w:space="0" w:sz="0" w:val="none"/>
          <w:left w:color="000000" w:space="0" w:sz="0" w:val="none"/>
          <w:bottom w:color="000000" w:space="0" w:sz="0" w:val="none"/>
          <w:right w:color="000000" w:space="0" w:sz="0" w:val="none"/>
          <w:between w:color="000000" w:space="0" w:sz="0" w:val="none"/>
        </w:pBdr>
        <w:spacing w:after="240" w:before="240" w:lineRule="auto"/>
        <w:rPr>
          <w:color w:val="1f1f1f"/>
        </w:rPr>
      </w:pPr>
      <w:r w:rsidDel="00000000" w:rsidR="00000000" w:rsidRPr="00000000">
        <w:rPr>
          <w:b w:val="1"/>
          <w:bCs w:val="1"/>
          <w:color w:val="1f1f1f"/>
          <w:rtl w:val="0"/>
        </w:rPr>
        <w:t xml:space="preserve">Performance baseline remains budget Android</w:t>
      </w:r>
      <w:r w:rsidDel="00000000" w:rsidR="00000000" w:rsidRPr="00000000">
        <w:rPr>
          <w:color w:val="1f1f1f"/>
          <w:rtl w:val="0"/>
        </w:rPr>
        <w:t xml:space="preserve"> (360px, ~4GB RAM). Desktop-first layout does not change query limits, image compression targets, or shimmer/spinner decisions — those are always made for the weakest target device. Test layout on desktop; test performance on mobile.</w:t>
      </w:r>
    </w:p>
    <w:p w:rsidR="00000000" w:rsidDel="00000000" w:rsidP="00000000" w:rsidRDefault="00000000" w:rsidRPr="00000000" w14:paraId="00000104">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rtl w:val="0"/>
        </w:rPr>
      </w:r>
    </w:p>
    <w:p w:rsidR="00000000" w:rsidDel="00000000" w:rsidP="00000000" w:rsidRDefault="00000000" w:rsidRPr="00000000" w14:paraId="00000105">
      <w:pPr>
        <w:numPr>
          <w:ilvl w:val="0"/>
          <w:numId w:val="13"/>
        </w:numPr>
        <w:pBdr>
          <w:top w:color="000000" w:space="0" w:sz="0" w:val="none"/>
          <w:bottom w:color="000000" w:space="0" w:sz="0" w:val="none"/>
          <w:right w:color="000000" w:space="0" w:sz="0" w:val="none"/>
          <w:between w:color="000000" w:space="0" w:sz="0" w:val="none"/>
        </w:pBdr>
        <w:ind w:left="720" w:hanging="360"/>
        <w:rPr>
          <w:color w:val="1f1f1f"/>
        </w:rPr>
      </w:pPr>
      <w:r w:rsidDel="00000000" w:rsidR="00000000" w:rsidRPr="00000000">
        <w:rPr>
          <w:b w:val="1"/>
          <w:bCs w:val="1"/>
          <w:color w:val="1f1f1f"/>
          <w:rtl w:val="0"/>
        </w:rPr>
        <w:t xml:space="preserve">Desktop / Large Web (Base Concept)</w:t>
      </w:r>
      <w:r w:rsidDel="00000000" w:rsidR="00000000" w:rsidRPr="00000000">
        <w:rPr>
          <w:rtl w:val="0"/>
        </w:rPr>
      </w:r>
    </w:p>
    <w:p w:rsidR="00000000" w:rsidDel="00000000" w:rsidP="00000000" w:rsidRDefault="00000000" w:rsidRPr="00000000" w14:paraId="00000106">
      <w:pPr>
        <w:numPr>
          <w:ilvl w:val="1"/>
          <w:numId w:val="13"/>
        </w:numPr>
        <w:pBdr>
          <w:top w:color="000000" w:space="0" w:sz="0" w:val="none"/>
          <w:bottom w:color="000000" w:space="0" w:sz="0" w:val="none"/>
          <w:right w:color="000000" w:space="0" w:sz="0" w:val="none"/>
          <w:between w:color="000000" w:space="0" w:sz="0" w:val="none"/>
        </w:pBdr>
        <w:ind w:left="1440" w:hanging="360"/>
        <w:rPr>
          <w:color w:val="1f1f1f"/>
        </w:rPr>
      </w:pPr>
      <w:r w:rsidDel="00000000" w:rsidR="00000000" w:rsidRPr="00000000">
        <w:rPr>
          <w:b w:val="1"/>
          <w:bCs w:val="1"/>
          <w:color w:val="1f1f1f"/>
          <w:rtl w:val="0"/>
        </w:rPr>
        <w:t xml:space="preserve">Breakpoint:</w:t>
      </w:r>
      <w:r w:rsidDel="00000000" w:rsidR="00000000" w:rsidRPr="00000000">
        <w:rPr>
          <w:rFonts w:ascii="Arial Unicode MS" w:cs="Arial Unicode MS" w:eastAsia="Arial Unicode MS" w:hAnsi="Arial Unicode MS"/>
          <w:color w:val="1f1f1f"/>
          <w:rtl w:val="0"/>
        </w:rPr>
        <w:t xml:space="preserve"> ≥ 1100px width</w:t>
      </w:r>
      <w:r w:rsidDel="00000000" w:rsidR="00000000" w:rsidRPr="00000000">
        <w:rPr>
          <w:rtl w:val="0"/>
        </w:rPr>
      </w:r>
    </w:p>
    <w:p w:rsidR="00000000" w:rsidDel="00000000" w:rsidP="00000000" w:rsidRDefault="00000000" w:rsidRPr="00000000" w14:paraId="00000107">
      <w:pPr>
        <w:numPr>
          <w:ilvl w:val="1"/>
          <w:numId w:val="13"/>
        </w:numPr>
        <w:pBdr>
          <w:top w:color="000000" w:space="0" w:sz="0" w:val="none"/>
          <w:bottom w:color="000000" w:space="0" w:sz="0" w:val="none"/>
          <w:right w:color="000000" w:space="0" w:sz="0" w:val="none"/>
          <w:between w:color="000000" w:space="0" w:sz="0" w:val="none"/>
        </w:pBdr>
        <w:ind w:left="1440" w:hanging="360"/>
        <w:rPr>
          <w:color w:val="1f1f1f"/>
        </w:rPr>
      </w:pPr>
      <w:r w:rsidDel="00000000" w:rsidR="00000000" w:rsidRPr="00000000">
        <w:rPr>
          <w:b w:val="1"/>
          <w:bCs w:val="1"/>
          <w:color w:val="1f1f1f"/>
          <w:rtl w:val="0"/>
        </w:rPr>
        <w:t xml:space="preserve">Layout Behavior:</w:t>
      </w:r>
      <w:r w:rsidDel="00000000" w:rsidR="00000000" w:rsidRPr="00000000">
        <w:rPr>
          <w:color w:val="1f1f1f"/>
          <w:rtl w:val="0"/>
        </w:rPr>
        <w:t xml:space="preserve"> Dual column (Persistent navigation rail/sidebar on the left, widened content area on the right).</w:t>
      </w:r>
    </w:p>
    <w:p w:rsidR="00000000" w:rsidDel="00000000" w:rsidP="00000000" w:rsidRDefault="00000000" w:rsidRPr="00000000" w14:paraId="00000108">
      <w:pPr>
        <w:numPr>
          <w:ilvl w:val="1"/>
          <w:numId w:val="13"/>
        </w:numPr>
        <w:pBdr>
          <w:top w:color="000000" w:space="0" w:sz="0" w:val="none"/>
          <w:bottom w:color="000000" w:space="0" w:sz="0" w:val="none"/>
          <w:right w:color="000000" w:space="0" w:sz="0" w:val="none"/>
          <w:between w:color="000000" w:space="0" w:sz="0" w:val="none"/>
        </w:pBdr>
        <w:ind w:left="1440" w:hanging="360"/>
        <w:rPr>
          <w:color w:val="1f1f1f"/>
        </w:rPr>
      </w:pPr>
      <w:r w:rsidDel="00000000" w:rsidR="00000000" w:rsidRPr="00000000">
        <w:rPr>
          <w:b w:val="1"/>
          <w:bCs w:val="1"/>
          <w:color w:val="1f1f1f"/>
          <w:rtl w:val="0"/>
        </w:rPr>
        <w:t xml:space="preserve">Figma Grid:</w:t>
      </w:r>
      <w:r w:rsidDel="00000000" w:rsidR="00000000" w:rsidRPr="00000000">
        <w:rPr>
          <w:color w:val="1f1f1f"/>
          <w:rtl w:val="0"/>
        </w:rPr>
        <w:t xml:space="preserve"> 12 columns</w:t>
      </w:r>
    </w:p>
    <w:p w:rsidR="00000000" w:rsidDel="00000000" w:rsidP="00000000" w:rsidRDefault="00000000" w:rsidRPr="00000000" w14:paraId="00000109">
      <w:pPr>
        <w:numPr>
          <w:ilvl w:val="1"/>
          <w:numId w:val="13"/>
        </w:numPr>
        <w:pBdr>
          <w:top w:color="000000" w:space="0" w:sz="0" w:val="none"/>
          <w:bottom w:color="000000" w:space="0" w:sz="0" w:val="none"/>
          <w:right w:color="000000" w:space="0" w:sz="0" w:val="none"/>
          <w:between w:color="000000" w:space="0" w:sz="0" w:val="none"/>
        </w:pBdr>
        <w:ind w:left="1440" w:hanging="360"/>
        <w:rPr>
          <w:color w:val="1f1f1f"/>
        </w:rPr>
      </w:pPr>
      <w:r w:rsidDel="00000000" w:rsidR="00000000" w:rsidRPr="00000000">
        <w:rPr>
          <w:b w:val="1"/>
          <w:bCs w:val="1"/>
          <w:color w:val="1f1f1f"/>
          <w:rtl w:val="0"/>
        </w:rPr>
        <w:t xml:space="preserve">Max-Width:</w:t>
      </w:r>
      <w:r w:rsidDel="00000000" w:rsidR="00000000" w:rsidRPr="00000000">
        <w:rPr>
          <w:color w:val="1f1f1f"/>
          <w:rtl w:val="0"/>
        </w:rPr>
        <w:t xml:space="preserve"> 1200px for the central content area to prevent infinite stretching on ultrawide monitors.</w:t>
      </w:r>
    </w:p>
    <w:p w:rsidR="00000000" w:rsidDel="00000000" w:rsidP="00000000" w:rsidRDefault="00000000" w:rsidRPr="00000000" w14:paraId="0000010A">
      <w:pPr>
        <w:numPr>
          <w:ilvl w:val="1"/>
          <w:numId w:val="13"/>
        </w:numPr>
        <w:pBdr>
          <w:top w:color="000000" w:space="0" w:sz="0" w:val="none"/>
          <w:bottom w:color="000000" w:space="0" w:sz="0" w:val="none"/>
          <w:right w:color="000000" w:space="0" w:sz="0" w:val="none"/>
          <w:between w:color="000000" w:space="0" w:sz="0" w:val="none"/>
        </w:pBdr>
        <w:ind w:left="1440" w:hanging="360"/>
        <w:rPr>
          <w:color w:val="1f1f1f"/>
        </w:rPr>
      </w:pPr>
      <w:r w:rsidDel="00000000" w:rsidR="00000000" w:rsidRPr="00000000">
        <w:rPr>
          <w:b w:val="1"/>
          <w:bCs w:val="1"/>
          <w:color w:val="1f1f1f"/>
          <w:rtl w:val="0"/>
        </w:rPr>
        <w:t xml:space="preserve">Margin (Horizontal Padding):</w:t>
      </w:r>
      <w:r w:rsidDel="00000000" w:rsidR="00000000" w:rsidRPr="00000000">
        <w:rPr>
          <w:color w:val="1f1f1f"/>
          <w:rtl w:val="0"/>
        </w:rPr>
        <w:t xml:space="preserve"> 32px minimum</w:t>
      </w:r>
    </w:p>
    <w:p w:rsidR="00000000" w:rsidDel="00000000" w:rsidP="00000000" w:rsidRDefault="00000000" w:rsidRPr="00000000" w14:paraId="0000010B">
      <w:pPr>
        <w:numPr>
          <w:ilvl w:val="1"/>
          <w:numId w:val="13"/>
        </w:numPr>
        <w:pBdr>
          <w:top w:color="000000" w:space="0" w:sz="0" w:val="none"/>
          <w:bottom w:color="000000" w:space="0" w:sz="0" w:val="none"/>
          <w:right w:color="000000" w:space="0" w:sz="0" w:val="none"/>
          <w:between w:color="000000" w:space="0" w:sz="0" w:val="none"/>
        </w:pBdr>
        <w:ind w:left="1440" w:hanging="360"/>
        <w:rPr>
          <w:color w:val="1f1f1f"/>
        </w:rPr>
      </w:pPr>
      <w:r w:rsidDel="00000000" w:rsidR="00000000" w:rsidRPr="00000000">
        <w:rPr>
          <w:b w:val="1"/>
          <w:bCs w:val="1"/>
          <w:color w:val="1f1f1f"/>
          <w:rtl w:val="0"/>
        </w:rPr>
        <w:t xml:space="preserve">Gutter:</w:t>
      </w:r>
      <w:r w:rsidDel="00000000" w:rsidR="00000000" w:rsidRPr="00000000">
        <w:rPr>
          <w:color w:val="1f1f1f"/>
          <w:rtl w:val="0"/>
        </w:rPr>
        <w:t xml:space="preserve"> 24px</w:t>
      </w:r>
    </w:p>
    <w:p w:rsidR="00000000" w:rsidDel="00000000" w:rsidP="00000000" w:rsidRDefault="00000000" w:rsidRPr="00000000" w14:paraId="0000010C">
      <w:pPr>
        <w:numPr>
          <w:ilvl w:val="0"/>
          <w:numId w:val="13"/>
        </w:numPr>
        <w:pBdr>
          <w:top w:color="000000" w:space="0" w:sz="0" w:val="none"/>
          <w:bottom w:color="000000" w:space="0" w:sz="0" w:val="none"/>
          <w:right w:color="000000" w:space="0" w:sz="0" w:val="none"/>
          <w:between w:color="000000" w:space="0" w:sz="0" w:val="none"/>
        </w:pBdr>
        <w:ind w:left="720" w:hanging="360"/>
        <w:rPr>
          <w:color w:val="1f1f1f"/>
        </w:rPr>
      </w:pPr>
      <w:r w:rsidDel="00000000" w:rsidR="00000000" w:rsidRPr="00000000">
        <w:rPr>
          <w:b w:val="1"/>
          <w:bCs w:val="1"/>
          <w:color w:val="1f1f1f"/>
          <w:rtl w:val="0"/>
        </w:rPr>
        <w:t xml:space="preserve">Tablet / Small Web</w:t>
      </w:r>
      <w:r w:rsidDel="00000000" w:rsidR="00000000" w:rsidRPr="00000000">
        <w:rPr>
          <w:rtl w:val="0"/>
        </w:rPr>
      </w:r>
    </w:p>
    <w:p w:rsidR="00000000" w:rsidDel="00000000" w:rsidP="00000000" w:rsidRDefault="00000000" w:rsidRPr="00000000" w14:paraId="0000010D">
      <w:pPr>
        <w:numPr>
          <w:ilvl w:val="1"/>
          <w:numId w:val="13"/>
        </w:numPr>
        <w:pBdr>
          <w:top w:color="000000" w:space="0" w:sz="0" w:val="none"/>
          <w:bottom w:color="000000" w:space="0" w:sz="0" w:val="none"/>
          <w:right w:color="000000" w:space="0" w:sz="0" w:val="none"/>
          <w:between w:color="000000" w:space="0" w:sz="0" w:val="none"/>
        </w:pBdr>
        <w:ind w:left="1440" w:hanging="360"/>
        <w:rPr>
          <w:color w:val="1f1f1f"/>
        </w:rPr>
      </w:pPr>
      <w:r w:rsidDel="00000000" w:rsidR="00000000" w:rsidRPr="00000000">
        <w:rPr>
          <w:b w:val="1"/>
          <w:bCs w:val="1"/>
          <w:color w:val="1f1f1f"/>
          <w:rtl w:val="0"/>
        </w:rPr>
        <w:t xml:space="preserve">Breakpoint:</w:t>
      </w:r>
      <w:r w:rsidDel="00000000" w:rsidR="00000000" w:rsidRPr="00000000">
        <w:rPr>
          <w:color w:val="1f1f1f"/>
          <w:rtl w:val="0"/>
        </w:rPr>
        <w:t xml:space="preserve"> 700px to 1099px</w:t>
      </w:r>
    </w:p>
    <w:p w:rsidR="00000000" w:rsidDel="00000000" w:rsidP="00000000" w:rsidRDefault="00000000" w:rsidRPr="00000000" w14:paraId="0000010E">
      <w:pPr>
        <w:numPr>
          <w:ilvl w:val="1"/>
          <w:numId w:val="13"/>
        </w:numPr>
        <w:pBdr>
          <w:top w:color="000000" w:space="0" w:sz="0" w:val="none"/>
          <w:bottom w:color="000000" w:space="0" w:sz="0" w:val="none"/>
          <w:right w:color="000000" w:space="0" w:sz="0" w:val="none"/>
          <w:between w:color="000000" w:space="0" w:sz="0" w:val="none"/>
        </w:pBdr>
        <w:ind w:left="1440" w:hanging="360"/>
        <w:rPr>
          <w:color w:val="1f1f1f"/>
        </w:rPr>
      </w:pPr>
      <w:r w:rsidDel="00000000" w:rsidR="00000000" w:rsidRPr="00000000">
        <w:rPr>
          <w:b w:val="1"/>
          <w:bCs w:val="1"/>
          <w:color w:val="1f1f1f"/>
          <w:rtl w:val="0"/>
        </w:rPr>
        <w:t xml:space="preserve">Layout Behavior:</w:t>
      </w:r>
      <w:r w:rsidDel="00000000" w:rsidR="00000000" w:rsidRPr="00000000">
        <w:rPr>
          <w:color w:val="1f1f1f"/>
          <w:rtl w:val="0"/>
        </w:rPr>
        <w:t xml:space="preserve"> Dual column or fluid single column depending on content density. Navigation rail may collapse to icons only.</w:t>
      </w:r>
    </w:p>
    <w:p w:rsidR="00000000" w:rsidDel="00000000" w:rsidP="00000000" w:rsidRDefault="00000000" w:rsidRPr="00000000" w14:paraId="0000010F">
      <w:pPr>
        <w:numPr>
          <w:ilvl w:val="1"/>
          <w:numId w:val="13"/>
        </w:numPr>
        <w:pBdr>
          <w:top w:color="000000" w:space="0" w:sz="0" w:val="none"/>
          <w:bottom w:color="000000" w:space="0" w:sz="0" w:val="none"/>
          <w:right w:color="000000" w:space="0" w:sz="0" w:val="none"/>
          <w:between w:color="000000" w:space="0" w:sz="0" w:val="none"/>
        </w:pBdr>
        <w:ind w:left="1440" w:hanging="360"/>
        <w:rPr>
          <w:color w:val="1f1f1f"/>
        </w:rPr>
      </w:pPr>
      <w:r w:rsidDel="00000000" w:rsidR="00000000" w:rsidRPr="00000000">
        <w:rPr>
          <w:b w:val="1"/>
          <w:bCs w:val="1"/>
          <w:color w:val="1f1f1f"/>
          <w:rtl w:val="0"/>
        </w:rPr>
        <w:t xml:space="preserve">Figma Grid:</w:t>
      </w:r>
      <w:r w:rsidDel="00000000" w:rsidR="00000000" w:rsidRPr="00000000">
        <w:rPr>
          <w:color w:val="1f1f1f"/>
          <w:rtl w:val="0"/>
        </w:rPr>
        <w:t xml:space="preserve"> 8 columns</w:t>
      </w:r>
    </w:p>
    <w:p w:rsidR="00000000" w:rsidDel="00000000" w:rsidP="00000000" w:rsidRDefault="00000000" w:rsidRPr="00000000" w14:paraId="00000110">
      <w:pPr>
        <w:numPr>
          <w:ilvl w:val="1"/>
          <w:numId w:val="13"/>
        </w:numPr>
        <w:pBdr>
          <w:top w:color="000000" w:space="0" w:sz="0" w:val="none"/>
          <w:bottom w:color="000000" w:space="0" w:sz="0" w:val="none"/>
          <w:right w:color="000000" w:space="0" w:sz="0" w:val="none"/>
          <w:between w:color="000000" w:space="0" w:sz="0" w:val="none"/>
        </w:pBdr>
        <w:ind w:left="1440" w:hanging="360"/>
        <w:rPr>
          <w:color w:val="1f1f1f"/>
        </w:rPr>
      </w:pPr>
      <w:r w:rsidDel="00000000" w:rsidR="00000000" w:rsidRPr="00000000">
        <w:rPr>
          <w:b w:val="1"/>
          <w:bCs w:val="1"/>
          <w:color w:val="1f1f1f"/>
          <w:rtl w:val="0"/>
        </w:rPr>
        <w:t xml:space="preserve">Margin (Horizontal Padding):</w:t>
      </w:r>
      <w:r w:rsidDel="00000000" w:rsidR="00000000" w:rsidRPr="00000000">
        <w:rPr>
          <w:color w:val="1f1f1f"/>
          <w:rtl w:val="0"/>
        </w:rPr>
        <w:t xml:space="preserve"> 24px</w:t>
      </w:r>
    </w:p>
    <w:p w:rsidR="00000000" w:rsidDel="00000000" w:rsidP="00000000" w:rsidRDefault="00000000" w:rsidRPr="00000000" w14:paraId="00000111">
      <w:pPr>
        <w:numPr>
          <w:ilvl w:val="1"/>
          <w:numId w:val="13"/>
        </w:numPr>
        <w:pBdr>
          <w:top w:color="000000" w:space="0" w:sz="0" w:val="none"/>
          <w:bottom w:color="000000" w:space="0" w:sz="0" w:val="none"/>
          <w:right w:color="000000" w:space="0" w:sz="0" w:val="none"/>
          <w:between w:color="000000" w:space="0" w:sz="0" w:val="none"/>
        </w:pBdr>
        <w:ind w:left="1440" w:hanging="360"/>
        <w:rPr>
          <w:color w:val="1f1f1f"/>
        </w:rPr>
      </w:pPr>
      <w:r w:rsidDel="00000000" w:rsidR="00000000" w:rsidRPr="00000000">
        <w:rPr>
          <w:b w:val="1"/>
          <w:bCs w:val="1"/>
          <w:color w:val="1f1f1f"/>
          <w:rtl w:val="0"/>
        </w:rPr>
        <w:t xml:space="preserve">Gutter:</w:t>
      </w:r>
      <w:r w:rsidDel="00000000" w:rsidR="00000000" w:rsidRPr="00000000">
        <w:rPr>
          <w:color w:val="1f1f1f"/>
          <w:rtl w:val="0"/>
        </w:rPr>
        <w:t xml:space="preserve"> 24px</w:t>
      </w:r>
    </w:p>
    <w:p w:rsidR="00000000" w:rsidDel="00000000" w:rsidP="00000000" w:rsidRDefault="00000000" w:rsidRPr="00000000" w14:paraId="00000112">
      <w:pPr>
        <w:numPr>
          <w:ilvl w:val="0"/>
          <w:numId w:val="13"/>
        </w:numPr>
        <w:pBdr>
          <w:top w:color="000000" w:space="0" w:sz="0" w:val="none"/>
          <w:bottom w:color="000000" w:space="0" w:sz="0" w:val="none"/>
          <w:right w:color="000000" w:space="0" w:sz="0" w:val="none"/>
          <w:between w:color="000000" w:space="0" w:sz="0" w:val="none"/>
        </w:pBdr>
        <w:ind w:left="720" w:hanging="360"/>
        <w:rPr>
          <w:color w:val="1f1f1f"/>
        </w:rPr>
      </w:pPr>
      <w:r w:rsidDel="00000000" w:rsidR="00000000" w:rsidRPr="00000000">
        <w:rPr>
          <w:b w:val="1"/>
          <w:bCs w:val="1"/>
          <w:color w:val="1f1f1f"/>
          <w:rtl w:val="0"/>
        </w:rPr>
        <w:t xml:space="preserve">Mobile (Collapsed Layout)</w:t>
      </w:r>
      <w:r w:rsidDel="00000000" w:rsidR="00000000" w:rsidRPr="00000000">
        <w:rPr>
          <w:rtl w:val="0"/>
        </w:rPr>
      </w:r>
    </w:p>
    <w:p w:rsidR="00000000" w:rsidDel="00000000" w:rsidP="00000000" w:rsidRDefault="00000000" w:rsidRPr="00000000" w14:paraId="00000113">
      <w:pPr>
        <w:numPr>
          <w:ilvl w:val="1"/>
          <w:numId w:val="13"/>
        </w:numPr>
        <w:pBdr>
          <w:top w:color="000000" w:space="0" w:sz="0" w:val="none"/>
          <w:bottom w:color="000000" w:space="0" w:sz="0" w:val="none"/>
          <w:right w:color="000000" w:space="0" w:sz="0" w:val="none"/>
          <w:between w:color="000000" w:space="0" w:sz="0" w:val="none"/>
        </w:pBdr>
        <w:ind w:left="1440" w:hanging="360"/>
        <w:rPr>
          <w:color w:val="1f1f1f"/>
        </w:rPr>
      </w:pPr>
      <w:r w:rsidDel="00000000" w:rsidR="00000000" w:rsidRPr="00000000">
        <w:rPr>
          <w:b w:val="1"/>
          <w:bCs w:val="1"/>
          <w:color w:val="1f1f1f"/>
          <w:rtl w:val="0"/>
        </w:rPr>
        <w:t xml:space="preserve">Breakpoint:</w:t>
      </w:r>
      <w:r w:rsidDel="00000000" w:rsidR="00000000" w:rsidRPr="00000000">
        <w:rPr>
          <w:color w:val="1f1f1f"/>
          <w:rtl w:val="0"/>
        </w:rPr>
        <w:t xml:space="preserve"> &lt; 700px (Targeting 360px as the baseline for budget Android devices)</w:t>
      </w:r>
    </w:p>
    <w:p w:rsidR="00000000" w:rsidDel="00000000" w:rsidP="00000000" w:rsidRDefault="00000000" w:rsidRPr="00000000" w14:paraId="00000114">
      <w:pPr>
        <w:numPr>
          <w:ilvl w:val="1"/>
          <w:numId w:val="13"/>
        </w:numPr>
        <w:pBdr>
          <w:top w:color="000000" w:space="0" w:sz="0" w:val="none"/>
          <w:bottom w:color="000000" w:space="0" w:sz="0" w:val="none"/>
          <w:right w:color="000000" w:space="0" w:sz="0" w:val="none"/>
          <w:between w:color="000000" w:space="0" w:sz="0" w:val="none"/>
        </w:pBdr>
        <w:ind w:left="1440" w:hanging="360"/>
        <w:rPr>
          <w:color w:val="1f1f1f"/>
        </w:rPr>
      </w:pPr>
      <w:r w:rsidDel="00000000" w:rsidR="00000000" w:rsidRPr="00000000">
        <w:rPr>
          <w:b w:val="1"/>
          <w:bCs w:val="1"/>
          <w:color w:val="1f1f1f"/>
          <w:rtl w:val="0"/>
        </w:rPr>
        <w:t xml:space="preserve">Layout Behavior:</w:t>
      </w:r>
      <w:r w:rsidDel="00000000" w:rsidR="00000000" w:rsidRPr="00000000">
        <w:rPr>
          <w:color w:val="1f1f1f"/>
          <w:rtl w:val="0"/>
        </w:rPr>
        <w:t xml:space="preserve"> Single column. Sidebar navigation moves to a Bottom Navigation Bar or a hidden Drawer.</w:t>
      </w:r>
    </w:p>
    <w:p w:rsidR="00000000" w:rsidDel="00000000" w:rsidP="00000000" w:rsidRDefault="00000000" w:rsidRPr="00000000" w14:paraId="00000115">
      <w:pPr>
        <w:numPr>
          <w:ilvl w:val="1"/>
          <w:numId w:val="13"/>
        </w:numPr>
        <w:pBdr>
          <w:top w:color="000000" w:space="0" w:sz="0" w:val="none"/>
          <w:bottom w:color="000000" w:space="0" w:sz="0" w:val="none"/>
          <w:right w:color="000000" w:space="0" w:sz="0" w:val="none"/>
          <w:between w:color="000000" w:space="0" w:sz="0" w:val="none"/>
        </w:pBdr>
        <w:ind w:left="1440" w:hanging="360"/>
        <w:rPr>
          <w:color w:val="1f1f1f"/>
        </w:rPr>
      </w:pPr>
      <w:r w:rsidDel="00000000" w:rsidR="00000000" w:rsidRPr="00000000">
        <w:rPr>
          <w:b w:val="1"/>
          <w:bCs w:val="1"/>
          <w:color w:val="1f1f1f"/>
          <w:rtl w:val="0"/>
        </w:rPr>
        <w:t xml:space="preserve">Figma Grid:</w:t>
      </w:r>
      <w:r w:rsidDel="00000000" w:rsidR="00000000" w:rsidRPr="00000000">
        <w:rPr>
          <w:color w:val="1f1f1f"/>
          <w:rtl w:val="0"/>
        </w:rPr>
        <w:t xml:space="preserve"> 4 columns</w:t>
      </w:r>
    </w:p>
    <w:p w:rsidR="00000000" w:rsidDel="00000000" w:rsidP="00000000" w:rsidRDefault="00000000" w:rsidRPr="00000000" w14:paraId="00000116">
      <w:pPr>
        <w:numPr>
          <w:ilvl w:val="1"/>
          <w:numId w:val="13"/>
        </w:numPr>
        <w:pBdr>
          <w:top w:color="000000" w:space="0" w:sz="0" w:val="none"/>
          <w:bottom w:color="000000" w:space="0" w:sz="0" w:val="none"/>
          <w:right w:color="000000" w:space="0" w:sz="0" w:val="none"/>
          <w:between w:color="000000" w:space="0" w:sz="0" w:val="none"/>
        </w:pBdr>
        <w:ind w:left="1440" w:hanging="360"/>
        <w:rPr>
          <w:color w:val="1f1f1f"/>
        </w:rPr>
      </w:pPr>
      <w:r w:rsidDel="00000000" w:rsidR="00000000" w:rsidRPr="00000000">
        <w:rPr>
          <w:b w:val="1"/>
          <w:bCs w:val="1"/>
          <w:color w:val="1f1f1f"/>
          <w:rtl w:val="0"/>
        </w:rPr>
        <w:t xml:space="preserve">Margin (Horizontal Padding):</w:t>
      </w:r>
      <w:r w:rsidDel="00000000" w:rsidR="00000000" w:rsidRPr="00000000">
        <w:rPr>
          <w:color w:val="1f1f1f"/>
          <w:rtl w:val="0"/>
        </w:rPr>
        <w:t xml:space="preserve"> 16px</w:t>
      </w:r>
    </w:p>
    <w:p w:rsidR="00000000" w:rsidDel="00000000" w:rsidP="00000000" w:rsidRDefault="00000000" w:rsidRPr="00000000" w14:paraId="00000117">
      <w:pPr>
        <w:numPr>
          <w:ilvl w:val="1"/>
          <w:numId w:val="13"/>
        </w:numPr>
        <w:pBdr>
          <w:top w:color="000000" w:space="0" w:sz="0" w:val="none"/>
          <w:bottom w:color="000000" w:space="0" w:sz="0" w:val="none"/>
          <w:right w:color="000000" w:space="0" w:sz="0" w:val="none"/>
          <w:between w:color="000000" w:space="0" w:sz="0" w:val="none"/>
        </w:pBdr>
        <w:ind w:left="1440" w:hanging="360"/>
        <w:rPr>
          <w:color w:val="1f1f1f"/>
        </w:rPr>
      </w:pPr>
      <w:r w:rsidDel="00000000" w:rsidR="00000000" w:rsidRPr="00000000">
        <w:rPr>
          <w:b w:val="1"/>
          <w:bCs w:val="1"/>
          <w:color w:val="1f1f1f"/>
          <w:rtl w:val="0"/>
        </w:rPr>
        <w:t xml:space="preserve">Gutter:</w:t>
      </w:r>
      <w:r w:rsidDel="00000000" w:rsidR="00000000" w:rsidRPr="00000000">
        <w:rPr>
          <w:color w:val="1f1f1f"/>
          <w:rtl w:val="0"/>
        </w:rPr>
        <w:t xml:space="preserve"> 16px</w:t>
      </w:r>
    </w:p>
    <w:p w:rsidR="00000000" w:rsidDel="00000000" w:rsidP="00000000" w:rsidRDefault="00000000" w:rsidRPr="00000000" w14:paraId="00000118">
      <w:pPr>
        <w:numPr>
          <w:ilvl w:val="1"/>
          <w:numId w:val="13"/>
        </w:numPr>
        <w:pBdr>
          <w:top w:color="000000" w:space="0" w:sz="0" w:val="none"/>
          <w:bottom w:color="000000" w:space="0" w:sz="0" w:val="none"/>
          <w:right w:color="000000" w:space="0" w:sz="0" w:val="none"/>
          <w:between w:color="000000" w:space="0" w:sz="0" w:val="none"/>
        </w:pBdr>
        <w:ind w:left="1440" w:hanging="360"/>
        <w:rPr>
          <w:color w:val="1f1f1f"/>
        </w:rPr>
      </w:pPr>
      <w:r w:rsidDel="00000000" w:rsidR="00000000" w:rsidRPr="00000000">
        <w:rPr>
          <w:b w:val="1"/>
          <w:bCs w:val="1"/>
          <w:color w:val="1f1f1f"/>
          <w:rtl w:val="0"/>
        </w:rPr>
        <w:t xml:space="preserve">Safe Areas:</w:t>
      </w:r>
      <w:r w:rsidDel="00000000" w:rsidR="00000000" w:rsidRPr="00000000">
        <w:rPr>
          <w:color w:val="1f1f1f"/>
          <w:rtl w:val="0"/>
        </w:rPr>
        <w:t xml:space="preserve"> Account for the bottom navigation bar on all scrollable content, and leave adequate padding at the top for the mobile system status bar.</w:t>
      </w:r>
    </w:p>
    <w:p w:rsidR="00000000" w:rsidDel="00000000" w:rsidP="00000000" w:rsidRDefault="00000000" w:rsidRPr="00000000" w14:paraId="00000119">
      <w:pPr>
        <w:spacing w:after="60" w:before="60" w:line="240" w:lineRule="auto"/>
        <w:rPr>
          <w:color w:val="1f1f1f"/>
        </w:rPr>
      </w:pPr>
      <w:r w:rsidDel="00000000" w:rsidR="00000000" w:rsidRPr="00000000">
        <w:rPr>
          <w:rtl w:val="0"/>
        </w:rPr>
      </w:r>
    </w:p>
    <w:p w:rsidR="00000000" w:rsidDel="00000000" w:rsidP="00000000" w:rsidRDefault="00000000" w:rsidRPr="00000000" w14:paraId="0000011A">
      <w:pPr>
        <w:spacing w:after="60" w:line="240" w:lineRule="auto"/>
        <w:rPr/>
      </w:pPr>
      <w:r w:rsidDel="00000000" w:rsidR="00000000" w:rsidRPr="00000000">
        <w:rPr>
          <w:rtl w:val="0"/>
        </w:rPr>
      </w:r>
    </w:p>
    <w:p w:rsidR="00000000" w:rsidDel="00000000" w:rsidP="00000000" w:rsidRDefault="00000000" w:rsidRPr="00000000" w14:paraId="0000011B">
      <w:pPr>
        <w:pBdr>
          <w:top w:color="d4a017" w:space="0" w:sz="6" w:val="dashed"/>
          <w:bottom w:color="d4a017" w:space="0" w:sz="6" w:val="dashed"/>
        </w:pBdr>
        <w:shd w:fill="fffbea" w:val="clear"/>
        <w:spacing w:after="200" w:before="200" w:line="240" w:lineRule="auto"/>
        <w:jc w:val="center"/>
        <w:rPr/>
      </w:pPr>
      <w:r w:rsidDel="00000000" w:rsidR="00000000" w:rsidRPr="00000000">
        <w:rPr>
          <w:b w:val="1"/>
          <w:bCs w:val="1"/>
          <w:i w:val="1"/>
          <w:iCs w:val="1"/>
          <w:color w:val="d4a017"/>
          <w:sz w:val="26"/>
          <w:szCs w:val="26"/>
          <w:rtl w:val="0"/>
        </w:rPr>
        <w:t xml:space="preserve">[ LAYOUT_GRID_DIAGRAM ]</w:t>
      </w:r>
      <w:r w:rsidDel="00000000" w:rsidR="00000000" w:rsidRPr="00000000">
        <w:rPr>
          <w:rtl w:val="0"/>
        </w:rPr>
      </w:r>
    </w:p>
    <w:p w:rsidR="00000000" w:rsidDel="00000000" w:rsidP="00000000" w:rsidRDefault="00000000" w:rsidRPr="00000000" w14:paraId="0000011C">
      <w:pPr>
        <w:spacing w:after="160" w:before="40" w:line="240" w:lineRule="auto"/>
        <w:jc w:val="center"/>
        <w:rPr/>
      </w:pPr>
      <w:r w:rsidDel="00000000" w:rsidR="00000000" w:rsidRPr="00000000">
        <w:rPr>
          <w:i w:val="1"/>
          <w:iCs w:val="1"/>
          <w:color w:val="8b949e"/>
          <w:sz w:val="18"/>
          <w:szCs w:val="18"/>
          <w:rtl w:val="0"/>
        </w:rPr>
        <w:t xml:space="preserve">Insert your Figma grid layout diagram here showing all three breakpoints side by side.</w:t>
      </w:r>
      <w:r w:rsidDel="00000000" w:rsidR="00000000" w:rsidRPr="00000000">
        <w:rPr>
          <w:rtl w:val="0"/>
        </w:rPr>
      </w:r>
    </w:p>
    <w:p w:rsidR="00000000" w:rsidDel="00000000" w:rsidP="00000000" w:rsidRDefault="00000000" w:rsidRPr="00000000" w14:paraId="0000011D">
      <w:pPr>
        <w:spacing w:after="120" w:line="240" w:lineRule="auto"/>
        <w:rPr/>
      </w:pPr>
      <w:r w:rsidDel="00000000" w:rsidR="00000000" w:rsidRPr="00000000">
        <w:rPr>
          <w:rtl w:val="0"/>
        </w:rPr>
      </w:r>
    </w:p>
    <w:p w:rsidR="00000000" w:rsidDel="00000000" w:rsidP="00000000" w:rsidRDefault="00000000" w:rsidRPr="00000000" w14:paraId="0000011E">
      <w:pPr>
        <w:pStyle w:val="Heading2"/>
        <w:keepNext w:val="0"/>
        <w:keepLines w:val="0"/>
        <w:spacing w:after="160" w:line="240" w:lineRule="auto"/>
        <w:rPr>
          <w:b w:val="1"/>
          <w:bCs w:val="1"/>
          <w:color w:val="0d1117"/>
          <w:sz w:val="28"/>
          <w:szCs w:val="28"/>
        </w:rPr>
      </w:pPr>
      <w:r w:rsidDel="00000000" w:rsidR="00000000" w:rsidRPr="00000000">
        <w:rPr>
          <w:rtl w:val="0"/>
        </w:rPr>
      </w:r>
    </w:p>
    <w:p w:rsidR="00000000" w:rsidDel="00000000" w:rsidP="00000000" w:rsidRDefault="00000000" w:rsidRPr="00000000" w14:paraId="0000011F">
      <w:pPr>
        <w:pStyle w:val="Heading2"/>
        <w:keepNext w:val="0"/>
        <w:keepLines w:val="0"/>
        <w:spacing w:after="160" w:line="240" w:lineRule="auto"/>
        <w:rPr>
          <w:b w:val="1"/>
          <w:bCs w:val="1"/>
          <w:color w:val="0d1117"/>
          <w:sz w:val="28"/>
          <w:szCs w:val="28"/>
        </w:rPr>
      </w:pPr>
      <w:r w:rsidDel="00000000" w:rsidR="00000000" w:rsidRPr="00000000">
        <w:rPr>
          <w:rtl w:val="0"/>
        </w:rPr>
      </w:r>
    </w:p>
    <w:p w:rsidR="00000000" w:rsidDel="00000000" w:rsidP="00000000" w:rsidRDefault="00000000" w:rsidRPr="00000000" w14:paraId="00000120">
      <w:pPr>
        <w:pStyle w:val="Heading2"/>
        <w:keepNext w:val="0"/>
        <w:keepLines w:val="0"/>
        <w:spacing w:after="160" w:line="240" w:lineRule="auto"/>
        <w:rPr>
          <w:b w:val="1"/>
          <w:bCs w:val="1"/>
          <w:color w:val="0d1117"/>
          <w:sz w:val="28"/>
          <w:szCs w:val="28"/>
        </w:rPr>
      </w:pPr>
      <w:r w:rsidDel="00000000" w:rsidR="00000000" w:rsidRPr="00000000">
        <w:rPr>
          <w:rtl w:val="0"/>
        </w:rPr>
      </w:r>
    </w:p>
    <w:p w:rsidR="00000000" w:rsidDel="00000000" w:rsidP="00000000" w:rsidRDefault="00000000" w:rsidRPr="00000000" w14:paraId="00000121">
      <w:pPr>
        <w:pStyle w:val="Heading2"/>
        <w:keepNext w:val="0"/>
        <w:keepLines w:val="0"/>
        <w:spacing w:after="160" w:line="240" w:lineRule="auto"/>
        <w:rPr>
          <w:b w:val="1"/>
          <w:bCs w:val="1"/>
          <w:color w:val="0d1117"/>
          <w:sz w:val="28"/>
          <w:szCs w:val="28"/>
        </w:rPr>
      </w:pPr>
      <w:r w:rsidDel="00000000" w:rsidR="00000000" w:rsidRPr="00000000">
        <w:rPr>
          <w:rtl w:val="0"/>
        </w:rPr>
      </w:r>
    </w:p>
    <w:p w:rsidR="00000000" w:rsidDel="00000000" w:rsidP="00000000" w:rsidRDefault="00000000" w:rsidRPr="00000000" w14:paraId="00000122">
      <w:pPr>
        <w:pStyle w:val="Heading2"/>
        <w:keepNext w:val="0"/>
        <w:keepLines w:val="0"/>
        <w:spacing w:after="160" w:line="240" w:lineRule="auto"/>
        <w:rPr>
          <w:b w:val="1"/>
          <w:bCs w:val="1"/>
          <w:color w:val="0d1117"/>
          <w:sz w:val="28"/>
          <w:szCs w:val="28"/>
        </w:rPr>
      </w:pPr>
      <w:r w:rsidDel="00000000" w:rsidR="00000000" w:rsidRPr="00000000">
        <w:rPr>
          <w:b w:val="1"/>
          <w:bCs w:val="1"/>
          <w:color w:val="0d1117"/>
          <w:sz w:val="28"/>
          <w:szCs w:val="28"/>
          <w:rtl w:val="0"/>
        </w:rPr>
        <w:t xml:space="preserve">1.4  Navigation Architecture</w:t>
      </w:r>
    </w:p>
    <w:p w:rsidR="00000000" w:rsidDel="00000000" w:rsidP="00000000" w:rsidRDefault="00000000" w:rsidRPr="00000000" w14:paraId="00000123">
      <w:pPr>
        <w:pBdr>
          <w:top w:color="d4a017" w:space="0" w:sz="6" w:val="dashed"/>
          <w:bottom w:color="d4a017" w:space="0" w:sz="6" w:val="dashed"/>
        </w:pBdr>
        <w:shd w:fill="fffbea" w:val="clear"/>
        <w:spacing w:after="200" w:before="200" w:line="240" w:lineRule="auto"/>
        <w:jc w:val="center"/>
        <w:rPr/>
      </w:pPr>
      <w:r w:rsidDel="00000000" w:rsidR="00000000" w:rsidRPr="00000000">
        <w:rPr/>
        <w:drawing>
          <wp:anchor allowOverlap="1" behindDoc="0" distB="114300" distT="114300" distL="114300" distR="114300" hidden="0" layoutInCell="1" locked="0" relativeHeight="0" simplePos="0">
            <wp:simplePos x="0" y="0"/>
            <wp:positionH relativeFrom="page">
              <wp:posOffset>863600</wp:posOffset>
            </wp:positionH>
            <wp:positionV relativeFrom="page">
              <wp:posOffset>6027403</wp:posOffset>
            </wp:positionV>
            <wp:extent cx="6172200" cy="3856372"/>
            <wp:effectExtent b="0" l="0" r="0" t="0"/>
            <wp:wrapTopAndBottom distB="114300" distT="114300"/>
            <wp:docPr id="1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172200" cy="3856372"/>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781050</wp:posOffset>
            </wp:positionH>
            <wp:positionV relativeFrom="page">
              <wp:posOffset>1574800</wp:posOffset>
            </wp:positionV>
            <wp:extent cx="6172200" cy="3517900"/>
            <wp:effectExtent b="0" l="0" r="0" t="0"/>
            <wp:wrapTopAndBottom distB="114300" distT="114300"/>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172200" cy="3517900"/>
                    </a:xfrm>
                    <a:prstGeom prst="rect"/>
                    <a:ln/>
                  </pic:spPr>
                </pic:pic>
              </a:graphicData>
            </a:graphic>
          </wp:anchor>
        </w:drawing>
      </w:r>
      <w:r w:rsidDel="00000000" w:rsidR="00000000" w:rsidRPr="00000000">
        <w:rPr>
          <w:rtl w:val="0"/>
        </w:rPr>
      </w:r>
    </w:p>
    <w:p w:rsidR="00000000" w:rsidDel="00000000" w:rsidP="00000000" w:rsidRDefault="00000000" w:rsidRPr="00000000" w14:paraId="00000124">
      <w:pPr>
        <w:spacing w:after="160" w:before="40" w:line="240" w:lineRule="auto"/>
        <w:jc w:val="center"/>
        <w:rPr/>
      </w:pPr>
      <w:r w:rsidDel="00000000" w:rsidR="00000000" w:rsidRPr="00000000">
        <w:rPr>
          <w:i w:val="1"/>
          <w:iCs w:val="1"/>
          <w:color w:val="8b949e"/>
          <w:sz w:val="18"/>
          <w:szCs w:val="18"/>
          <w:rtl w:val="0"/>
        </w:rPr>
        <w:t xml:space="preserve">Insert your navigation flow diagram here (GoRouter route tree). You can draw this in Figma or use FigJam.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114300</wp:posOffset>
            </wp:positionV>
            <wp:extent cx="6172200" cy="3276600"/>
            <wp:effectExtent b="0" l="0" r="0" t="0"/>
            <wp:wrapTopAndBottom distB="114300" distT="114300"/>
            <wp:docPr id="1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6172200" cy="3276600"/>
                    </a:xfrm>
                    <a:prstGeom prst="rect"/>
                    <a:ln/>
                  </pic:spPr>
                </pic:pic>
              </a:graphicData>
            </a:graphic>
          </wp:anchor>
        </w:drawing>
      </w:r>
    </w:p>
    <w:p w:rsidR="00000000" w:rsidDel="00000000" w:rsidP="00000000" w:rsidRDefault="00000000" w:rsidRPr="00000000" w14:paraId="00000125">
      <w:pPr>
        <w:spacing w:after="60" w:line="240" w:lineRule="auto"/>
        <w:rPr/>
      </w:pPr>
      <w:r w:rsidDel="00000000" w:rsidR="00000000" w:rsidRPr="00000000">
        <w:rPr>
          <w:rtl w:val="0"/>
        </w:rPr>
      </w:r>
    </w:p>
    <w:p w:rsidR="00000000" w:rsidDel="00000000" w:rsidP="00000000" w:rsidRDefault="00000000" w:rsidRPr="00000000" w14:paraId="00000126">
      <w:pPr>
        <w:spacing w:after="120" w:before="80" w:line="240" w:lineRule="auto"/>
        <w:rPr/>
      </w:pPr>
      <w:r w:rsidDel="00000000" w:rsidR="00000000" w:rsidRPr="00000000">
        <w:rPr>
          <w:b w:val="1"/>
          <w:bCs w:val="1"/>
          <w:color w:val="1f1f1f"/>
          <w:rtl w:val="0"/>
        </w:rPr>
        <w:t xml:space="preserve">Router: </w:t>
      </w:r>
      <w:r w:rsidDel="00000000" w:rsidR="00000000" w:rsidRPr="00000000">
        <w:rPr>
          <w:rFonts w:ascii="Courier New" w:cs="Courier New" w:eastAsia="Courier New" w:hAnsi="Courier New"/>
          <w:color w:val="0550ae"/>
          <w:sz w:val="20"/>
          <w:szCs w:val="20"/>
          <w:shd w:fill="eef2ff" w:val="clear"/>
          <w:rtl w:val="0"/>
        </w:rPr>
        <w:t xml:space="preserve">go_router v17</w:t>
      </w:r>
      <w:r w:rsidDel="00000000" w:rsidR="00000000" w:rsidRPr="00000000">
        <w:rPr>
          <w:rtl w:val="0"/>
        </w:rPr>
      </w:r>
    </w:p>
    <w:p w:rsidR="00000000" w:rsidDel="00000000" w:rsidP="00000000" w:rsidRDefault="00000000" w:rsidRPr="00000000" w14:paraId="00000127">
      <w:pPr>
        <w:spacing w:after="120" w:before="80" w:line="240" w:lineRule="auto"/>
        <w:rPr/>
      </w:pPr>
      <w:r w:rsidDel="00000000" w:rsidR="00000000" w:rsidRPr="00000000">
        <w:rPr>
          <w:b w:val="1"/>
          <w:bCs w:val="1"/>
          <w:color w:val="1f1f1f"/>
          <w:rtl w:val="0"/>
        </w:rPr>
        <w:t xml:space="preserve">Bottom Navigation (mobile): </w:t>
      </w:r>
      <w:r w:rsidDel="00000000" w:rsidR="00000000" w:rsidRPr="00000000">
        <w:rPr>
          <w:color w:val="1f1f1f"/>
          <w:rtl w:val="0"/>
        </w:rPr>
        <w:t xml:space="preserve">4 tabs — Home, Dashboard, WAEC Exam, Profile</w:t>
      </w:r>
      <w:r w:rsidDel="00000000" w:rsidR="00000000" w:rsidRPr="00000000">
        <w:rPr>
          <w:rtl w:val="0"/>
        </w:rPr>
      </w:r>
    </w:p>
    <w:p w:rsidR="00000000" w:rsidDel="00000000" w:rsidP="00000000" w:rsidRDefault="00000000" w:rsidRPr="00000000" w14:paraId="00000128">
      <w:pPr>
        <w:spacing w:after="120" w:before="80" w:line="240" w:lineRule="auto"/>
        <w:rPr>
          <w:color w:val="1f1f1f"/>
        </w:rPr>
      </w:pPr>
      <w:r w:rsidDel="00000000" w:rsidR="00000000" w:rsidRPr="00000000">
        <w:rPr>
          <w:b w:val="1"/>
          <w:bCs w:val="1"/>
          <w:color w:val="1f1f1f"/>
          <w:rtl w:val="0"/>
        </w:rPr>
        <w:t xml:space="preserve">Navigation Rail (desktop/web): </w:t>
      </w:r>
      <w:r w:rsidDel="00000000" w:rsidR="00000000" w:rsidRPr="00000000">
        <w:rPr>
          <w:color w:val="1f1f1f"/>
          <w:rtl w:val="0"/>
        </w:rPr>
        <w:t xml:space="preserve">Same 4 destinations, displayed as left-side rail with labels</w:t>
      </w:r>
    </w:p>
    <w:p w:rsidR="00000000" w:rsidDel="00000000" w:rsidP="00000000" w:rsidRDefault="00000000" w:rsidRPr="00000000" w14:paraId="0000012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Rule="auto"/>
        <w:rPr>
          <w:b w:val="1"/>
          <w:bCs w:val="1"/>
          <w:color w:val="1f1f1f"/>
          <w:sz w:val="26"/>
          <w:szCs w:val="26"/>
        </w:rPr>
      </w:pPr>
      <w:bookmarkStart w:colFirst="0" w:colLast="0" w:name="_l17jdqx6f8vs" w:id="0"/>
      <w:bookmarkEnd w:id="0"/>
      <w:r w:rsidDel="00000000" w:rsidR="00000000" w:rsidRPr="00000000">
        <w:rPr>
          <w:rtl w:val="0"/>
        </w:rPr>
      </w:r>
    </w:p>
    <w:p w:rsidR="00000000" w:rsidDel="00000000" w:rsidP="00000000" w:rsidRDefault="00000000" w:rsidRPr="00000000" w14:paraId="0000012A">
      <w:pPr>
        <w:pBdr>
          <w:top w:color="000000" w:space="0" w:sz="0" w:val="none"/>
          <w:left w:color="000000" w:space="0" w:sz="0" w:val="none"/>
          <w:bottom w:color="000000" w:space="0" w:sz="0" w:val="none"/>
          <w:right w:color="000000" w:space="0" w:sz="0" w:val="none"/>
          <w:between w:color="000000" w:space="0" w:sz="0" w:val="none"/>
        </w:pBdr>
        <w:rPr>
          <w:b w:val="1"/>
          <w:bCs w:val="1"/>
          <w:color w:val="1f1f1f"/>
        </w:rPr>
      </w:pPr>
      <w:r w:rsidDel="00000000" w:rsidR="00000000" w:rsidRPr="00000000">
        <w:rPr>
          <w:b w:val="1"/>
          <w:bCs w:val="1"/>
          <w:color w:val="1f1f1f"/>
          <w:rtl w:val="0"/>
        </w:rPr>
        <w:t xml:space="preserve">Core Engine &amp; Web-First Strategy</w:t>
      </w:r>
    </w:p>
    <w:p w:rsidR="00000000" w:rsidDel="00000000" w:rsidP="00000000" w:rsidRDefault="00000000" w:rsidRPr="00000000" w14:paraId="0000012B">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Navigation is strictly governed by </w:t>
      </w:r>
      <w:r w:rsidDel="00000000" w:rsidR="00000000" w:rsidRPr="00000000">
        <w:rPr>
          <w:color w:val="188038"/>
          <w:sz w:val="23"/>
          <w:szCs w:val="23"/>
          <w:shd w:fill="f2f0f0" w:val="clear"/>
          <w:rtl w:val="0"/>
        </w:rPr>
        <w:t xml:space="preserve">go_router</w:t>
      </w:r>
      <w:r w:rsidDel="00000000" w:rsidR="00000000" w:rsidRPr="00000000">
        <w:rPr>
          <w:color w:val="1f1f1f"/>
          <w:rtl w:val="0"/>
        </w:rPr>
        <w:t xml:space="preserve"> (v17+) and state is monitored via Riverpod (v3.3.1). To support a seamless web-first experience alongside mobile, the architecture relies on clean, shareable URL paths and a robust redirection engine. The UI adapts via a </w:t>
      </w:r>
      <w:r w:rsidDel="00000000" w:rsidR="00000000" w:rsidRPr="00000000">
        <w:rPr>
          <w:color w:val="188038"/>
          <w:sz w:val="23"/>
          <w:szCs w:val="23"/>
          <w:shd w:fill="f2f0f0" w:val="clear"/>
          <w:rtl w:val="0"/>
        </w:rPr>
        <w:t xml:space="preserve">StatefulShellRoute.indexedStack</w:t>
      </w:r>
      <w:r w:rsidDel="00000000" w:rsidR="00000000" w:rsidRPr="00000000">
        <w:rPr>
          <w:color w:val="1f1f1f"/>
          <w:rtl w:val="0"/>
        </w:rPr>
        <w:t xml:space="preserve">, rendering a persistent left-hand </w:t>
      </w:r>
      <w:r w:rsidDel="00000000" w:rsidR="00000000" w:rsidRPr="00000000">
        <w:rPr>
          <w:color w:val="188038"/>
          <w:sz w:val="23"/>
          <w:szCs w:val="23"/>
          <w:shd w:fill="f2f0f0" w:val="clear"/>
          <w:rtl w:val="0"/>
        </w:rPr>
        <w:t xml:space="preserve">NavigationRail</w:t>
      </w:r>
      <w:r w:rsidDel="00000000" w:rsidR="00000000" w:rsidRPr="00000000">
        <w:rPr>
          <w:rFonts w:ascii="Arial Unicode MS" w:cs="Arial Unicode MS" w:eastAsia="Arial Unicode MS" w:hAnsi="Arial Unicode MS"/>
          <w:color w:val="1f1f1f"/>
          <w:rtl w:val="0"/>
        </w:rPr>
        <w:t xml:space="preserve"> on web/desktop viewports (≥700px) and a </w:t>
      </w:r>
      <w:r w:rsidDel="00000000" w:rsidR="00000000" w:rsidRPr="00000000">
        <w:rPr>
          <w:color w:val="188038"/>
          <w:sz w:val="23"/>
          <w:szCs w:val="23"/>
          <w:shd w:fill="f2f0f0" w:val="clear"/>
          <w:rtl w:val="0"/>
        </w:rPr>
        <w:t xml:space="preserve">BottomNavigationBar</w:t>
      </w:r>
      <w:r w:rsidDel="00000000" w:rsidR="00000000" w:rsidRPr="00000000">
        <w:rPr>
          <w:color w:val="1f1f1f"/>
          <w:rtl w:val="0"/>
        </w:rPr>
        <w:t xml:space="preserve"> on mobile (&lt;700px).</w:t>
      </w:r>
    </w:p>
    <w:p w:rsidR="00000000" w:rsidDel="00000000" w:rsidP="00000000" w:rsidRDefault="00000000" w:rsidRPr="00000000" w14:paraId="0000012C">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rtl w:val="0"/>
        </w:rPr>
      </w:r>
    </w:p>
    <w:p w:rsidR="00000000" w:rsidDel="00000000" w:rsidP="00000000" w:rsidRDefault="00000000" w:rsidRPr="00000000" w14:paraId="0000012D">
      <w:pPr>
        <w:pBdr>
          <w:top w:color="000000" w:space="0" w:sz="0" w:val="none"/>
          <w:left w:color="000000" w:space="0" w:sz="0" w:val="none"/>
          <w:bottom w:color="000000" w:space="0" w:sz="0" w:val="none"/>
          <w:right w:color="000000" w:space="0" w:sz="0" w:val="none"/>
          <w:between w:color="000000" w:space="0" w:sz="0" w:val="none"/>
        </w:pBdr>
        <w:rPr>
          <w:b w:val="1"/>
          <w:bCs w:val="1"/>
          <w:color w:val="1f1f1f"/>
        </w:rPr>
      </w:pPr>
      <w:r w:rsidDel="00000000" w:rsidR="00000000" w:rsidRPr="00000000">
        <w:rPr>
          <w:b w:val="1"/>
          <w:bCs w:val="1"/>
          <w:color w:val="1f1f1f"/>
          <w:rtl w:val="0"/>
        </w:rPr>
        <w:t xml:space="preserve">Dual Shell Architecture</w:t>
      </w:r>
    </w:p>
    <w:p w:rsidR="00000000" w:rsidDel="00000000" w:rsidP="00000000" w:rsidRDefault="00000000" w:rsidRPr="00000000" w14:paraId="0000012E">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To elegantly handle unauthenticated users without duplicating logic, the app utilizes a Two-Shell strategy:</w:t>
      </w:r>
    </w:p>
    <w:p w:rsidR="00000000" w:rsidDel="00000000" w:rsidP="00000000" w:rsidRDefault="00000000" w:rsidRPr="00000000" w14:paraId="0000012F">
      <w:pPr>
        <w:numPr>
          <w:ilvl w:val="0"/>
          <w:numId w:val="6"/>
        </w:numPr>
        <w:pBdr>
          <w:top w:color="000000" w:space="0" w:sz="0" w:val="none"/>
          <w:bottom w:color="000000" w:space="0" w:sz="0" w:val="none"/>
          <w:right w:color="000000" w:space="0" w:sz="0" w:val="none"/>
          <w:between w:color="000000" w:space="0" w:sz="0" w:val="none"/>
        </w:pBdr>
        <w:ind w:left="720" w:hanging="360"/>
        <w:rPr>
          <w:color w:val="1f1f1f"/>
        </w:rPr>
      </w:pPr>
      <w:r w:rsidDel="00000000" w:rsidR="00000000" w:rsidRPr="00000000">
        <w:rPr>
          <w:b w:val="1"/>
          <w:bCs w:val="1"/>
          <w:color w:val="1f1f1f"/>
          <w:rtl w:val="0"/>
        </w:rPr>
        <w:t xml:space="preserve">Guest Shell:</w:t>
      </w:r>
      <w:r w:rsidDel="00000000" w:rsidR="00000000" w:rsidRPr="00000000">
        <w:rPr>
          <w:color w:val="1f1f1f"/>
          <w:rtl w:val="0"/>
        </w:rPr>
        <w:t xml:space="preserve"> Allows exploration of the topic catalog (</w:t>
      </w:r>
      <w:r w:rsidDel="00000000" w:rsidR="00000000" w:rsidRPr="00000000">
        <w:rPr>
          <w:color w:val="188038"/>
          <w:sz w:val="23"/>
          <w:szCs w:val="23"/>
          <w:shd w:fill="f2f0f0" w:val="clear"/>
          <w:rtl w:val="0"/>
        </w:rPr>
        <w:t xml:space="preserve">/home</w:t>
      </w:r>
      <w:r w:rsidDel="00000000" w:rsidR="00000000" w:rsidRPr="00000000">
        <w:rPr>
          <w:color w:val="1f1f1f"/>
          <w:rtl w:val="0"/>
        </w:rPr>
        <w:t xml:space="preserve"> branch) and limited access to WAEC exams. Attempts to save progress, view the dashboard, or access profile settings will trigger an imperative </w:t>
      </w:r>
      <w:r w:rsidDel="00000000" w:rsidR="00000000" w:rsidRPr="00000000">
        <w:rPr>
          <w:color w:val="188038"/>
          <w:sz w:val="23"/>
          <w:szCs w:val="23"/>
          <w:shd w:fill="f2f0f0" w:val="clear"/>
          <w:rtl w:val="0"/>
        </w:rPr>
        <w:t xml:space="preserve">auth-upsell-sheet</w:t>
      </w:r>
      <w:r w:rsidDel="00000000" w:rsidR="00000000" w:rsidRPr="00000000">
        <w:rPr>
          <w:color w:val="1f1f1f"/>
          <w:rtl w:val="0"/>
        </w:rPr>
        <w:t xml:space="preserve">.</w:t>
      </w:r>
    </w:p>
    <w:p w:rsidR="00000000" w:rsidDel="00000000" w:rsidP="00000000" w:rsidRDefault="00000000" w:rsidRPr="00000000" w14:paraId="00000130">
      <w:pPr>
        <w:numPr>
          <w:ilvl w:val="0"/>
          <w:numId w:val="6"/>
        </w:numPr>
        <w:pBdr>
          <w:top w:color="000000" w:space="0" w:sz="0" w:val="none"/>
          <w:bottom w:color="000000" w:space="0" w:sz="0" w:val="none"/>
          <w:right w:color="000000" w:space="0" w:sz="0" w:val="none"/>
          <w:between w:color="000000" w:space="0" w:sz="0" w:val="none"/>
        </w:pBdr>
        <w:ind w:left="720" w:hanging="360"/>
        <w:rPr>
          <w:color w:val="1f1f1f"/>
        </w:rPr>
      </w:pPr>
      <w:r w:rsidDel="00000000" w:rsidR="00000000" w:rsidRPr="00000000">
        <w:rPr>
          <w:b w:val="1"/>
          <w:bCs w:val="1"/>
          <w:color w:val="1f1f1f"/>
          <w:rtl w:val="0"/>
        </w:rPr>
        <w:t xml:space="preserve">Auth Shell:</w:t>
      </w:r>
      <w:r w:rsidDel="00000000" w:rsidR="00000000" w:rsidRPr="00000000">
        <w:rPr>
          <w:color w:val="1f1f1f"/>
          <w:rtl w:val="0"/>
        </w:rPr>
        <w:t xml:space="preserve"> The full application experience with state preserved across all four navigation branches.</w:t>
      </w:r>
    </w:p>
    <w:p w:rsidR="00000000" w:rsidDel="00000000" w:rsidP="00000000" w:rsidRDefault="00000000" w:rsidRPr="00000000" w14:paraId="00000131">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Rule="auto"/>
        <w:rPr>
          <w:b w:val="1"/>
          <w:bCs w:val="1"/>
          <w:color w:val="1f1f1f"/>
          <w:sz w:val="22"/>
          <w:szCs w:val="22"/>
        </w:rPr>
      </w:pPr>
      <w:bookmarkStart w:colFirst="0" w:colLast="0" w:name="_wk0gdlpe3rsf" w:id="1"/>
      <w:bookmarkEnd w:id="1"/>
      <w:r w:rsidDel="00000000" w:rsidR="00000000" w:rsidRPr="00000000">
        <w:rPr>
          <w:rtl w:val="0"/>
        </w:rPr>
      </w:r>
    </w:p>
    <w:p w:rsidR="00000000" w:rsidDel="00000000" w:rsidP="00000000" w:rsidRDefault="00000000" w:rsidRPr="00000000" w14:paraId="00000132">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Rule="auto"/>
        <w:rPr>
          <w:b w:val="1"/>
          <w:bCs w:val="1"/>
          <w:color w:val="1f1f1f"/>
          <w:sz w:val="22"/>
          <w:szCs w:val="22"/>
        </w:rPr>
      </w:pPr>
      <w:bookmarkStart w:colFirst="0" w:colLast="0" w:name="_ncvvfm8lyd1f" w:id="2"/>
      <w:bookmarkEnd w:id="2"/>
      <w:r w:rsidDel="00000000" w:rsidR="00000000" w:rsidRPr="00000000">
        <w:rPr>
          <w:rtl w:val="0"/>
        </w:rPr>
      </w:r>
    </w:p>
    <w:p w:rsidR="00000000" w:rsidDel="00000000" w:rsidP="00000000" w:rsidRDefault="00000000" w:rsidRPr="00000000" w14:paraId="00000133">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Rule="auto"/>
        <w:rPr>
          <w:b w:val="1"/>
          <w:bCs w:val="1"/>
          <w:color w:val="1f1f1f"/>
          <w:sz w:val="22"/>
          <w:szCs w:val="22"/>
        </w:rPr>
      </w:pPr>
      <w:bookmarkStart w:colFirst="0" w:colLast="0" w:name="_lgzinjwo6xqn" w:id="3"/>
      <w:bookmarkEnd w:id="3"/>
      <w:r w:rsidDel="00000000" w:rsidR="00000000" w:rsidRPr="00000000">
        <w:rPr>
          <w:b w:val="1"/>
          <w:bCs w:val="1"/>
          <w:color w:val="1f1f1f"/>
          <w:sz w:val="22"/>
          <w:szCs w:val="22"/>
          <w:rtl w:val="0"/>
        </w:rPr>
        <w:t xml:space="preserve">Auth Guard &amp; Redirect Logic</w:t>
      </w:r>
    </w:p>
    <w:p w:rsidR="00000000" w:rsidDel="00000000" w:rsidP="00000000" w:rsidRDefault="00000000" w:rsidRPr="00000000" w14:paraId="00000134">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A Riverpod-powered auth guard evaluates every navigation event to prevent unauthorized access and handle deep-link resolutions.</w:t>
      </w:r>
    </w:p>
    <w:p w:rsidR="00000000" w:rsidDel="00000000" w:rsidP="00000000" w:rsidRDefault="00000000" w:rsidRPr="00000000" w14:paraId="00000135">
      <w:pPr>
        <w:spacing w:after="60" w:line="240" w:lineRule="auto"/>
        <w:rPr/>
      </w:pPr>
      <w:r w:rsidDel="00000000" w:rsidR="00000000" w:rsidRPr="00000000">
        <w:rPr>
          <w:rtl w:val="0"/>
        </w:rPr>
      </w:r>
    </w:p>
    <w:tbl>
      <w:tblPr>
        <w:tblStyle w:val="Table9"/>
        <w:tblW w:w="9900.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75"/>
        <w:gridCol w:w="7425"/>
        <w:tblGridChange w:id="0">
          <w:tblGrid>
            <w:gridCol w:w="2475"/>
            <w:gridCol w:w="7425"/>
          </w:tblGrid>
        </w:tblGridChange>
      </w:tblGrid>
      <w:tr>
        <w:trPr>
          <w:cantSplit w:val="0"/>
          <w:tblHeader w:val="1"/>
        </w:trPr>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36">
            <w:pPr>
              <w:spacing w:line="240" w:lineRule="auto"/>
              <w:jc w:val="center"/>
              <w:rPr/>
            </w:pPr>
            <w:r w:rsidDel="00000000" w:rsidR="00000000" w:rsidRPr="00000000">
              <w:rPr>
                <w:color w:val="ffffff"/>
                <w:rtl w:val="0"/>
              </w:rPr>
              <w:t xml:space="preserve">Auth State</w:t>
            </w:r>
            <w:r w:rsidDel="00000000" w:rsidR="00000000" w:rsidRPr="00000000">
              <w:rPr>
                <w:rtl w:val="0"/>
              </w:rPr>
              <w:t xml:space="preserve">S</w:t>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37">
            <w:pPr>
              <w:spacing w:line="240" w:lineRule="auto"/>
              <w:jc w:val="center"/>
              <w:rPr>
                <w:color w:val="ffffff"/>
              </w:rPr>
            </w:pPr>
            <w:r w:rsidDel="00000000" w:rsidR="00000000" w:rsidRPr="00000000">
              <w:rPr>
                <w:color w:val="ffffff"/>
                <w:rtl w:val="0"/>
              </w:rPr>
              <w:t xml:space="preserve">Redirect Destination</w:t>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138">
            <w:pPr>
              <w:spacing w:line="240" w:lineRule="auto"/>
              <w:rPr>
                <w:sz w:val="20"/>
                <w:szCs w:val="20"/>
              </w:rPr>
            </w:pPr>
            <w:r w:rsidDel="00000000" w:rsidR="00000000" w:rsidRPr="00000000">
              <w:rPr>
                <w:sz w:val="20"/>
                <w:szCs w:val="20"/>
                <w:rtl w:val="0"/>
              </w:rPr>
              <w:t xml:space="preserve">Cold Launch (unknown)</w:t>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139">
            <w:pPr>
              <w:spacing w:line="240" w:lineRule="auto"/>
              <w:rPr>
                <w:sz w:val="20"/>
                <w:szCs w:val="20"/>
              </w:rPr>
            </w:pPr>
            <w:r w:rsidDel="00000000" w:rsidR="00000000" w:rsidRPr="00000000">
              <w:rPr>
                <w:sz w:val="20"/>
                <w:szCs w:val="20"/>
                <w:rtl w:val="0"/>
              </w:rPr>
              <w:t xml:space="preserve">/splash (~1 s, awaiting Firebase resolution)</w:t>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spacing w:line="240" w:lineRule="auto"/>
              <w:rPr>
                <w:sz w:val="20"/>
                <w:szCs w:val="20"/>
              </w:rPr>
            </w:pPr>
            <w:r w:rsidDel="00000000" w:rsidR="00000000" w:rsidRPr="00000000">
              <w:rPr>
                <w:sz w:val="20"/>
                <w:szCs w:val="20"/>
                <w:rtl w:val="0"/>
              </w:rPr>
              <w:t xml:space="preserve">Resolved: Signed in, returning user</w:t>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spacing w:line="240" w:lineRule="auto"/>
              <w:rPr>
                <w:sz w:val="20"/>
                <w:szCs w:val="20"/>
              </w:rPr>
            </w:pPr>
            <w:r w:rsidDel="00000000" w:rsidR="00000000" w:rsidRPr="00000000">
              <w:rPr>
                <w:sz w:val="20"/>
                <w:szCs w:val="20"/>
                <w:rtl w:val="0"/>
              </w:rPr>
              <w:t xml:space="preserve">/home</w:t>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13C">
            <w:pPr>
              <w:spacing w:line="240" w:lineRule="auto"/>
              <w:rPr>
                <w:sz w:val="20"/>
                <w:szCs w:val="20"/>
              </w:rPr>
            </w:pPr>
            <w:r w:rsidDel="00000000" w:rsidR="00000000" w:rsidRPr="00000000">
              <w:rPr>
                <w:sz w:val="20"/>
                <w:szCs w:val="20"/>
                <w:rtl w:val="0"/>
              </w:rPr>
              <w:t xml:space="preserve">Resolved: Signed in, incomplete profile</w:t>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13D">
            <w:pPr>
              <w:spacing w:line="240" w:lineRule="auto"/>
              <w:rPr>
                <w:sz w:val="20"/>
                <w:szCs w:val="20"/>
              </w:rPr>
            </w:pPr>
            <w:r w:rsidDel="00000000" w:rsidR="00000000" w:rsidRPr="00000000">
              <w:rPr>
                <w:sz w:val="20"/>
                <w:szCs w:val="20"/>
                <w:rtl w:val="0"/>
              </w:rPr>
              <w:t xml:space="preserve">/onboarding/username (first incomplete step — see checkOnboardingStep())</w:t>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Resolved: Not signed in</w:t>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spacing w:line="240" w:lineRule="auto"/>
              <w:rPr>
                <w:sz w:val="20"/>
                <w:szCs w:val="20"/>
              </w:rPr>
            </w:pPr>
            <w:r w:rsidDel="00000000" w:rsidR="00000000" w:rsidRPr="00000000">
              <w:rPr>
                <w:sz w:val="20"/>
                <w:szCs w:val="20"/>
                <w:rtl w:val="0"/>
              </w:rPr>
              <w:t xml:space="preserve">/welcome</w:t>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140">
            <w:pPr>
              <w:spacing w:line="240" w:lineRule="auto"/>
              <w:rPr>
                <w:sz w:val="20"/>
                <w:szCs w:val="20"/>
              </w:rPr>
            </w:pPr>
            <w:r w:rsidDel="00000000" w:rsidR="00000000" w:rsidRPr="00000000">
              <w:rPr>
                <w:sz w:val="20"/>
                <w:szCs w:val="20"/>
                <w:rtl w:val="0"/>
              </w:rPr>
              <w:t xml:space="preserve">‘Browse as Guest’ selected’</w:t>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141">
            <w:pPr>
              <w:spacing w:line="240" w:lineRule="auto"/>
              <w:rPr>
                <w:sz w:val="20"/>
                <w:szCs w:val="20"/>
              </w:rPr>
            </w:pPr>
            <w:r w:rsidDel="00000000" w:rsidR="00000000" w:rsidRPr="00000000">
              <w:rPr>
                <w:sz w:val="20"/>
                <w:szCs w:val="20"/>
                <w:rtl w:val="0"/>
              </w:rPr>
              <w:t xml:space="preserve">/guest-shell -&gt; /home GoRouter's redirect logic detects isAnonymous == true and mounts the Guest Shell automatically. There is no /guest-shell route. The Guest Shell is a layout wrapper (StatefulShellRoute), not a navigable path. context.go("/home") is the correct call, matching 2_1.docx §2.1.3. </w:t>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spacing w:line="240" w:lineRule="auto"/>
              <w:rPr>
                <w:sz w:val="20"/>
                <w:szCs w:val="20"/>
              </w:rPr>
            </w:pPr>
            <w:r w:rsidDel="00000000" w:rsidR="00000000" w:rsidRPr="00000000">
              <w:rPr>
                <w:sz w:val="20"/>
                <w:szCs w:val="20"/>
                <w:rtl w:val="0"/>
              </w:rPr>
              <w:t xml:space="preserve">Protected Route hit without auth</w:t>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spacing w:line="240" w:lineRule="auto"/>
              <w:rPr>
                <w:sz w:val="20"/>
                <w:szCs w:val="20"/>
              </w:rPr>
            </w:pPr>
            <w:r w:rsidDel="00000000" w:rsidR="00000000" w:rsidRPr="00000000">
              <w:rPr>
                <w:sz w:val="20"/>
                <w:szCs w:val="20"/>
                <w:rtl w:val="0"/>
              </w:rPr>
              <w:t xml:space="preserve">/welcome — return URL stored in GoRouter extra and restored after sign-in. Unauthenticated deep links (e.g. WhatsApp shared drill) resolve to the original destination once auth completes. See §2.1.12.</w:t>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144">
            <w:pPr>
              <w:spacing w:line="240" w:lineRule="auto"/>
              <w:rPr>
                <w:sz w:val="20"/>
                <w:szCs w:val="20"/>
              </w:rPr>
            </w:pPr>
            <w:r w:rsidDel="00000000" w:rsidR="00000000" w:rsidRPr="00000000">
              <w:rPr>
                <w:sz w:val="20"/>
                <w:szCs w:val="20"/>
                <w:rtl w:val="0"/>
              </w:rPr>
              <w:t xml:space="preserve">Sign-in success</w:t>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145">
            <w:pPr>
              <w:spacing w:line="240" w:lineRule="auto"/>
              <w:rPr>
                <w:sz w:val="20"/>
                <w:szCs w:val="20"/>
              </w:rPr>
            </w:pPr>
            <w:r w:rsidDel="00000000" w:rsidR="00000000" w:rsidRPr="00000000">
              <w:rPr>
                <w:sz w:val="20"/>
                <w:szCs w:val="20"/>
                <w:rtl w:val="0"/>
              </w:rPr>
              <w:t xml:space="preserve">/home OR /onboarding/username (first incomplete step)</w:t>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spacing w:line="240" w:lineRule="auto"/>
              <w:rPr>
                <w:sz w:val="20"/>
                <w:szCs w:val="20"/>
              </w:rPr>
            </w:pPr>
            <w:r w:rsidDel="00000000" w:rsidR="00000000" w:rsidRPr="00000000">
              <w:rPr>
                <w:sz w:val="20"/>
                <w:szCs w:val="20"/>
                <w:rtl w:val="0"/>
              </w:rPr>
              <w:t xml:space="preserve">Sign out confirmed</w:t>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spacing w:line="240" w:lineRule="auto"/>
              <w:rPr>
                <w:sz w:val="20"/>
                <w:szCs w:val="20"/>
              </w:rPr>
            </w:pPr>
            <w:r w:rsidDel="00000000" w:rsidR="00000000" w:rsidRPr="00000000">
              <w:rPr>
                <w:sz w:val="20"/>
                <w:szCs w:val="20"/>
                <w:rtl w:val="0"/>
              </w:rPr>
              <w:t xml:space="preserve">/welcome (Riverpod state cleared)</w:t>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spacing w:line="240" w:lineRule="auto"/>
              <w:rPr>
                <w:sz w:val="20"/>
                <w:szCs w:val="20"/>
              </w:rPr>
            </w:pPr>
            <w:r w:rsidDel="00000000" w:rsidR="00000000" w:rsidRPr="00000000">
              <w:rPr>
                <w:sz w:val="20"/>
                <w:szCs w:val="20"/>
                <w:rtl w:val="0"/>
              </w:rPr>
              <w:t xml:space="preserve">Firebase token expires silently</w:t>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spacing w:line="240" w:lineRule="auto"/>
              <w:rPr>
                <w:sz w:val="20"/>
                <w:szCs w:val="20"/>
              </w:rPr>
            </w:pPr>
            <w:r w:rsidDel="00000000" w:rsidR="00000000" w:rsidRPr="00000000">
              <w:rPr>
                <w:sz w:val="20"/>
                <w:szCs w:val="20"/>
                <w:rtl w:val="0"/>
              </w:rPr>
              <w:t xml:space="preserve">/welcome + Snackbar “Session expired”</w:t>
            </w:r>
          </w:p>
        </w:tc>
      </w:tr>
    </w:tbl>
    <w:p w:rsidR="00000000" w:rsidDel="00000000" w:rsidP="00000000" w:rsidRDefault="00000000" w:rsidRPr="00000000" w14:paraId="0000014A">
      <w:pPr>
        <w:spacing w:after="120" w:line="240" w:lineRule="auto"/>
        <w:rPr/>
      </w:pPr>
      <w:r w:rsidDel="00000000" w:rsidR="00000000" w:rsidRPr="00000000">
        <w:rPr>
          <w:rtl w:val="0"/>
        </w:rPr>
      </w:r>
    </w:p>
    <w:p w:rsidR="00000000" w:rsidDel="00000000" w:rsidP="00000000" w:rsidRDefault="00000000" w:rsidRPr="00000000" w14:paraId="0000014B">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Rule="auto"/>
        <w:rPr>
          <w:b w:val="1"/>
          <w:bCs w:val="1"/>
          <w:color w:val="1f1f1f"/>
          <w:sz w:val="22"/>
          <w:szCs w:val="22"/>
        </w:rPr>
      </w:pPr>
      <w:bookmarkStart w:colFirst="0" w:colLast="0" w:name="_u8tygcepyea4" w:id="4"/>
      <w:bookmarkEnd w:id="4"/>
      <w:r w:rsidDel="00000000" w:rsidR="00000000" w:rsidRPr="00000000">
        <w:rPr>
          <w:b w:val="1"/>
          <w:bCs w:val="1"/>
          <w:color w:val="1f1f1f"/>
          <w:sz w:val="22"/>
          <w:szCs w:val="22"/>
          <w:rtl w:val="0"/>
        </w:rPr>
        <w:t xml:space="preserve">Pre-Auth &amp; No-Shell Routes</w:t>
      </w:r>
    </w:p>
    <w:p w:rsidR="00000000" w:rsidDel="00000000" w:rsidP="00000000" w:rsidRDefault="00000000" w:rsidRPr="00000000" w14:paraId="0000014C">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These routes sit outside the </w:t>
      </w:r>
      <w:r w:rsidDel="00000000" w:rsidR="00000000" w:rsidRPr="00000000">
        <w:rPr>
          <w:color w:val="188038"/>
          <w:sz w:val="23"/>
          <w:szCs w:val="23"/>
          <w:shd w:fill="f2f0f0" w:val="clear"/>
          <w:rtl w:val="0"/>
        </w:rPr>
        <w:t xml:space="preserve">StatefulShellRoute</w:t>
      </w:r>
      <w:r w:rsidDel="00000000" w:rsidR="00000000" w:rsidRPr="00000000">
        <w:rPr>
          <w:color w:val="1f1f1f"/>
          <w:rtl w:val="0"/>
        </w:rPr>
        <w:t xml:space="preserve">. The navigation rail/bottom bar is never visible here.</w:t>
      </w:r>
    </w:p>
    <w:p w:rsidR="00000000" w:rsidDel="00000000" w:rsidP="00000000" w:rsidRDefault="00000000" w:rsidRPr="00000000" w14:paraId="0000014D">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rtl w:val="0"/>
        </w:rPr>
      </w:r>
    </w:p>
    <w:p w:rsidR="00000000" w:rsidDel="00000000" w:rsidP="00000000" w:rsidRDefault="00000000" w:rsidRPr="00000000" w14:paraId="0000014E">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rtl w:val="0"/>
        </w:rPr>
      </w:r>
    </w:p>
    <w:tbl>
      <w:tblPr>
        <w:tblStyle w:val="Table10"/>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1785"/>
        <w:gridCol w:w="5100"/>
        <w:tblGridChange w:id="0">
          <w:tblGrid>
            <w:gridCol w:w="2880"/>
            <w:gridCol w:w="1785"/>
            <w:gridCol w:w="5100"/>
          </w:tblGrid>
        </w:tblGridChange>
      </w:tblGrid>
      <w:tr>
        <w:trPr>
          <w:cantSplit w:val="0"/>
          <w:trHeight w:val="46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4F">
            <w:pPr>
              <w:pBdr>
                <w:top w:color="000000" w:space="0" w:sz="0" w:val="none"/>
                <w:left w:color="000000" w:space="0" w:sz="0" w:val="none"/>
                <w:bottom w:color="000000" w:space="0" w:sz="0" w:val="none"/>
                <w:right w:color="000000" w:space="0" w:sz="0" w:val="none"/>
                <w:between w:color="000000" w:space="0" w:sz="0" w:val="none"/>
              </w:pBdr>
              <w:jc w:val="center"/>
              <w:rPr>
                <w:color w:val="ffffff"/>
              </w:rPr>
            </w:pPr>
            <w:r w:rsidDel="00000000" w:rsidR="00000000" w:rsidRPr="00000000">
              <w:rPr>
                <w:color w:val="ffffff"/>
                <w:rtl w:val="0"/>
              </w:rPr>
              <w:t xml:space="preserve">Path</w:t>
            </w:r>
          </w:p>
        </w:tc>
        <w:tc>
          <w:tcPr>
            <w:tcBorders>
              <w:top w:color="30363d" w:space="0" w:sz="5" w:val="single"/>
              <w:left w:color="30363d" w:space="0" w:sz="5" w:val="single"/>
              <w:bottom w:color="30363d" w:space="0" w:sz="5" w:val="single"/>
              <w:right w:color="30363d" w:space="0" w:sz="5"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50">
            <w:pPr>
              <w:pBdr>
                <w:top w:color="000000" w:space="0" w:sz="0" w:val="none"/>
                <w:left w:color="000000" w:space="0" w:sz="0" w:val="none"/>
                <w:bottom w:color="000000" w:space="0" w:sz="0" w:val="none"/>
                <w:right w:color="000000" w:space="0" w:sz="0" w:val="none"/>
                <w:between w:color="000000" w:space="0" w:sz="0" w:val="none"/>
              </w:pBdr>
              <w:jc w:val="center"/>
              <w:rPr>
                <w:color w:val="ffffff"/>
              </w:rPr>
            </w:pPr>
            <w:r w:rsidDel="00000000" w:rsidR="00000000" w:rsidRPr="00000000">
              <w:rPr>
                <w:color w:val="ffffff"/>
                <w:rtl w:val="0"/>
              </w:rPr>
              <w:t xml:space="preserve">Screen</w:t>
            </w:r>
          </w:p>
        </w:tc>
        <w:tc>
          <w:tcPr>
            <w:tcBorders>
              <w:top w:color="30363d" w:space="0" w:sz="5" w:val="single"/>
              <w:left w:color="30363d" w:space="0" w:sz="5" w:val="single"/>
              <w:bottom w:color="30363d" w:space="0" w:sz="5" w:val="single"/>
              <w:right w:color="30363d" w:space="0" w:sz="5"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51">
            <w:pPr>
              <w:pBdr>
                <w:top w:color="000000" w:space="0" w:sz="0" w:val="none"/>
                <w:left w:color="000000" w:space="0" w:sz="0" w:val="none"/>
                <w:bottom w:color="000000" w:space="0" w:sz="0" w:val="none"/>
                <w:right w:color="000000" w:space="0" w:sz="0" w:val="none"/>
                <w:between w:color="000000" w:space="0" w:sz="0" w:val="none"/>
              </w:pBdr>
              <w:jc w:val="center"/>
              <w:rPr>
                <w:color w:val="ffffff"/>
              </w:rPr>
            </w:pPr>
            <w:r w:rsidDel="00000000" w:rsidR="00000000" w:rsidRPr="00000000">
              <w:rPr>
                <w:color w:val="ffffff"/>
                <w:rtl w:val="0"/>
              </w:rPr>
              <w:t xml:space="preserve">Behaviour &amp; Navigation</w:t>
            </w:r>
          </w:p>
        </w:tc>
      </w:tr>
      <w:tr>
        <w:trPr>
          <w:cantSplit w:val="0"/>
          <w:trHeight w:val="465" w:hRule="atLeast"/>
          <w:tblHeader w:val="0"/>
        </w:trPr>
        <w:tc>
          <w:tcPr>
            <w:tcBorders>
              <w:top w:color="30363d" w:space="0" w:sz="5" w:val="single"/>
              <w:left w:color="30363d" w:space="0" w:sz="5" w:val="single"/>
              <w:bottom w:color="30363d" w:space="0" w:sz="5" w:val="single"/>
              <w:right w:color="30363d" w:space="0" w:sz="5" w:val="single"/>
            </w:tcBorders>
            <w:shd w:fill="f0f6fc" w:val="clear"/>
            <w:tcMar>
              <w:top w:w="80.0" w:type="dxa"/>
              <w:left w:w="120.0" w:type="dxa"/>
              <w:bottom w:w="80.0" w:type="dxa"/>
              <w:right w:w="120.0" w:type="dxa"/>
            </w:tcMar>
            <w:vAlign w:val="top"/>
          </w:tcPr>
          <w:p w:rsidR="00000000" w:rsidDel="00000000" w:rsidP="00000000" w:rsidRDefault="00000000" w:rsidRPr="00000000" w14:paraId="00000152">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/splash</w:t>
            </w:r>
          </w:p>
        </w:tc>
        <w:tc>
          <w:tcPr>
            <w:tcBorders>
              <w:top w:color="30363d" w:space="0" w:sz="5" w:val="single"/>
              <w:left w:color="30363d" w:space="0" w:sz="5" w:val="single"/>
              <w:bottom w:color="30363d" w:space="0" w:sz="5" w:val="single"/>
              <w:right w:color="30363d" w:space="0" w:sz="5" w:val="single"/>
            </w:tcBorders>
            <w:shd w:fill="f0f6fc" w:val="clear"/>
            <w:tcMar>
              <w:top w:w="80.0" w:type="dxa"/>
              <w:left w:w="120.0" w:type="dxa"/>
              <w:bottom w:w="80.0" w:type="dxa"/>
              <w:right w:w="120.0" w:type="dxa"/>
            </w:tcMar>
            <w:vAlign w:val="top"/>
          </w:tcPr>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Splash</w:t>
            </w:r>
          </w:p>
        </w:tc>
        <w:tc>
          <w:tcPr>
            <w:tcBorders>
              <w:top w:color="30363d" w:space="0" w:sz="5" w:val="single"/>
              <w:left w:color="30363d" w:space="0" w:sz="5" w:val="single"/>
              <w:bottom w:color="30363d" w:space="0" w:sz="5" w:val="single"/>
              <w:right w:color="30363d" w:space="0" w:sz="5" w:val="single"/>
            </w:tcBorders>
            <w:shd w:fill="f0f6fc" w:val="clear"/>
            <w:tcMar>
              <w:top w:w="80.0" w:type="dxa"/>
              <w:left w:w="120.0" w:type="dxa"/>
              <w:bottom w:w="80.0" w:type="dxa"/>
              <w:right w:w="120.0" w:type="dxa"/>
            </w:tcMar>
            <w:vAlign w:val="top"/>
          </w:tcPr>
          <w:p w:rsidR="00000000" w:rsidDel="00000000" w:rsidP="00000000" w:rsidRDefault="00000000" w:rsidRPr="00000000" w14:paraId="00000154">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Fades out after auth resolves</w:t>
            </w:r>
          </w:p>
        </w:tc>
      </w:tr>
      <w:tr>
        <w:trPr>
          <w:cantSplit w:val="0"/>
          <w:trHeight w:val="465" w:hRule="atLeast"/>
          <w:tblHeader w:val="0"/>
        </w:trPr>
        <w:tc>
          <w:tcPr>
            <w:tcBorders>
              <w:top w:color="30363d" w:space="0" w:sz="5" w:val="single"/>
              <w:left w:color="30363d" w:space="0" w:sz="5" w:val="single"/>
              <w:bottom w:color="30363d" w:space="0" w:sz="5" w:val="single"/>
              <w:right w:color="30363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/welcome</w:t>
            </w:r>
          </w:p>
        </w:tc>
        <w:tc>
          <w:tcPr>
            <w:tcBorders>
              <w:top w:color="30363d" w:space="0" w:sz="5" w:val="single"/>
              <w:left w:color="30363d" w:space="0" w:sz="5" w:val="single"/>
              <w:bottom w:color="30363d" w:space="0" w:sz="5" w:val="single"/>
              <w:right w:color="30363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6">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Welcome</w:t>
            </w:r>
          </w:p>
        </w:tc>
        <w:tc>
          <w:tcPr>
            <w:tcBorders>
              <w:top w:color="30363d" w:space="0" w:sz="5" w:val="single"/>
              <w:left w:color="30363d" w:space="0" w:sz="5" w:val="single"/>
              <w:bottom w:color="30363d" w:space="0" w:sz="5" w:val="single"/>
              <w:right w:color="30363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7">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App entry point. Back gesture blocked.</w:t>
            </w:r>
          </w:p>
        </w:tc>
      </w:tr>
      <w:tr>
        <w:trPr>
          <w:cantSplit w:val="0"/>
          <w:trHeight w:val="465" w:hRule="atLeast"/>
          <w:tblHeader w:val="0"/>
        </w:trPr>
        <w:tc>
          <w:tcPr>
            <w:tcBorders>
              <w:top w:color="30363d" w:space="0" w:sz="5" w:val="single"/>
              <w:left w:color="30363d" w:space="0" w:sz="5" w:val="single"/>
              <w:bottom w:color="30363d" w:space="0" w:sz="5" w:val="single"/>
              <w:right w:color="30363d" w:space="0" w:sz="5" w:val="single"/>
            </w:tcBorders>
            <w:shd w:fill="f0f6fc" w:val="clear"/>
            <w:tcMar>
              <w:top w:w="80.0" w:type="dxa"/>
              <w:left w:w="120.0" w:type="dxa"/>
              <w:bottom w:w="80.0" w:type="dxa"/>
              <w:right w:w="120.0" w:type="dxa"/>
            </w:tcMar>
            <w:vAlign w:val="top"/>
          </w:tcPr>
          <w:p w:rsidR="00000000" w:rsidDel="00000000" w:rsidP="00000000" w:rsidRDefault="00000000" w:rsidRPr="00000000" w14:paraId="00000158">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/sign-in-email</w:t>
            </w:r>
          </w:p>
        </w:tc>
        <w:tc>
          <w:tcPr>
            <w:tcBorders>
              <w:top w:color="30363d" w:space="0" w:sz="5" w:val="single"/>
              <w:left w:color="30363d" w:space="0" w:sz="5" w:val="single"/>
              <w:bottom w:color="30363d" w:space="0" w:sz="5" w:val="single"/>
              <w:right w:color="30363d" w:space="0" w:sz="5" w:val="single"/>
            </w:tcBorders>
            <w:shd w:fill="f0f6fc" w:val="clear"/>
            <w:tcMar>
              <w:top w:w="80.0" w:type="dxa"/>
              <w:left w:w="120.0" w:type="dxa"/>
              <w:bottom w:w="80.0" w:type="dxa"/>
              <w:right w:w="120.0" w:type="dxa"/>
            </w:tcMar>
            <w:vAlign w:val="top"/>
          </w:tcPr>
          <w:p w:rsidR="00000000" w:rsidDel="00000000" w:rsidP="00000000" w:rsidRDefault="00000000" w:rsidRPr="00000000" w14:paraId="00000159">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Email Sign-In</w:t>
            </w:r>
          </w:p>
        </w:tc>
        <w:tc>
          <w:tcPr>
            <w:tcBorders>
              <w:top w:color="30363d" w:space="0" w:sz="5" w:val="single"/>
              <w:left w:color="30363d" w:space="0" w:sz="5" w:val="single"/>
              <w:bottom w:color="30363d" w:space="0" w:sz="5" w:val="single"/>
              <w:right w:color="30363d" w:space="0" w:sz="5" w:val="single"/>
            </w:tcBorders>
            <w:shd w:fill="f0f6fc" w:val="clear"/>
            <w:tcMar>
              <w:top w:w="80.0" w:type="dxa"/>
              <w:left w:w="120.0" w:type="dxa"/>
              <w:bottom w:w="80.0" w:type="dxa"/>
              <w:right w:w="120.0" w:type="dxa"/>
            </w:tcMar>
            <w:vAlign w:val="top"/>
          </w:tcPr>
          <w:p w:rsidR="00000000" w:rsidDel="00000000" w:rsidP="00000000" w:rsidRDefault="00000000" w:rsidRPr="00000000" w14:paraId="0000015A">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rFonts w:ascii="Arial Unicode MS" w:cs="Arial Unicode MS" w:eastAsia="Arial Unicode MS" w:hAnsi="Arial Unicode MS"/>
                <w:color w:val="1f1f1f"/>
                <w:rtl w:val="0"/>
              </w:rPr>
              <w:t xml:space="preserve">Back gesture allowed. Top app bar shows back arrow (←); tap or swipe routes to /welcome. User may return to choose Google Sign-In instead.</w:t>
            </w:r>
          </w:p>
        </w:tc>
      </w:tr>
      <w:tr>
        <w:trPr>
          <w:cantSplit w:val="0"/>
          <w:trHeight w:val="465" w:hRule="atLeast"/>
          <w:tblHeader w:val="0"/>
        </w:trPr>
        <w:tc>
          <w:tcPr>
            <w:tcBorders>
              <w:top w:color="30363d" w:space="0" w:sz="5" w:val="single"/>
              <w:left w:color="30363d" w:space="0" w:sz="5" w:val="single"/>
              <w:bottom w:color="30363d" w:space="0" w:sz="5" w:val="single"/>
              <w:right w:color="30363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B">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/onboarding/subjects</w:t>
            </w:r>
          </w:p>
        </w:tc>
        <w:tc>
          <w:tcPr>
            <w:tcBorders>
              <w:top w:color="30363d" w:space="0" w:sz="5" w:val="single"/>
              <w:left w:color="30363d" w:space="0" w:sz="5" w:val="single"/>
              <w:bottom w:color="30363d" w:space="0" w:sz="5" w:val="single"/>
              <w:right w:color="30363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C">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Subject Select</w:t>
            </w:r>
          </w:p>
        </w:tc>
        <w:tc>
          <w:tcPr>
            <w:tcBorders>
              <w:top w:color="30363d" w:space="0" w:sz="5" w:val="single"/>
              <w:left w:color="30363d" w:space="0" w:sz="5" w:val="single"/>
              <w:bottom w:color="30363d" w:space="0" w:sz="5" w:val="single"/>
              <w:right w:color="30363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D">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First Login only. Back gesture blocked. User has authenticated — must complete profile before accessing the app.</w:t>
            </w:r>
          </w:p>
        </w:tc>
      </w:tr>
      <w:tr>
        <w:trPr>
          <w:cantSplit w:val="0"/>
          <w:trHeight w:val="465" w:hRule="atLeast"/>
          <w:tblHeader w:val="0"/>
        </w:trPr>
        <w:tc>
          <w:tcPr>
            <w:tcBorders>
              <w:top w:color="30363d" w:space="0" w:sz="5" w:val="single"/>
              <w:left w:color="30363d" w:space="0" w:sz="5" w:val="single"/>
              <w:bottom w:color="30363d" w:space="0" w:sz="5" w:val="single"/>
              <w:right w:color="30363d" w:space="0" w:sz="5" w:val="single"/>
            </w:tcBorders>
            <w:shd w:fill="f0f6fc" w:val="clear"/>
            <w:tcMar>
              <w:top w:w="80.0" w:type="dxa"/>
              <w:left w:w="120.0" w:type="dxa"/>
              <w:bottom w:w="80.0" w:type="dxa"/>
              <w:right w:w="120.0" w:type="dxa"/>
            </w:tcMar>
            <w:vAlign w:val="top"/>
          </w:tcPr>
          <w:p w:rsidR="00000000" w:rsidDel="00000000" w:rsidP="00000000" w:rsidRDefault="00000000" w:rsidRPr="00000000" w14:paraId="0000015E">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/profile/subjects</w:t>
            </w:r>
          </w:p>
        </w:tc>
        <w:tc>
          <w:tcPr>
            <w:tcBorders>
              <w:top w:color="30363d" w:space="0" w:sz="5" w:val="single"/>
              <w:left w:color="30363d" w:space="0" w:sz="5" w:val="single"/>
              <w:bottom w:color="30363d" w:space="0" w:sz="5" w:val="single"/>
              <w:right w:color="30363d" w:space="0" w:sz="5" w:val="single"/>
            </w:tcBorders>
            <w:shd w:fill="f0f6fc" w:val="clear"/>
            <w:tcMar>
              <w:top w:w="80.0" w:type="dxa"/>
              <w:left w:w="120.0" w:type="dxa"/>
              <w:bottom w:w="80.0" w:type="dxa"/>
              <w:right w:w="120.0" w:type="dxa"/>
            </w:tcMar>
            <w:vAlign w:val="top"/>
          </w:tcPr>
          <w:p w:rsidR="00000000" w:rsidDel="00000000" w:rsidP="00000000" w:rsidRDefault="00000000" w:rsidRPr="00000000" w14:paraId="0000015F">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Subject Select</w:t>
            </w:r>
          </w:p>
        </w:tc>
        <w:tc>
          <w:tcPr>
            <w:tcBorders>
              <w:top w:color="30363d" w:space="0" w:sz="5" w:val="single"/>
              <w:left w:color="30363d" w:space="0" w:sz="5" w:val="single"/>
              <w:bottom w:color="30363d" w:space="0" w:sz="5" w:val="single"/>
              <w:right w:color="30363d" w:space="0" w:sz="5" w:val="single"/>
            </w:tcBorders>
            <w:shd w:fill="f0f6fc" w:val="clear"/>
            <w:tcMar>
              <w:top w:w="80.0" w:type="dxa"/>
              <w:left w:w="120.0" w:type="dxa"/>
              <w:bottom w:w="80.0" w:type="dxa"/>
              <w:right w:w="120.0" w:type="dxa"/>
            </w:tcMar>
            <w:vAlign w:val="top"/>
          </w:tcPr>
          <w:p w:rsidR="00000000" w:rsidDel="00000000" w:rsidP="00000000" w:rsidRDefault="00000000" w:rsidRPr="00000000" w14:paraId="00000160">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Reached from Profile. Back gesture allowed.</w:t>
            </w:r>
          </w:p>
        </w:tc>
      </w:tr>
    </w:tbl>
    <w:p w:rsidR="00000000" w:rsidDel="00000000" w:rsidP="00000000" w:rsidRDefault="00000000" w:rsidRPr="00000000" w14:paraId="00000161">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rtl w:val="0"/>
        </w:rPr>
      </w:r>
    </w:p>
    <w:p w:rsidR="00000000" w:rsidDel="00000000" w:rsidP="00000000" w:rsidRDefault="00000000" w:rsidRPr="00000000" w14:paraId="00000162">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Rule="auto"/>
        <w:rPr>
          <w:b w:val="1"/>
          <w:bCs w:val="1"/>
          <w:color w:val="1f1f1f"/>
          <w:sz w:val="22"/>
          <w:szCs w:val="22"/>
        </w:rPr>
      </w:pPr>
      <w:bookmarkStart w:colFirst="0" w:colLast="0" w:name="_h8ud5zdtuq10" w:id="5"/>
      <w:bookmarkEnd w:id="5"/>
      <w:r w:rsidDel="00000000" w:rsidR="00000000" w:rsidRPr="00000000">
        <w:rPr>
          <w:rtl w:val="0"/>
        </w:rPr>
      </w:r>
    </w:p>
    <w:p w:rsidR="00000000" w:rsidDel="00000000" w:rsidP="00000000" w:rsidRDefault="00000000" w:rsidRPr="00000000" w14:paraId="00000163">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Rule="auto"/>
        <w:rPr>
          <w:b w:val="1"/>
          <w:bCs w:val="1"/>
          <w:color w:val="1f1f1f"/>
          <w:sz w:val="22"/>
          <w:szCs w:val="22"/>
        </w:rPr>
      </w:pPr>
      <w:bookmarkStart w:colFirst="0" w:colLast="0" w:name="_c5fu459knwmb" w:id="6"/>
      <w:bookmarkEnd w:id="6"/>
      <w:r w:rsidDel="00000000" w:rsidR="00000000" w:rsidRPr="00000000">
        <w:rPr>
          <w:rtl w:val="0"/>
        </w:rPr>
      </w:r>
    </w:p>
    <w:p w:rsidR="00000000" w:rsidDel="00000000" w:rsidP="00000000" w:rsidRDefault="00000000" w:rsidRPr="00000000" w14:paraId="00000164">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Rule="auto"/>
        <w:rPr>
          <w:b w:val="1"/>
          <w:bCs w:val="1"/>
          <w:color w:val="1f1f1f"/>
          <w:sz w:val="22"/>
          <w:szCs w:val="22"/>
        </w:rPr>
      </w:pPr>
      <w:bookmarkStart w:colFirst="0" w:colLast="0" w:name="_hdxu5k53i3k1" w:id="7"/>
      <w:bookmarkEnd w:id="7"/>
      <w:r w:rsidDel="00000000" w:rsidR="00000000" w:rsidRPr="00000000">
        <w:rPr>
          <w:rtl w:val="0"/>
        </w:rPr>
      </w:r>
    </w:p>
    <w:p w:rsidR="00000000" w:rsidDel="00000000" w:rsidP="00000000" w:rsidRDefault="00000000" w:rsidRPr="00000000" w14:paraId="00000165">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Rule="auto"/>
        <w:rPr>
          <w:b w:val="1"/>
          <w:bCs w:val="1"/>
          <w:color w:val="1f1f1f"/>
          <w:sz w:val="22"/>
          <w:szCs w:val="22"/>
        </w:rPr>
      </w:pPr>
      <w:bookmarkStart w:colFirst="0" w:colLast="0" w:name="_3vtw6os8ifb9" w:id="8"/>
      <w:bookmarkEnd w:id="8"/>
      <w:r w:rsidDel="00000000" w:rsidR="00000000" w:rsidRPr="00000000">
        <w:rPr>
          <w:b w:val="1"/>
          <w:bCs w:val="1"/>
          <w:color w:val="1f1f1f"/>
          <w:sz w:val="22"/>
          <w:szCs w:val="22"/>
          <w:rtl w:val="0"/>
        </w:rPr>
        <w:t xml:space="preserve">Auth Shell: Route Branches</w:t>
      </w:r>
    </w:p>
    <w:p w:rsidR="00000000" w:rsidDel="00000000" w:rsidP="00000000" w:rsidRDefault="00000000" w:rsidRPr="00000000" w14:paraId="00000166">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The core application state is preserved per branch using </w:t>
      </w:r>
      <w:r w:rsidDel="00000000" w:rsidR="00000000" w:rsidRPr="00000000">
        <w:rPr>
          <w:color w:val="188038"/>
          <w:sz w:val="23"/>
          <w:szCs w:val="23"/>
          <w:shd w:fill="f2f0f0" w:val="clear"/>
          <w:rtl w:val="0"/>
        </w:rPr>
        <w:t xml:space="preserve">StatefulShellRoute.indexedStack</w:t>
      </w:r>
      <w:r w:rsidDel="00000000" w:rsidR="00000000" w:rsidRPr="00000000">
        <w:rPr>
          <w:color w:val="1f1f1f"/>
          <w:rtl w:val="0"/>
        </w:rPr>
        <w:t xml:space="preserve">.</w:t>
      </w:r>
    </w:p>
    <w:p w:rsidR="00000000" w:rsidDel="00000000" w:rsidP="00000000" w:rsidRDefault="00000000" w:rsidRPr="00000000" w14:paraId="00000167">
      <w:pPr>
        <w:pBdr>
          <w:top w:color="000000" w:space="0" w:sz="0" w:val="none"/>
          <w:left w:color="000000" w:space="0" w:sz="0" w:val="none"/>
          <w:bottom w:color="000000" w:space="0" w:sz="0" w:val="none"/>
          <w:right w:color="000000" w:space="0" w:sz="0" w:val="none"/>
          <w:between w:color="000000" w:space="0" w:sz="0" w:val="none"/>
        </w:pBdr>
        <w:rPr>
          <w:b w:val="1"/>
          <w:bCs w:val="1"/>
          <w:color w:val="1f1f1f"/>
        </w:rPr>
      </w:pPr>
      <w:r w:rsidDel="00000000" w:rsidR="00000000" w:rsidRPr="00000000">
        <w:rPr>
          <w:b w:val="1"/>
          <w:bCs w:val="1"/>
          <w:color w:val="1f1f1f"/>
          <w:rtl w:val="0"/>
        </w:rPr>
        <w:t xml:space="preserve">Branch 0: Home &amp; Learn (Khan Academy Style)</w:t>
      </w:r>
    </w:p>
    <w:p w:rsidR="00000000" w:rsidDel="00000000" w:rsidP="00000000" w:rsidRDefault="00000000" w:rsidRPr="00000000" w14:paraId="00000168">
      <w:pPr>
        <w:numPr>
          <w:ilvl w:val="0"/>
          <w:numId w:val="4"/>
        </w:numPr>
        <w:pBdr>
          <w:top w:color="000000" w:space="0" w:sz="0" w:val="none"/>
          <w:bottom w:color="000000" w:space="0" w:sz="0" w:val="none"/>
          <w:right w:color="000000" w:space="0" w:sz="0" w:val="none"/>
          <w:between w:color="000000" w:space="0" w:sz="0" w:val="none"/>
        </w:pBdr>
        <w:ind w:left="720" w:hanging="360"/>
        <w:rPr>
          <w:color w:val="1f1f1f"/>
        </w:rPr>
      </w:pPr>
      <w:r w:rsidDel="00000000" w:rsidR="00000000" w:rsidRPr="00000000">
        <w:rPr>
          <w:color w:val="188038"/>
          <w:sz w:val="23"/>
          <w:szCs w:val="23"/>
          <w:shd w:fill="f2f0f0" w:val="clear"/>
          <w:rtl w:val="0"/>
        </w:rPr>
        <w:t xml:space="preserve">/home</w:t>
      </w:r>
      <w:r w:rsidDel="00000000" w:rsidR="00000000" w:rsidRPr="00000000">
        <w:rPr>
          <w:color w:val="1f1f1f"/>
          <w:rtl w:val="0"/>
        </w:rPr>
        <w:t xml:space="preserve">: Home dashboard (Tab Root).</w:t>
      </w:r>
    </w:p>
    <w:p w:rsidR="00000000" w:rsidDel="00000000" w:rsidP="00000000" w:rsidRDefault="00000000" w:rsidRPr="00000000" w14:paraId="00000169">
      <w:pPr>
        <w:numPr>
          <w:ilvl w:val="0"/>
          <w:numId w:val="4"/>
        </w:numPr>
        <w:pBdr>
          <w:top w:color="000000" w:space="0" w:sz="0" w:val="none"/>
          <w:bottom w:color="000000" w:space="0" w:sz="0" w:val="none"/>
          <w:right w:color="000000" w:space="0" w:sz="0" w:val="none"/>
          <w:between w:color="000000" w:space="0" w:sz="0" w:val="none"/>
        </w:pBdr>
        <w:ind w:left="720" w:hanging="360"/>
        <w:rPr>
          <w:color w:val="1f1f1f"/>
        </w:rPr>
      </w:pPr>
      <w:r w:rsidDel="00000000" w:rsidR="00000000" w:rsidRPr="00000000">
        <w:rPr>
          <w:color w:val="188038"/>
          <w:sz w:val="23"/>
          <w:szCs w:val="23"/>
          <w:shd w:fill="f2f0f0" w:val="clear"/>
          <w:rtl w:val="0"/>
        </w:rPr>
        <w:t xml:space="preserve">/units/:subjectIdpush</w:t>
      </w:r>
      <w:r w:rsidDel="00000000" w:rsidR="00000000" w:rsidRPr="00000000">
        <w:rPr>
          <w:color w:val="1f1f1f"/>
          <w:rtl w:val="0"/>
        </w:rPr>
        <w:t xml:space="preserve">).</w:t>
      </w:r>
    </w:p>
    <w:p w:rsidR="00000000" w:rsidDel="00000000" w:rsidP="00000000" w:rsidRDefault="00000000" w:rsidRPr="00000000" w14:paraId="0000016A">
      <w:pPr>
        <w:numPr>
          <w:ilvl w:val="0"/>
          <w:numId w:val="4"/>
        </w:numPr>
        <w:pBdr>
          <w:top w:color="000000" w:space="0" w:sz="0" w:val="none"/>
          <w:bottom w:color="000000" w:space="0" w:sz="0" w:val="none"/>
          <w:right w:color="000000" w:space="0" w:sz="0" w:val="none"/>
          <w:between w:color="000000" w:space="0" w:sz="0" w:val="none"/>
        </w:pBdr>
        <w:ind w:left="720" w:hanging="360"/>
        <w:rPr>
          <w:color w:val="1f1f1f"/>
        </w:rPr>
      </w:pPr>
      <w:r w:rsidDel="00000000" w:rsidR="00000000" w:rsidRPr="00000000">
        <w:rPr>
          <w:color w:val="188038"/>
          <w:sz w:val="23"/>
          <w:szCs w:val="23"/>
          <w:shd w:fill="f2f0f0" w:val="clear"/>
          <w:rtl w:val="0"/>
        </w:rPr>
        <w:t xml:space="preserve">/topics/:subjectId/:unitId</w:t>
      </w:r>
      <w:r w:rsidDel="00000000" w:rsidR="00000000" w:rsidRPr="00000000">
        <w:rPr>
          <w:color w:val="1f1f1f"/>
          <w:rtl w:val="0"/>
        </w:rPr>
        <w:t xml:space="preserve">: Topic list (</w:t>
      </w:r>
      <w:r w:rsidDel="00000000" w:rsidR="00000000" w:rsidRPr="00000000">
        <w:rPr>
          <w:color w:val="188038"/>
          <w:sz w:val="23"/>
          <w:szCs w:val="23"/>
          <w:shd w:fill="f2f0f0" w:val="clear"/>
          <w:rtl w:val="0"/>
        </w:rPr>
        <w:t xml:space="preserve">push</w:t>
      </w:r>
      <w:r w:rsidDel="00000000" w:rsidR="00000000" w:rsidRPr="00000000">
        <w:rPr>
          <w:color w:val="1f1f1f"/>
          <w:rtl w:val="0"/>
        </w:rPr>
        <w:t xml:space="preserve">).</w:t>
      </w:r>
    </w:p>
    <w:p w:rsidR="00000000" w:rsidDel="00000000" w:rsidP="00000000" w:rsidRDefault="00000000" w:rsidRPr="00000000" w14:paraId="0000016B">
      <w:pPr>
        <w:numPr>
          <w:ilvl w:val="0"/>
          <w:numId w:val="4"/>
        </w:numPr>
        <w:pBdr>
          <w:top w:color="000000" w:space="0" w:sz="0" w:val="none"/>
          <w:bottom w:color="000000" w:space="0" w:sz="0" w:val="none"/>
          <w:right w:color="000000" w:space="0" w:sz="0" w:val="none"/>
          <w:between w:color="000000" w:space="0" w:sz="0" w:val="none"/>
        </w:pBdr>
        <w:ind w:left="720" w:hanging="360"/>
        <w:rPr>
          <w:color w:val="1f1f1f"/>
        </w:rPr>
      </w:pPr>
      <w:r w:rsidDel="00000000" w:rsidR="00000000" w:rsidRPr="00000000">
        <w:rPr>
          <w:color w:val="188038"/>
          <w:sz w:val="23"/>
          <w:szCs w:val="23"/>
          <w:shd w:fill="f2f0f0" w:val="clear"/>
          <w:rtl w:val="0"/>
        </w:rPr>
        <w:t xml:space="preserve">/learn/:topicId</w:t>
      </w:r>
      <w:r w:rsidDel="00000000" w:rsidR="00000000" w:rsidRPr="00000000">
        <w:rPr>
          <w:color w:val="1f1f1f"/>
          <w:rtl w:val="0"/>
        </w:rPr>
        <w:t xml:space="preserve">: Learn screen (Video + Notes). UI slides up, Nav Bar hidden (</w:t>
      </w:r>
      <w:r w:rsidDel="00000000" w:rsidR="00000000" w:rsidRPr="00000000">
        <w:rPr>
          <w:color w:val="188038"/>
          <w:sz w:val="23"/>
          <w:szCs w:val="23"/>
          <w:shd w:fill="f2f0f0" w:val="clear"/>
          <w:rtl w:val="0"/>
        </w:rPr>
        <w:t xml:space="preserve">nav off</w:t>
      </w:r>
      <w:r w:rsidDel="00000000" w:rsidR="00000000" w:rsidRPr="00000000">
        <w:rPr>
          <w:color w:val="1f1f1f"/>
          <w:rtl w:val="0"/>
        </w:rPr>
        <w:t xml:space="preserve">).</w:t>
      </w:r>
    </w:p>
    <w:p w:rsidR="00000000" w:rsidDel="00000000" w:rsidP="00000000" w:rsidRDefault="00000000" w:rsidRPr="00000000" w14:paraId="0000016C">
      <w:pPr>
        <w:numPr>
          <w:ilvl w:val="0"/>
          <w:numId w:val="4"/>
        </w:numPr>
        <w:pBdr>
          <w:top w:color="000000" w:space="0" w:sz="0" w:val="none"/>
          <w:bottom w:color="000000" w:space="0" w:sz="0" w:val="none"/>
          <w:right w:color="000000" w:space="0" w:sz="0" w:val="none"/>
          <w:between w:color="000000" w:space="0" w:sz="0" w:val="none"/>
        </w:pBdr>
        <w:ind w:left="720" w:hanging="360"/>
        <w:rPr>
          <w:color w:val="1f1f1f"/>
        </w:rPr>
      </w:pPr>
      <w:r w:rsidDel="00000000" w:rsidR="00000000" w:rsidRPr="00000000">
        <w:rPr>
          <w:color w:val="188038"/>
          <w:sz w:val="23"/>
          <w:szCs w:val="23"/>
          <w:shd w:fill="f2f0f0" w:val="clear"/>
          <w:rtl w:val="0"/>
        </w:rPr>
        <w:t xml:space="preserve">/drill/:topicId</w:t>
      </w:r>
      <w:r w:rsidDel="00000000" w:rsidR="00000000" w:rsidRPr="00000000">
        <w:rPr>
          <w:color w:val="1f1f1f"/>
          <w:rtl w:val="0"/>
        </w:rPr>
        <w:t xml:space="preserve">: Drill session. Immediate feedback practice (</w:t>
      </w:r>
      <w:r w:rsidDel="00000000" w:rsidR="00000000" w:rsidRPr="00000000">
        <w:rPr>
          <w:color w:val="188038"/>
          <w:sz w:val="23"/>
          <w:szCs w:val="23"/>
          <w:shd w:fill="f2f0f0" w:val="clear"/>
          <w:rtl w:val="0"/>
        </w:rPr>
        <w:t xml:space="preserve">push</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nav off</w:t>
      </w:r>
      <w:r w:rsidDel="00000000" w:rsidR="00000000" w:rsidRPr="00000000">
        <w:rPr>
          <w:color w:val="1f1f1f"/>
          <w:rtl w:val="0"/>
        </w:rPr>
        <w:t xml:space="preserve">).</w:t>
      </w:r>
    </w:p>
    <w:p w:rsidR="00000000" w:rsidDel="00000000" w:rsidP="00000000" w:rsidRDefault="00000000" w:rsidRPr="00000000" w14:paraId="0000016D">
      <w:pPr>
        <w:numPr>
          <w:ilvl w:val="0"/>
          <w:numId w:val="4"/>
        </w:numPr>
        <w:pBdr>
          <w:top w:color="000000" w:space="0" w:sz="0" w:val="none"/>
          <w:bottom w:color="000000" w:space="0" w:sz="0" w:val="none"/>
          <w:right w:color="000000" w:space="0" w:sz="0" w:val="none"/>
          <w:between w:color="000000" w:space="0" w:sz="0" w:val="none"/>
        </w:pBdr>
        <w:ind w:left="720" w:hanging="360"/>
        <w:rPr>
          <w:color w:val="1f1f1f"/>
        </w:rPr>
      </w:pPr>
      <w:r w:rsidDel="00000000" w:rsidR="00000000" w:rsidRPr="00000000">
        <w:rPr>
          <w:color w:val="1f1f1f"/>
          <w:rtl w:val="0"/>
        </w:rPr>
        <w:t xml:space="preserve">/drill/:topicId: Drill session. Immediate feedback practice (push, nav off).</w:t>
      </w:r>
    </w:p>
    <w:p w:rsidR="00000000" w:rsidDel="00000000" w:rsidP="00000000" w:rsidRDefault="00000000" w:rsidRPr="00000000" w14:paraId="0000016E">
      <w:pPr>
        <w:numPr>
          <w:ilvl w:val="0"/>
          <w:numId w:val="4"/>
        </w:numPr>
        <w:pBdr>
          <w:top w:color="000000" w:space="0" w:sz="0" w:val="none"/>
          <w:bottom w:color="000000" w:space="0" w:sz="0" w:val="none"/>
          <w:right w:color="000000" w:space="0" w:sz="0" w:val="none"/>
          <w:between w:color="000000" w:space="0" w:sz="0" w:val="none"/>
        </w:pBdr>
        <w:ind w:left="720" w:hanging="360"/>
        <w:rPr>
          <w:color w:val="1f1f1f"/>
        </w:rPr>
      </w:pPr>
      <w:r w:rsidDel="00000000" w:rsidR="00000000" w:rsidRPr="00000000">
        <w:rPr>
          <w:color w:val="1f1f1f"/>
          <w:rtl w:val="0"/>
        </w:rPr>
        <w:t xml:space="preserve">/drill/:topicId/results: Score Summary. context.go() ONLY — replaces the drill</w:t>
      </w:r>
    </w:p>
    <w:p w:rsidR="00000000" w:rsidDel="00000000" w:rsidP="00000000" w:rsidRDefault="00000000" w:rsidRPr="00000000" w14:paraId="0000016F">
      <w:pPr>
        <w:numPr>
          <w:ilvl w:val="0"/>
          <w:numId w:val="4"/>
        </w:numPr>
        <w:pBdr>
          <w:top w:color="000000" w:space="0" w:sz="0" w:val="none"/>
          <w:bottom w:color="000000" w:space="0" w:sz="0" w:val="none"/>
          <w:right w:color="000000" w:space="0" w:sz="0" w:val="none"/>
          <w:between w:color="000000" w:space="0" w:sz="0" w:val="none"/>
        </w:pBdr>
        <w:ind w:left="720" w:hanging="360"/>
        <w:rPr>
          <w:color w:val="1f1f1f"/>
        </w:rPr>
      </w:pPr>
      <w:r w:rsidDel="00000000" w:rsidR="00000000" w:rsidRPr="00000000">
        <w:rPr>
          <w:rFonts w:ascii="Arial Unicode MS" w:cs="Arial Unicode MS" w:eastAsia="Arial Unicode MS" w:hAnsi="Arial Unicode MS"/>
          <w:color w:val="1f1f1f"/>
          <w:rtl w:val="0"/>
        </w:rPr>
        <w:t xml:space="preserve">  screen in the navigation stack. Back gesture → /topics/:subjectId/:unitId (never</w:t>
      </w:r>
    </w:p>
    <w:p w:rsidR="00000000" w:rsidDel="00000000" w:rsidP="00000000" w:rsidRDefault="00000000" w:rsidRPr="00000000" w14:paraId="00000170">
      <w:pPr>
        <w:numPr>
          <w:ilvl w:val="0"/>
          <w:numId w:val="4"/>
        </w:numPr>
        <w:pBdr>
          <w:top w:color="000000" w:space="0" w:sz="0" w:val="none"/>
          <w:bottom w:color="000000" w:space="0" w:sz="0" w:val="none"/>
          <w:right w:color="000000" w:space="0" w:sz="0" w:val="none"/>
          <w:between w:color="000000" w:space="0" w:sz="0" w:val="none"/>
        </w:pBdr>
        <w:ind w:left="720" w:hanging="360"/>
        <w:rPr>
          <w:color w:val="1f1f1f"/>
        </w:rPr>
      </w:pPr>
      <w:r w:rsidDel="00000000" w:rsidR="00000000" w:rsidRPr="00000000">
        <w:rPr>
          <w:color w:val="1f1f1f"/>
          <w:rtl w:val="0"/>
        </w:rPr>
        <w:t xml:space="preserve">  back to the drill). Nav off. Route must be declared as a child GoRoute under</w:t>
      </w:r>
    </w:p>
    <w:p w:rsidR="00000000" w:rsidDel="00000000" w:rsidP="00000000" w:rsidRDefault="00000000" w:rsidRPr="00000000" w14:paraId="00000171">
      <w:pPr>
        <w:numPr>
          <w:ilvl w:val="0"/>
          <w:numId w:val="4"/>
        </w:numPr>
        <w:pBdr>
          <w:top w:color="000000" w:space="0" w:sz="0" w:val="none"/>
          <w:bottom w:color="000000" w:space="0" w:sz="0" w:val="none"/>
          <w:right w:color="000000" w:space="0" w:sz="0" w:val="none"/>
          <w:between w:color="000000" w:space="0" w:sz="0" w:val="none"/>
        </w:pBdr>
        <w:ind w:left="720" w:hanging="360"/>
        <w:rPr>
          <w:color w:val="1f1f1f"/>
        </w:rPr>
      </w:pPr>
      <w:r w:rsidDel="00000000" w:rsidR="00000000" w:rsidRPr="00000000">
        <w:rPr>
          <w:color w:val="1f1f1f"/>
          <w:rtl w:val="0"/>
        </w:rPr>
        <w:t xml:space="preserve">  /drill/:topicId in the GoRouter configuration.</w:t>
      </w:r>
    </w:p>
    <w:p w:rsidR="00000000" w:rsidDel="00000000" w:rsidP="00000000" w:rsidRDefault="00000000" w:rsidRPr="00000000" w14:paraId="00000172">
      <w:pPr>
        <w:numPr>
          <w:ilvl w:val="0"/>
          <w:numId w:val="4"/>
        </w:numPr>
        <w:pBdr>
          <w:top w:color="000000" w:space="0" w:sz="0" w:val="none"/>
          <w:bottom w:color="000000" w:space="0" w:sz="0" w:val="none"/>
          <w:right w:color="000000" w:space="0" w:sz="0" w:val="none"/>
          <w:between w:color="000000" w:space="0" w:sz="0" w:val="none"/>
        </w:pBdr>
        <w:ind w:left="720" w:hanging="360"/>
        <w:rPr>
          <w:color w:val="1f1f1f"/>
          <w:u w:val="none"/>
        </w:rPr>
      </w:pPr>
      <w:r w:rsidDel="00000000" w:rsidR="00000000" w:rsidRPr="00000000">
        <w:rPr>
          <w:rtl w:val="0"/>
        </w:rPr>
      </w:r>
    </w:p>
    <w:p w:rsidR="00000000" w:rsidDel="00000000" w:rsidP="00000000" w:rsidRDefault="00000000" w:rsidRPr="00000000" w14:paraId="00000173">
      <w:pPr>
        <w:pBdr>
          <w:top w:color="000000" w:space="0" w:sz="0" w:val="none"/>
          <w:left w:color="000000" w:space="0" w:sz="0" w:val="none"/>
          <w:bottom w:color="000000" w:space="0" w:sz="0" w:val="none"/>
          <w:right w:color="000000" w:space="0" w:sz="0" w:val="none"/>
          <w:between w:color="000000" w:space="0" w:sz="0" w:val="none"/>
        </w:pBdr>
        <w:rPr>
          <w:b w:val="1"/>
          <w:bCs w:val="1"/>
          <w:color w:val="1f1f1f"/>
        </w:rPr>
      </w:pPr>
      <w:r w:rsidDel="00000000" w:rsidR="00000000" w:rsidRPr="00000000">
        <w:rPr>
          <w:b w:val="1"/>
          <w:bCs w:val="1"/>
          <w:color w:val="1f1f1f"/>
          <w:rtl w:val="0"/>
        </w:rPr>
        <w:t xml:space="preserve">Branch 1: Dashboard</w:t>
      </w:r>
    </w:p>
    <w:p w:rsidR="00000000" w:rsidDel="00000000" w:rsidP="00000000" w:rsidRDefault="00000000" w:rsidRPr="00000000" w14:paraId="00000174">
      <w:pPr>
        <w:numPr>
          <w:ilvl w:val="0"/>
          <w:numId w:val="5"/>
        </w:numPr>
        <w:pBdr>
          <w:top w:color="000000" w:space="0" w:sz="0" w:val="none"/>
          <w:bottom w:color="000000" w:space="0" w:sz="0" w:val="none"/>
          <w:right w:color="000000" w:space="0" w:sz="0" w:val="none"/>
          <w:between w:color="000000" w:space="0" w:sz="0" w:val="none"/>
        </w:pBdr>
        <w:ind w:left="720" w:hanging="360"/>
        <w:rPr>
          <w:color w:val="1f1f1f"/>
        </w:rPr>
      </w:pPr>
      <w:r w:rsidDel="00000000" w:rsidR="00000000" w:rsidRPr="00000000">
        <w:rPr>
          <w:color w:val="188038"/>
          <w:sz w:val="23"/>
          <w:szCs w:val="23"/>
          <w:shd w:fill="f2f0f0" w:val="clear"/>
          <w:rtl w:val="0"/>
        </w:rPr>
        <w:t xml:space="preserve">/dashboard</w:t>
      </w:r>
      <w:r w:rsidDel="00000000" w:rsidR="00000000" w:rsidRPr="00000000">
        <w:rPr>
          <w:color w:val="1f1f1f"/>
          <w:rtl w:val="0"/>
        </w:rPr>
        <w:t xml:space="preserve">: Stats overview (Tab Root).</w:t>
      </w:r>
    </w:p>
    <w:p w:rsidR="00000000" w:rsidDel="00000000" w:rsidP="00000000" w:rsidRDefault="00000000" w:rsidRPr="00000000" w14:paraId="00000175">
      <w:pPr>
        <w:numPr>
          <w:ilvl w:val="0"/>
          <w:numId w:val="5"/>
        </w:numPr>
        <w:pBdr>
          <w:top w:color="000000" w:space="0" w:sz="0" w:val="none"/>
          <w:bottom w:color="000000" w:space="0" w:sz="0" w:val="none"/>
          <w:right w:color="000000" w:space="0" w:sz="0" w:val="none"/>
          <w:between w:color="000000" w:space="0" w:sz="0" w:val="none"/>
        </w:pBdr>
        <w:ind w:left="720" w:hanging="360"/>
        <w:rPr>
          <w:color w:val="1f1f1f"/>
        </w:rPr>
      </w:pPr>
      <w:r w:rsidDel="00000000" w:rsidR="00000000" w:rsidRPr="00000000">
        <w:rPr>
          <w:color w:val="188038"/>
          <w:sz w:val="23"/>
          <w:szCs w:val="23"/>
          <w:shd w:fill="f2f0f0" w:val="clear"/>
          <w:rtl w:val="0"/>
        </w:rPr>
        <w:t xml:space="preserve">- /dashboard/topic/:topicId: Topic stats detail (push, nav off). </w:t>
      </w:r>
    </w:p>
    <w:p w:rsidR="00000000" w:rsidDel="00000000" w:rsidP="00000000" w:rsidRDefault="00000000" w:rsidRPr="00000000" w14:paraId="00000176">
      <w:pPr>
        <w:numPr>
          <w:ilvl w:val="0"/>
          <w:numId w:val="5"/>
        </w:numPr>
        <w:pBdr>
          <w:top w:color="000000" w:space="0" w:sz="0" w:val="none"/>
          <w:bottom w:color="000000" w:space="0" w:sz="0" w:val="none"/>
          <w:right w:color="000000" w:space="0" w:sz="0" w:val="none"/>
          <w:between w:color="000000" w:space="0" w:sz="0" w:val="none"/>
        </w:pBdr>
        <w:ind w:left="720" w:hanging="360"/>
        <w:rPr>
          <w:color w:val="1f1f1f"/>
        </w:rPr>
      </w:pPr>
      <w:r w:rsidDel="00000000" w:rsidR="00000000" w:rsidRPr="00000000">
        <w:rPr>
          <w:rFonts w:ascii="Arial Unicode MS" w:cs="Arial Unicode MS" w:eastAsia="Arial Unicode MS" w:hAnsi="Arial Unicode MS"/>
          <w:color w:val="188038"/>
          <w:sz w:val="23"/>
          <w:szCs w:val="23"/>
          <w:shd w:fill="f2f0f0" w:val="clear"/>
          <w:rtl w:val="0"/>
        </w:rPr>
        <w:t xml:space="preserve">- /exam/history: Exam History screen (push from Dashboard). Full chronological exam list with per-subject filter chips. Back → /dashboard. </w:t>
      </w:r>
      <w:r w:rsidDel="00000000" w:rsidR="00000000" w:rsidRPr="00000000">
        <w:rPr>
          <w:rtl w:val="0"/>
        </w:rPr>
      </w:r>
    </w:p>
    <w:p w:rsidR="00000000" w:rsidDel="00000000" w:rsidP="00000000" w:rsidRDefault="00000000" w:rsidRPr="00000000" w14:paraId="00000177">
      <w:pPr>
        <w:pBdr>
          <w:top w:color="000000" w:space="0" w:sz="0" w:val="none"/>
          <w:left w:color="000000" w:space="0" w:sz="0" w:val="none"/>
          <w:bottom w:color="000000" w:space="0" w:sz="0" w:val="none"/>
          <w:right w:color="000000" w:space="0" w:sz="0" w:val="none"/>
          <w:between w:color="000000" w:space="0" w:sz="0" w:val="none"/>
        </w:pBdr>
        <w:rPr>
          <w:b w:val="1"/>
          <w:bCs w:val="1"/>
          <w:color w:val="1f1f1f"/>
        </w:rPr>
      </w:pPr>
      <w:r w:rsidDel="00000000" w:rsidR="00000000" w:rsidRPr="00000000">
        <w:rPr>
          <w:b w:val="1"/>
          <w:bCs w:val="1"/>
          <w:color w:val="1f1f1f"/>
          <w:rtl w:val="0"/>
        </w:rPr>
        <w:t xml:space="preserve">Branch 2: WAEC Exam (Strict Separation from Drill)</w:t>
      </w:r>
    </w:p>
    <w:p w:rsidR="00000000" w:rsidDel="00000000" w:rsidP="00000000" w:rsidRDefault="00000000" w:rsidRPr="00000000" w14:paraId="00000178">
      <w:pPr>
        <w:numPr>
          <w:ilvl w:val="0"/>
          <w:numId w:val="7"/>
        </w:numPr>
        <w:pBdr>
          <w:top w:color="000000" w:space="0" w:sz="0" w:val="none"/>
          <w:bottom w:color="000000" w:space="0" w:sz="0" w:val="none"/>
          <w:right w:color="000000" w:space="0" w:sz="0" w:val="none"/>
          <w:between w:color="000000" w:space="0" w:sz="0" w:val="none"/>
        </w:pBdr>
        <w:ind w:left="720" w:hanging="360"/>
        <w:rPr>
          <w:color w:val="1f1f1f"/>
        </w:rPr>
      </w:pPr>
      <w:r w:rsidDel="00000000" w:rsidR="00000000" w:rsidRPr="00000000">
        <w:rPr>
          <w:color w:val="188038"/>
          <w:sz w:val="23"/>
          <w:szCs w:val="23"/>
          <w:shd w:fill="f2f0f0" w:val="clear"/>
          <w:rtl w:val="0"/>
        </w:rPr>
        <w:t xml:space="preserve">/exam/setup</w:t>
      </w:r>
      <w:r w:rsidDel="00000000" w:rsidR="00000000" w:rsidRPr="00000000">
        <w:rPr>
          <w:color w:val="1f1f1f"/>
          <w:rtl w:val="0"/>
        </w:rPr>
        <w:t xml:space="preserve">: Exam setup parameters (Tab Root).</w:t>
      </w:r>
    </w:p>
    <w:p w:rsidR="00000000" w:rsidDel="00000000" w:rsidP="00000000" w:rsidRDefault="00000000" w:rsidRPr="00000000" w14:paraId="00000179">
      <w:pPr>
        <w:numPr>
          <w:ilvl w:val="0"/>
          <w:numId w:val="7"/>
        </w:numPr>
        <w:pBdr>
          <w:top w:color="000000" w:space="0" w:sz="0" w:val="none"/>
          <w:bottom w:color="000000" w:space="0" w:sz="0" w:val="none"/>
          <w:right w:color="000000" w:space="0" w:sz="0" w:val="none"/>
          <w:between w:color="000000" w:space="0" w:sz="0" w:val="none"/>
        </w:pBdr>
        <w:ind w:left="720" w:hanging="360"/>
        <w:rPr>
          <w:color w:val="1f1f1f"/>
        </w:rPr>
      </w:pPr>
      <w:r w:rsidDel="00000000" w:rsidR="00000000" w:rsidRPr="00000000">
        <w:rPr>
          <w:color w:val="188038"/>
          <w:sz w:val="23"/>
          <w:szCs w:val="23"/>
          <w:shd w:fill="f2f0f0" w:val="clear"/>
          <w:rtl w:val="0"/>
        </w:rPr>
        <w:t xml:space="preserve">/exam/active</w:t>
      </w:r>
      <w:r w:rsidDel="00000000" w:rsidR="00000000" w:rsidRPr="00000000">
        <w:rPr>
          <w:color w:val="1f1f1f"/>
          <w:rtl w:val="0"/>
        </w:rPr>
        <w:t xml:space="preserve">: Exam active lockdown mode. Must use </w:t>
      </w:r>
      <w:r w:rsidDel="00000000" w:rsidR="00000000" w:rsidRPr="00000000">
        <w:rPr>
          <w:color w:val="188038"/>
          <w:sz w:val="23"/>
          <w:szCs w:val="23"/>
          <w:shd w:fill="f2f0f0" w:val="clear"/>
          <w:rtl w:val="0"/>
        </w:rPr>
        <w:t xml:space="preserve">context.go()</w:t>
      </w:r>
      <w:r w:rsidDel="00000000" w:rsidR="00000000" w:rsidRPr="00000000">
        <w:rPr>
          <w:color w:val="1f1f1f"/>
          <w:rtl w:val="0"/>
        </w:rPr>
        <w:t xml:space="preserve">. Back gesture intercepted, tab switching blocked (</w:t>
      </w:r>
      <w:r w:rsidDel="00000000" w:rsidR="00000000" w:rsidRPr="00000000">
        <w:rPr>
          <w:color w:val="188038"/>
          <w:sz w:val="23"/>
          <w:szCs w:val="23"/>
          <w:shd w:fill="f2f0f0" w:val="clear"/>
          <w:rtl w:val="0"/>
        </w:rPr>
        <w:t xml:space="preserve">lockdown</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nav off</w:t>
      </w:r>
      <w:r w:rsidDel="00000000" w:rsidR="00000000" w:rsidRPr="00000000">
        <w:rPr>
          <w:color w:val="1f1f1f"/>
          <w:rtl w:val="0"/>
        </w:rPr>
        <w:t xml:space="preserve">).</w:t>
      </w:r>
    </w:p>
    <w:p w:rsidR="00000000" w:rsidDel="00000000" w:rsidP="00000000" w:rsidRDefault="00000000" w:rsidRPr="00000000" w14:paraId="0000017A">
      <w:pPr>
        <w:numPr>
          <w:ilvl w:val="0"/>
          <w:numId w:val="7"/>
        </w:numPr>
        <w:pBdr>
          <w:top w:color="000000" w:space="0" w:sz="0" w:val="none"/>
          <w:bottom w:color="000000" w:space="0" w:sz="0" w:val="none"/>
          <w:right w:color="000000" w:space="0" w:sz="0" w:val="none"/>
          <w:between w:color="000000" w:space="0" w:sz="0" w:val="none"/>
        </w:pBdr>
        <w:ind w:left="720" w:hanging="360"/>
        <w:rPr>
          <w:color w:val="1f1f1f"/>
        </w:rPr>
      </w:pPr>
      <w:r w:rsidDel="00000000" w:rsidR="00000000" w:rsidRPr="00000000">
        <w:rPr>
          <w:color w:val="188038"/>
          <w:sz w:val="23"/>
          <w:szCs w:val="23"/>
          <w:shd w:fill="f2f0f0" w:val="clear"/>
          <w:rtl w:val="0"/>
        </w:rPr>
        <w:t xml:space="preserve">/exam/results/:examId</w:t>
      </w:r>
      <w:r w:rsidDel="00000000" w:rsidR="00000000" w:rsidRPr="00000000">
        <w:rPr>
          <w:color w:val="1f1f1f"/>
          <w:rtl w:val="0"/>
        </w:rPr>
        <w:t xml:space="preserve">: Exam results summary. Must use </w:t>
      </w:r>
      <w:r w:rsidDel="00000000" w:rsidR="00000000" w:rsidRPr="00000000">
        <w:rPr>
          <w:color w:val="188038"/>
          <w:sz w:val="23"/>
          <w:szCs w:val="23"/>
          <w:shd w:fill="f2f0f0" w:val="clear"/>
          <w:rtl w:val="0"/>
        </w:rPr>
        <w:t xml:space="preserve">context.go()</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nav off</w:t>
      </w:r>
      <w:r w:rsidDel="00000000" w:rsidR="00000000" w:rsidRPr="00000000">
        <w:rPr>
          <w:color w:val="1f1f1f"/>
          <w:rtl w:val="0"/>
        </w:rPr>
        <w:t xml:space="preserve">).</w:t>
      </w:r>
    </w:p>
    <w:p w:rsidR="00000000" w:rsidDel="00000000" w:rsidP="00000000" w:rsidRDefault="00000000" w:rsidRPr="00000000" w14:paraId="0000017B">
      <w:pPr>
        <w:numPr>
          <w:ilvl w:val="0"/>
          <w:numId w:val="7"/>
        </w:numPr>
        <w:pBdr>
          <w:top w:color="000000" w:space="0" w:sz="0" w:val="none"/>
          <w:bottom w:color="000000" w:space="0" w:sz="0" w:val="none"/>
          <w:right w:color="000000" w:space="0" w:sz="0" w:val="none"/>
          <w:between w:color="000000" w:space="0" w:sz="0" w:val="none"/>
        </w:pBdr>
        <w:ind w:left="720" w:hanging="360"/>
        <w:rPr>
          <w:color w:val="1f1f1f"/>
        </w:rPr>
      </w:pPr>
      <w:r w:rsidDel="00000000" w:rsidR="00000000" w:rsidRPr="00000000">
        <w:rPr>
          <w:color w:val="188038"/>
          <w:sz w:val="23"/>
          <w:szCs w:val="23"/>
          <w:shd w:fill="f2f0f0" w:val="clear"/>
          <w:rtl w:val="0"/>
        </w:rPr>
        <w:t xml:space="preserve">- /exam/review/:examId: Answer review interface (push, nav off). </w:t>
      </w:r>
    </w:p>
    <w:p w:rsidR="00000000" w:rsidDel="00000000" w:rsidP="00000000" w:rsidRDefault="00000000" w:rsidRPr="00000000" w14:paraId="0000017C">
      <w:pPr>
        <w:numPr>
          <w:ilvl w:val="0"/>
          <w:numId w:val="7"/>
        </w:numPr>
        <w:pBdr>
          <w:top w:color="000000" w:space="0" w:sz="0" w:val="none"/>
          <w:bottom w:color="000000" w:space="0" w:sz="0" w:val="none"/>
          <w:right w:color="000000" w:space="0" w:sz="0" w:val="none"/>
          <w:between w:color="000000" w:space="0" w:sz="0" w:val="none"/>
        </w:pBdr>
        <w:ind w:left="720" w:hanging="360"/>
        <w:rPr>
          <w:color w:val="1f1f1f"/>
        </w:rPr>
      </w:pPr>
      <w:r w:rsidDel="00000000" w:rsidR="00000000" w:rsidRPr="00000000">
        <w:rPr>
          <w:color w:val="188038"/>
          <w:sz w:val="23"/>
          <w:szCs w:val="23"/>
          <w:shd w:fill="f2f0f0" w:val="clear"/>
          <w:rtl w:val="0"/>
        </w:rPr>
        <w:t xml:space="preserve">- /exam/history: See Branch 1 (Dashboard) and Branch 3 (Profile). This route is reachable from both; GoRouter resolves back destination from the originating branch using GoRouter's parentNavigatorKey. Do not declare it as a Branch 2 child — it does not belong to the exam flow. </w:t>
      </w:r>
      <w:r w:rsidDel="00000000" w:rsidR="00000000" w:rsidRPr="00000000">
        <w:rPr>
          <w:rtl w:val="0"/>
        </w:rPr>
      </w:r>
    </w:p>
    <w:p w:rsidR="00000000" w:rsidDel="00000000" w:rsidP="00000000" w:rsidRDefault="00000000" w:rsidRPr="00000000" w14:paraId="0000017D">
      <w:pPr>
        <w:pBdr>
          <w:top w:color="000000" w:space="0" w:sz="0" w:val="none"/>
          <w:left w:color="000000" w:space="0" w:sz="0" w:val="none"/>
          <w:bottom w:color="000000" w:space="0" w:sz="0" w:val="none"/>
          <w:right w:color="000000" w:space="0" w:sz="0" w:val="none"/>
          <w:between w:color="000000" w:space="0" w:sz="0" w:val="none"/>
        </w:pBdr>
        <w:rPr>
          <w:b w:val="1"/>
          <w:bCs w:val="1"/>
          <w:color w:val="1f1f1f"/>
        </w:rPr>
      </w:pPr>
      <w:r w:rsidDel="00000000" w:rsidR="00000000" w:rsidRPr="00000000">
        <w:rPr>
          <w:b w:val="1"/>
          <w:bCs w:val="1"/>
          <w:color w:val="1f1f1f"/>
          <w:rtl w:val="0"/>
        </w:rPr>
        <w:t xml:space="preserve">Branch 3: Profile</w:t>
      </w:r>
    </w:p>
    <w:p w:rsidR="00000000" w:rsidDel="00000000" w:rsidP="00000000" w:rsidRDefault="00000000" w:rsidRPr="00000000" w14:paraId="0000017E">
      <w:pPr>
        <w:numPr>
          <w:ilvl w:val="0"/>
          <w:numId w:val="1"/>
        </w:numPr>
        <w:pBdr>
          <w:top w:color="000000" w:space="0" w:sz="0" w:val="none"/>
          <w:bottom w:color="000000" w:space="0" w:sz="0" w:val="none"/>
          <w:right w:color="000000" w:space="0" w:sz="0" w:val="none"/>
          <w:between w:color="000000" w:space="0" w:sz="0" w:val="none"/>
        </w:pBdr>
        <w:ind w:left="720" w:hanging="360"/>
        <w:rPr>
          <w:color w:val="1f1f1f"/>
        </w:rPr>
      </w:pPr>
      <w:r w:rsidDel="00000000" w:rsidR="00000000" w:rsidRPr="00000000">
        <w:rPr>
          <w:color w:val="188038"/>
          <w:sz w:val="23"/>
          <w:szCs w:val="23"/>
          <w:shd w:fill="f2f0f0" w:val="clear"/>
          <w:rtl w:val="0"/>
        </w:rPr>
        <w:t xml:space="preserve">/profile</w:t>
      </w:r>
      <w:r w:rsidDel="00000000" w:rsidR="00000000" w:rsidRPr="00000000">
        <w:rPr>
          <w:color w:val="1f1f1f"/>
          <w:rtl w:val="0"/>
        </w:rPr>
        <w:t xml:space="preserve">: Profile and settings (Tab Root).</w:t>
      </w:r>
    </w:p>
    <w:p w:rsidR="00000000" w:rsidDel="00000000" w:rsidP="00000000" w:rsidRDefault="00000000" w:rsidRPr="00000000" w14:paraId="0000017F">
      <w:pPr>
        <w:numPr>
          <w:ilvl w:val="0"/>
          <w:numId w:val="1"/>
        </w:numPr>
        <w:pBdr>
          <w:top w:color="000000" w:space="0" w:sz="0" w:val="none"/>
          <w:bottom w:color="000000" w:space="0" w:sz="0" w:val="none"/>
          <w:right w:color="000000" w:space="0" w:sz="0" w:val="none"/>
          <w:between w:color="000000" w:space="0" w:sz="0" w:val="none"/>
        </w:pBdr>
        <w:ind w:left="720" w:hanging="360"/>
        <w:rPr>
          <w:color w:val="1f1f1f"/>
        </w:rPr>
      </w:pPr>
      <w:r w:rsidDel="00000000" w:rsidR="00000000" w:rsidRPr="00000000">
        <w:rPr>
          <w:color w:val="188038"/>
          <w:sz w:val="23"/>
          <w:szCs w:val="23"/>
          <w:shd w:fill="f2f0f0" w:val="clear"/>
          <w:rtl w:val="0"/>
        </w:rPr>
        <w:t xml:space="preserve">/profile/achievements</w:t>
      </w:r>
      <w:r w:rsidDel="00000000" w:rsidR="00000000" w:rsidRPr="00000000">
        <w:rPr>
          <w:color w:val="1f1f1f"/>
          <w:rtl w:val="0"/>
        </w:rPr>
        <w:t xml:space="preserve">: Achievements grid (</w:t>
      </w:r>
      <w:r w:rsidDel="00000000" w:rsidR="00000000" w:rsidRPr="00000000">
        <w:rPr>
          <w:color w:val="188038"/>
          <w:sz w:val="23"/>
          <w:szCs w:val="23"/>
          <w:shd w:fill="f2f0f0" w:val="clear"/>
          <w:rtl w:val="0"/>
        </w:rPr>
        <w:t xml:space="preserve">push</w:t>
      </w:r>
      <w:r w:rsidDel="00000000" w:rsidR="00000000" w:rsidRPr="00000000">
        <w:rPr>
          <w:color w:val="1f1f1f"/>
          <w:rtl w:val="0"/>
        </w:rPr>
        <w:t xml:space="preserve">).</w:t>
      </w:r>
    </w:p>
    <w:p w:rsidR="00000000" w:rsidDel="00000000" w:rsidP="00000000" w:rsidRDefault="00000000" w:rsidRPr="00000000" w14:paraId="00000180">
      <w:pPr>
        <w:numPr>
          <w:ilvl w:val="0"/>
          <w:numId w:val="1"/>
        </w:numPr>
        <w:pBdr>
          <w:top w:color="000000" w:space="0" w:sz="0" w:val="none"/>
          <w:bottom w:color="000000" w:space="0" w:sz="0" w:val="none"/>
          <w:right w:color="000000" w:space="0" w:sz="0" w:val="none"/>
          <w:between w:color="000000" w:space="0" w:sz="0" w:val="none"/>
        </w:pBdr>
        <w:ind w:left="720" w:hanging="360"/>
        <w:rPr>
          <w:color w:val="1f1f1f"/>
        </w:rPr>
      </w:pPr>
      <w:r w:rsidDel="00000000" w:rsidR="00000000" w:rsidRPr="00000000">
        <w:rPr>
          <w:color w:val="188038"/>
          <w:sz w:val="23"/>
          <w:szCs w:val="23"/>
          <w:shd w:fill="f2f0f0" w:val="clear"/>
          <w:rtl w:val="0"/>
        </w:rPr>
        <w:t xml:space="preserve">- /profile/settings: Account settings and subject switcher (push). </w:t>
      </w:r>
    </w:p>
    <w:p w:rsidR="00000000" w:rsidDel="00000000" w:rsidP="00000000" w:rsidRDefault="00000000" w:rsidRPr="00000000" w14:paraId="00000181">
      <w:pPr>
        <w:numPr>
          <w:ilvl w:val="0"/>
          <w:numId w:val="1"/>
        </w:numPr>
        <w:pBdr>
          <w:top w:color="000000" w:space="0" w:sz="0" w:val="none"/>
          <w:bottom w:color="000000" w:space="0" w:sz="0" w:val="none"/>
          <w:right w:color="000000" w:space="0" w:sz="0" w:val="none"/>
          <w:between w:color="000000" w:space="0" w:sz="0" w:val="none"/>
        </w:pBdr>
        <w:ind w:left="720" w:hanging="360"/>
        <w:rPr>
          <w:color w:val="1f1f1f"/>
        </w:rPr>
      </w:pPr>
      <w:r w:rsidDel="00000000" w:rsidR="00000000" w:rsidRPr="00000000">
        <w:rPr>
          <w:rFonts w:ascii="Arial Unicode MS" w:cs="Arial Unicode MS" w:eastAsia="Arial Unicode MS" w:hAnsi="Arial Unicode MS"/>
          <w:color w:val="188038"/>
          <w:sz w:val="23"/>
          <w:szCs w:val="23"/>
          <w:shd w:fill="f2f0f0" w:val="clear"/>
          <w:rtl w:val="0"/>
        </w:rPr>
        <w:t xml:space="preserve">- /exam/history: Exam History screen (push from Profile). Same screen as Branch 1 push — shared route, distinct entry points. Back → /profile. </w:t>
      </w:r>
    </w:p>
    <w:p w:rsidR="00000000" w:rsidDel="00000000" w:rsidP="00000000" w:rsidRDefault="00000000" w:rsidRPr="00000000" w14:paraId="00000182">
      <w:pPr>
        <w:pBdr>
          <w:top w:color="000000" w:space="0" w:sz="0" w:val="none"/>
          <w:bottom w:color="000000" w:space="0" w:sz="0" w:val="none"/>
          <w:right w:color="000000" w:space="0" w:sz="0" w:val="none"/>
          <w:between w:color="000000" w:space="0" w:sz="0" w:val="none"/>
        </w:pBdr>
        <w:rPr>
          <w:color w:val="188038"/>
          <w:sz w:val="23"/>
          <w:szCs w:val="23"/>
          <w:shd w:fill="f2f0f0" w:val="clear"/>
        </w:rPr>
      </w:pPr>
      <w:r w:rsidDel="00000000" w:rsidR="00000000" w:rsidRPr="00000000">
        <w:rPr>
          <w:rtl w:val="0"/>
        </w:rPr>
      </w:r>
    </w:p>
    <w:p w:rsidR="00000000" w:rsidDel="00000000" w:rsidP="00000000" w:rsidRDefault="00000000" w:rsidRPr="00000000" w14:paraId="00000183">
      <w:pPr>
        <w:pBdr>
          <w:top w:color="000000" w:space="0" w:sz="0" w:val="none"/>
          <w:bottom w:color="000000" w:space="0" w:sz="0" w:val="none"/>
          <w:right w:color="000000" w:space="0" w:sz="0" w:val="none"/>
          <w:between w:color="000000" w:space="0" w:sz="0" w:val="none"/>
        </w:pBdr>
        <w:rPr>
          <w:sz w:val="20"/>
          <w:szCs w:val="20"/>
          <w:shd w:fill="f2f0f0" w:val="clear"/>
        </w:rPr>
      </w:pPr>
      <w:r w:rsidDel="00000000" w:rsidR="00000000" w:rsidRPr="00000000">
        <w:rPr>
          <w:sz w:val="20"/>
          <w:szCs w:val="20"/>
          <w:shd w:fill="f2f0f0" w:val="clear"/>
          <w:rtl w:val="0"/>
        </w:rPr>
        <w:t xml:space="preserve">Note on GoRouter implementation: /exam/history must be declared as a push route under both Branch 1 and Branch 3 using separate GoRoute definitions with the same path and widget but different parentNavigatorKey assignments so the back gesture resolves correctly. A single toplevel GoRoute for /exam/history will not preserve the correct back stack. </w:t>
      </w:r>
    </w:p>
    <w:p w:rsidR="00000000" w:rsidDel="00000000" w:rsidP="00000000" w:rsidRDefault="00000000" w:rsidRPr="00000000" w14:paraId="00000184">
      <w:pPr>
        <w:pBdr>
          <w:top w:color="000000" w:space="0" w:sz="0" w:val="none"/>
          <w:bottom w:color="000000" w:space="0" w:sz="0" w:val="none"/>
          <w:right w:color="000000" w:space="0" w:sz="0" w:val="none"/>
          <w:between w:color="000000" w:space="0" w:sz="0" w:val="none"/>
        </w:pBdr>
        <w:rPr>
          <w:color w:val="188038"/>
          <w:sz w:val="23"/>
          <w:szCs w:val="23"/>
          <w:shd w:fill="f2f0f0" w:val="clear"/>
        </w:rPr>
      </w:pPr>
      <w:r w:rsidDel="00000000" w:rsidR="00000000" w:rsidRPr="00000000">
        <w:rPr>
          <w:rtl w:val="0"/>
        </w:rPr>
      </w:r>
    </w:p>
    <w:p w:rsidR="00000000" w:rsidDel="00000000" w:rsidP="00000000" w:rsidRDefault="00000000" w:rsidRPr="00000000" w14:paraId="00000185">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Rule="auto"/>
        <w:rPr>
          <w:b w:val="1"/>
          <w:bCs w:val="1"/>
          <w:color w:val="1f1f1f"/>
          <w:sz w:val="22"/>
          <w:szCs w:val="22"/>
        </w:rPr>
      </w:pPr>
      <w:bookmarkStart w:colFirst="0" w:colLast="0" w:name="_a2weq67dyqyh" w:id="9"/>
      <w:bookmarkEnd w:id="9"/>
      <w:r w:rsidDel="00000000" w:rsidR="00000000" w:rsidRPr="00000000">
        <w:rPr>
          <w:b w:val="1"/>
          <w:bCs w:val="1"/>
          <w:color w:val="1f1f1f"/>
          <w:sz w:val="22"/>
          <w:szCs w:val="22"/>
          <w:rtl w:val="0"/>
        </w:rPr>
        <w:t xml:space="preserve">Guest Shell: Route Branches</w:t>
      </w:r>
    </w:p>
    <w:p w:rsidR="00000000" w:rsidDel="00000000" w:rsidP="00000000" w:rsidRDefault="00000000" w:rsidRPr="00000000" w14:paraId="00000186">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The Guest Shell mirrors the structure of the Auth Shell to preserve the UI layout but strictly limits data writing and access to premium features.</w:t>
      </w:r>
    </w:p>
    <w:p w:rsidR="00000000" w:rsidDel="00000000" w:rsidP="00000000" w:rsidRDefault="00000000" w:rsidRPr="00000000" w14:paraId="00000187">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rtl w:val="0"/>
        </w:rPr>
      </w:r>
    </w:p>
    <w:p w:rsidR="00000000" w:rsidDel="00000000" w:rsidP="00000000" w:rsidRDefault="00000000" w:rsidRPr="00000000" w14:paraId="00000188">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rtl w:val="0"/>
        </w:rPr>
      </w:r>
    </w:p>
    <w:p w:rsidR="00000000" w:rsidDel="00000000" w:rsidP="00000000" w:rsidRDefault="00000000" w:rsidRPr="00000000" w14:paraId="00000189">
      <w:pPr>
        <w:pBdr>
          <w:top w:color="000000" w:space="0" w:sz="0" w:val="none"/>
          <w:left w:color="000000" w:space="0" w:sz="0" w:val="none"/>
          <w:bottom w:color="000000" w:space="0" w:sz="0" w:val="none"/>
          <w:right w:color="000000" w:space="0" w:sz="0" w:val="none"/>
          <w:between w:color="000000" w:space="0" w:sz="0" w:val="none"/>
        </w:pBdr>
        <w:rPr>
          <w:b w:val="1"/>
          <w:bCs w:val="1"/>
          <w:color w:val="1f1f1f"/>
        </w:rPr>
      </w:pPr>
      <w:r w:rsidDel="00000000" w:rsidR="00000000" w:rsidRPr="00000000">
        <w:rPr>
          <w:b w:val="1"/>
          <w:bCs w:val="1"/>
          <w:color w:val="1f1f1f"/>
          <w:rtl w:val="0"/>
        </w:rPr>
        <w:t xml:space="preserve">Branch 0: Home &amp; Learn (Guest)</w:t>
      </w:r>
    </w:p>
    <w:p w:rsidR="00000000" w:rsidDel="00000000" w:rsidP="00000000" w:rsidRDefault="00000000" w:rsidRPr="00000000" w14:paraId="0000018A">
      <w:pPr>
        <w:numPr>
          <w:ilvl w:val="0"/>
          <w:numId w:val="3"/>
        </w:numPr>
        <w:pBdr>
          <w:top w:color="000000" w:space="0" w:sz="0" w:val="none"/>
          <w:bottom w:color="000000" w:space="0" w:sz="0" w:val="none"/>
          <w:right w:color="000000" w:space="0" w:sz="0" w:val="none"/>
          <w:between w:color="000000" w:space="0" w:sz="0" w:val="none"/>
        </w:pBdr>
        <w:ind w:left="720" w:hanging="360"/>
        <w:rPr>
          <w:color w:val="1f1f1f"/>
        </w:rPr>
      </w:pPr>
      <w:r w:rsidDel="00000000" w:rsidR="00000000" w:rsidRPr="00000000">
        <w:rPr>
          <w:color w:val="188038"/>
          <w:sz w:val="23"/>
          <w:szCs w:val="23"/>
          <w:shd w:fill="f2f0f0" w:val="clear"/>
          <w:rtl w:val="0"/>
        </w:rPr>
        <w:t xml:space="preserve">/home</w:t>
      </w:r>
      <w:r w:rsidDel="00000000" w:rsidR="00000000" w:rsidRPr="00000000">
        <w:rPr>
          <w:color w:val="1f1f1f"/>
          <w:rtl w:val="0"/>
        </w:rPr>
        <w:t xml:space="preserve">: Guest dashboard. The active streak tracker is strictly hidden. The subject switcher dropdown (</w:t>
      </w:r>
      <w:r w:rsidDel="00000000" w:rsidR="00000000" w:rsidRPr="00000000">
        <w:rPr>
          <w:color w:val="188038"/>
          <w:sz w:val="23"/>
          <w:szCs w:val="23"/>
          <w:shd w:fill="f2f0f0" w:val="clear"/>
          <w:rtl w:val="0"/>
        </w:rPr>
        <w:t xml:space="preserve">FIX 1</w:t>
      </w:r>
      <w:r w:rsidDel="00000000" w:rsidR="00000000" w:rsidRPr="00000000">
        <w:rPr>
          <w:color w:val="1f1f1f"/>
          <w:rtl w:val="0"/>
        </w:rPr>
        <w:t xml:space="preserve">) is active here.</w:t>
      </w:r>
    </w:p>
    <w:p w:rsidR="00000000" w:rsidDel="00000000" w:rsidP="00000000" w:rsidRDefault="00000000" w:rsidRPr="00000000" w14:paraId="0000018B">
      <w:pPr>
        <w:numPr>
          <w:ilvl w:val="0"/>
          <w:numId w:val="3"/>
        </w:numPr>
        <w:pBdr>
          <w:top w:color="000000" w:space="0" w:sz="0" w:val="none"/>
          <w:bottom w:color="000000" w:space="0" w:sz="0" w:val="none"/>
          <w:right w:color="000000" w:space="0" w:sz="0" w:val="none"/>
          <w:between w:color="000000" w:space="0" w:sz="0" w:val="none"/>
        </w:pBdr>
        <w:ind w:left="720" w:hanging="360"/>
        <w:rPr>
          <w:color w:val="1f1f1f"/>
        </w:rPr>
      </w:pPr>
      <w:r w:rsidDel="00000000" w:rsidR="00000000" w:rsidRPr="00000000">
        <w:rPr>
          <w:color w:val="188038"/>
          <w:sz w:val="23"/>
          <w:szCs w:val="23"/>
          <w:shd w:fill="f2f0f0" w:val="clear"/>
          <w:rtl w:val="0"/>
        </w:rPr>
        <w:t xml:space="preserve">/units/:subjectId</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color w:val="188038"/>
          <w:sz w:val="23"/>
          <w:szCs w:val="23"/>
          <w:shd w:fill="f2f0f0" w:val="clear"/>
          <w:rtl w:val="0"/>
        </w:rPr>
        <w:t xml:space="preserve">/topics/:subjectId/:unitId</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color w:val="188038"/>
          <w:sz w:val="23"/>
          <w:szCs w:val="23"/>
          <w:shd w:fill="f2f0f0" w:val="clear"/>
          <w:rtl w:val="0"/>
        </w:rPr>
        <w:t xml:space="preserve">/learn/:topicId</w:t>
      </w:r>
      <w:r w:rsidDel="00000000" w:rsidR="00000000" w:rsidRPr="00000000">
        <w:rPr>
          <w:color w:val="1f1f1f"/>
          <w:rtl w:val="0"/>
        </w:rPr>
        <w:t xml:space="preserve">: Full read-only access to the Learn screen (Video + Notes). Nav Bar hidden (</w:t>
      </w:r>
      <w:r w:rsidDel="00000000" w:rsidR="00000000" w:rsidRPr="00000000">
        <w:rPr>
          <w:color w:val="188038"/>
          <w:sz w:val="23"/>
          <w:szCs w:val="23"/>
          <w:shd w:fill="f2f0f0" w:val="clear"/>
          <w:rtl w:val="0"/>
        </w:rPr>
        <w:t xml:space="preserve">nav off</w:t>
      </w:r>
      <w:r w:rsidDel="00000000" w:rsidR="00000000" w:rsidRPr="00000000">
        <w:rPr>
          <w:color w:val="1f1f1f"/>
          <w:rtl w:val="0"/>
        </w:rPr>
        <w:t xml:space="preserve">).</w:t>
      </w:r>
    </w:p>
    <w:p w:rsidR="00000000" w:rsidDel="00000000" w:rsidP="00000000" w:rsidRDefault="00000000" w:rsidRPr="00000000" w14:paraId="0000018C">
      <w:pPr>
        <w:numPr>
          <w:ilvl w:val="0"/>
          <w:numId w:val="3"/>
        </w:numPr>
        <w:pBdr>
          <w:top w:color="000000" w:space="0" w:sz="0" w:val="none"/>
          <w:bottom w:color="000000" w:space="0" w:sz="0" w:val="none"/>
          <w:right w:color="000000" w:space="0" w:sz="0" w:val="none"/>
          <w:between w:color="000000" w:space="0" w:sz="0" w:val="none"/>
        </w:pBdr>
        <w:ind w:left="720" w:hanging="360"/>
        <w:rPr>
          <w:color w:val="1f1f1f"/>
        </w:rPr>
      </w:pPr>
      <w:r w:rsidDel="00000000" w:rsidR="00000000" w:rsidRPr="00000000">
        <w:rPr>
          <w:color w:val="188038"/>
          <w:sz w:val="23"/>
          <w:szCs w:val="23"/>
          <w:shd w:fill="f2f0f0" w:val="clear"/>
          <w:rtl w:val="0"/>
        </w:rPr>
        <w:t xml:space="preserve">/drill/:topicId: Drill session. Scores are saved to Firestore via anonymous UID. Auth Upsell Sheet appears after Score Summary to prompt account linking — not to gate the save. (nav off) </w:t>
      </w:r>
      <w:r w:rsidDel="00000000" w:rsidR="00000000" w:rsidRPr="00000000">
        <w:rPr>
          <w:rtl w:val="0"/>
        </w:rPr>
      </w:r>
    </w:p>
    <w:p w:rsidR="00000000" w:rsidDel="00000000" w:rsidP="00000000" w:rsidRDefault="00000000" w:rsidRPr="00000000" w14:paraId="0000018D">
      <w:pPr>
        <w:numPr>
          <w:ilvl w:val="0"/>
          <w:numId w:val="3"/>
        </w:numPr>
        <w:pBdr>
          <w:top w:color="000000" w:space="0" w:sz="0" w:val="none"/>
          <w:bottom w:color="000000" w:space="0" w:sz="0" w:val="none"/>
          <w:right w:color="000000" w:space="0" w:sz="0" w:val="none"/>
          <w:between w:color="000000" w:space="0" w:sz="0" w:val="none"/>
        </w:pBdr>
        <w:ind w:left="720" w:hanging="360"/>
        <w:rPr>
          <w:color w:val="1f1f1f"/>
        </w:rPr>
      </w:pPr>
      <w:r w:rsidDel="00000000" w:rsidR="00000000" w:rsidRPr="00000000">
        <w:rPr>
          <w:color w:val="188038"/>
          <w:sz w:val="23"/>
          <w:szCs w:val="23"/>
          <w:shd w:fill="f2f0f0" w:val="clear"/>
          <w:rtl w:val="0"/>
        </w:rPr>
        <w:t xml:space="preserve">.notifications</w:t>
      </w:r>
      <w:r w:rsidDel="00000000" w:rsidR="00000000" w:rsidRPr="00000000">
        <w:rPr>
          <w:color w:val="1f1f1f"/>
          <w:rtl w:val="0"/>
        </w:rPr>
        <w:t xml:space="preserve">: Notification tray triggers </w:t>
      </w:r>
      <w:r w:rsidDel="00000000" w:rsidR="00000000" w:rsidRPr="00000000">
        <w:rPr>
          <w:color w:val="188038"/>
          <w:sz w:val="23"/>
          <w:szCs w:val="23"/>
          <w:shd w:fill="f2f0f0" w:val="clear"/>
          <w:rtl w:val="0"/>
        </w:rPr>
        <w:t xml:space="preserve">auth-upsell-sheet</w:t>
      </w:r>
      <w:r w:rsidDel="00000000" w:rsidR="00000000" w:rsidRPr="00000000">
        <w:rPr>
          <w:color w:val="1f1f1f"/>
          <w:rtl w:val="0"/>
        </w:rPr>
        <w:t xml:space="preserve"> on tap.</w:t>
      </w:r>
    </w:p>
    <w:p w:rsidR="00000000" w:rsidDel="00000000" w:rsidP="00000000" w:rsidRDefault="00000000" w:rsidRPr="00000000" w14:paraId="0000018E">
      <w:pPr>
        <w:pBdr>
          <w:top w:color="000000" w:space="0" w:sz="0" w:val="none"/>
          <w:left w:color="000000" w:space="0" w:sz="0" w:val="none"/>
          <w:bottom w:color="000000" w:space="0" w:sz="0" w:val="none"/>
          <w:right w:color="000000" w:space="0" w:sz="0" w:val="none"/>
          <w:between w:color="000000" w:space="0" w:sz="0" w:val="none"/>
        </w:pBdr>
        <w:rPr>
          <w:b w:val="1"/>
          <w:bCs w:val="1"/>
          <w:color w:val="1f1f1f"/>
        </w:rPr>
      </w:pPr>
      <w:r w:rsidDel="00000000" w:rsidR="00000000" w:rsidRPr="00000000">
        <w:rPr>
          <w:b w:val="1"/>
          <w:bCs w:val="1"/>
          <w:color w:val="1f1f1f"/>
          <w:rtl w:val="0"/>
        </w:rPr>
        <w:t xml:space="preserve">Branch 1: Dashboard (Guest)</w:t>
      </w:r>
    </w:p>
    <w:p w:rsidR="00000000" w:rsidDel="00000000" w:rsidP="00000000" w:rsidRDefault="00000000" w:rsidRPr="00000000" w14:paraId="0000018F">
      <w:pPr>
        <w:numPr>
          <w:ilvl w:val="0"/>
          <w:numId w:val="2"/>
        </w:numPr>
        <w:pBdr>
          <w:top w:color="000000" w:space="0" w:sz="0" w:val="none"/>
          <w:bottom w:color="000000" w:space="0" w:sz="0" w:val="none"/>
          <w:right w:color="000000" w:space="0" w:sz="0" w:val="none"/>
          <w:between w:color="000000" w:space="0" w:sz="0" w:val="none"/>
        </w:pBdr>
        <w:ind w:left="720" w:hanging="360"/>
        <w:rPr>
          <w:color w:val="1f1f1f"/>
        </w:rPr>
      </w:pPr>
      <w:r w:rsidDel="00000000" w:rsidR="00000000" w:rsidRPr="00000000">
        <w:rPr>
          <w:color w:val="188038"/>
          <w:sz w:val="23"/>
          <w:szCs w:val="23"/>
          <w:shd w:fill="f2f0f0" w:val="clear"/>
          <w:rtl w:val="0"/>
        </w:rPr>
        <w:t xml:space="preserve">/dashboard</w:t>
      </w:r>
      <w:r w:rsidDel="00000000" w:rsidR="00000000" w:rsidRPr="00000000">
        <w:rPr>
          <w:color w:val="1f1f1f"/>
          <w:rtl w:val="0"/>
        </w:rPr>
        <w:t xml:space="preserve">: Tab root. Automatically triggers the </w:t>
      </w:r>
      <w:r w:rsidDel="00000000" w:rsidR="00000000" w:rsidRPr="00000000">
        <w:rPr>
          <w:color w:val="188038"/>
          <w:sz w:val="23"/>
          <w:szCs w:val="23"/>
          <w:shd w:fill="f2f0f0" w:val="clear"/>
          <w:rtl w:val="0"/>
        </w:rPr>
        <w:t xml:space="preserve">auth-upsell-sheet</w:t>
      </w:r>
      <w:r w:rsidDel="00000000" w:rsidR="00000000" w:rsidRPr="00000000">
        <w:rPr>
          <w:color w:val="1f1f1f"/>
          <w:rtl w:val="0"/>
        </w:rPr>
        <w:t xml:space="preserve"> upon tab selection.</w:t>
      </w:r>
    </w:p>
    <w:p w:rsidR="00000000" w:rsidDel="00000000" w:rsidP="00000000" w:rsidRDefault="00000000" w:rsidRPr="00000000" w14:paraId="00000190">
      <w:pPr>
        <w:pBdr>
          <w:top w:color="000000" w:space="0" w:sz="0" w:val="none"/>
          <w:left w:color="000000" w:space="0" w:sz="0" w:val="none"/>
          <w:bottom w:color="000000" w:space="0" w:sz="0" w:val="none"/>
          <w:right w:color="000000" w:space="0" w:sz="0" w:val="none"/>
          <w:between w:color="000000" w:space="0" w:sz="0" w:val="none"/>
        </w:pBdr>
        <w:rPr>
          <w:b w:val="1"/>
          <w:bCs w:val="1"/>
          <w:color w:val="1f1f1f"/>
        </w:rPr>
      </w:pPr>
      <w:r w:rsidDel="00000000" w:rsidR="00000000" w:rsidRPr="00000000">
        <w:rPr>
          <w:b w:val="1"/>
          <w:bCs w:val="1"/>
          <w:color w:val="1f1f1f"/>
          <w:rtl w:val="0"/>
        </w:rPr>
        <w:t xml:space="preserve">Branch 2: WAEC Exam (Guest)</w:t>
      </w:r>
    </w:p>
    <w:p w:rsidR="00000000" w:rsidDel="00000000" w:rsidP="00000000" w:rsidRDefault="00000000" w:rsidRPr="00000000" w14:paraId="00000191">
      <w:pPr>
        <w:numPr>
          <w:ilvl w:val="0"/>
          <w:numId w:val="14"/>
        </w:numPr>
        <w:pBdr>
          <w:top w:color="000000" w:space="0" w:sz="0" w:val="none"/>
          <w:bottom w:color="000000" w:space="0" w:sz="0" w:val="none"/>
          <w:right w:color="000000" w:space="0" w:sz="0" w:val="none"/>
          <w:between w:color="000000" w:space="0" w:sz="0" w:val="none"/>
        </w:pBdr>
        <w:ind w:left="720" w:hanging="360"/>
        <w:rPr>
          <w:color w:val="1f1f1f"/>
        </w:rPr>
      </w:pPr>
      <w:r w:rsidDel="00000000" w:rsidR="00000000" w:rsidRPr="00000000">
        <w:rPr>
          <w:color w:val="188038"/>
          <w:sz w:val="23"/>
          <w:szCs w:val="23"/>
          <w:shd w:fill="f2f0f0" w:val="clear"/>
          <w:rtl w:val="0"/>
        </w:rPr>
        <w:t xml:space="preserve">/exam/setup</w:t>
      </w:r>
      <w:r w:rsidDel="00000000" w:rsidR="00000000" w:rsidRPr="00000000">
        <w:rPr>
          <w:color w:val="1f1f1f"/>
          <w:rtl w:val="0"/>
        </w:rPr>
        <w:t xml:space="preserve">: Exam setup screen. Functionality is artificially limited (e.g., year and question count only).</w:t>
      </w:r>
    </w:p>
    <w:p w:rsidR="00000000" w:rsidDel="00000000" w:rsidP="00000000" w:rsidRDefault="00000000" w:rsidRPr="00000000" w14:paraId="00000192">
      <w:pPr>
        <w:numPr>
          <w:ilvl w:val="0"/>
          <w:numId w:val="14"/>
        </w:numPr>
        <w:pBdr>
          <w:top w:color="000000" w:space="0" w:sz="0" w:val="none"/>
          <w:bottom w:color="000000" w:space="0" w:sz="0" w:val="none"/>
          <w:right w:color="000000" w:space="0" w:sz="0" w:val="none"/>
          <w:between w:color="000000" w:space="0" w:sz="0" w:val="none"/>
        </w:pBdr>
        <w:ind w:left="720" w:hanging="360"/>
        <w:rPr>
          <w:color w:val="1f1f1f"/>
        </w:rPr>
      </w:pPr>
      <w:r w:rsidDel="00000000" w:rsidR="00000000" w:rsidRPr="00000000">
        <w:rPr>
          <w:color w:val="188038"/>
          <w:sz w:val="23"/>
          <w:szCs w:val="23"/>
          <w:shd w:fill="f2f0f0" w:val="clear"/>
          <w:rtl w:val="0"/>
        </w:rPr>
        <w:t xml:space="preserve">/exam/active</w:t>
      </w:r>
      <w:r w:rsidDel="00000000" w:rsidR="00000000" w:rsidRPr="00000000">
        <w:rPr>
          <w:color w:val="1f1f1f"/>
          <w:rtl w:val="0"/>
        </w:rPr>
        <w:t xml:space="preserve">: Exam active lockdown mode. Uses </w:t>
      </w:r>
      <w:r w:rsidDel="00000000" w:rsidR="00000000" w:rsidRPr="00000000">
        <w:rPr>
          <w:color w:val="188038"/>
          <w:sz w:val="23"/>
          <w:szCs w:val="23"/>
          <w:shd w:fill="f2f0f0" w:val="clear"/>
          <w:rtl w:val="0"/>
        </w:rPr>
        <w:t xml:space="preserve">context.go()</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FIX 3</w:t>
      </w:r>
      <w:r w:rsidDel="00000000" w:rsidR="00000000" w:rsidRPr="00000000">
        <w:rPr>
          <w:color w:val="1f1f1f"/>
          <w:rtl w:val="0"/>
        </w:rPr>
        <w:t xml:space="preserve">). Back gesture intercepted (</w:t>
      </w:r>
      <w:r w:rsidDel="00000000" w:rsidR="00000000" w:rsidRPr="00000000">
        <w:rPr>
          <w:color w:val="188038"/>
          <w:sz w:val="23"/>
          <w:szCs w:val="23"/>
          <w:shd w:fill="f2f0f0" w:val="clear"/>
          <w:rtl w:val="0"/>
        </w:rPr>
        <w:t xml:space="preserve">lockdown</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nav off</w:t>
      </w:r>
      <w:r w:rsidDel="00000000" w:rsidR="00000000" w:rsidRPr="00000000">
        <w:rPr>
          <w:color w:val="1f1f1f"/>
          <w:rtl w:val="0"/>
        </w:rPr>
        <w:t xml:space="preserve">).</w:t>
      </w:r>
    </w:p>
    <w:p w:rsidR="00000000" w:rsidDel="00000000" w:rsidP="00000000" w:rsidRDefault="00000000" w:rsidRPr="00000000" w14:paraId="00000193">
      <w:pPr>
        <w:numPr>
          <w:ilvl w:val="0"/>
          <w:numId w:val="14"/>
        </w:numPr>
        <w:pBdr>
          <w:top w:color="000000" w:space="0" w:sz="0" w:val="none"/>
          <w:bottom w:color="000000" w:space="0" w:sz="0" w:val="none"/>
          <w:right w:color="000000" w:space="0" w:sz="0" w:val="none"/>
          <w:between w:color="000000" w:space="0" w:sz="0" w:val="none"/>
        </w:pBdr>
        <w:ind w:left="720" w:hanging="360"/>
        <w:rPr>
          <w:color w:val="1f1f1f"/>
        </w:rPr>
      </w:pPr>
      <w:r w:rsidDel="00000000" w:rsidR="00000000" w:rsidRPr="00000000">
        <w:rPr>
          <w:color w:val="188038"/>
          <w:sz w:val="23"/>
          <w:szCs w:val="23"/>
          <w:shd w:fill="f2f0f0" w:val="clear"/>
          <w:rtl w:val="0"/>
        </w:rPr>
        <w:t xml:space="preserve">- /exam/results/:examId: Exam results summary. Results are saved to Firestore via anonymous UID. Auth Upsell Sheet appears to prompt account linking. Uses context.go() (FIX 3). Nav bar IS visible on this screen — "nav off" in the route table refers to the navigation method (context.go() replaces the stack), not the nav bar. The student must be able to navigate away after reviewing results. </w:t>
      </w:r>
      <w:r w:rsidDel="00000000" w:rsidR="00000000" w:rsidRPr="00000000">
        <w:rPr>
          <w:rtl w:val="0"/>
        </w:rPr>
      </w:r>
    </w:p>
    <w:p w:rsidR="00000000" w:rsidDel="00000000" w:rsidP="00000000" w:rsidRDefault="00000000" w:rsidRPr="00000000" w14:paraId="00000194">
      <w:pPr>
        <w:pBdr>
          <w:top w:color="000000" w:space="0" w:sz="0" w:val="none"/>
          <w:left w:color="000000" w:space="0" w:sz="0" w:val="none"/>
          <w:bottom w:color="000000" w:space="0" w:sz="0" w:val="none"/>
          <w:right w:color="000000" w:space="0" w:sz="0" w:val="none"/>
          <w:between w:color="000000" w:space="0" w:sz="0" w:val="none"/>
        </w:pBdr>
        <w:rPr>
          <w:b w:val="1"/>
          <w:bCs w:val="1"/>
          <w:color w:val="1f1f1f"/>
        </w:rPr>
      </w:pPr>
      <w:r w:rsidDel="00000000" w:rsidR="00000000" w:rsidRPr="00000000">
        <w:rPr>
          <w:rtl w:val="0"/>
        </w:rPr>
      </w:r>
    </w:p>
    <w:p w:rsidR="00000000" w:rsidDel="00000000" w:rsidP="00000000" w:rsidRDefault="00000000" w:rsidRPr="00000000" w14:paraId="00000195">
      <w:pPr>
        <w:pBdr>
          <w:top w:color="000000" w:space="0" w:sz="0" w:val="none"/>
          <w:left w:color="000000" w:space="0" w:sz="0" w:val="none"/>
          <w:bottom w:color="000000" w:space="0" w:sz="0" w:val="none"/>
          <w:right w:color="000000" w:space="0" w:sz="0" w:val="none"/>
          <w:between w:color="000000" w:space="0" w:sz="0" w:val="none"/>
        </w:pBdr>
        <w:rPr>
          <w:b w:val="1"/>
          <w:bCs w:val="1"/>
          <w:color w:val="1f1f1f"/>
        </w:rPr>
      </w:pPr>
      <w:r w:rsidDel="00000000" w:rsidR="00000000" w:rsidRPr="00000000">
        <w:rPr>
          <w:b w:val="1"/>
          <w:bCs w:val="1"/>
          <w:color w:val="1f1f1f"/>
          <w:rtl w:val="0"/>
        </w:rPr>
        <w:t xml:space="preserve">Branch 3: Profile (Guest)</w:t>
      </w:r>
    </w:p>
    <w:p w:rsidR="00000000" w:rsidDel="00000000" w:rsidP="00000000" w:rsidRDefault="00000000" w:rsidRPr="00000000" w14:paraId="00000196">
      <w:pPr>
        <w:numPr>
          <w:ilvl w:val="0"/>
          <w:numId w:val="8"/>
        </w:numPr>
        <w:pBdr>
          <w:top w:color="000000" w:space="0" w:sz="0" w:val="none"/>
          <w:bottom w:color="000000" w:space="0" w:sz="0" w:val="none"/>
          <w:right w:color="000000" w:space="0" w:sz="0" w:val="none"/>
          <w:between w:color="000000" w:space="0" w:sz="0" w:val="none"/>
        </w:pBdr>
        <w:ind w:left="720" w:hanging="360"/>
        <w:rPr>
          <w:color w:val="1f1f1f"/>
        </w:rPr>
      </w:pPr>
      <w:r w:rsidDel="00000000" w:rsidR="00000000" w:rsidRPr="00000000">
        <w:rPr>
          <w:color w:val="188038"/>
          <w:sz w:val="23"/>
          <w:szCs w:val="23"/>
          <w:shd w:fill="f2f0f0" w:val="clear"/>
          <w:rtl w:val="0"/>
        </w:rPr>
        <w:t xml:space="preserve">/profile</w:t>
      </w:r>
      <w:r w:rsidDel="00000000" w:rsidR="00000000" w:rsidRPr="00000000">
        <w:rPr>
          <w:color w:val="1f1f1f"/>
          <w:rtl w:val="0"/>
        </w:rPr>
        <w:t xml:space="preserve">: Tab root. Automatically triggers the </w:t>
      </w:r>
      <w:r w:rsidDel="00000000" w:rsidR="00000000" w:rsidRPr="00000000">
        <w:rPr>
          <w:color w:val="188038"/>
          <w:sz w:val="23"/>
          <w:szCs w:val="23"/>
          <w:shd w:fill="f2f0f0" w:val="clear"/>
          <w:rtl w:val="0"/>
        </w:rPr>
        <w:t xml:space="preserve">auth-upsell-sheet</w:t>
      </w:r>
      <w:r w:rsidDel="00000000" w:rsidR="00000000" w:rsidRPr="00000000">
        <w:rPr>
          <w:color w:val="1f1f1f"/>
          <w:rtl w:val="0"/>
        </w:rPr>
        <w:t xml:space="preserve"> upon tab selection.</w:t>
      </w:r>
    </w:p>
    <w:p w:rsidR="00000000" w:rsidDel="00000000" w:rsidP="00000000" w:rsidRDefault="00000000" w:rsidRPr="00000000" w14:paraId="00000197">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Rule="auto"/>
        <w:rPr>
          <w:b w:val="1"/>
          <w:bCs w:val="1"/>
          <w:color w:val="1f1f1f"/>
          <w:sz w:val="22"/>
          <w:szCs w:val="22"/>
        </w:rPr>
      </w:pPr>
      <w:bookmarkStart w:colFirst="0" w:colLast="0" w:name="_shqx2gqb6iz" w:id="10"/>
      <w:bookmarkEnd w:id="10"/>
      <w:r w:rsidDel="00000000" w:rsidR="00000000" w:rsidRPr="00000000">
        <w:rPr>
          <w:b w:val="1"/>
          <w:bCs w:val="1"/>
          <w:color w:val="1f1f1f"/>
          <w:sz w:val="22"/>
          <w:szCs w:val="22"/>
          <w:rtl w:val="0"/>
        </w:rPr>
        <w:t xml:space="preserve">Imperative Overlays &amp; Dialogs</w:t>
      </w:r>
    </w:p>
    <w:p w:rsidR="00000000" w:rsidDel="00000000" w:rsidP="00000000" w:rsidRDefault="00000000" w:rsidRPr="00000000" w14:paraId="00000198">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These elements exist outside the declarative </w:t>
      </w:r>
      <w:r w:rsidDel="00000000" w:rsidR="00000000" w:rsidRPr="00000000">
        <w:rPr>
          <w:color w:val="188038"/>
          <w:sz w:val="23"/>
          <w:szCs w:val="23"/>
          <w:shd w:fill="f2f0f0" w:val="clear"/>
          <w:rtl w:val="0"/>
        </w:rPr>
        <w:t xml:space="preserve">go_router</w:t>
      </w:r>
      <w:r w:rsidDel="00000000" w:rsidR="00000000" w:rsidRPr="00000000">
        <w:rPr>
          <w:color w:val="1f1f1f"/>
          <w:rtl w:val="0"/>
        </w:rPr>
        <w:t xml:space="preserve"> tree and are invoked imperatively (e.g., </w:t>
      </w:r>
      <w:r w:rsidDel="00000000" w:rsidR="00000000" w:rsidRPr="00000000">
        <w:rPr>
          <w:color w:val="188038"/>
          <w:sz w:val="23"/>
          <w:szCs w:val="23"/>
          <w:shd w:fill="f2f0f0" w:val="clear"/>
          <w:rtl w:val="0"/>
        </w:rPr>
        <w:t xml:space="preserve">showModalBottomSheet</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showDialog</w:t>
      </w:r>
      <w:r w:rsidDel="00000000" w:rsidR="00000000" w:rsidRPr="00000000">
        <w:rPr>
          <w:color w:val="1f1f1f"/>
          <w:rtl w:val="0"/>
        </w:rPr>
        <w:t xml:space="preserve">). They do not change the URL path.</w:t>
      </w:r>
    </w:p>
    <w:p w:rsidR="00000000" w:rsidDel="00000000" w:rsidP="00000000" w:rsidRDefault="00000000" w:rsidRPr="00000000" w14:paraId="00000199">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rtl w:val="0"/>
        </w:rPr>
      </w:r>
    </w:p>
    <w:p w:rsidR="00000000" w:rsidDel="00000000" w:rsidP="00000000" w:rsidRDefault="00000000" w:rsidRPr="00000000" w14:paraId="0000019A">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rtl w:val="0"/>
        </w:rPr>
      </w:r>
    </w:p>
    <w:tbl>
      <w:tblPr>
        <w:tblStyle w:val="Table11"/>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3630"/>
        <w:gridCol w:w="4095"/>
        <w:tblGridChange w:id="0">
          <w:tblGrid>
            <w:gridCol w:w="2010"/>
            <w:gridCol w:w="3630"/>
            <w:gridCol w:w="4095"/>
          </w:tblGrid>
        </w:tblGridChange>
      </w:tblGrid>
      <w:tr>
        <w:trPr>
          <w:cantSplit w:val="0"/>
          <w:trHeight w:val="46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9B">
            <w:pPr>
              <w:pBdr>
                <w:top w:color="000000" w:space="0" w:sz="0" w:val="none"/>
                <w:left w:color="000000" w:space="0" w:sz="0" w:val="none"/>
                <w:bottom w:color="000000" w:space="0" w:sz="0" w:val="none"/>
                <w:right w:color="000000" w:space="0" w:sz="0" w:val="none"/>
                <w:between w:color="000000" w:space="0" w:sz="0" w:val="none"/>
              </w:pBdr>
              <w:jc w:val="center"/>
              <w:rPr>
                <w:color w:val="ffffff"/>
              </w:rPr>
            </w:pPr>
            <w:r w:rsidDel="00000000" w:rsidR="00000000" w:rsidRPr="00000000">
              <w:rPr>
                <w:color w:val="ffffff"/>
                <w:rtl w:val="0"/>
              </w:rPr>
              <w:t xml:space="preserve">Overlay Name</w:t>
            </w:r>
          </w:p>
        </w:tc>
        <w:tc>
          <w:tcPr>
            <w:tcBorders>
              <w:top w:color="30363d" w:space="0" w:sz="5" w:val="single"/>
              <w:left w:color="30363d" w:space="0" w:sz="5" w:val="single"/>
              <w:bottom w:color="30363d" w:space="0" w:sz="5" w:val="single"/>
              <w:right w:color="30363d" w:space="0" w:sz="5"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9C">
            <w:pPr>
              <w:pBdr>
                <w:top w:color="000000" w:space="0" w:sz="0" w:val="none"/>
                <w:left w:color="000000" w:space="0" w:sz="0" w:val="none"/>
                <w:bottom w:color="000000" w:space="0" w:sz="0" w:val="none"/>
                <w:right w:color="000000" w:space="0" w:sz="0" w:val="none"/>
                <w:between w:color="000000" w:space="0" w:sz="0" w:val="none"/>
              </w:pBdr>
              <w:jc w:val="center"/>
              <w:rPr>
                <w:color w:val="ffffff"/>
              </w:rPr>
            </w:pPr>
            <w:r w:rsidDel="00000000" w:rsidR="00000000" w:rsidRPr="00000000">
              <w:rPr>
                <w:color w:val="ffffff"/>
                <w:rtl w:val="0"/>
              </w:rPr>
              <w:t xml:space="preserve">Trigger Context</w:t>
            </w:r>
          </w:p>
        </w:tc>
        <w:tc>
          <w:tcPr>
            <w:tcBorders>
              <w:top w:color="30363d" w:space="0" w:sz="5" w:val="single"/>
              <w:left w:color="30363d" w:space="0" w:sz="5" w:val="single"/>
              <w:bottom w:color="30363d" w:space="0" w:sz="5" w:val="single"/>
              <w:right w:color="30363d" w:space="0" w:sz="5"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9D">
            <w:pPr>
              <w:pBdr>
                <w:top w:color="000000" w:space="0" w:sz="0" w:val="none"/>
                <w:left w:color="000000" w:space="0" w:sz="0" w:val="none"/>
                <w:bottom w:color="000000" w:space="0" w:sz="0" w:val="none"/>
                <w:right w:color="000000" w:space="0" w:sz="0" w:val="none"/>
                <w:between w:color="000000" w:space="0" w:sz="0" w:val="none"/>
              </w:pBdr>
              <w:jc w:val="center"/>
              <w:rPr>
                <w:color w:val="ffffff"/>
              </w:rPr>
            </w:pPr>
            <w:r w:rsidDel="00000000" w:rsidR="00000000" w:rsidRPr="00000000">
              <w:rPr>
                <w:color w:val="ffffff"/>
                <w:rtl w:val="0"/>
              </w:rPr>
              <w:t xml:space="preserve">Behaviour</w:t>
            </w:r>
          </w:p>
        </w:tc>
      </w:tr>
      <w:tr>
        <w:trPr>
          <w:cantSplit w:val="0"/>
          <w:trHeight w:val="465" w:hRule="atLeast"/>
          <w:tblHeader w:val="0"/>
        </w:trPr>
        <w:tc>
          <w:tcPr>
            <w:tcBorders>
              <w:top w:color="30363d" w:space="0" w:sz="5" w:val="single"/>
              <w:left w:color="30363d" w:space="0" w:sz="5" w:val="single"/>
              <w:bottom w:color="30363d" w:space="0" w:sz="5" w:val="single"/>
              <w:right w:color="30363d" w:space="0" w:sz="5" w:val="single"/>
            </w:tcBorders>
            <w:shd w:fill="f0f6fc" w:val="clear"/>
            <w:tcMar>
              <w:top w:w="80.0" w:type="dxa"/>
              <w:left w:w="120.0" w:type="dxa"/>
              <w:bottom w:w="80.0" w:type="dxa"/>
              <w:right w:w="120.0" w:type="dxa"/>
            </w:tcMar>
            <w:vAlign w:val="top"/>
          </w:tcPr>
          <w:p w:rsidR="00000000" w:rsidDel="00000000" w:rsidP="00000000" w:rsidRDefault="00000000" w:rsidRPr="00000000" w14:paraId="0000019E">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Score Summary Screen</w:t>
            </w:r>
          </w:p>
        </w:tc>
        <w:tc>
          <w:tcPr>
            <w:tcBorders>
              <w:top w:color="30363d" w:space="0" w:sz="5" w:val="single"/>
              <w:left w:color="30363d" w:space="0" w:sz="5" w:val="single"/>
              <w:bottom w:color="30363d" w:space="0" w:sz="5" w:val="single"/>
              <w:right w:color="30363d" w:space="0" w:sz="5" w:val="single"/>
            </w:tcBorders>
            <w:shd w:fill="f0f6fc" w:val="clear"/>
            <w:tcMar>
              <w:top w:w="80.0" w:type="dxa"/>
              <w:left w:w="120.0" w:type="dxa"/>
              <w:bottom w:w="80.0" w:type="dxa"/>
              <w:right w:w="120.0" w:type="dxa"/>
            </w:tcMar>
            <w:vAlign w:val="top"/>
          </w:tcPr>
          <w:p w:rsidR="00000000" w:rsidDel="00000000" w:rsidP="00000000" w:rsidRDefault="00000000" w:rsidRPr="00000000" w14:paraId="0000019F">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End of Drill/ Practice/ Exercise Session</w:t>
            </w:r>
          </w:p>
        </w:tc>
        <w:tc>
          <w:tcPr>
            <w:tcBorders>
              <w:top w:color="30363d" w:space="0" w:sz="5" w:val="single"/>
              <w:left w:color="30363d" w:space="0" w:sz="5" w:val="single"/>
              <w:bottom w:color="30363d" w:space="0" w:sz="5" w:val="single"/>
              <w:right w:color="30363d" w:space="0" w:sz="5" w:val="single"/>
            </w:tcBorders>
            <w:shd w:fill="f0f6fc" w:val="clear"/>
            <w:tcMar>
              <w:top w:w="80.0" w:type="dxa"/>
              <w:left w:w="120.0" w:type="dxa"/>
              <w:bottom w:w="80.0" w:type="dxa"/>
              <w:right w:w="120.0" w:type="dxa"/>
            </w:tcMar>
            <w:vAlign w:val="top"/>
          </w:tcPr>
          <w:p w:rsidR="00000000" w:rsidDel="00000000" w:rsidP="00000000" w:rsidRDefault="00000000" w:rsidRPr="00000000" w14:paraId="000001A0">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NOT an overlay. Full-screen route at /drill/:topicId/results, navigated via context.go() (replaces drill stack). Back gesture routes to /units/:subjectId — never back into the drill session. See §2.2.8 for full spec.</w:t>
            </w:r>
          </w:p>
        </w:tc>
      </w:tr>
      <w:tr>
        <w:trPr>
          <w:cantSplit w:val="0"/>
          <w:trHeight w:val="465" w:hRule="atLeast"/>
          <w:tblHeader w:val="0"/>
        </w:trPr>
        <w:tc>
          <w:tcPr>
            <w:tcBorders>
              <w:top w:color="30363d" w:space="0" w:sz="5" w:val="single"/>
              <w:left w:color="30363d" w:space="0" w:sz="5" w:val="single"/>
              <w:bottom w:color="30363d" w:space="0" w:sz="5" w:val="single"/>
              <w:right w:color="30363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1">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Auth Upsell Sheet</w:t>
            </w:r>
          </w:p>
        </w:tc>
        <w:tc>
          <w:tcPr>
            <w:tcBorders>
              <w:top w:color="30363d" w:space="0" w:sz="5" w:val="single"/>
              <w:left w:color="30363d" w:space="0" w:sz="5" w:val="single"/>
              <w:bottom w:color="30363d" w:space="0" w:sz="5" w:val="single"/>
              <w:right w:color="30363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2">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Guest hits gated feature</w:t>
            </w:r>
          </w:p>
        </w:tc>
        <w:tc>
          <w:tcPr>
            <w:tcBorders>
              <w:top w:color="30363d" w:space="0" w:sz="5" w:val="single"/>
              <w:left w:color="30363d" w:space="0" w:sz="5" w:val="single"/>
              <w:bottom w:color="30363d" w:space="0" w:sz="5" w:val="single"/>
              <w:right w:color="30363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3">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60% height. Dismissible. Routes to /welcome on accept</w:t>
            </w:r>
          </w:p>
        </w:tc>
      </w:tr>
      <w:tr>
        <w:trPr>
          <w:cantSplit w:val="0"/>
          <w:trHeight w:val="465" w:hRule="atLeast"/>
          <w:tblHeader w:val="0"/>
        </w:trPr>
        <w:tc>
          <w:tcPr>
            <w:tcBorders>
              <w:top w:color="30363d" w:space="0" w:sz="5" w:val="single"/>
              <w:left w:color="30363d" w:space="0" w:sz="5" w:val="single"/>
              <w:bottom w:color="30363d" w:space="0" w:sz="5" w:val="single"/>
              <w:right w:color="30363d" w:space="0" w:sz="5" w:val="single"/>
            </w:tcBorders>
            <w:shd w:fill="f0f6fc" w:val="clear"/>
            <w:tcMar>
              <w:top w:w="80.0" w:type="dxa"/>
              <w:left w:w="120.0" w:type="dxa"/>
              <w:bottom w:w="80.0" w:type="dxa"/>
              <w:right w:w="120.0" w:type="dxa"/>
            </w:tcMar>
            <w:vAlign w:val="top"/>
          </w:tcPr>
          <w:p w:rsidR="00000000" w:rsidDel="00000000" w:rsidP="00000000" w:rsidRDefault="00000000" w:rsidRPr="00000000" w14:paraId="000001A4">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Notification Tray</w:t>
            </w:r>
          </w:p>
        </w:tc>
        <w:tc>
          <w:tcPr>
            <w:tcBorders>
              <w:top w:color="30363d" w:space="0" w:sz="5" w:val="single"/>
              <w:left w:color="30363d" w:space="0" w:sz="5" w:val="single"/>
              <w:bottom w:color="30363d" w:space="0" w:sz="5" w:val="single"/>
              <w:right w:color="30363d" w:space="0" w:sz="5" w:val="single"/>
            </w:tcBorders>
            <w:shd w:fill="f0f6fc" w:val="clear"/>
            <w:tcMar>
              <w:top w:w="80.0" w:type="dxa"/>
              <w:left w:w="120.0" w:type="dxa"/>
              <w:bottom w:w="80.0" w:type="dxa"/>
              <w:right w:w="120.0" w:type="dxa"/>
            </w:tcMar>
            <w:vAlign w:val="top"/>
          </w:tcPr>
          <w:p w:rsidR="00000000" w:rsidDel="00000000" w:rsidP="00000000" w:rsidRDefault="00000000" w:rsidRPr="00000000" w14:paraId="000001A5">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Bell icon (or some other icon to be decided later) tap on home</w:t>
            </w:r>
          </w:p>
        </w:tc>
        <w:tc>
          <w:tcPr>
            <w:tcBorders>
              <w:top w:color="30363d" w:space="0" w:sz="5" w:val="single"/>
              <w:left w:color="30363d" w:space="0" w:sz="5" w:val="single"/>
              <w:bottom w:color="30363d" w:space="0" w:sz="5" w:val="single"/>
              <w:right w:color="30363d" w:space="0" w:sz="5" w:val="single"/>
            </w:tcBorders>
            <w:shd w:fill="f0f6fc" w:val="clear"/>
            <w:tcMar>
              <w:top w:w="80.0" w:type="dxa"/>
              <w:left w:w="120.0" w:type="dxa"/>
              <w:bottom w:w="80.0" w:type="dxa"/>
              <w:right w:w="120.0" w:type="dxa"/>
            </w:tcMar>
            <w:vAlign w:val="top"/>
          </w:tcPr>
          <w:p w:rsidR="00000000" w:rsidDel="00000000" w:rsidP="00000000" w:rsidRDefault="00000000" w:rsidRPr="00000000" w14:paraId="000001A6">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Standard dismissible sheet</w:t>
            </w:r>
          </w:p>
        </w:tc>
      </w:tr>
      <w:tr>
        <w:trPr>
          <w:cantSplit w:val="0"/>
          <w:trHeight w:val="465" w:hRule="atLeast"/>
          <w:tblHeader w:val="0"/>
        </w:trPr>
        <w:tc>
          <w:tcPr>
            <w:tcBorders>
              <w:top w:color="30363d" w:space="0" w:sz="5" w:val="single"/>
              <w:left w:color="30363d" w:space="0" w:sz="5" w:val="single"/>
              <w:bottom w:color="30363d" w:space="0" w:sz="5" w:val="single"/>
              <w:right w:color="30363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7">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Achievement Unlock</w:t>
            </w:r>
          </w:p>
        </w:tc>
        <w:tc>
          <w:tcPr>
            <w:tcBorders>
              <w:top w:color="30363d" w:space="0" w:sz="5" w:val="single"/>
              <w:left w:color="30363d" w:space="0" w:sz="5" w:val="single"/>
              <w:bottom w:color="30363d" w:space="0" w:sz="5" w:val="single"/>
              <w:right w:color="30363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8">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Triggered globally on XP gain</w:t>
            </w:r>
          </w:p>
        </w:tc>
        <w:tc>
          <w:tcPr>
            <w:tcBorders>
              <w:top w:color="30363d" w:space="0" w:sz="5" w:val="single"/>
              <w:left w:color="30363d" w:space="0" w:sz="5" w:val="single"/>
              <w:bottom w:color="30363d" w:space="0" w:sz="5" w:val="single"/>
              <w:right w:color="30363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9">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Fades over current screen. Back button dismisses.</w:t>
            </w:r>
          </w:p>
        </w:tc>
      </w:tr>
      <w:tr>
        <w:trPr>
          <w:cantSplit w:val="0"/>
          <w:trHeight w:val="465" w:hRule="atLeast"/>
          <w:tblHeader w:val="0"/>
        </w:trPr>
        <w:tc>
          <w:tcPr>
            <w:tcBorders>
              <w:top w:color="30363d" w:space="0" w:sz="5" w:val="single"/>
              <w:left w:color="30363d" w:space="0" w:sz="5" w:val="single"/>
              <w:bottom w:color="30363d" w:space="0" w:sz="5" w:val="single"/>
              <w:right w:color="30363d" w:space="0" w:sz="5" w:val="single"/>
            </w:tcBorders>
            <w:shd w:fill="f0f6fc" w:val="clear"/>
            <w:tcMar>
              <w:top w:w="80.0" w:type="dxa"/>
              <w:left w:w="120.0" w:type="dxa"/>
              <w:bottom w:w="80.0" w:type="dxa"/>
              <w:right w:w="120.0" w:type="dxa"/>
            </w:tcMar>
            <w:vAlign w:val="top"/>
          </w:tcPr>
          <w:p w:rsidR="00000000" w:rsidDel="00000000" w:rsidP="00000000" w:rsidRDefault="00000000" w:rsidRPr="00000000" w14:paraId="000001AA">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Submit Exam Confirm</w:t>
            </w:r>
          </w:p>
        </w:tc>
        <w:tc>
          <w:tcPr>
            <w:tcBorders>
              <w:top w:color="30363d" w:space="0" w:sz="5" w:val="single"/>
              <w:left w:color="30363d" w:space="0" w:sz="5" w:val="single"/>
              <w:bottom w:color="30363d" w:space="0" w:sz="5" w:val="single"/>
              <w:right w:color="30363d" w:space="0" w:sz="5" w:val="single"/>
            </w:tcBorders>
            <w:shd w:fill="f0f6fc" w:val="clear"/>
            <w:tcMar>
              <w:top w:w="80.0" w:type="dxa"/>
              <w:left w:w="120.0" w:type="dxa"/>
              <w:bottom w:w="80.0" w:type="dxa"/>
              <w:right w:w="120.0" w:type="dxa"/>
            </w:tcMar>
            <w:vAlign w:val="top"/>
          </w:tcPr>
          <w:p w:rsidR="00000000" w:rsidDel="00000000" w:rsidP="00000000" w:rsidRDefault="00000000" w:rsidRPr="00000000" w14:paraId="000001AB">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Tapping “Submit” in Exam</w:t>
            </w:r>
          </w:p>
        </w:tc>
        <w:tc>
          <w:tcPr>
            <w:tcBorders>
              <w:top w:color="30363d" w:space="0" w:sz="5" w:val="single"/>
              <w:left w:color="30363d" w:space="0" w:sz="5" w:val="single"/>
              <w:bottom w:color="30363d" w:space="0" w:sz="5" w:val="single"/>
              <w:right w:color="30363d" w:space="0" w:sz="5" w:val="single"/>
            </w:tcBorders>
            <w:shd w:fill="f0f6fc" w:val="clear"/>
            <w:tcMar>
              <w:top w:w="80.0" w:type="dxa"/>
              <w:left w:w="120.0" w:type="dxa"/>
              <w:bottom w:w="80.0" w:type="dxa"/>
              <w:right w:w="120.0" w:type="dxa"/>
            </w:tcMar>
            <w:vAlign w:val="top"/>
          </w:tcPr>
          <w:p w:rsidR="00000000" w:rsidDel="00000000" w:rsidP="00000000" w:rsidRDefault="00000000" w:rsidRPr="00000000" w14:paraId="000001AC">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Back gesture blocked. User mist explicitly tap Cancel or Submit.</w:t>
            </w:r>
          </w:p>
        </w:tc>
      </w:tr>
      <w:tr>
        <w:trPr>
          <w:cantSplit w:val="0"/>
          <w:trHeight w:val="465" w:hRule="atLeast"/>
          <w:tblHeader w:val="0"/>
        </w:trPr>
        <w:tc>
          <w:tcPr>
            <w:tcBorders>
              <w:top w:color="30363d" w:space="0" w:sz="5" w:val="single"/>
              <w:left w:color="30363d" w:space="0" w:sz="5" w:val="single"/>
              <w:bottom w:color="30363d" w:space="0" w:sz="5" w:val="single"/>
              <w:right w:color="30363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D">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Abandon Drill Dialog</w:t>
            </w:r>
          </w:p>
        </w:tc>
        <w:tc>
          <w:tcPr>
            <w:tcBorders>
              <w:top w:color="30363d" w:space="0" w:sz="5" w:val="single"/>
              <w:left w:color="30363d" w:space="0" w:sz="5" w:val="single"/>
              <w:bottom w:color="30363d" w:space="0" w:sz="5" w:val="single"/>
              <w:right w:color="30363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E">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Back Gesture.</w:t>
            </w:r>
          </w:p>
        </w:tc>
        <w:tc>
          <w:tcPr>
            <w:tcBorders>
              <w:top w:color="30363d" w:space="0" w:sz="5" w:val="single"/>
              <w:left w:color="30363d" w:space="0" w:sz="5" w:val="single"/>
              <w:bottom w:color="30363d" w:space="0" w:sz="5" w:val="single"/>
              <w:right w:color="30363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F">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Dismissible confirmation dialog</w:t>
            </w:r>
          </w:p>
        </w:tc>
      </w:tr>
      <w:tr>
        <w:trPr>
          <w:cantSplit w:val="0"/>
          <w:trHeight w:val="465" w:hRule="atLeast"/>
          <w:tblHeader w:val="0"/>
        </w:trPr>
        <w:tc>
          <w:tcPr>
            <w:tcBorders>
              <w:top w:color="30363d" w:space="0" w:sz="5" w:val="single"/>
              <w:left w:color="30363d" w:space="0" w:sz="5" w:val="single"/>
              <w:bottom w:color="30363d" w:space="0" w:sz="5" w:val="single"/>
              <w:right w:color="30363d" w:space="0" w:sz="5" w:val="single"/>
            </w:tcBorders>
            <w:shd w:fill="f0f6fc" w:val="clear"/>
            <w:tcMar>
              <w:top w:w="80.0" w:type="dxa"/>
              <w:left w:w="120.0" w:type="dxa"/>
              <w:bottom w:w="80.0" w:type="dxa"/>
              <w:right w:w="120.0" w:type="dxa"/>
            </w:tcMar>
            <w:vAlign w:val="top"/>
          </w:tcPr>
          <w:p w:rsidR="00000000" w:rsidDel="00000000" w:rsidP="00000000" w:rsidRDefault="00000000" w:rsidRPr="00000000" w14:paraId="000001B0">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Subject Switcher Dropdown / Course dropdown</w:t>
            </w:r>
          </w:p>
        </w:tc>
        <w:tc>
          <w:tcPr>
            <w:tcBorders>
              <w:top w:color="30363d" w:space="0" w:sz="5" w:val="single"/>
              <w:left w:color="30363d" w:space="0" w:sz="5" w:val="single"/>
              <w:bottom w:color="30363d" w:space="0" w:sz="5" w:val="single"/>
              <w:right w:color="30363d" w:space="0" w:sz="5" w:val="single"/>
            </w:tcBorders>
            <w:shd w:fill="f0f6fc" w:val="clear"/>
            <w:tcMar>
              <w:top w:w="80.0" w:type="dxa"/>
              <w:left w:w="120.0" w:type="dxa"/>
              <w:bottom w:w="80.0" w:type="dxa"/>
              <w:right w:w="120.0" w:type="dxa"/>
            </w:tcMar>
            <w:vAlign w:val="top"/>
          </w:tcPr>
          <w:p w:rsidR="00000000" w:rsidDel="00000000" w:rsidP="00000000" w:rsidRDefault="00000000" w:rsidRPr="00000000" w14:paraId="000001B1">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Tapping Subject/Courses chip</w:t>
            </w:r>
          </w:p>
        </w:tc>
        <w:tc>
          <w:tcPr>
            <w:tcBorders>
              <w:top w:color="30363d" w:space="0" w:sz="5" w:val="single"/>
              <w:left w:color="30363d" w:space="0" w:sz="5" w:val="single"/>
              <w:bottom w:color="30363d" w:space="0" w:sz="5" w:val="single"/>
              <w:right w:color="30363d" w:space="0" w:sz="5" w:val="single"/>
            </w:tcBorders>
            <w:shd w:fill="f0f6fc" w:val="clear"/>
            <w:tcMar>
              <w:top w:w="80.0" w:type="dxa"/>
              <w:left w:w="120.0" w:type="dxa"/>
              <w:bottom w:w="80.0" w:type="dxa"/>
              <w:right w:w="120.0" w:type="dxa"/>
            </w:tcMar>
            <w:vAlign w:val="top"/>
          </w:tcPr>
          <w:p w:rsidR="00000000" w:rsidDel="00000000" w:rsidP="00000000" w:rsidRDefault="00000000" w:rsidRPr="00000000" w14:paraId="000001B2">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Drops down from Home header via Riverpod state.</w:t>
            </w:r>
          </w:p>
        </w:tc>
      </w:tr>
    </w:tbl>
    <w:p w:rsidR="00000000" w:rsidDel="00000000" w:rsidP="00000000" w:rsidRDefault="00000000" w:rsidRPr="00000000" w14:paraId="000001B3">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rtl w:val="0"/>
        </w:rPr>
      </w:r>
    </w:p>
    <w:p w:rsidR="00000000" w:rsidDel="00000000" w:rsidP="00000000" w:rsidRDefault="00000000" w:rsidRPr="00000000" w14:paraId="000001B4">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Rule="auto"/>
        <w:rPr>
          <w:b w:val="1"/>
          <w:bCs w:val="1"/>
          <w:color w:val="1f1f1f"/>
          <w:sz w:val="22"/>
          <w:szCs w:val="22"/>
        </w:rPr>
      </w:pPr>
      <w:bookmarkStart w:colFirst="0" w:colLast="0" w:name="_xoo3bwwmuu6b" w:id="11"/>
      <w:bookmarkEnd w:id="11"/>
      <w:r w:rsidDel="00000000" w:rsidR="00000000" w:rsidRPr="00000000">
        <w:rPr>
          <w:b w:val="1"/>
          <w:bCs w:val="1"/>
          <w:color w:val="1f1f1f"/>
          <w:sz w:val="22"/>
          <w:szCs w:val="22"/>
          <w:rtl w:val="0"/>
        </w:rPr>
        <w:t xml:space="preserve">Implementation Resolutions (Architecture Fixes)</w:t>
      </w:r>
    </w:p>
    <w:p w:rsidR="00000000" w:rsidDel="00000000" w:rsidP="00000000" w:rsidRDefault="00000000" w:rsidRPr="00000000" w14:paraId="000001B5">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Based on the routing logic, the following critical state fixes must be enforced during development:</w:t>
      </w:r>
    </w:p>
    <w:p w:rsidR="00000000" w:rsidDel="00000000" w:rsidP="00000000" w:rsidRDefault="00000000" w:rsidRPr="00000000" w14:paraId="000001B6">
      <w:pPr>
        <w:numPr>
          <w:ilvl w:val="0"/>
          <w:numId w:val="18"/>
        </w:numPr>
        <w:pBdr>
          <w:top w:color="000000" w:space="0" w:sz="0" w:val="none"/>
          <w:bottom w:color="000000" w:space="0" w:sz="0" w:val="none"/>
          <w:right w:color="000000" w:space="0" w:sz="0" w:val="none"/>
          <w:between w:color="000000" w:space="0" w:sz="0" w:val="none"/>
        </w:pBdr>
        <w:ind w:left="720" w:hanging="360"/>
        <w:rPr>
          <w:color w:val="1f1f1f"/>
        </w:rPr>
      </w:pPr>
      <w:r w:rsidDel="00000000" w:rsidR="00000000" w:rsidRPr="00000000">
        <w:rPr>
          <w:b w:val="1"/>
          <w:bCs w:val="1"/>
          <w:color w:val="1f1f1f"/>
          <w:rtl w:val="0"/>
        </w:rPr>
        <w:t xml:space="preserve">FIX 1 (Subject Switcher):</w:t>
      </w:r>
      <w:r w:rsidDel="00000000" w:rsidR="00000000" w:rsidRPr="00000000">
        <w:rPr>
          <w:color w:val="1f1f1f"/>
          <w:rtl w:val="0"/>
        </w:rPr>
        <w:t xml:space="preserve"> Ensure the Subject Chip Dropdown is globally accessible in the Home header via Riverpod state, regardless of guest or auth shell status.</w:t>
      </w:r>
    </w:p>
    <w:p w:rsidR="00000000" w:rsidDel="00000000" w:rsidP="00000000" w:rsidRDefault="00000000" w:rsidRPr="00000000" w14:paraId="000001B7">
      <w:pPr>
        <w:numPr>
          <w:ilvl w:val="0"/>
          <w:numId w:val="18"/>
        </w:numPr>
        <w:pBdr>
          <w:top w:color="000000" w:space="0" w:sz="0" w:val="none"/>
          <w:bottom w:color="000000" w:space="0" w:sz="0" w:val="none"/>
          <w:right w:color="000000" w:space="0" w:sz="0" w:val="none"/>
          <w:between w:color="000000" w:space="0" w:sz="0" w:val="none"/>
        </w:pBdr>
        <w:ind w:left="720" w:hanging="360"/>
        <w:rPr>
          <w:color w:val="1f1f1f"/>
        </w:rPr>
      </w:pPr>
      <w:r w:rsidDel="00000000" w:rsidR="00000000" w:rsidRPr="00000000">
        <w:rPr>
          <w:b w:val="1"/>
          <w:bCs w:val="1"/>
          <w:color w:val="1f1f1f"/>
          <w:rtl w:val="0"/>
        </w:rPr>
        <w:t xml:space="preserve">FIX 2 (Subject Select Modes):</w:t>
      </w:r>
      <w:r w:rsidDel="00000000" w:rsidR="00000000" w:rsidRPr="00000000">
        <w:rPr>
          <w:color w:val="1f1f1f"/>
          <w:rtl w:val="0"/>
        </w:rPr>
        <w:t xml:space="preserve"> The </w:t>
      </w:r>
      <w:r w:rsidDel="00000000" w:rsidR="00000000" w:rsidRPr="00000000">
        <w:rPr>
          <w:color w:val="188038"/>
          <w:sz w:val="23"/>
          <w:szCs w:val="23"/>
          <w:shd w:fill="f2f0f0" w:val="clear"/>
          <w:rtl w:val="0"/>
        </w:rPr>
        <w:t xml:space="preserve">/onboarding/subjects</w:t>
      </w:r>
      <w:r w:rsidDel="00000000" w:rsidR="00000000" w:rsidRPr="00000000">
        <w:rPr>
          <w:color w:val="1f1f1f"/>
          <w:rtl w:val="0"/>
        </w:rPr>
        <w:t xml:space="preserve"> route (onboarding) and </w:t>
      </w:r>
      <w:r w:rsidDel="00000000" w:rsidR="00000000" w:rsidRPr="00000000">
        <w:rPr>
          <w:color w:val="188038"/>
          <w:sz w:val="23"/>
          <w:szCs w:val="23"/>
          <w:shd w:fill="f2f0f0" w:val="clear"/>
          <w:rtl w:val="0"/>
        </w:rPr>
        <w:t xml:space="preserve">/profile/subjects</w:t>
      </w:r>
      <w:r w:rsidDel="00000000" w:rsidR="00000000" w:rsidRPr="00000000">
        <w:rPr>
          <w:color w:val="1f1f1f"/>
          <w:rtl w:val="0"/>
        </w:rPr>
        <w:t xml:space="preserve"> route (settings) use the same Subject Selection widget but are distinct routes with distinct back-gesture behaviour. On </w:t>
      </w:r>
      <w:r w:rsidDel="00000000" w:rsidR="00000000" w:rsidRPr="00000000">
        <w:rPr>
          <w:color w:val="188038"/>
          <w:sz w:val="23"/>
          <w:szCs w:val="23"/>
          <w:shd w:fill="f2f0f0" w:val="clear"/>
          <w:rtl w:val="0"/>
        </w:rPr>
        <w:t xml:space="preserve">/onboarding/subjects</w:t>
      </w:r>
      <w:r w:rsidDel="00000000" w:rsidR="00000000" w:rsidRPr="00000000">
        <w:rPr>
          <w:color w:val="1f1f1f"/>
          <w:rtl w:val="0"/>
        </w:rPr>
        <w:t xml:space="preserve"> the back gesture is strictly blocked. On </w:t>
      </w:r>
      <w:r w:rsidDel="00000000" w:rsidR="00000000" w:rsidRPr="00000000">
        <w:rPr>
          <w:color w:val="188038"/>
          <w:sz w:val="23"/>
          <w:szCs w:val="23"/>
          <w:shd w:fill="f2f0f0" w:val="clear"/>
          <w:rtl w:val="0"/>
        </w:rPr>
        <w:t xml:space="preserve">/profile/subjects</w:t>
      </w:r>
      <w:r w:rsidDel="00000000" w:rsidR="00000000" w:rsidRPr="00000000">
        <w:rPr>
          <w:color w:val="1f1f1f"/>
          <w:rtl w:val="0"/>
        </w:rPr>
        <w:t xml:space="preserve"> the back gesture is allowed.</w:t>
      </w:r>
    </w:p>
    <w:p w:rsidR="00000000" w:rsidDel="00000000" w:rsidP="00000000" w:rsidRDefault="00000000" w:rsidRPr="00000000" w14:paraId="000001B8">
      <w:pPr>
        <w:numPr>
          <w:ilvl w:val="0"/>
          <w:numId w:val="18"/>
        </w:numPr>
        <w:pBdr>
          <w:top w:color="000000" w:space="0" w:sz="0" w:val="none"/>
          <w:bottom w:color="000000" w:space="0" w:sz="0" w:val="none"/>
          <w:right w:color="000000" w:space="0" w:sz="0" w:val="none"/>
          <w:between w:color="000000" w:space="0" w:sz="0" w:val="none"/>
        </w:pBdr>
        <w:ind w:left="720" w:hanging="360"/>
        <w:rPr>
          <w:color w:val="1f1f1f"/>
        </w:rPr>
      </w:pPr>
      <w:r w:rsidDel="00000000" w:rsidR="00000000" w:rsidRPr="00000000">
        <w:rPr>
          <w:b w:val="1"/>
          <w:bCs w:val="1"/>
          <w:color w:val="1f1f1f"/>
          <w:rtl w:val="0"/>
        </w:rPr>
        <w:t xml:space="preserve">FIX 3 (Exam Navigation):</w:t>
      </w:r>
      <w:r w:rsidDel="00000000" w:rsidR="00000000" w:rsidRPr="00000000">
        <w:rPr>
          <w:color w:val="1f1f1f"/>
          <w:rtl w:val="0"/>
        </w:rPr>
        <w:t xml:space="preserve"> Routes moving into </w:t>
      </w:r>
      <w:r w:rsidDel="00000000" w:rsidR="00000000" w:rsidRPr="00000000">
        <w:rPr>
          <w:color w:val="188038"/>
          <w:sz w:val="23"/>
          <w:szCs w:val="23"/>
          <w:shd w:fill="f2f0f0" w:val="clear"/>
          <w:rtl w:val="0"/>
        </w:rPr>
        <w:t xml:space="preserve">/exam/active</w:t>
      </w:r>
      <w:r w:rsidDel="00000000" w:rsidR="00000000" w:rsidRPr="00000000">
        <w:rPr>
          <w:color w:val="1f1f1f"/>
          <w:rtl w:val="0"/>
        </w:rPr>
        <w:t xml:space="preserve"> and </w:t>
      </w:r>
      <w:r w:rsidDel="00000000" w:rsidR="00000000" w:rsidRPr="00000000">
        <w:rPr>
          <w:color w:val="188038"/>
          <w:sz w:val="23"/>
          <w:szCs w:val="23"/>
          <w:shd w:fill="f2f0f0" w:val="clear"/>
          <w:rtl w:val="0"/>
        </w:rPr>
        <w:t xml:space="preserve">/exam/results/:examId</w:t>
      </w:r>
      <w:r w:rsidDel="00000000" w:rsidR="00000000" w:rsidRPr="00000000">
        <w:rPr>
          <w:color w:val="1f1f1f"/>
          <w:rtl w:val="0"/>
        </w:rPr>
        <w:t xml:space="preserve"> must strictly use </w:t>
      </w:r>
      <w:r w:rsidDel="00000000" w:rsidR="00000000" w:rsidRPr="00000000">
        <w:rPr>
          <w:color w:val="188038"/>
          <w:sz w:val="23"/>
          <w:szCs w:val="23"/>
          <w:shd w:fill="f2f0f0" w:val="clear"/>
          <w:rtl w:val="0"/>
        </w:rPr>
        <w:t xml:space="preserve">context.go()</w:t>
      </w:r>
      <w:r w:rsidDel="00000000" w:rsidR="00000000" w:rsidRPr="00000000">
        <w:rPr>
          <w:color w:val="1f1f1f"/>
          <w:rtl w:val="0"/>
        </w:rPr>
        <w:t xml:space="preserve"> (which replaces the stack) rather than </w:t>
      </w:r>
      <w:r w:rsidDel="00000000" w:rsidR="00000000" w:rsidRPr="00000000">
        <w:rPr>
          <w:color w:val="188038"/>
          <w:sz w:val="23"/>
          <w:szCs w:val="23"/>
          <w:shd w:fill="f2f0f0" w:val="clear"/>
          <w:rtl w:val="0"/>
        </w:rPr>
        <w:t xml:space="preserve">context.push()</w:t>
      </w:r>
      <w:r w:rsidDel="00000000" w:rsidR="00000000" w:rsidRPr="00000000">
        <w:rPr>
          <w:color w:val="1f1f1f"/>
          <w:rtl w:val="0"/>
        </w:rPr>
        <w:t xml:space="preserve">. This prevents the user from using a back swipe to return to a live exam timer.</w:t>
      </w:r>
    </w:p>
    <w:p w:rsidR="00000000" w:rsidDel="00000000" w:rsidP="00000000" w:rsidRDefault="00000000" w:rsidRPr="00000000" w14:paraId="000001B9">
      <w:pPr>
        <w:spacing w:after="120" w:before="80" w:line="240" w:lineRule="auto"/>
        <w:rPr>
          <w:color w:val="1f1f1f"/>
        </w:rPr>
      </w:pPr>
      <w:r w:rsidDel="00000000" w:rsidR="00000000" w:rsidRPr="00000000">
        <w:rPr>
          <w:rtl w:val="0"/>
        </w:rPr>
      </w:r>
    </w:p>
    <w:p w:rsidR="00000000" w:rsidDel="00000000" w:rsidP="00000000" w:rsidRDefault="00000000" w:rsidRPr="00000000" w14:paraId="000001BA">
      <w:pPr>
        <w:pStyle w:val="Heading2"/>
        <w:keepNext w:val="0"/>
        <w:keepLines w:val="0"/>
        <w:spacing w:after="160" w:line="240" w:lineRule="auto"/>
        <w:rPr>
          <w:b w:val="1"/>
          <w:bCs w:val="1"/>
          <w:color w:val="0d1117"/>
          <w:sz w:val="28"/>
          <w:szCs w:val="28"/>
        </w:rPr>
      </w:pPr>
      <w:r w:rsidDel="00000000" w:rsidR="00000000" w:rsidRPr="00000000">
        <w:rPr>
          <w:rtl w:val="0"/>
        </w:rPr>
      </w:r>
    </w:p>
    <w:p w:rsidR="00000000" w:rsidDel="00000000" w:rsidP="00000000" w:rsidRDefault="00000000" w:rsidRPr="00000000" w14:paraId="000001BB">
      <w:pPr>
        <w:pStyle w:val="Heading2"/>
        <w:keepNext w:val="0"/>
        <w:keepLines w:val="0"/>
        <w:spacing w:after="160" w:line="240" w:lineRule="auto"/>
        <w:rPr>
          <w:b w:val="1"/>
          <w:bCs w:val="1"/>
          <w:color w:val="0d1117"/>
          <w:sz w:val="28"/>
          <w:szCs w:val="28"/>
        </w:rPr>
      </w:pPr>
      <w:r w:rsidDel="00000000" w:rsidR="00000000" w:rsidRPr="00000000">
        <w:rPr>
          <w:b w:val="1"/>
          <w:bCs w:val="1"/>
          <w:color w:val="0d1117"/>
          <w:sz w:val="28"/>
          <w:szCs w:val="28"/>
          <w:rtl w:val="0"/>
        </w:rPr>
        <w:t xml:space="preserve">1.5  Technical Stack Rules</w:t>
      </w:r>
    </w:p>
    <w:p w:rsidR="00000000" w:rsidDel="00000000" w:rsidP="00000000" w:rsidRDefault="00000000" w:rsidRPr="00000000" w14:paraId="000001BC">
      <w:pPr>
        <w:spacing w:after="120" w:before="80" w:line="240" w:lineRule="auto"/>
        <w:rPr/>
      </w:pPr>
      <w:r w:rsidDel="00000000" w:rsidR="00000000" w:rsidRPr="00000000">
        <w:rPr>
          <w:color w:val="1f1f1f"/>
          <w:rtl w:val="0"/>
        </w:rPr>
        <w:t xml:space="preserve">These are hard constraints. Never deviate from them when writing Flutter code. These constraints are the bedrock of the Paragon codebase. They are mandatory. Deviation from these rules requires an architectural review.</w:t>
      </w:r>
      <w:r w:rsidDel="00000000" w:rsidR="00000000" w:rsidRPr="00000000">
        <w:rPr>
          <w:rtl w:val="0"/>
        </w:rPr>
      </w:r>
    </w:p>
    <w:p w:rsidR="00000000" w:rsidDel="00000000" w:rsidP="00000000" w:rsidRDefault="00000000" w:rsidRPr="00000000" w14:paraId="000001BD">
      <w:pPr>
        <w:spacing w:after="60" w:line="2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500"/>
        <w:gridCol w:w="2860"/>
        <w:tblGridChange w:id="0">
          <w:tblGrid>
            <w:gridCol w:w="2000"/>
            <w:gridCol w:w="4500"/>
            <w:gridCol w:w="2860"/>
          </w:tblGrid>
        </w:tblGridChange>
      </w:tblGrid>
      <w:tr>
        <w:trPr>
          <w:cantSplit w:val="0"/>
          <w:tblHeader w:val="1"/>
        </w:trPr>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BE">
            <w:pPr>
              <w:spacing w:line="240" w:lineRule="auto"/>
              <w:jc w:val="center"/>
              <w:rPr/>
            </w:pPr>
            <w:r w:rsidDel="00000000" w:rsidR="00000000" w:rsidRPr="00000000">
              <w:rPr>
                <w:b w:val="1"/>
                <w:bCs w:val="1"/>
                <w:color w:val="ffffff"/>
                <w:sz w:val="20"/>
                <w:szCs w:val="20"/>
                <w:rtl w:val="0"/>
              </w:rPr>
              <w:t xml:space="preserve">Constraint</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BF">
            <w:pPr>
              <w:spacing w:line="240" w:lineRule="auto"/>
              <w:jc w:val="center"/>
              <w:rPr/>
            </w:pPr>
            <w:r w:rsidDel="00000000" w:rsidR="00000000" w:rsidRPr="00000000">
              <w:rPr>
                <w:b w:val="1"/>
                <w:bCs w:val="1"/>
                <w:color w:val="ffffff"/>
                <w:sz w:val="20"/>
                <w:szCs w:val="20"/>
                <w:rtl w:val="0"/>
              </w:rPr>
              <w:t xml:space="preserve">Rule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C0">
            <w:pPr>
              <w:spacing w:line="240" w:lineRule="auto"/>
              <w:jc w:val="center"/>
              <w:rPr/>
            </w:pPr>
            <w:r w:rsidDel="00000000" w:rsidR="00000000" w:rsidRPr="00000000">
              <w:rPr>
                <w:b w:val="1"/>
                <w:bCs w:val="1"/>
                <w:color w:val="ffffff"/>
                <w:sz w:val="20"/>
                <w:szCs w:val="20"/>
                <w:rtl w:val="0"/>
              </w:rPr>
              <w:t xml:space="preserve">Reason</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1C1">
            <w:pPr>
              <w:spacing w:line="240" w:lineRule="auto"/>
              <w:rPr/>
            </w:pPr>
            <w:r w:rsidDel="00000000" w:rsidR="00000000" w:rsidRPr="00000000">
              <w:rPr>
                <w:color w:val="1f1f1f"/>
                <w:sz w:val="20"/>
                <w:szCs w:val="20"/>
                <w:rtl w:val="0"/>
              </w:rPr>
              <w:t xml:space="preserve">State Management</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1C2">
            <w:pPr>
              <w:spacing w:line="240" w:lineRule="auto"/>
              <w:rPr/>
            </w:pPr>
            <w:r w:rsidDel="00000000" w:rsidR="00000000" w:rsidRPr="00000000">
              <w:rPr>
                <w:color w:val="1f1f1f"/>
                <w:sz w:val="20"/>
                <w:szCs w:val="20"/>
                <w:rtl w:val="0"/>
              </w:rPr>
              <w:t xml:space="preserve">Riverpod 3.3.1 only. Use .asData?.value not .valueOrNull. No setState except inside animations.</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1C3">
            <w:pPr>
              <w:spacing w:line="240" w:lineRule="auto"/>
              <w:rPr/>
            </w:pPr>
            <w:r w:rsidDel="00000000" w:rsidR="00000000" w:rsidRPr="00000000">
              <w:rPr>
                <w:color w:val="1f1f1f"/>
                <w:sz w:val="20"/>
                <w:szCs w:val="20"/>
                <w:rtl w:val="0"/>
              </w:rPr>
              <w:t xml:space="preserve">Consistency — one pattern everywhere</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spacing w:line="240" w:lineRule="auto"/>
              <w:rPr/>
            </w:pPr>
            <w:r w:rsidDel="00000000" w:rsidR="00000000" w:rsidRPr="00000000">
              <w:rPr>
                <w:color w:val="1f1f1f"/>
                <w:sz w:val="20"/>
                <w:szCs w:val="20"/>
                <w:rtl w:val="0"/>
              </w:rPr>
              <w:t xml:space="preserve">Routing</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spacing w:line="240" w:lineRule="auto"/>
              <w:rPr/>
            </w:pPr>
            <w:r w:rsidDel="00000000" w:rsidR="00000000" w:rsidRPr="00000000">
              <w:rPr>
                <w:color w:val="1f1f1f"/>
                <w:sz w:val="20"/>
                <w:szCs w:val="20"/>
                <w:rtl w:val="0"/>
              </w:rPr>
              <w:t xml:space="preserve">GoRouter v17 only. All navigation via go()/push() context extensions.</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spacing w:line="240" w:lineRule="auto"/>
              <w:rPr/>
            </w:pPr>
            <w:r w:rsidDel="00000000" w:rsidR="00000000" w:rsidRPr="00000000">
              <w:rPr>
                <w:color w:val="1f1f1f"/>
                <w:sz w:val="20"/>
                <w:szCs w:val="20"/>
                <w:rtl w:val="0"/>
              </w:rPr>
              <w:t xml:space="preserve">Prevents back-stack corruption</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1C7">
            <w:pPr>
              <w:spacing w:line="240" w:lineRule="auto"/>
              <w:rPr/>
            </w:pPr>
            <w:r w:rsidDel="00000000" w:rsidR="00000000" w:rsidRPr="00000000">
              <w:rPr>
                <w:color w:val="1f1f1f"/>
                <w:sz w:val="20"/>
                <w:szCs w:val="20"/>
                <w:rtl w:val="0"/>
              </w:rPr>
              <w:t xml:space="preserve">LaTeX</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1C8">
            <w:pPr>
              <w:spacing w:line="240" w:lineRule="auto"/>
              <w:rPr/>
            </w:pPr>
            <w:r w:rsidDel="00000000" w:rsidR="00000000" w:rsidRPr="00000000">
              <w:rPr>
                <w:color w:val="1f1f1f"/>
                <w:sz w:val="20"/>
                <w:szCs w:val="20"/>
                <w:rtl w:val="0"/>
              </w:rPr>
              <w:t xml:space="preserve">flutter_math_fork only. Never re-add flutter_tex.</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1C9">
            <w:pPr>
              <w:spacing w:line="240" w:lineRule="auto"/>
              <w:rPr/>
            </w:pPr>
            <w:r w:rsidDel="00000000" w:rsidR="00000000" w:rsidRPr="00000000">
              <w:rPr>
                <w:color w:val="1f1f1f"/>
                <w:sz w:val="20"/>
                <w:szCs w:val="20"/>
                <w:rtl w:val="0"/>
              </w:rPr>
              <w:t xml:space="preserve">flutter_tex crashes on web</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spacing w:line="240" w:lineRule="auto"/>
              <w:rPr/>
            </w:pPr>
            <w:r w:rsidDel="00000000" w:rsidR="00000000" w:rsidRPr="00000000">
              <w:rPr>
                <w:color w:val="1f1f1f"/>
                <w:sz w:val="20"/>
                <w:szCs w:val="20"/>
                <w:rtl w:val="0"/>
              </w:rPr>
              <w:t xml:space="preserve">LaTeX Format</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spacing w:line="240" w:lineRule="auto"/>
              <w:rPr/>
            </w:pPr>
            <w:r w:rsidDel="00000000" w:rsidR="00000000" w:rsidRPr="00000000">
              <w:rPr>
                <w:color w:val="1f1f1f"/>
                <w:sz w:val="20"/>
                <w:szCs w:val="20"/>
                <w:rtl w:val="0"/>
              </w:rPr>
              <w:t xml:space="preserve">\(...\) for inline, \[...\] for display block.</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spacing w:line="240" w:lineRule="auto"/>
              <w:rPr/>
            </w:pPr>
            <w:r w:rsidDel="00000000" w:rsidR="00000000" w:rsidRPr="00000000">
              <w:rPr>
                <w:color w:val="1f1f1f"/>
                <w:sz w:val="20"/>
                <w:szCs w:val="20"/>
                <w:rtl w:val="0"/>
              </w:rPr>
              <w:t xml:space="preserve">Firestore data is stored this way</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1CD">
            <w:pPr>
              <w:spacing w:line="240" w:lineRule="auto"/>
              <w:rPr/>
            </w:pPr>
            <w:r w:rsidDel="00000000" w:rsidR="00000000" w:rsidRPr="00000000">
              <w:rPr>
                <w:color w:val="1f1f1f"/>
                <w:sz w:val="20"/>
                <w:szCs w:val="20"/>
                <w:rtl w:val="0"/>
              </w:rPr>
              <w:t xml:space="preserve">Answer Options</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1CE">
            <w:pPr>
              <w:spacing w:line="240" w:lineRule="auto"/>
              <w:rPr/>
            </w:pPr>
            <w:r w:rsidDel="00000000" w:rsidR="00000000" w:rsidRPr="00000000">
              <w:rPr>
                <w:color w:val="1f1f1f"/>
                <w:sz w:val="20"/>
                <w:szCs w:val="20"/>
                <w:rtl w:val="0"/>
              </w:rPr>
              <w:t xml:space="preserve">Stored WITHOUT A/B/C/D prefix. The UI widget adds the label.</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1CF">
            <w:pPr>
              <w:spacing w:line="240" w:lineRule="auto"/>
              <w:rPr/>
            </w:pPr>
            <w:r w:rsidDel="00000000" w:rsidR="00000000" w:rsidRPr="00000000">
              <w:rPr>
                <w:color w:val="1f1f1f"/>
                <w:sz w:val="20"/>
                <w:szCs w:val="20"/>
                <w:rtl w:val="0"/>
              </w:rPr>
              <w:t xml:space="preserve">Avoids data duplication</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spacing w:line="240" w:lineRule="auto"/>
              <w:rPr/>
            </w:pPr>
            <w:r w:rsidDel="00000000" w:rsidR="00000000" w:rsidRPr="00000000">
              <w:rPr>
                <w:color w:val="1f1f1f"/>
                <w:sz w:val="20"/>
                <w:szCs w:val="20"/>
                <w:rtl w:val="0"/>
              </w:rPr>
              <w:t xml:space="preserve">Google Sign-In (Web)</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spacing w:line="240" w:lineRule="auto"/>
              <w:rPr/>
            </w:pPr>
            <w:r w:rsidDel="00000000" w:rsidR="00000000" w:rsidRPr="00000000">
              <w:rPr>
                <w:color w:val="1f1f1f"/>
                <w:sz w:val="20"/>
                <w:szCs w:val="20"/>
                <w:rtl w:val="0"/>
              </w:rPr>
              <w:t xml:space="preserve">signInWithPopup via firebase_auth web SDK.</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spacing w:line="240" w:lineRule="auto"/>
              <w:rPr/>
            </w:pPr>
            <w:r w:rsidDel="00000000" w:rsidR="00000000" w:rsidRPr="00000000">
              <w:rPr>
                <w:color w:val="1f1f1f"/>
                <w:sz w:val="20"/>
                <w:szCs w:val="20"/>
                <w:rtl w:val="0"/>
              </w:rPr>
              <w:t xml:space="preserve">signInWithRedirect breaks on Web</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1D3">
            <w:pPr>
              <w:spacing w:line="240" w:lineRule="auto"/>
              <w:rPr/>
            </w:pPr>
            <w:r w:rsidDel="00000000" w:rsidR="00000000" w:rsidRPr="00000000">
              <w:rPr>
                <w:color w:val="1f1f1f"/>
                <w:sz w:val="20"/>
                <w:szCs w:val="20"/>
                <w:rtl w:val="0"/>
              </w:rPr>
              <w:t xml:space="preserve">Google Sign-In (Android)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1D4">
            <w:pPr>
              <w:spacing w:line="240" w:lineRule="auto"/>
              <w:rPr/>
            </w:pPr>
            <w:r w:rsidDel="00000000" w:rsidR="00000000" w:rsidRPr="00000000">
              <w:rPr>
                <w:color w:val="1f1f1f"/>
                <w:sz w:val="20"/>
                <w:szCs w:val="20"/>
                <w:rtl w:val="0"/>
              </w:rPr>
              <w:t xml:space="preserve">google_sign_in package separately configured.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1D5">
            <w:pPr>
              <w:spacing w:line="240" w:lineRule="auto"/>
              <w:rPr/>
            </w:pPr>
            <w:r w:rsidDel="00000000" w:rsidR="00000000" w:rsidRPr="00000000">
              <w:rPr>
                <w:color w:val="1f1f1f"/>
                <w:sz w:val="20"/>
                <w:szCs w:val="20"/>
                <w:rtl w:val="0"/>
              </w:rPr>
              <w:t xml:space="preserve">firebase_auth alone won't work on Android</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spacing w:line="240" w:lineRule="auto"/>
              <w:rPr/>
            </w:pPr>
            <w:r w:rsidDel="00000000" w:rsidR="00000000" w:rsidRPr="00000000">
              <w:rPr>
                <w:color w:val="1f1f1f"/>
                <w:sz w:val="20"/>
                <w:szCs w:val="20"/>
                <w:rtl w:val="0"/>
              </w:rPr>
              <w:t xml:space="preserve">Images</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spacing w:line="240" w:lineRule="auto"/>
              <w:rPr/>
            </w:pPr>
            <w:r w:rsidDel="00000000" w:rsidR="00000000" w:rsidRPr="00000000">
              <w:rPr>
                <w:color w:val="1f1f1f"/>
                <w:sz w:val="20"/>
                <w:szCs w:val="20"/>
                <w:rtl w:val="0"/>
              </w:rPr>
              <w:t xml:space="preserve">cached_network_image for all network images. Never Image.network().</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spacing w:line="240" w:lineRule="auto"/>
              <w:rPr/>
            </w:pPr>
            <w:r w:rsidDel="00000000" w:rsidR="00000000" w:rsidRPr="00000000">
              <w:rPr>
                <w:color w:val="1f1f1f"/>
                <w:sz w:val="20"/>
                <w:szCs w:val="20"/>
                <w:rtl w:val="0"/>
              </w:rPr>
              <w:t xml:space="preserve">Prevents repeated downloads on 3G</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1D9">
            <w:pPr>
              <w:spacing w:line="240" w:lineRule="auto"/>
              <w:rPr/>
            </w:pPr>
            <w:r w:rsidDel="00000000" w:rsidR="00000000" w:rsidRPr="00000000">
              <w:rPr>
                <w:color w:val="1f1f1f"/>
                <w:sz w:val="20"/>
                <w:szCs w:val="20"/>
                <w:rtl w:val="0"/>
              </w:rPr>
              <w:t xml:space="preserve">Loading States</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1DA">
            <w:pPr>
              <w:spacing w:line="240" w:lineRule="auto"/>
              <w:rPr/>
            </w:pPr>
            <w:r w:rsidDel="00000000" w:rsidR="00000000" w:rsidRPr="00000000">
              <w:rPr>
                <w:color w:val="1f1f1f"/>
                <w:sz w:val="20"/>
                <w:szCs w:val="20"/>
                <w:rtl w:val="0"/>
              </w:rPr>
              <w:t xml:space="preserve">shimmer package for skeleton loaders. Never show empty white space.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f0f6fc" w:val="clear"/>
            <w:tcMar>
              <w:top w:w="80.0" w:type="dxa"/>
              <w:left w:w="120.0" w:type="dxa"/>
              <w:bottom w:w="80.0" w:type="dxa"/>
              <w:right w:w="120.0" w:type="dxa"/>
            </w:tcMar>
          </w:tcPr>
          <w:p w:rsidR="00000000" w:rsidDel="00000000" w:rsidP="00000000" w:rsidRDefault="00000000" w:rsidRPr="00000000" w14:paraId="000001DB">
            <w:pPr>
              <w:spacing w:line="240" w:lineRule="auto"/>
              <w:rPr/>
            </w:pPr>
            <w:r w:rsidDel="00000000" w:rsidR="00000000" w:rsidRPr="00000000">
              <w:rPr>
                <w:color w:val="1f1f1f"/>
                <w:sz w:val="20"/>
                <w:szCs w:val="20"/>
                <w:rtl w:val="0"/>
              </w:rPr>
              <w:t xml:space="preserve">Perceived performance on slow networks</w:t>
            </w:r>
            <w:r w:rsidDel="00000000" w:rsidR="00000000" w:rsidRPr="00000000">
              <w:rPr>
                <w:rtl w:val="0"/>
              </w:rPr>
            </w:r>
          </w:p>
        </w:tc>
      </w:tr>
    </w:tbl>
    <w:p w:rsidR="00000000" w:rsidDel="00000000" w:rsidP="00000000" w:rsidRDefault="00000000" w:rsidRPr="00000000" w14:paraId="000001DC">
      <w:pPr>
        <w:spacing w:after="120" w:line="240" w:lineRule="auto"/>
        <w:rPr/>
      </w:pPr>
      <w:r w:rsidDel="00000000" w:rsidR="00000000" w:rsidRPr="00000000">
        <w:rPr>
          <w:rtl w:val="0"/>
        </w:rPr>
      </w:r>
    </w:p>
    <w:p w:rsidR="00000000" w:rsidDel="00000000" w:rsidP="00000000" w:rsidRDefault="00000000" w:rsidRPr="00000000" w14:paraId="000001DD">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I have integrated your technical stack constraints directly into the expanded </w:t>
      </w:r>
      <w:r w:rsidDel="00000000" w:rsidR="00000000" w:rsidRPr="00000000">
        <w:rPr>
          <w:b w:val="1"/>
          <w:bCs w:val="1"/>
          <w:color w:val="1f1f1f"/>
          <w:rtl w:val="0"/>
        </w:rPr>
        <w:t xml:space="preserve">Section 1.5</w:t>
      </w:r>
      <w:r w:rsidDel="00000000" w:rsidR="00000000" w:rsidRPr="00000000">
        <w:rPr>
          <w:color w:val="1f1f1f"/>
          <w:rtl w:val="0"/>
        </w:rPr>
        <w:t xml:space="preserve">. This version now blends your hard constraints with the optimized Riverpod architecture patterns we discussed, creating a comprehensive "developer's bible" for the codebase.</w:t>
      </w:r>
    </w:p>
    <w:p w:rsidR="00000000" w:rsidDel="00000000" w:rsidP="00000000" w:rsidRDefault="00000000" w:rsidRPr="00000000" w14:paraId="000001DE">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rtl w:val="0"/>
        </w:rPr>
      </w:r>
    </w:p>
    <w:p w:rsidR="00000000" w:rsidDel="00000000" w:rsidP="00000000" w:rsidRDefault="00000000" w:rsidRPr="00000000" w14:paraId="000001DF">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rtl w:val="0"/>
        </w:rPr>
      </w:r>
    </w:p>
    <w:p w:rsidR="00000000" w:rsidDel="00000000" w:rsidP="00000000" w:rsidRDefault="00000000" w:rsidRPr="00000000" w14:paraId="000001E0">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Rule="auto"/>
        <w:rPr>
          <w:i w:val="1"/>
          <w:iCs w:val="1"/>
          <w:color w:val="1f1f1f"/>
          <w:sz w:val="22"/>
          <w:szCs w:val="22"/>
        </w:rPr>
      </w:pPr>
      <w:bookmarkStart w:colFirst="0" w:colLast="0" w:name="_41p6434vpwte" w:id="12"/>
      <w:bookmarkEnd w:id="12"/>
      <w:r w:rsidDel="00000000" w:rsidR="00000000" w:rsidRPr="00000000">
        <w:rPr>
          <w:b w:val="1"/>
          <w:bCs w:val="1"/>
          <w:color w:val="1f1f1f"/>
          <w:sz w:val="22"/>
          <w:szCs w:val="22"/>
          <w:rtl w:val="0"/>
        </w:rPr>
        <w:t xml:space="preserve">Technical Constraints (Hard Rules)</w:t>
      </w:r>
      <w:r w:rsidDel="00000000" w:rsidR="00000000" w:rsidRPr="00000000">
        <w:rPr>
          <w:rtl w:val="0"/>
        </w:rPr>
      </w:r>
    </w:p>
    <w:tbl>
      <w:tblPr>
        <w:tblStyle w:val="Table13"/>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0000000000005"/>
        <w:gridCol w:w="3984.9999999999995"/>
        <w:gridCol w:w="3210"/>
        <w:tblGridChange w:id="0">
          <w:tblGrid>
            <w:gridCol w:w="2375.0000000000005"/>
            <w:gridCol w:w="3984.9999999999995"/>
            <w:gridCol w:w="3210"/>
          </w:tblGrid>
        </w:tblGridChange>
      </w:tblGrid>
      <w:tr>
        <w:trPr>
          <w:cantSplit w:val="0"/>
          <w:trHeight w:val="46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E1">
            <w:pPr>
              <w:pBdr>
                <w:top w:color="000000" w:space="0" w:sz="0" w:val="none"/>
                <w:left w:color="000000" w:space="0" w:sz="0" w:val="none"/>
                <w:bottom w:color="000000" w:space="0" w:sz="0" w:val="none"/>
                <w:right w:color="000000" w:space="0" w:sz="0" w:val="none"/>
                <w:between w:color="000000" w:space="0" w:sz="0" w:val="none"/>
              </w:pBdr>
              <w:jc w:val="center"/>
              <w:rPr>
                <w:color w:val="ffffff"/>
              </w:rPr>
            </w:pPr>
            <w:r w:rsidDel="00000000" w:rsidR="00000000" w:rsidRPr="00000000">
              <w:rPr>
                <w:color w:val="ffffff"/>
                <w:rtl w:val="0"/>
              </w:rPr>
              <w:t xml:space="preserve">Constraint</w:t>
            </w:r>
          </w:p>
        </w:tc>
        <w:tc>
          <w:tcPr>
            <w:tcBorders>
              <w:top w:color="30363d" w:space="0" w:sz="5" w:val="single"/>
              <w:left w:color="30363d" w:space="0" w:sz="5" w:val="single"/>
              <w:bottom w:color="30363d" w:space="0" w:sz="5" w:val="single"/>
              <w:right w:color="30363d" w:space="0" w:sz="5"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E2">
            <w:pPr>
              <w:pBdr>
                <w:top w:color="000000" w:space="0" w:sz="0" w:val="none"/>
                <w:left w:color="000000" w:space="0" w:sz="0" w:val="none"/>
                <w:bottom w:color="000000" w:space="0" w:sz="0" w:val="none"/>
                <w:right w:color="000000" w:space="0" w:sz="0" w:val="none"/>
                <w:between w:color="000000" w:space="0" w:sz="0" w:val="none"/>
              </w:pBdr>
              <w:jc w:val="center"/>
              <w:rPr>
                <w:color w:val="ffffff"/>
              </w:rPr>
            </w:pPr>
            <w:r w:rsidDel="00000000" w:rsidR="00000000" w:rsidRPr="00000000">
              <w:rPr>
                <w:color w:val="ffffff"/>
                <w:rtl w:val="0"/>
              </w:rPr>
              <w:t xml:space="preserve">Rule</w:t>
            </w:r>
          </w:p>
        </w:tc>
        <w:tc>
          <w:tcPr>
            <w:tcBorders>
              <w:top w:color="30363d" w:space="0" w:sz="5" w:val="single"/>
              <w:left w:color="30363d" w:space="0" w:sz="5" w:val="single"/>
              <w:bottom w:color="30363d" w:space="0" w:sz="5" w:val="single"/>
              <w:right w:color="30363d" w:space="0" w:sz="5"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E3">
            <w:pPr>
              <w:pBdr>
                <w:top w:color="000000" w:space="0" w:sz="0" w:val="none"/>
                <w:left w:color="000000" w:space="0" w:sz="0" w:val="none"/>
                <w:bottom w:color="000000" w:space="0" w:sz="0" w:val="none"/>
                <w:right w:color="000000" w:space="0" w:sz="0" w:val="none"/>
                <w:between w:color="000000" w:space="0" w:sz="0" w:val="none"/>
              </w:pBdr>
              <w:jc w:val="center"/>
              <w:rPr>
                <w:color w:val="ffffff"/>
              </w:rPr>
            </w:pPr>
            <w:r w:rsidDel="00000000" w:rsidR="00000000" w:rsidRPr="00000000">
              <w:rPr>
                <w:color w:val="ffffff"/>
                <w:rtl w:val="0"/>
              </w:rPr>
              <w:t xml:space="preserve">Reason</w:t>
            </w:r>
          </w:p>
        </w:tc>
      </w:tr>
      <w:tr>
        <w:trPr>
          <w:cantSplit w:val="0"/>
          <w:trHeight w:val="465" w:hRule="atLeast"/>
          <w:tblHeader w:val="0"/>
        </w:trPr>
        <w:tc>
          <w:tcPr>
            <w:tcBorders>
              <w:top w:color="30363d" w:space="0" w:sz="5" w:val="single"/>
              <w:left w:color="30363d" w:space="0" w:sz="5" w:val="single"/>
              <w:bottom w:color="30363d" w:space="0" w:sz="5" w:val="single"/>
              <w:right w:color="30363d" w:space="0" w:sz="5" w:val="single"/>
            </w:tcBorders>
            <w:shd w:fill="f0f6fc" w:val="clear"/>
            <w:tcMar>
              <w:top w:w="80.0" w:type="dxa"/>
              <w:left w:w="120.0" w:type="dxa"/>
              <w:bottom w:w="80.0" w:type="dxa"/>
              <w:right w:w="120.0" w:type="dxa"/>
            </w:tcMar>
            <w:vAlign w:val="top"/>
          </w:tcPr>
          <w:p w:rsidR="00000000" w:rsidDel="00000000" w:rsidP="00000000" w:rsidRDefault="00000000" w:rsidRPr="00000000" w14:paraId="000001E4">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State Management</w:t>
            </w:r>
          </w:p>
        </w:tc>
        <w:tc>
          <w:tcPr>
            <w:tcBorders>
              <w:top w:color="30363d" w:space="0" w:sz="5" w:val="single"/>
              <w:left w:color="30363d" w:space="0" w:sz="5" w:val="single"/>
              <w:bottom w:color="30363d" w:space="0" w:sz="5" w:val="single"/>
              <w:right w:color="30363d" w:space="0" w:sz="5" w:val="single"/>
            </w:tcBorders>
            <w:shd w:fill="f0f6fc" w:val="clear"/>
            <w:tcMar>
              <w:top w:w="80.0" w:type="dxa"/>
              <w:left w:w="120.0" w:type="dxa"/>
              <w:bottom w:w="80.0" w:type="dxa"/>
              <w:right w:w="120.0" w:type="dxa"/>
            </w:tcMar>
            <w:vAlign w:val="top"/>
          </w:tcPr>
          <w:p w:rsidR="00000000" w:rsidDel="00000000" w:rsidP="00000000" w:rsidRDefault="00000000" w:rsidRPr="00000000" w14:paraId="000001E5">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Riverpod 3.3.1 only. Use .asData?.value (not .valueOrNull). No setState except for local animations</w:t>
            </w:r>
          </w:p>
        </w:tc>
        <w:tc>
          <w:tcPr>
            <w:tcBorders>
              <w:top w:color="30363d" w:space="0" w:sz="5" w:val="single"/>
              <w:left w:color="30363d" w:space="0" w:sz="5" w:val="single"/>
              <w:bottom w:color="30363d" w:space="0" w:sz="5" w:val="single"/>
              <w:right w:color="30363d" w:space="0" w:sz="5" w:val="single"/>
            </w:tcBorders>
            <w:shd w:fill="f0f6fc" w:val="clear"/>
            <w:tcMar>
              <w:top w:w="80.0" w:type="dxa"/>
              <w:left w:w="120.0" w:type="dxa"/>
              <w:bottom w:w="80.0" w:type="dxa"/>
              <w:right w:w="120.0" w:type="dxa"/>
            </w:tcMar>
            <w:vAlign w:val="top"/>
          </w:tcPr>
          <w:p w:rsidR="00000000" w:rsidDel="00000000" w:rsidP="00000000" w:rsidRDefault="00000000" w:rsidRPr="00000000" w14:paraId="000001E6">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Consistency, so there’s one predictable pattern for me</w:t>
            </w:r>
          </w:p>
        </w:tc>
      </w:tr>
      <w:tr>
        <w:trPr>
          <w:cantSplit w:val="0"/>
          <w:trHeight w:val="465" w:hRule="atLeast"/>
          <w:tblHeader w:val="0"/>
        </w:trPr>
        <w:tc>
          <w:tcPr>
            <w:tcBorders>
              <w:top w:color="30363d" w:space="0" w:sz="5" w:val="single"/>
              <w:left w:color="30363d" w:space="0" w:sz="5" w:val="single"/>
              <w:bottom w:color="30363d" w:space="0" w:sz="5" w:val="single"/>
              <w:right w:color="30363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7">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Routing</w:t>
            </w:r>
          </w:p>
        </w:tc>
        <w:tc>
          <w:tcPr>
            <w:tcBorders>
              <w:top w:color="30363d" w:space="0" w:sz="5" w:val="single"/>
              <w:left w:color="30363d" w:space="0" w:sz="5" w:val="single"/>
              <w:bottom w:color="30363d" w:space="0" w:sz="5" w:val="single"/>
              <w:right w:color="30363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8">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GoRouter v17 only. All navigation strictly via </w:t>
            </w:r>
            <w:hyperlink r:id="rId11">
              <w:r w:rsidDel="00000000" w:rsidR="00000000" w:rsidRPr="00000000">
                <w:rPr>
                  <w:color w:val="1155cc"/>
                  <w:u w:val="single"/>
                  <w:rtl w:val="0"/>
                </w:rPr>
                <w:t xml:space="preserve">context.go</w:t>
              </w:r>
            </w:hyperlink>
            <w:r w:rsidDel="00000000" w:rsidR="00000000" w:rsidRPr="00000000">
              <w:rPr>
                <w:color w:val="1f1f1f"/>
                <w:rtl w:val="0"/>
              </w:rPr>
              <w:t xml:space="preserve">() or context.push()</w:t>
            </w:r>
          </w:p>
        </w:tc>
        <w:tc>
          <w:tcPr>
            <w:tcBorders>
              <w:top w:color="30363d" w:space="0" w:sz="5" w:val="single"/>
              <w:left w:color="30363d" w:space="0" w:sz="5" w:val="single"/>
              <w:bottom w:color="30363d" w:space="0" w:sz="5" w:val="single"/>
              <w:right w:color="30363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9">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Prevents navigation stack corruption and back-button breaking</w:t>
            </w:r>
          </w:p>
        </w:tc>
      </w:tr>
      <w:tr>
        <w:trPr>
          <w:cantSplit w:val="0"/>
          <w:trHeight w:val="465" w:hRule="atLeast"/>
          <w:tblHeader w:val="0"/>
        </w:trPr>
        <w:tc>
          <w:tcPr>
            <w:tcBorders>
              <w:top w:color="30363d" w:space="0" w:sz="5" w:val="single"/>
              <w:left w:color="30363d" w:space="0" w:sz="5" w:val="single"/>
              <w:bottom w:color="30363d" w:space="0" w:sz="5" w:val="single"/>
              <w:right w:color="30363d" w:space="0" w:sz="5" w:val="single"/>
            </w:tcBorders>
            <w:shd w:fill="f0f6fc" w:val="clear"/>
            <w:tcMar>
              <w:top w:w="80.0" w:type="dxa"/>
              <w:left w:w="120.0" w:type="dxa"/>
              <w:bottom w:w="80.0" w:type="dxa"/>
              <w:right w:w="120.0" w:type="dxa"/>
            </w:tcMar>
            <w:vAlign w:val="top"/>
          </w:tcPr>
          <w:p w:rsidR="00000000" w:rsidDel="00000000" w:rsidP="00000000" w:rsidRDefault="00000000" w:rsidRPr="00000000" w14:paraId="000001EA">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LaTeX Rendering</w:t>
            </w:r>
          </w:p>
        </w:tc>
        <w:tc>
          <w:tcPr>
            <w:tcBorders>
              <w:top w:color="30363d" w:space="0" w:sz="5" w:val="single"/>
              <w:left w:color="30363d" w:space="0" w:sz="5" w:val="single"/>
              <w:bottom w:color="30363d" w:space="0" w:sz="5" w:val="single"/>
              <w:right w:color="30363d" w:space="0" w:sz="5" w:val="single"/>
            </w:tcBorders>
            <w:shd w:fill="f0f6fc" w:val="clear"/>
            <w:tcMar>
              <w:top w:w="80.0" w:type="dxa"/>
              <w:left w:w="120.0" w:type="dxa"/>
              <w:bottom w:w="80.0" w:type="dxa"/>
              <w:right w:w="120.0" w:type="dxa"/>
            </w:tcMar>
            <w:vAlign w:val="top"/>
          </w:tcPr>
          <w:p w:rsidR="00000000" w:rsidDel="00000000" w:rsidP="00000000" w:rsidRDefault="00000000" w:rsidRPr="00000000" w14:paraId="000001EB">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Flutter_math_fork only. Never use flutter.tex</w:t>
            </w:r>
          </w:p>
        </w:tc>
        <w:tc>
          <w:tcPr>
            <w:tcBorders>
              <w:top w:color="30363d" w:space="0" w:sz="5" w:val="single"/>
              <w:left w:color="30363d" w:space="0" w:sz="5" w:val="single"/>
              <w:bottom w:color="30363d" w:space="0" w:sz="5" w:val="single"/>
              <w:right w:color="30363d" w:space="0" w:sz="5" w:val="single"/>
            </w:tcBorders>
            <w:shd w:fill="f0f6fc" w:val="clear"/>
            <w:tcMar>
              <w:top w:w="80.0" w:type="dxa"/>
              <w:left w:w="120.0" w:type="dxa"/>
              <w:bottom w:w="80.0" w:type="dxa"/>
              <w:right w:w="120.0" w:type="dxa"/>
            </w:tcMar>
            <w:vAlign w:val="top"/>
          </w:tcPr>
          <w:p w:rsidR="00000000" w:rsidDel="00000000" w:rsidP="00000000" w:rsidRDefault="00000000" w:rsidRPr="00000000" w14:paraId="000001EC">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Flutter_tex has known critical failure modes on Web</w:t>
            </w:r>
          </w:p>
        </w:tc>
      </w:tr>
      <w:tr>
        <w:trPr>
          <w:cantSplit w:val="0"/>
          <w:trHeight w:val="465" w:hRule="atLeast"/>
          <w:tblHeader w:val="0"/>
        </w:trPr>
        <w:tc>
          <w:tcPr>
            <w:tcBorders>
              <w:top w:color="30363d" w:space="0" w:sz="5" w:val="single"/>
              <w:left w:color="30363d" w:space="0" w:sz="5" w:val="single"/>
              <w:bottom w:color="30363d" w:space="0" w:sz="5" w:val="single"/>
              <w:right w:color="30363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D">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LaTeX Format</w:t>
            </w:r>
          </w:p>
        </w:tc>
        <w:tc>
          <w:tcPr>
            <w:tcBorders>
              <w:top w:color="30363d" w:space="0" w:sz="5" w:val="single"/>
              <w:left w:color="30363d" w:space="0" w:sz="5" w:val="single"/>
              <w:bottom w:color="30363d" w:space="0" w:sz="5" w:val="single"/>
              <w:right w:color="30363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E">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Use \(...\) for inline, \[...\] for display block</w:t>
            </w:r>
          </w:p>
        </w:tc>
        <w:tc>
          <w:tcPr>
            <w:tcBorders>
              <w:top w:color="30363d" w:space="0" w:sz="5" w:val="single"/>
              <w:left w:color="30363d" w:space="0" w:sz="5" w:val="single"/>
              <w:bottom w:color="30363d" w:space="0" w:sz="5" w:val="single"/>
              <w:right w:color="30363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F">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Matches the source formatting in Firestore</w:t>
            </w:r>
          </w:p>
        </w:tc>
      </w:tr>
      <w:tr>
        <w:trPr>
          <w:cantSplit w:val="0"/>
          <w:trHeight w:val="465" w:hRule="atLeast"/>
          <w:tblHeader w:val="0"/>
        </w:trPr>
        <w:tc>
          <w:tcPr>
            <w:tcBorders>
              <w:top w:color="30363d" w:space="0" w:sz="5" w:val="single"/>
              <w:left w:color="30363d" w:space="0" w:sz="5" w:val="single"/>
              <w:bottom w:color="30363d" w:space="0" w:sz="5" w:val="single"/>
              <w:right w:color="30363d" w:space="0" w:sz="5" w:val="single"/>
            </w:tcBorders>
            <w:shd w:fill="f0f6fc" w:val="clear"/>
            <w:tcMar>
              <w:top w:w="80.0" w:type="dxa"/>
              <w:left w:w="120.0" w:type="dxa"/>
              <w:bottom w:w="80.0" w:type="dxa"/>
              <w:right w:w="120.0" w:type="dxa"/>
            </w:tcMar>
            <w:vAlign w:val="top"/>
          </w:tcPr>
          <w:p w:rsidR="00000000" w:rsidDel="00000000" w:rsidP="00000000" w:rsidRDefault="00000000" w:rsidRPr="00000000" w14:paraId="000001F0">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Answer Options</w:t>
            </w:r>
          </w:p>
        </w:tc>
        <w:tc>
          <w:tcPr>
            <w:tcBorders>
              <w:top w:color="30363d" w:space="0" w:sz="5" w:val="single"/>
              <w:left w:color="30363d" w:space="0" w:sz="5" w:val="single"/>
              <w:bottom w:color="30363d" w:space="0" w:sz="5" w:val="single"/>
              <w:right w:color="30363d" w:space="0" w:sz="5" w:val="single"/>
            </w:tcBorders>
            <w:shd w:fill="f0f6fc" w:val="clear"/>
            <w:tcMar>
              <w:top w:w="80.0" w:type="dxa"/>
              <w:left w:w="120.0" w:type="dxa"/>
              <w:bottom w:w="80.0" w:type="dxa"/>
              <w:right w:w="120.0" w:type="dxa"/>
            </w:tcMar>
            <w:vAlign w:val="top"/>
          </w:tcPr>
          <w:p w:rsidR="00000000" w:rsidDel="00000000" w:rsidP="00000000" w:rsidRDefault="00000000" w:rsidRPr="00000000" w14:paraId="000001F1">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Stored in DB without A/B/C/D prefixes. UI adds labels (allows for option randomization)</w:t>
            </w:r>
          </w:p>
        </w:tc>
        <w:tc>
          <w:tcPr>
            <w:tcBorders>
              <w:top w:color="30363d" w:space="0" w:sz="5" w:val="single"/>
              <w:left w:color="30363d" w:space="0" w:sz="5" w:val="single"/>
              <w:bottom w:color="30363d" w:space="0" w:sz="5" w:val="single"/>
              <w:right w:color="30363d" w:space="0" w:sz="5" w:val="single"/>
            </w:tcBorders>
            <w:shd w:fill="f0f6fc" w:val="clear"/>
            <w:tcMar>
              <w:top w:w="80.0" w:type="dxa"/>
              <w:left w:w="120.0" w:type="dxa"/>
              <w:bottom w:w="80.0" w:type="dxa"/>
              <w:right w:w="120.0" w:type="dxa"/>
            </w:tcMar>
            <w:vAlign w:val="top"/>
          </w:tcPr>
          <w:p w:rsidR="00000000" w:rsidDel="00000000" w:rsidP="00000000" w:rsidRDefault="00000000" w:rsidRPr="00000000" w14:paraId="000001F2">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Avoids redundant data; simplifies dynamic layout.</w:t>
            </w:r>
          </w:p>
        </w:tc>
      </w:tr>
      <w:tr>
        <w:trPr>
          <w:cantSplit w:val="0"/>
          <w:trHeight w:val="465" w:hRule="atLeast"/>
          <w:tblHeader w:val="0"/>
        </w:trPr>
        <w:tc>
          <w:tcPr>
            <w:tcBorders>
              <w:top w:color="30363d" w:space="0" w:sz="5" w:val="single"/>
              <w:left w:color="30363d" w:space="0" w:sz="5" w:val="single"/>
              <w:bottom w:color="30363d" w:space="0" w:sz="5" w:val="single"/>
              <w:right w:color="30363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3">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Google Sign-In (Android)</w:t>
            </w:r>
          </w:p>
        </w:tc>
        <w:tc>
          <w:tcPr>
            <w:tcBorders>
              <w:top w:color="30363d" w:space="0" w:sz="5" w:val="single"/>
              <w:left w:color="30363d" w:space="0" w:sz="5" w:val="single"/>
              <w:bottom w:color="30363d" w:space="0" w:sz="5" w:val="single"/>
              <w:right w:color="30363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4">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Google_sign_in package (configured separately)</w:t>
            </w:r>
          </w:p>
        </w:tc>
        <w:tc>
          <w:tcPr>
            <w:tcBorders>
              <w:top w:color="30363d" w:space="0" w:sz="5" w:val="single"/>
              <w:left w:color="30363d" w:space="0" w:sz="5" w:val="single"/>
              <w:bottom w:color="30363d" w:space="0" w:sz="5" w:val="single"/>
              <w:right w:color="30363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5">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Required for native token handshake on Android.</w:t>
            </w:r>
          </w:p>
        </w:tc>
      </w:tr>
      <w:tr>
        <w:trPr>
          <w:cantSplit w:val="0"/>
          <w:trHeight w:val="465" w:hRule="atLeast"/>
          <w:tblHeader w:val="0"/>
        </w:trPr>
        <w:tc>
          <w:tcPr>
            <w:tcBorders>
              <w:top w:color="30363d" w:space="0" w:sz="5" w:val="single"/>
              <w:left w:color="30363d" w:space="0" w:sz="5" w:val="single"/>
              <w:bottom w:color="30363d" w:space="0" w:sz="5" w:val="single"/>
              <w:right w:color="30363d" w:space="0" w:sz="5" w:val="single"/>
            </w:tcBorders>
            <w:shd w:fill="f0f6fc" w:val="clear"/>
            <w:tcMar>
              <w:top w:w="80.0" w:type="dxa"/>
              <w:left w:w="120.0" w:type="dxa"/>
              <w:bottom w:w="80.0" w:type="dxa"/>
              <w:right w:w="120.0" w:type="dxa"/>
            </w:tcMar>
            <w:vAlign w:val="top"/>
          </w:tcPr>
          <w:p w:rsidR="00000000" w:rsidDel="00000000" w:rsidP="00000000" w:rsidRDefault="00000000" w:rsidRPr="00000000" w14:paraId="000001F6">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Image loading</w:t>
            </w:r>
          </w:p>
        </w:tc>
        <w:tc>
          <w:tcPr>
            <w:tcBorders>
              <w:top w:color="30363d" w:space="0" w:sz="5" w:val="single"/>
              <w:left w:color="30363d" w:space="0" w:sz="5" w:val="single"/>
              <w:bottom w:color="30363d" w:space="0" w:sz="5" w:val="single"/>
              <w:right w:color="30363d" w:space="0" w:sz="5" w:val="single"/>
            </w:tcBorders>
            <w:shd w:fill="f0f6fc" w:val="clear"/>
            <w:tcMar>
              <w:top w:w="80.0" w:type="dxa"/>
              <w:left w:w="120.0" w:type="dxa"/>
              <w:bottom w:w="80.0" w:type="dxa"/>
              <w:right w:w="120.0" w:type="dxa"/>
            </w:tcMar>
            <w:vAlign w:val="top"/>
          </w:tcPr>
          <w:p w:rsidR="00000000" w:rsidDel="00000000" w:rsidP="00000000" w:rsidRDefault="00000000" w:rsidRPr="00000000" w14:paraId="000001F7">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Cached_network_image only. Never image.network()</w:t>
            </w:r>
          </w:p>
        </w:tc>
        <w:tc>
          <w:tcPr>
            <w:tcBorders>
              <w:top w:color="30363d" w:space="0" w:sz="5" w:val="single"/>
              <w:left w:color="30363d" w:space="0" w:sz="5" w:val="single"/>
              <w:bottom w:color="30363d" w:space="0" w:sz="5" w:val="single"/>
              <w:right w:color="30363d" w:space="0" w:sz="5" w:val="single"/>
            </w:tcBorders>
            <w:shd w:fill="f0f6fc" w:val="clear"/>
            <w:tcMar>
              <w:top w:w="80.0" w:type="dxa"/>
              <w:left w:w="120.0" w:type="dxa"/>
              <w:bottom w:w="80.0" w:type="dxa"/>
              <w:right w:w="120.0" w:type="dxa"/>
            </w:tcMar>
            <w:vAlign w:val="top"/>
          </w:tcPr>
          <w:p w:rsidR="00000000" w:rsidDel="00000000" w:rsidP="00000000" w:rsidRDefault="00000000" w:rsidRPr="00000000" w14:paraId="000001F8">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Improved perceived performance on unreliable 3G networks.</w:t>
            </w:r>
          </w:p>
        </w:tc>
      </w:tr>
    </w:tbl>
    <w:p w:rsidR="00000000" w:rsidDel="00000000" w:rsidP="00000000" w:rsidRDefault="00000000" w:rsidRPr="00000000" w14:paraId="000001F9">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rtl w:val="0"/>
        </w:rPr>
      </w:r>
    </w:p>
    <w:p w:rsidR="00000000" w:rsidDel="00000000" w:rsidP="00000000" w:rsidRDefault="00000000" w:rsidRPr="00000000" w14:paraId="000001FA">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Rule="auto"/>
        <w:rPr>
          <w:b w:val="1"/>
          <w:bCs w:val="1"/>
          <w:color w:val="1f1f1f"/>
          <w:sz w:val="22"/>
          <w:szCs w:val="22"/>
        </w:rPr>
      </w:pPr>
      <w:bookmarkStart w:colFirst="0" w:colLast="0" w:name="_pfl40ezhyxil" w:id="13"/>
      <w:bookmarkEnd w:id="13"/>
      <w:r w:rsidDel="00000000" w:rsidR="00000000" w:rsidRPr="00000000">
        <w:rPr>
          <w:rtl w:val="0"/>
        </w:rPr>
      </w:r>
    </w:p>
    <w:p w:rsidR="00000000" w:rsidDel="00000000" w:rsidP="00000000" w:rsidRDefault="00000000" w:rsidRPr="00000000" w14:paraId="000001FB">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Rule="auto"/>
        <w:rPr>
          <w:b w:val="1"/>
          <w:bCs w:val="1"/>
          <w:color w:val="1f1f1f"/>
          <w:sz w:val="22"/>
          <w:szCs w:val="22"/>
        </w:rPr>
      </w:pPr>
      <w:bookmarkStart w:colFirst="0" w:colLast="0" w:name="_ak1nqbgpko2k" w:id="14"/>
      <w:bookmarkEnd w:id="14"/>
      <w:r w:rsidDel="00000000" w:rsidR="00000000" w:rsidRPr="00000000">
        <w:rPr>
          <w:b w:val="1"/>
          <w:bCs w:val="1"/>
          <w:color w:val="1f1f1f"/>
          <w:sz w:val="22"/>
          <w:szCs w:val="22"/>
          <w:rtl w:val="0"/>
        </w:rPr>
        <w:t xml:space="preserve">Architectural Data Flow</w:t>
      </w:r>
    </w:p>
    <w:p w:rsidR="00000000" w:rsidDel="00000000" w:rsidP="00000000" w:rsidRDefault="00000000" w:rsidRPr="00000000" w14:paraId="000001FC">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The application follows a strict </w:t>
      </w:r>
      <w:r w:rsidDel="00000000" w:rsidR="00000000" w:rsidRPr="00000000">
        <w:rPr>
          <w:b w:val="1"/>
          <w:bCs w:val="1"/>
          <w:color w:val="1f1f1f"/>
          <w:rtl w:val="0"/>
        </w:rPr>
        <w:t xml:space="preserve">Unidirectional Data Flow (UDF)</w:t>
      </w:r>
      <w:r w:rsidDel="00000000" w:rsidR="00000000" w:rsidRPr="00000000">
        <w:rPr>
          <w:color w:val="1f1f1f"/>
          <w:rtl w:val="0"/>
        </w:rPr>
        <w:t xml:space="preserve">. UI components watch Riverpod providers; providers manage the async lifecycle of Firestore data.</w:t>
      </w:r>
    </w:p>
    <w:p w:rsidR="00000000" w:rsidDel="00000000" w:rsidP="00000000" w:rsidRDefault="00000000" w:rsidRPr="00000000" w14:paraId="000001FD">
      <w:pPr>
        <w:numPr>
          <w:ilvl w:val="0"/>
          <w:numId w:val="12"/>
        </w:numPr>
        <w:pBdr>
          <w:top w:color="000000" w:space="0" w:sz="0" w:val="none"/>
          <w:bottom w:color="000000" w:space="0" w:sz="0" w:val="none"/>
          <w:right w:color="000000" w:space="0" w:sz="0" w:val="none"/>
          <w:between w:color="000000" w:space="0" w:sz="0" w:val="none"/>
        </w:pBdr>
        <w:ind w:left="720" w:hanging="360"/>
        <w:rPr>
          <w:color w:val="1f1f1f"/>
        </w:rPr>
      </w:pPr>
      <w:r w:rsidDel="00000000" w:rsidR="00000000" w:rsidRPr="00000000">
        <w:rPr>
          <w:b w:val="1"/>
          <w:bCs w:val="1"/>
          <w:color w:val="1f1f1f"/>
          <w:rtl w:val="0"/>
        </w:rPr>
        <w:t xml:space="preserve">Caching Strategy:</w:t>
      </w:r>
      <w:r w:rsidDel="00000000" w:rsidR="00000000" w:rsidRPr="00000000">
        <w:rPr>
          <w:color w:val="1f1f1f"/>
          <w:rtl w:val="0"/>
        </w:rPr>
        <w:t xml:space="preserve"> To optimize Firestore reads, data-fetching Providers (</w:t>
      </w:r>
      <w:r w:rsidDel="00000000" w:rsidR="00000000" w:rsidRPr="00000000">
        <w:rPr>
          <w:color w:val="188038"/>
          <w:sz w:val="23"/>
          <w:szCs w:val="23"/>
          <w:shd w:fill="f2f0f0" w:val="clear"/>
          <w:rtl w:val="0"/>
        </w:rPr>
        <w:t xml:space="preserve">FutureProvider</w:t>
      </w:r>
      <w:r w:rsidDel="00000000" w:rsidR="00000000" w:rsidRPr="00000000">
        <w:rPr>
          <w:color w:val="1f1f1f"/>
          <w:rtl w:val="0"/>
        </w:rPr>
        <w:t xml:space="preserve">) must cache results in memory. Once a Subject list is loaded, Riverpod retains that state. Subsequent UI navigation to the same page triggers a zero-read, instantaneous render.</w:t>
      </w:r>
    </w:p>
    <w:p w:rsidR="00000000" w:rsidDel="00000000" w:rsidP="00000000" w:rsidRDefault="00000000" w:rsidRPr="00000000" w14:paraId="000001FE">
      <w:pPr>
        <w:numPr>
          <w:ilvl w:val="0"/>
          <w:numId w:val="12"/>
        </w:numPr>
        <w:pBdr>
          <w:top w:color="000000" w:space="0" w:sz="0" w:val="none"/>
          <w:bottom w:color="000000" w:space="0" w:sz="0" w:val="none"/>
          <w:right w:color="000000" w:space="0" w:sz="0" w:val="none"/>
          <w:between w:color="000000" w:space="0" w:sz="0" w:val="none"/>
        </w:pBdr>
        <w:ind w:left="720" w:hanging="360"/>
        <w:rPr>
          <w:color w:val="1f1f1f"/>
        </w:rPr>
      </w:pPr>
      <w:r w:rsidDel="00000000" w:rsidR="00000000" w:rsidRPr="00000000">
        <w:rPr>
          <w:b w:val="1"/>
          <w:bCs w:val="1"/>
          <w:color w:val="1f1f1f"/>
          <w:rtl w:val="0"/>
        </w:rPr>
        <w:t xml:space="preserve">The </w:t>
      </w:r>
      <w:r w:rsidDel="00000000" w:rsidR="00000000" w:rsidRPr="00000000">
        <w:rPr>
          <w:color w:val="188038"/>
          <w:sz w:val="23"/>
          <w:szCs w:val="23"/>
          <w:shd w:fill="f2f0f0" w:val="clear"/>
          <w:rtl w:val="0"/>
        </w:rPr>
        <w:t xml:space="preserve">.when()</w:t>
      </w:r>
      <w:r w:rsidDel="00000000" w:rsidR="00000000" w:rsidRPr="00000000">
        <w:rPr>
          <w:b w:val="1"/>
          <w:bCs w:val="1"/>
          <w:color w:val="1f1f1f"/>
          <w:rtl w:val="0"/>
        </w:rPr>
        <w:t xml:space="preserve"> Standard:</w:t>
      </w:r>
      <w:r w:rsidDel="00000000" w:rsidR="00000000" w:rsidRPr="00000000">
        <w:rPr>
          <w:color w:val="1f1f1f"/>
          <w:rtl w:val="0"/>
        </w:rPr>
        <w:t xml:space="preserve"> Every async UI component must utilize the </w:t>
      </w:r>
      <w:r w:rsidDel="00000000" w:rsidR="00000000" w:rsidRPr="00000000">
        <w:rPr>
          <w:color w:val="188038"/>
          <w:sz w:val="23"/>
          <w:szCs w:val="23"/>
          <w:shd w:fill="f2f0f0" w:val="clear"/>
          <w:rtl w:val="0"/>
        </w:rPr>
        <w:t xml:space="preserve">.when()</w:t>
      </w:r>
      <w:r w:rsidDel="00000000" w:rsidR="00000000" w:rsidRPr="00000000">
        <w:rPr>
          <w:color w:val="1f1f1f"/>
          <w:rtl w:val="0"/>
        </w:rPr>
        <w:t xml:space="preserve"> pattern to ensure the </w:t>
      </w:r>
      <w:r w:rsidDel="00000000" w:rsidR="00000000" w:rsidRPr="00000000">
        <w:rPr>
          <w:color w:val="188038"/>
          <w:sz w:val="23"/>
          <w:szCs w:val="23"/>
          <w:shd w:fill="f2f0f0" w:val="clear"/>
          <w:rtl w:val="0"/>
        </w:rPr>
        <w:t xml:space="preserve">shimmer</w:t>
      </w:r>
      <w:r w:rsidDel="00000000" w:rsidR="00000000" w:rsidRPr="00000000">
        <w:rPr>
          <w:color w:val="1f1f1f"/>
          <w:rtl w:val="0"/>
        </w:rPr>
        <w:t xml:space="preserve"> skeleton loaders are always displayed during the </w:t>
      </w:r>
      <w:r w:rsidDel="00000000" w:rsidR="00000000" w:rsidRPr="00000000">
        <w:rPr>
          <w:color w:val="188038"/>
          <w:sz w:val="23"/>
          <w:szCs w:val="23"/>
          <w:shd w:fill="f2f0f0" w:val="clear"/>
          <w:rtl w:val="0"/>
        </w:rPr>
        <w:t xml:space="preserve">loading</w:t>
      </w:r>
      <w:r w:rsidDel="00000000" w:rsidR="00000000" w:rsidRPr="00000000">
        <w:rPr>
          <w:color w:val="1f1f1f"/>
          <w:rtl w:val="0"/>
        </w:rPr>
        <w:t xml:space="preserve"> state, preventing layout shifts or "empty white space" flash.</w:t>
      </w:r>
    </w:p>
    <w:p w:rsidR="00000000" w:rsidDel="00000000" w:rsidP="00000000" w:rsidRDefault="00000000" w:rsidRPr="00000000" w14:paraId="000001FF">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Rule="auto"/>
        <w:rPr>
          <w:b w:val="1"/>
          <w:bCs w:val="1"/>
          <w:color w:val="1f1f1f"/>
          <w:sz w:val="22"/>
          <w:szCs w:val="22"/>
        </w:rPr>
      </w:pPr>
      <w:bookmarkStart w:colFirst="0" w:colLast="0" w:name="_ml8z0pnukdsm" w:id="15"/>
      <w:bookmarkEnd w:id="15"/>
      <w:r w:rsidDel="00000000" w:rsidR="00000000" w:rsidRPr="00000000">
        <w:rPr>
          <w:b w:val="1"/>
          <w:bCs w:val="1"/>
          <w:color w:val="1f1f1f"/>
          <w:sz w:val="22"/>
          <w:szCs w:val="22"/>
          <w:rtl w:val="0"/>
        </w:rPr>
        <w:t xml:space="preserve">Authentication &amp; Redirection Pattern</w:t>
      </w:r>
    </w:p>
    <w:p w:rsidR="00000000" w:rsidDel="00000000" w:rsidP="00000000" w:rsidRDefault="00000000" w:rsidRPr="00000000" w14:paraId="00000200">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To prevent the "Back-Stack Corruption" described in your constraints, the </w:t>
      </w:r>
      <w:r w:rsidDel="00000000" w:rsidR="00000000" w:rsidRPr="00000000">
        <w:rPr>
          <w:color w:val="188038"/>
          <w:sz w:val="23"/>
          <w:szCs w:val="23"/>
          <w:shd w:fill="f2f0f0" w:val="clear"/>
          <w:rtl w:val="0"/>
        </w:rPr>
        <w:t xml:space="preserve">GoRouter</w:t>
      </w:r>
      <w:r w:rsidDel="00000000" w:rsidR="00000000" w:rsidRPr="00000000">
        <w:rPr>
          <w:color w:val="1f1f1f"/>
          <w:rtl w:val="0"/>
        </w:rPr>
        <w:t xml:space="preserve"> configuration uses a centralized redirection engine:</w:t>
      </w:r>
    </w:p>
    <w:p w:rsidR="00000000" w:rsidDel="00000000" w:rsidP="00000000" w:rsidRDefault="00000000" w:rsidRPr="00000000" w14:paraId="00000201">
      <w:pPr>
        <w:numPr>
          <w:ilvl w:val="0"/>
          <w:numId w:val="17"/>
        </w:numPr>
        <w:pBdr>
          <w:top w:color="000000" w:space="0" w:sz="0" w:val="none"/>
          <w:bottom w:color="000000" w:space="0" w:sz="0" w:val="none"/>
          <w:right w:color="000000" w:space="0" w:sz="0" w:val="none"/>
          <w:between w:color="000000" w:space="0" w:sz="0" w:val="none"/>
        </w:pBdr>
        <w:ind w:left="720" w:hanging="360"/>
        <w:rPr>
          <w:color w:val="1f1f1f"/>
        </w:rPr>
      </w:pPr>
      <w:r w:rsidDel="00000000" w:rsidR="00000000" w:rsidRPr="00000000">
        <w:rPr>
          <w:b w:val="1"/>
          <w:bCs w:val="1"/>
          <w:color w:val="1f1f1f"/>
          <w:rtl w:val="0"/>
        </w:rPr>
        <w:t xml:space="preserve">Auth State Change:</w:t>
      </w:r>
      <w:r w:rsidDel="00000000" w:rsidR="00000000" w:rsidRPr="00000000">
        <w:rPr>
          <w:color w:val="1f1f1f"/>
          <w:rtl w:val="0"/>
        </w:rPr>
        <w:t xml:space="preserve"> When </w:t>
      </w:r>
      <w:r w:rsidDel="00000000" w:rsidR="00000000" w:rsidRPr="00000000">
        <w:rPr>
          <w:color w:val="188038"/>
          <w:sz w:val="23"/>
          <w:szCs w:val="23"/>
          <w:shd w:fill="f2f0f0" w:val="clear"/>
          <w:rtl w:val="0"/>
        </w:rPr>
        <w:t xml:space="preserve">authProvider</w:t>
      </w:r>
      <w:r w:rsidDel="00000000" w:rsidR="00000000" w:rsidRPr="00000000">
        <w:rPr>
          <w:color w:val="1f1f1f"/>
          <w:rtl w:val="0"/>
        </w:rPr>
        <w:t xml:space="preserve"> changes (e.g., login success/failure), the </w:t>
      </w:r>
      <w:r w:rsidDel="00000000" w:rsidR="00000000" w:rsidRPr="00000000">
        <w:rPr>
          <w:color w:val="188038"/>
          <w:sz w:val="23"/>
          <w:szCs w:val="23"/>
          <w:shd w:fill="f2f0f0" w:val="clear"/>
          <w:rtl w:val="0"/>
        </w:rPr>
        <w:t xml:space="preserve">GoRouter</w:t>
      </w:r>
      <w:r w:rsidDel="00000000" w:rsidR="00000000" w:rsidRPr="00000000">
        <w:rPr>
          <w:color w:val="1f1f1f"/>
          <w:rtl w:val="0"/>
        </w:rPr>
        <w:t xml:space="preserve"> re-evaluates all routes.</w:t>
      </w:r>
    </w:p>
    <w:p w:rsidR="00000000" w:rsidDel="00000000" w:rsidP="00000000" w:rsidRDefault="00000000" w:rsidRPr="00000000" w14:paraId="00000202">
      <w:pPr>
        <w:numPr>
          <w:ilvl w:val="0"/>
          <w:numId w:val="17"/>
        </w:numPr>
        <w:pBdr>
          <w:top w:color="000000" w:space="0" w:sz="0" w:val="none"/>
          <w:bottom w:color="000000" w:space="0" w:sz="0" w:val="none"/>
          <w:right w:color="000000" w:space="0" w:sz="0" w:val="none"/>
          <w:between w:color="000000" w:space="0" w:sz="0" w:val="none"/>
        </w:pBdr>
        <w:ind w:left="720" w:hanging="360"/>
        <w:rPr>
          <w:color w:val="1f1f1f"/>
        </w:rPr>
      </w:pPr>
      <w:r w:rsidDel="00000000" w:rsidR="00000000" w:rsidRPr="00000000">
        <w:rPr>
          <w:b w:val="1"/>
          <w:bCs w:val="1"/>
          <w:color w:val="1f1f1f"/>
          <w:rtl w:val="0"/>
        </w:rPr>
        <w:t xml:space="preserve">Redirect Enforcement:</w:t>
      </w:r>
      <w:r w:rsidDel="00000000" w:rsidR="00000000" w:rsidRPr="00000000">
        <w:rPr>
          <w:color w:val="1f1f1f"/>
          <w:rtl w:val="0"/>
        </w:rPr>
        <w:t xml:space="preserve"> No logic inside the UI screens handles auth checks. The </w:t>
      </w:r>
      <w:r w:rsidDel="00000000" w:rsidR="00000000" w:rsidRPr="00000000">
        <w:rPr>
          <w:color w:val="188038"/>
          <w:sz w:val="23"/>
          <w:szCs w:val="23"/>
          <w:shd w:fill="f2f0f0" w:val="clear"/>
          <w:rtl w:val="0"/>
        </w:rPr>
        <w:t xml:space="preserve">GoRouter</w:t>
      </w:r>
      <w:r w:rsidDel="00000000" w:rsidR="00000000" w:rsidRPr="00000000">
        <w:rPr>
          <w:color w:val="1f1f1f"/>
          <w:rtl w:val="0"/>
        </w:rPr>
        <w:t xml:space="preserve"> base configuration prevents navigation into protected routes (Dashboard, Subjects, Profile) unless the </w:t>
      </w:r>
      <w:r w:rsidDel="00000000" w:rsidR="00000000" w:rsidRPr="00000000">
        <w:rPr>
          <w:color w:val="188038"/>
          <w:sz w:val="23"/>
          <w:szCs w:val="23"/>
          <w:shd w:fill="f2f0f0" w:val="clear"/>
          <w:rtl w:val="0"/>
        </w:rPr>
        <w:t xml:space="preserve">authProvider</w:t>
      </w:r>
      <w:r w:rsidDel="00000000" w:rsidR="00000000" w:rsidRPr="00000000">
        <w:rPr>
          <w:color w:val="1f1f1f"/>
          <w:rtl w:val="0"/>
        </w:rPr>
        <w:t xml:space="preserve"> confirms a valid session.</w:t>
      </w:r>
    </w:p>
    <w:p w:rsidR="00000000" w:rsidDel="00000000" w:rsidP="00000000" w:rsidRDefault="00000000" w:rsidRPr="00000000" w14:paraId="00000203">
      <w:pPr>
        <w:numPr>
          <w:ilvl w:val="0"/>
          <w:numId w:val="17"/>
        </w:numPr>
        <w:pBdr>
          <w:top w:color="000000" w:space="0" w:sz="0" w:val="none"/>
          <w:bottom w:color="000000" w:space="0" w:sz="0" w:val="none"/>
          <w:right w:color="000000" w:space="0" w:sz="0" w:val="none"/>
          <w:between w:color="000000" w:space="0" w:sz="0" w:val="none"/>
        </w:pBdr>
        <w:ind w:left="720" w:hanging="360"/>
        <w:rPr>
          <w:color w:val="1f1f1f"/>
        </w:rPr>
      </w:pPr>
      <w:r w:rsidDel="00000000" w:rsidR="00000000" w:rsidRPr="00000000">
        <w:rPr>
          <w:b w:val="1"/>
          <w:bCs w:val="1"/>
          <w:color w:val="1f1f1f"/>
          <w:rtl w:val="0"/>
        </w:rPr>
        <w:t xml:space="preserve">Imperative Navigation:</w:t>
      </w:r>
      <w:r w:rsidDel="00000000" w:rsidR="00000000" w:rsidRPr="00000000">
        <w:rPr>
          <w:color w:val="1f1f1f"/>
          <w:rtl w:val="0"/>
        </w:rPr>
        <w:t xml:space="preserve"> All triggered overlays (e.g., </w:t>
      </w:r>
      <w:r w:rsidDel="00000000" w:rsidR="00000000" w:rsidRPr="00000000">
        <w:rPr>
          <w:color w:val="188038"/>
          <w:sz w:val="23"/>
          <w:szCs w:val="23"/>
          <w:shd w:fill="f2f0f0" w:val="clear"/>
          <w:rtl w:val="0"/>
        </w:rPr>
        <w:t xml:space="preserve">showModalBottomSheet</w:t>
      </w:r>
      <w:r w:rsidDel="00000000" w:rsidR="00000000" w:rsidRPr="00000000">
        <w:rPr>
          <w:color w:val="1f1f1f"/>
          <w:rtl w:val="0"/>
        </w:rPr>
        <w:t xml:space="preserve">) are managed imperatively, keeping them outside the URL routing tree, which prevents them from being added to the browser's history back-stack.</w:t>
      </w:r>
    </w:p>
    <w:p w:rsidR="00000000" w:rsidDel="00000000" w:rsidP="00000000" w:rsidRDefault="00000000" w:rsidRPr="00000000" w14:paraId="00000204">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Rule="auto"/>
        <w:rPr>
          <w:b w:val="1"/>
          <w:bCs w:val="1"/>
          <w:color w:val="1f1f1f"/>
          <w:sz w:val="22"/>
          <w:szCs w:val="22"/>
        </w:rPr>
      </w:pPr>
      <w:bookmarkStart w:colFirst="0" w:colLast="0" w:name="_qv6x4mhuuatz" w:id="16"/>
      <w:bookmarkEnd w:id="16"/>
      <w:r w:rsidDel="00000000" w:rsidR="00000000" w:rsidRPr="00000000">
        <w:rPr>
          <w:b w:val="1"/>
          <w:bCs w:val="1"/>
          <w:color w:val="1f1f1f"/>
          <w:sz w:val="22"/>
          <w:szCs w:val="22"/>
          <w:rtl w:val="0"/>
        </w:rPr>
        <w:t xml:space="preserve">Firestore &amp; Asset Integration</w:t>
      </w:r>
    </w:p>
    <w:p w:rsidR="00000000" w:rsidDel="00000000" w:rsidP="00000000" w:rsidRDefault="00000000" w:rsidRPr="00000000" w14:paraId="00000205">
      <w:pPr>
        <w:numPr>
          <w:ilvl w:val="0"/>
          <w:numId w:val="9"/>
        </w:numPr>
        <w:pBdr>
          <w:top w:color="000000" w:space="0" w:sz="0" w:val="none"/>
          <w:bottom w:color="000000" w:space="0" w:sz="0" w:val="none"/>
          <w:right w:color="000000" w:space="0" w:sz="0" w:val="none"/>
          <w:between w:color="000000" w:space="0" w:sz="0" w:val="none"/>
        </w:pBdr>
        <w:ind w:left="720" w:hanging="360"/>
        <w:rPr>
          <w:color w:val="1f1f1f"/>
        </w:rPr>
      </w:pPr>
      <w:r w:rsidDel="00000000" w:rsidR="00000000" w:rsidRPr="00000000">
        <w:rPr>
          <w:b w:val="1"/>
          <w:bCs w:val="1"/>
          <w:color w:val="1f1f1f"/>
          <w:rtl w:val="0"/>
        </w:rPr>
        <w:t xml:space="preserve">LaTeX Rendering:</w:t>
      </w:r>
      <w:r w:rsidDel="00000000" w:rsidR="00000000" w:rsidRPr="00000000">
        <w:rPr>
          <w:color w:val="1f1f1f"/>
          <w:rtl w:val="0"/>
        </w:rPr>
        <w:t xml:space="preserve"> All math content fetched from Firestore is passed directly into </w:t>
      </w:r>
      <w:r w:rsidDel="00000000" w:rsidR="00000000" w:rsidRPr="00000000">
        <w:rPr>
          <w:color w:val="188038"/>
          <w:sz w:val="23"/>
          <w:szCs w:val="23"/>
          <w:shd w:fill="f2f0f0" w:val="clear"/>
          <w:rtl w:val="0"/>
        </w:rPr>
        <w:t xml:space="preserve">flutter_math_fork</w:t>
      </w:r>
      <w:r w:rsidDel="00000000" w:rsidR="00000000" w:rsidRPr="00000000">
        <w:rPr>
          <w:color w:val="1f1f1f"/>
          <w:rtl w:val="0"/>
        </w:rPr>
        <w:t xml:space="preserve">.</w:t>
      </w:r>
    </w:p>
    <w:p w:rsidR="00000000" w:rsidDel="00000000" w:rsidP="00000000" w:rsidRDefault="00000000" w:rsidRPr="00000000" w14:paraId="00000206">
      <w:pPr>
        <w:numPr>
          <w:ilvl w:val="1"/>
          <w:numId w:val="9"/>
        </w:numPr>
        <w:pBdr>
          <w:top w:color="000000" w:space="0" w:sz="0" w:val="none"/>
          <w:bottom w:color="000000" w:space="0" w:sz="0" w:val="none"/>
          <w:right w:color="000000" w:space="0" w:sz="0" w:val="none"/>
          <w:between w:color="000000" w:space="0" w:sz="0" w:val="none"/>
        </w:pBdr>
        <w:ind w:left="1440" w:hanging="360"/>
        <w:rPr>
          <w:color w:val="1f1f1f"/>
        </w:rPr>
      </w:pPr>
      <w:r w:rsidDel="00000000" w:rsidR="00000000" w:rsidRPr="00000000">
        <w:rPr>
          <w:color w:val="1f1f1f"/>
          <w:rtl w:val="0"/>
        </w:rPr>
        <w:t xml:space="preserve">Example: </w:t>
      </w:r>
      <w:r w:rsidDel="00000000" w:rsidR="00000000" w:rsidRPr="00000000">
        <w:rPr>
          <w:color w:val="188038"/>
          <w:sz w:val="23"/>
          <w:szCs w:val="23"/>
          <w:shd w:fill="f2f0f0" w:val="clear"/>
          <w:rtl w:val="0"/>
        </w:rPr>
        <w:t xml:space="preserve">Math.tex(data.questionText, delimiters: [...])</w:t>
      </w:r>
      <w:r w:rsidDel="00000000" w:rsidR="00000000" w:rsidRPr="00000000">
        <w:rPr>
          <w:color w:val="1f1f1f"/>
          <w:rtl w:val="0"/>
        </w:rPr>
        <w:t xml:space="preserve">.</w:t>
      </w:r>
    </w:p>
    <w:p w:rsidR="00000000" w:rsidDel="00000000" w:rsidP="00000000" w:rsidRDefault="00000000" w:rsidRPr="00000000" w14:paraId="00000207">
      <w:pPr>
        <w:numPr>
          <w:ilvl w:val="0"/>
          <w:numId w:val="9"/>
        </w:numPr>
        <w:pBdr>
          <w:top w:color="000000" w:space="0" w:sz="0" w:val="none"/>
          <w:bottom w:color="000000" w:space="0" w:sz="0" w:val="none"/>
          <w:right w:color="000000" w:space="0" w:sz="0" w:val="none"/>
          <w:between w:color="000000" w:space="0" w:sz="0" w:val="none"/>
        </w:pBdr>
        <w:ind w:left="720" w:hanging="360"/>
        <w:rPr>
          <w:color w:val="1f1f1f"/>
        </w:rPr>
      </w:pPr>
      <w:r w:rsidDel="00000000" w:rsidR="00000000" w:rsidRPr="00000000">
        <w:rPr>
          <w:b w:val="1"/>
          <w:bCs w:val="1"/>
          <w:color w:val="1f1f1f"/>
          <w:rtl w:val="0"/>
        </w:rPr>
        <w:t xml:space="preserve">Question Bank Logic:</w:t>
      </w:r>
      <w:r w:rsidDel="00000000" w:rsidR="00000000" w:rsidRPr="00000000">
        <w:rPr>
          <w:color w:val="1f1f1f"/>
          <w:rtl w:val="0"/>
        </w:rPr>
        <w:t xml:space="preserve"> When rendering drills, the </w:t>
      </w:r>
      <w:r w:rsidDel="00000000" w:rsidR="00000000" w:rsidRPr="00000000">
        <w:rPr>
          <w:color w:val="188038"/>
          <w:sz w:val="23"/>
          <w:szCs w:val="23"/>
          <w:shd w:fill="f2f0f0" w:val="clear"/>
          <w:rtl w:val="0"/>
        </w:rPr>
        <w:t xml:space="preserve">drillSessionProvider</w:t>
      </w:r>
      <w:r w:rsidDel="00000000" w:rsidR="00000000" w:rsidRPr="00000000">
        <w:rPr>
          <w:color w:val="1f1f1f"/>
          <w:rtl w:val="0"/>
        </w:rPr>
        <w:t xml:space="preserve"> maps over the raw options array. The </w:t>
      </w:r>
      <w:r w:rsidDel="00000000" w:rsidR="00000000" w:rsidRPr="00000000">
        <w:rPr>
          <w:color w:val="188038"/>
          <w:sz w:val="23"/>
          <w:szCs w:val="23"/>
          <w:shd w:fill="f2f0f0" w:val="clear"/>
          <w:rtl w:val="0"/>
        </w:rPr>
        <w:t xml:space="preserve">QuestionWidget</w:t>
      </w:r>
      <w:r w:rsidDel="00000000" w:rsidR="00000000" w:rsidRPr="00000000">
        <w:rPr>
          <w:color w:val="1f1f1f"/>
          <w:rtl w:val="0"/>
        </w:rPr>
        <w:t xml:space="preserve"> injects the </w:t>
      </w:r>
      <w:r w:rsidDel="00000000" w:rsidR="00000000" w:rsidRPr="00000000">
        <w:rPr>
          <w:color w:val="188038"/>
          <w:sz w:val="23"/>
          <w:szCs w:val="23"/>
          <w:shd w:fill="f2f0f0" w:val="clear"/>
          <w:rtl w:val="0"/>
        </w:rPr>
        <w:t xml:space="preserve">index</w:t>
      </w:r>
      <w:r w:rsidDel="00000000" w:rsidR="00000000" w:rsidRPr="00000000">
        <w:rPr>
          <w:color w:val="1f1f1f"/>
          <w:rtl w:val="0"/>
        </w:rPr>
        <w:t xml:space="preserve"> (0, 1, 2, 3) to generate the UI labels ("A", "B", "C", "D") dynamically, ensuring the data source remains clean and unpolluted by display-layer logic.</w:t>
      </w:r>
    </w:p>
    <w:p w:rsidR="00000000" w:rsidDel="00000000" w:rsidP="00000000" w:rsidRDefault="00000000" w:rsidRPr="00000000" w14:paraId="00000208">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 xml:space="preserve">This version is now complete. You can copy this entire block directly into your design document to ensure that whenever you generate code (using AI or writing it yourself), you have these hard-coded constraints as a reference to keep the project clean and maintainable.</w:t>
      </w:r>
    </w:p>
    <w:p w:rsidR="00000000" w:rsidDel="00000000" w:rsidP="00000000" w:rsidRDefault="00000000" w:rsidRPr="00000000" w14:paraId="00000209">
      <w:pPr>
        <w:spacing w:after="120" w:line="240" w:lineRule="auto"/>
        <w:rPr/>
      </w:pPr>
      <w:r w:rsidDel="00000000" w:rsidR="00000000" w:rsidRPr="00000000">
        <w:rPr>
          <w:rtl w:val="0"/>
        </w:rPr>
      </w:r>
    </w:p>
    <w:p w:rsidR="00000000" w:rsidDel="00000000" w:rsidP="00000000" w:rsidRDefault="00000000" w:rsidRPr="00000000" w14:paraId="0000020A">
      <w:pPr>
        <w:pStyle w:val="Heading2"/>
        <w:keepNext w:val="0"/>
        <w:keepLines w:val="0"/>
        <w:spacing w:after="160" w:line="240" w:lineRule="auto"/>
        <w:rPr>
          <w:b w:val="1"/>
          <w:bCs w:val="1"/>
          <w:color w:val="0d1117"/>
          <w:sz w:val="28"/>
          <w:szCs w:val="28"/>
        </w:rPr>
      </w:pPr>
      <w:r w:rsidDel="00000000" w:rsidR="00000000" w:rsidRPr="00000000">
        <w:rPr>
          <w:b w:val="1"/>
          <w:bCs w:val="1"/>
          <w:color w:val="0d1117"/>
          <w:sz w:val="28"/>
          <w:szCs w:val="28"/>
          <w:rtl w:val="0"/>
        </w:rPr>
        <w:t xml:space="preserve">1.6  Firestore Data Architecture</w:t>
      </w:r>
    </w:p>
    <w:p w:rsidR="00000000" w:rsidDel="00000000" w:rsidP="00000000" w:rsidRDefault="00000000" w:rsidRPr="00000000" w14:paraId="0000020B">
      <w:pPr>
        <w:pBdr>
          <w:top w:color="d4a017" w:space="0" w:sz="6" w:val="dashed"/>
          <w:bottom w:color="d4a017" w:space="0" w:sz="6" w:val="dashed"/>
        </w:pBdr>
        <w:shd w:fill="fffbea" w:val="clear"/>
        <w:spacing w:after="200" w:before="200" w:line="240" w:lineRule="auto"/>
        <w:jc w:val="cente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6172200" cy="5080000"/>
            <wp:effectExtent b="0" l="0" r="0" t="0"/>
            <wp:wrapNone/>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172200" cy="5080000"/>
                    </a:xfrm>
                    <a:prstGeom prst="rect"/>
                    <a:ln/>
                  </pic:spPr>
                </pic:pic>
              </a:graphicData>
            </a:graphic>
          </wp:anchor>
        </w:drawing>
      </w:r>
    </w:p>
    <w:p w:rsidR="00000000" w:rsidDel="00000000" w:rsidP="00000000" w:rsidRDefault="00000000" w:rsidRPr="00000000" w14:paraId="0000020C">
      <w:pPr>
        <w:spacing w:after="160" w:before="40" w:line="240" w:lineRule="auto"/>
        <w:jc w:val="center"/>
        <w:rPr/>
      </w:pPr>
      <w:r w:rsidDel="00000000" w:rsidR="00000000" w:rsidRPr="00000000">
        <w:rPr>
          <w:i w:val="1"/>
          <w:iCs w:val="1"/>
          <w:color w:val="8b949e"/>
          <w:sz w:val="18"/>
          <w:szCs w:val="18"/>
          <w:rtl w:val="0"/>
        </w:rPr>
        <w:t xml:space="preserve">Insert your Firestore collection structure diagram here. You can screenshot this from Firestore console or draw it in Figma/FigJam.</w:t>
      </w:r>
      <w:r w:rsidDel="00000000" w:rsidR="00000000" w:rsidRPr="00000000">
        <w:rPr>
          <w:rtl w:val="0"/>
        </w:rPr>
      </w:r>
    </w:p>
    <w:p w:rsidR="00000000" w:rsidDel="00000000" w:rsidP="00000000" w:rsidRDefault="00000000" w:rsidRPr="00000000" w14:paraId="0000020D">
      <w:pPr>
        <w:spacing w:after="60" w:line="240" w:lineRule="auto"/>
        <w:rPr/>
      </w:pPr>
      <w:r w:rsidDel="00000000" w:rsidR="00000000" w:rsidRPr="00000000">
        <w:rPr>
          <w:rtl w:val="0"/>
        </w:rPr>
      </w:r>
    </w:p>
    <w:p w:rsidR="00000000" w:rsidDel="00000000" w:rsidP="00000000" w:rsidRDefault="00000000" w:rsidRPr="00000000" w14:paraId="0000020E">
      <w:pPr>
        <w:spacing w:after="120" w:before="80" w:line="240" w:lineRule="auto"/>
        <w:rPr/>
      </w:pPr>
      <w:r w:rsidDel="00000000" w:rsidR="00000000" w:rsidRPr="00000000">
        <w:rPr>
          <w:b w:val="1"/>
          <w:bCs w:val="1"/>
          <w:color w:val="1f1f1f"/>
          <w:rtl w:val="0"/>
        </w:rPr>
        <w:t xml:space="preserve">Collection structure:</w:t>
      </w:r>
      <w:r w:rsidDel="00000000" w:rsidR="00000000" w:rsidRPr="00000000">
        <w:rPr>
          <w:rtl w:val="0"/>
        </w:rPr>
      </w:r>
    </w:p>
    <w:p w:rsidR="00000000" w:rsidDel="00000000" w:rsidP="00000000" w:rsidRDefault="00000000" w:rsidRPr="00000000" w14:paraId="0000020F">
      <w:pPr>
        <w:numPr>
          <w:ilvl w:val="0"/>
          <w:numId w:val="10"/>
        </w:numPr>
        <w:spacing w:after="60" w:before="60" w:line="240" w:lineRule="auto"/>
        <w:ind w:left="720" w:hanging="360"/>
        <w:rPr/>
      </w:pPr>
      <w:r w:rsidDel="00000000" w:rsidR="00000000" w:rsidRPr="00000000">
        <w:rPr>
          <w:rFonts w:ascii="Arial Unicode MS" w:cs="Arial Unicode MS" w:eastAsia="Arial Unicode MS" w:hAnsi="Arial Unicode MS"/>
          <w:color w:val="1f1f1f"/>
          <w:rtl w:val="0"/>
        </w:rPr>
        <w:t xml:space="preserve">subjects/{subjectId}  →  Mathematics, Physics, Further Mathematics</w:t>
      </w:r>
      <w:r w:rsidDel="00000000" w:rsidR="00000000" w:rsidRPr="00000000">
        <w:rPr>
          <w:rtl w:val="0"/>
        </w:rPr>
      </w:r>
    </w:p>
    <w:p w:rsidR="00000000" w:rsidDel="00000000" w:rsidP="00000000" w:rsidRDefault="00000000" w:rsidRPr="00000000" w14:paraId="00000210">
      <w:pPr>
        <w:numPr>
          <w:ilvl w:val="0"/>
          <w:numId w:val="10"/>
        </w:numPr>
        <w:spacing w:after="60" w:before="60" w:line="240" w:lineRule="auto"/>
        <w:ind w:left="720" w:hanging="360"/>
        <w:rPr/>
      </w:pPr>
      <w:r w:rsidDel="00000000" w:rsidR="00000000" w:rsidRPr="00000000">
        <w:rPr>
          <w:rFonts w:ascii="Arial Unicode MS" w:cs="Arial Unicode MS" w:eastAsia="Arial Unicode MS" w:hAnsi="Arial Unicode MS"/>
          <w:color w:val="1f1f1f"/>
          <w:rtl w:val="0"/>
        </w:rPr>
        <w:t xml:space="preserve">  units/{unitId}  →  Algebra, Geometry, Statistics…</w:t>
      </w:r>
      <w:r w:rsidDel="00000000" w:rsidR="00000000" w:rsidRPr="00000000">
        <w:rPr>
          <w:rtl w:val="0"/>
        </w:rPr>
      </w:r>
    </w:p>
    <w:p w:rsidR="00000000" w:rsidDel="00000000" w:rsidP="00000000" w:rsidRDefault="00000000" w:rsidRPr="00000000" w14:paraId="00000211">
      <w:pPr>
        <w:numPr>
          <w:ilvl w:val="0"/>
          <w:numId w:val="10"/>
        </w:numPr>
        <w:spacing w:after="60" w:before="60" w:line="240" w:lineRule="auto"/>
        <w:ind w:left="720" w:hanging="360"/>
        <w:rPr/>
      </w:pPr>
      <w:r w:rsidDel="00000000" w:rsidR="00000000" w:rsidRPr="00000000">
        <w:rPr>
          <w:rFonts w:ascii="Arial Unicode MS" w:cs="Arial Unicode MS" w:eastAsia="Arial Unicode MS" w:hAnsi="Arial Unicode MS"/>
          <w:color w:val="1f1f1f"/>
          <w:rtl w:val="0"/>
        </w:rPr>
        <w:t xml:space="preserve">    topics/{topicId}  →  Completing the Square, Circle Theorems…</w:t>
      </w:r>
      <w:r w:rsidDel="00000000" w:rsidR="00000000" w:rsidRPr="00000000">
        <w:rPr>
          <w:rtl w:val="0"/>
        </w:rPr>
      </w:r>
    </w:p>
    <w:p w:rsidR="00000000" w:rsidDel="00000000" w:rsidP="00000000" w:rsidRDefault="00000000" w:rsidRPr="00000000" w14:paraId="00000212">
      <w:pPr>
        <w:numPr>
          <w:ilvl w:val="0"/>
          <w:numId w:val="10"/>
        </w:numPr>
        <w:spacing w:after="60" w:before="60" w:line="240" w:lineRule="auto"/>
        <w:ind w:left="720" w:hanging="360"/>
        <w:rPr/>
      </w:pPr>
      <w:r w:rsidDel="00000000" w:rsidR="00000000" w:rsidRPr="00000000">
        <w:rPr>
          <w:rFonts w:ascii="Arial Unicode MS" w:cs="Arial Unicode MS" w:eastAsia="Arial Unicode MS" w:hAnsi="Arial Unicode MS"/>
          <w:color w:val="1f1f1f"/>
          <w:rtl w:val="0"/>
        </w:rPr>
        <w:t xml:space="preserve">      questions/{questionId}  →  Individual WAEC questions</w:t>
      </w:r>
      <w:r w:rsidDel="00000000" w:rsidR="00000000" w:rsidRPr="00000000">
        <w:rPr>
          <w:rtl w:val="0"/>
        </w:rPr>
      </w:r>
    </w:p>
    <w:p w:rsidR="00000000" w:rsidDel="00000000" w:rsidP="00000000" w:rsidRDefault="00000000" w:rsidRPr="00000000" w14:paraId="00000213">
      <w:pPr>
        <w:numPr>
          <w:ilvl w:val="0"/>
          <w:numId w:val="10"/>
        </w:numPr>
        <w:spacing w:after="60" w:before="60" w:line="240" w:lineRule="auto"/>
        <w:ind w:left="720" w:hanging="360"/>
        <w:rPr/>
      </w:pPr>
      <w:r w:rsidDel="00000000" w:rsidR="00000000" w:rsidRPr="00000000">
        <w:rPr>
          <w:rFonts w:ascii="Arial Unicode MS" w:cs="Arial Unicode MS" w:eastAsia="Arial Unicode MS" w:hAnsi="Arial Unicode MS"/>
          <w:color w:val="1f1f1f"/>
          <w:rtl w:val="0"/>
        </w:rPr>
        <w:t xml:space="preserve">users/{uid}  →  Profile, streak, XP, subject selections</w:t>
      </w:r>
      <w:r w:rsidDel="00000000" w:rsidR="00000000" w:rsidRPr="00000000">
        <w:rPr>
          <w:rtl w:val="0"/>
        </w:rPr>
      </w:r>
    </w:p>
    <w:p w:rsidR="00000000" w:rsidDel="00000000" w:rsidP="00000000" w:rsidRDefault="00000000" w:rsidRPr="00000000" w14:paraId="00000214">
      <w:pPr>
        <w:numPr>
          <w:ilvl w:val="0"/>
          <w:numId w:val="10"/>
        </w:numPr>
        <w:spacing w:after="60" w:before="60" w:line="240" w:lineRule="auto"/>
        <w:ind w:left="720" w:hanging="360"/>
        <w:rPr/>
      </w:pPr>
      <w:r w:rsidDel="00000000" w:rsidR="00000000" w:rsidRPr="00000000">
        <w:rPr>
          <w:rFonts w:ascii="Arial Unicode MS" w:cs="Arial Unicode MS" w:eastAsia="Arial Unicode MS" w:hAnsi="Arial Unicode MS"/>
          <w:color w:val="1f1f1f"/>
          <w:rtl w:val="0"/>
        </w:rPr>
        <w:t xml:space="preserve">attempts/{uid}_{questionId}  →  Every question attempt recorded</w:t>
      </w:r>
      <w:r w:rsidDel="00000000" w:rsidR="00000000" w:rsidRPr="00000000">
        <w:rPr>
          <w:rtl w:val="0"/>
        </w:rPr>
      </w:r>
    </w:p>
    <w:p w:rsidR="00000000" w:rsidDel="00000000" w:rsidP="00000000" w:rsidRDefault="00000000" w:rsidRPr="00000000" w14:paraId="00000215">
      <w:pPr>
        <w:spacing w:after="60" w:line="240" w:lineRule="auto"/>
        <w:rPr/>
      </w:pPr>
      <w:r w:rsidDel="00000000" w:rsidR="00000000" w:rsidRPr="00000000">
        <w:rPr>
          <w:rtl w:val="0"/>
        </w:rPr>
      </w:r>
    </w:p>
    <w:p w:rsidR="00000000" w:rsidDel="00000000" w:rsidP="00000000" w:rsidRDefault="00000000" w:rsidRPr="00000000" w14:paraId="00000216">
      <w:pPr>
        <w:spacing w:after="120" w:before="80" w:line="240" w:lineRule="auto"/>
        <w:rPr/>
      </w:pPr>
      <w:r w:rsidDel="00000000" w:rsidR="00000000" w:rsidRPr="00000000">
        <w:rPr>
          <w:b w:val="1"/>
          <w:bCs w:val="1"/>
          <w:color w:val="1f1f1f"/>
          <w:rtl w:val="0"/>
        </w:rPr>
        <w:t xml:space="preserve">Key question fields:</w:t>
      </w:r>
      <w:r w:rsidDel="00000000" w:rsidR="00000000" w:rsidRPr="00000000">
        <w:rPr>
          <w:rtl w:val="0"/>
        </w:rPr>
      </w:r>
    </w:p>
    <w:p w:rsidR="00000000" w:rsidDel="00000000" w:rsidP="00000000" w:rsidRDefault="00000000" w:rsidRPr="00000000" w14:paraId="00000217">
      <w:pPr>
        <w:numPr>
          <w:ilvl w:val="0"/>
          <w:numId w:val="10"/>
        </w:numPr>
        <w:spacing w:after="60" w:before="60" w:line="240" w:lineRule="auto"/>
        <w:ind w:left="720" w:hanging="360"/>
        <w:rPr/>
      </w:pPr>
      <w:r w:rsidDel="00000000" w:rsidR="00000000" w:rsidRPr="00000000">
        <w:rPr>
          <w:color w:val="1f1f1f"/>
          <w:rtl w:val="0"/>
        </w:rPr>
        <w:t xml:space="preserve">questionText: string  (LaTeX via \(...\) syntax)</w:t>
      </w:r>
      <w:r w:rsidDel="00000000" w:rsidR="00000000" w:rsidRPr="00000000">
        <w:rPr>
          <w:rtl w:val="0"/>
        </w:rPr>
      </w:r>
    </w:p>
    <w:p w:rsidR="00000000" w:rsidDel="00000000" w:rsidP="00000000" w:rsidRDefault="00000000" w:rsidRPr="00000000" w14:paraId="00000218">
      <w:pPr>
        <w:numPr>
          <w:ilvl w:val="0"/>
          <w:numId w:val="10"/>
        </w:numPr>
        <w:spacing w:after="60" w:before="60" w:line="240" w:lineRule="auto"/>
        <w:ind w:left="720" w:hanging="360"/>
        <w:rPr/>
      </w:pPr>
      <w:r w:rsidDel="00000000" w:rsidR="00000000" w:rsidRPr="00000000">
        <w:rPr>
          <w:color w:val="1f1f1f"/>
          <w:rtl w:val="0"/>
        </w:rPr>
        <w:t xml:space="preserve">options: string[]  (4 items, no A/B/C/D prefix)</w:t>
      </w:r>
      <w:r w:rsidDel="00000000" w:rsidR="00000000" w:rsidRPr="00000000">
        <w:rPr>
          <w:rtl w:val="0"/>
        </w:rPr>
      </w:r>
    </w:p>
    <w:p w:rsidR="00000000" w:rsidDel="00000000" w:rsidP="00000000" w:rsidRDefault="00000000" w:rsidRPr="00000000" w14:paraId="00000219">
      <w:pPr>
        <w:numPr>
          <w:ilvl w:val="0"/>
          <w:numId w:val="10"/>
        </w:numPr>
        <w:spacing w:after="60" w:before="60" w:line="240" w:lineRule="auto"/>
        <w:ind w:left="720" w:hanging="360"/>
        <w:rPr/>
      </w:pPr>
      <w:r w:rsidDel="00000000" w:rsidR="00000000" w:rsidRPr="00000000">
        <w:rPr>
          <w:color w:val="1f1f1f"/>
          <w:rtl w:val="0"/>
        </w:rPr>
        <w:t xml:space="preserve">correctIndex: number  (0=A, 1=B, 2=C, 3=D. Currently -1 for all — run 4_scrape_answers.js before launch)</w:t>
      </w:r>
      <w:r w:rsidDel="00000000" w:rsidR="00000000" w:rsidRPr="00000000">
        <w:rPr>
          <w:rtl w:val="0"/>
        </w:rPr>
      </w:r>
    </w:p>
    <w:p w:rsidR="00000000" w:rsidDel="00000000" w:rsidP="00000000" w:rsidRDefault="00000000" w:rsidRPr="00000000" w14:paraId="0000021A">
      <w:pPr>
        <w:numPr>
          <w:ilvl w:val="0"/>
          <w:numId w:val="10"/>
        </w:numPr>
        <w:spacing w:after="60" w:before="60" w:line="240" w:lineRule="auto"/>
        <w:ind w:left="720" w:hanging="360"/>
        <w:rPr/>
      </w:pPr>
      <w:r w:rsidDel="00000000" w:rsidR="00000000" w:rsidRPr="00000000">
        <w:rPr>
          <w:color w:val="1f1f1f"/>
          <w:rtl w:val="0"/>
        </w:rPr>
        <w:t xml:space="preserve">year: number  (WAEC exam year, e.g. 2022)</w:t>
      </w:r>
      <w:r w:rsidDel="00000000" w:rsidR="00000000" w:rsidRPr="00000000">
        <w:rPr>
          <w:rtl w:val="0"/>
        </w:rPr>
      </w:r>
    </w:p>
    <w:p w:rsidR="00000000" w:rsidDel="00000000" w:rsidP="00000000" w:rsidRDefault="00000000" w:rsidRPr="00000000" w14:paraId="0000021B">
      <w:pPr>
        <w:numPr>
          <w:ilvl w:val="0"/>
          <w:numId w:val="10"/>
        </w:numPr>
        <w:spacing w:after="60" w:before="60" w:line="240" w:lineRule="auto"/>
        <w:ind w:left="720" w:hanging="360"/>
        <w:rPr/>
      </w:pPr>
      <w:r w:rsidDel="00000000" w:rsidR="00000000" w:rsidRPr="00000000">
        <w:rPr>
          <w:color w:val="1f1f1f"/>
          <w:rtl w:val="0"/>
        </w:rPr>
        <w:t xml:space="preserve">subject, unit, topic: string IDs for cross-referencing</w:t>
      </w:r>
      <w:r w:rsidDel="00000000" w:rsidR="00000000" w:rsidRPr="00000000">
        <w:rPr>
          <w:rtl w:val="0"/>
        </w:rPr>
      </w:r>
    </w:p>
    <w:p w:rsidR="00000000" w:rsidDel="00000000" w:rsidP="00000000" w:rsidRDefault="00000000" w:rsidRPr="00000000" w14:paraId="0000021C">
      <w:pPr>
        <w:numPr>
          <w:ilvl w:val="0"/>
          <w:numId w:val="10"/>
        </w:numPr>
        <w:spacing w:after="60" w:before="60" w:line="240" w:lineRule="auto"/>
        <w:ind w:left="720" w:hanging="360"/>
        <w:rPr/>
      </w:pPr>
      <w:r w:rsidDel="00000000" w:rsidR="00000000" w:rsidRPr="00000000">
        <w:rPr>
          <w:color w:val="1f1f1f"/>
          <w:rtl w:val="0"/>
        </w:rPr>
        <w:t xml:space="preserve">imageUrl: string | null  (for questions with diagrams — Phase 2)</w:t>
      </w:r>
      <w:r w:rsidDel="00000000" w:rsidR="00000000" w:rsidRPr="00000000">
        <w:rPr>
          <w:rtl w:val="0"/>
        </w:rPr>
      </w:r>
    </w:p>
    <w:p w:rsidR="00000000" w:rsidDel="00000000" w:rsidP="00000000" w:rsidRDefault="00000000" w:rsidRPr="00000000" w14:paraId="0000021D">
      <w:pPr>
        <w:spacing w:after="120" w:line="240" w:lineRule="auto"/>
        <w:rPr/>
      </w:pPr>
      <w:r w:rsidDel="00000000" w:rsidR="00000000" w:rsidRPr="00000000">
        <w:rPr>
          <w:rtl w:val="0"/>
        </w:rPr>
      </w:r>
    </w:p>
    <w:p w:rsidR="00000000" w:rsidDel="00000000" w:rsidP="00000000" w:rsidRDefault="00000000" w:rsidRPr="00000000" w14:paraId="0000021E">
      <w:pPr>
        <w:spacing w:line="240" w:lineRule="auto"/>
        <w:rPr/>
      </w:pPr>
      <w:r w:rsidDel="00000000" w:rsidR="00000000" w:rsidRPr="00000000">
        <w:rPr>
          <w:b w:val="1"/>
          <w:bCs w:val="1"/>
          <w:rtl w:val="0"/>
        </w:rPr>
        <w:t xml:space="preserve">Answer Options:</w:t>
      </w:r>
      <w:r w:rsidDel="00000000" w:rsidR="00000000" w:rsidRPr="00000000">
        <w:rPr>
          <w:rtl w:val="0"/>
        </w:rPr>
        <w:t xml:space="preserve"> Stored in Firestore as a </w:t>
      </w:r>
      <w:r w:rsidDel="00000000" w:rsidR="00000000" w:rsidRPr="00000000">
        <w:rPr>
          <w:rFonts w:ascii="Roboto Mono" w:cs="Roboto Mono" w:eastAsia="Roboto Mono" w:hAnsi="Roboto Mono"/>
          <w:color w:val="188038"/>
          <w:rtl w:val="0"/>
        </w:rPr>
        <w:t xml:space="preserve">List&lt;String&gt;</w:t>
      </w:r>
      <w:r w:rsidDel="00000000" w:rsidR="00000000" w:rsidRPr="00000000">
        <w:rPr>
          <w:rtl w:val="0"/>
        </w:rPr>
        <w:t xml:space="preserve"> of exactly 4 items, index 0–3. No A/B/C/D prefix is stored. The </w:t>
      </w:r>
      <w:r w:rsidDel="00000000" w:rsidR="00000000" w:rsidRPr="00000000">
        <w:rPr>
          <w:rFonts w:ascii="Roboto Mono" w:cs="Roboto Mono" w:eastAsia="Roboto Mono" w:hAnsi="Roboto Mono"/>
          <w:color w:val="188038"/>
          <w:rtl w:val="0"/>
        </w:rPr>
        <w:t xml:space="preserve">QuestionWidget</w:t>
      </w:r>
      <w:r w:rsidDel="00000000" w:rsidR="00000000" w:rsidRPr="00000000">
        <w:rPr>
          <w:rFonts w:ascii="Arial Unicode MS" w:cs="Arial Unicode MS" w:eastAsia="Arial Unicode MS" w:hAnsi="Arial Unicode MS"/>
          <w:rtl w:val="0"/>
        </w:rPr>
        <w:t xml:space="preserve"> maps index → label at render time: </w:t>
      </w:r>
      <w:r w:rsidDel="00000000" w:rsidR="00000000" w:rsidRPr="00000000">
        <w:rPr>
          <w:rFonts w:ascii="Roboto Mono" w:cs="Roboto Mono" w:eastAsia="Roboto Mono" w:hAnsi="Roboto Mono"/>
          <w:color w:val="188038"/>
          <w:rtl w:val="0"/>
        </w:rPr>
        <w:t xml:space="preserve">['A','B','C','D'][index]</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correctIndex</w:t>
      </w:r>
      <w:r w:rsidDel="00000000" w:rsidR="00000000" w:rsidRPr="00000000">
        <w:rPr>
          <w:rtl w:val="0"/>
        </w:rPr>
        <w:t xml:space="preserve"> field (0–3) maps to this same array. A </w:t>
      </w:r>
      <w:r w:rsidDel="00000000" w:rsidR="00000000" w:rsidRPr="00000000">
        <w:rPr>
          <w:rFonts w:ascii="Roboto Mono" w:cs="Roboto Mono" w:eastAsia="Roboto Mono" w:hAnsi="Roboto Mono"/>
          <w:color w:val="188038"/>
          <w:rtl w:val="0"/>
        </w:rPr>
        <w:t xml:space="preserve">correctIndex</w:t>
      </w:r>
      <w:r w:rsidDel="00000000" w:rsidR="00000000" w:rsidRPr="00000000">
        <w:rPr>
          <w:rtl w:val="0"/>
        </w:rPr>
        <w:t xml:space="preserve"> of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means unverified — never show this question in production. </w:t>
      </w:r>
    </w:p>
    <w:p w:rsidR="00000000" w:rsidDel="00000000" w:rsidP="00000000" w:rsidRDefault="00000000" w:rsidRPr="00000000" w14:paraId="0000021F">
      <w:pPr>
        <w:pStyle w:val="Heading1"/>
        <w:keepNext w:val="0"/>
        <w:keepLines w:val="0"/>
        <w:pBdr>
          <w:bottom w:color="d4a017" w:space="6" w:sz="6" w:val="single"/>
        </w:pBdr>
        <w:spacing w:after="200" w:before="480" w:line="240" w:lineRule="auto"/>
        <w:rPr>
          <w:b w:val="1"/>
          <w:bCs w:val="1"/>
          <w:color w:val="0d1117"/>
          <w:sz w:val="36"/>
          <w:szCs w:val="36"/>
        </w:rPr>
      </w:pPr>
      <w:r w:rsidDel="00000000" w:rsidR="00000000" w:rsidRPr="00000000">
        <w:rPr>
          <w:b w:val="1"/>
          <w:bCs w:val="1"/>
          <w:color w:val="0d1117"/>
          <w:sz w:val="36"/>
          <w:szCs w:val="36"/>
          <w:rtl w:val="0"/>
        </w:rPr>
        <w:t xml:space="preserve">Part 2 — Core User Flows</w:t>
      </w:r>
    </w:p>
    <w:p w:rsidR="00000000" w:rsidDel="00000000" w:rsidP="00000000" w:rsidRDefault="00000000" w:rsidRPr="00000000" w14:paraId="00000220">
      <w:pPr>
        <w:pStyle w:val="Heading2"/>
        <w:keepNext w:val="0"/>
        <w:keepLines w:val="0"/>
        <w:spacing w:after="160" w:line="240" w:lineRule="auto"/>
        <w:rPr>
          <w:b w:val="1"/>
          <w:bCs w:val="1"/>
          <w:color w:val="0d1117"/>
          <w:sz w:val="28"/>
          <w:szCs w:val="28"/>
        </w:rPr>
      </w:pPr>
      <w:r w:rsidDel="00000000" w:rsidR="00000000" w:rsidRPr="00000000">
        <w:rPr>
          <w:b w:val="1"/>
          <w:bCs w:val="1"/>
          <w:color w:val="0d1117"/>
          <w:sz w:val="28"/>
          <w:szCs w:val="28"/>
          <w:rtl w:val="0"/>
        </w:rPr>
        <w:t xml:space="preserve">2.1  Onboarding Flow</w:t>
      </w:r>
    </w:p>
    <w:p w:rsidR="00000000" w:rsidDel="00000000" w:rsidP="00000000" w:rsidRDefault="00000000" w:rsidRPr="00000000" w14:paraId="00000221">
      <w:pPr>
        <w:pBdr>
          <w:top w:color="d4a017" w:space="0" w:sz="6" w:val="dashed"/>
          <w:bottom w:color="d4a017" w:space="0" w:sz="6" w:val="dashed"/>
        </w:pBdr>
        <w:shd w:fill="fffbea" w:val="clear"/>
        <w:spacing w:after="200" w:before="200" w:line="240" w:lineRule="auto"/>
        <w:jc w:val="center"/>
        <w:rPr/>
      </w:pPr>
      <w:r w:rsidDel="00000000" w:rsidR="00000000" w:rsidRPr="00000000">
        <w:rPr>
          <w:rtl w:val="0"/>
        </w:rPr>
      </w:r>
    </w:p>
    <w:p w:rsidR="00000000" w:rsidDel="00000000" w:rsidP="00000000" w:rsidRDefault="00000000" w:rsidRPr="00000000" w14:paraId="00000222">
      <w:pPr>
        <w:spacing w:after="160" w:before="40" w:line="240" w:lineRule="auto"/>
        <w:jc w:val="center"/>
        <w:rPr>
          <w:i w:val="1"/>
          <w:iCs w:val="1"/>
          <w:color w:val="8b949e"/>
          <w:sz w:val="18"/>
          <w:szCs w:val="18"/>
        </w:rPr>
      </w:pPr>
      <w:r w:rsidDel="00000000" w:rsidR="00000000" w:rsidRPr="00000000">
        <w:rPr>
          <w:i w:val="1"/>
          <w:iCs w:val="1"/>
          <w:color w:val="8b949e"/>
          <w:sz w:val="18"/>
          <w:szCs w:val="18"/>
          <w:rtl w:val="0"/>
        </w:rPr>
        <w:t xml:space="preserve">Insert your onboarding flow diagram here. Draw in FigJam or Figma. Show every decision branch: new user vs returning user.</w:t>
        <w:br w:type="textWrapping"/>
      </w:r>
    </w:p>
    <w:p w:rsidR="00000000" w:rsidDel="00000000" w:rsidP="00000000" w:rsidRDefault="00000000" w:rsidRPr="00000000" w14:paraId="00000223">
      <w:pPr>
        <w:spacing w:after="160" w:before="40" w:line="240" w:lineRule="auto"/>
        <w:jc w:val="center"/>
        <w:rPr>
          <w:i w:val="1"/>
          <w:iCs w:val="1"/>
          <w:color w:val="8b949e"/>
          <w:sz w:val="18"/>
          <w:szCs w:val="18"/>
        </w:rPr>
      </w:pPr>
      <w:r w:rsidDel="00000000" w:rsidR="00000000" w:rsidRPr="00000000">
        <w:rPr>
          <w:i w:val="1"/>
          <w:iCs w:val="1"/>
          <w:color w:val="8b949e"/>
          <w:sz w:val="18"/>
          <w:szCs w:val="18"/>
          <w:rtl w:val="0"/>
        </w:rPr>
        <w:t xml:space="preserve">Refer to full Document.</w:t>
      </w:r>
    </w:p>
    <w:p w:rsidR="00000000" w:rsidDel="00000000" w:rsidP="00000000" w:rsidRDefault="00000000" w:rsidRPr="00000000" w14:paraId="00000224">
      <w:pPr>
        <w:numPr>
          <w:ilvl w:val="0"/>
          <w:numId w:val="11"/>
        </w:numPr>
        <w:spacing w:after="60" w:before="60" w:line="240" w:lineRule="auto"/>
        <w:ind w:left="720" w:hanging="360"/>
        <w:rPr/>
      </w:pPr>
      <w:r w:rsidDel="00000000" w:rsidR="00000000" w:rsidRPr="00000000">
        <w:rPr>
          <w:rFonts w:ascii="Arial Unicode MS" w:cs="Arial Unicode MS" w:eastAsia="Arial Unicode MS" w:hAnsi="Arial Unicode MS"/>
          <w:color w:val="1f1f1f"/>
          <w:rtl w:val="0"/>
        </w:rPr>
        <w:t xml:space="preserve">App launches → Firebase Auth state check fires before any UI renders. Splash shows minimum 800 ms.</w:t>
      </w:r>
      <w:r w:rsidDel="00000000" w:rsidR="00000000" w:rsidRPr="00000000">
        <w:rPr>
          <w:rtl w:val="0"/>
        </w:rPr>
      </w:r>
    </w:p>
    <w:p w:rsidR="00000000" w:rsidDel="00000000" w:rsidP="00000000" w:rsidRDefault="00000000" w:rsidRPr="00000000" w14:paraId="00000225">
      <w:pPr>
        <w:numPr>
          <w:ilvl w:val="0"/>
          <w:numId w:val="11"/>
        </w:numPr>
        <w:spacing w:after="60" w:before="60" w:line="240" w:lineRule="auto"/>
        <w:ind w:left="720" w:hanging="360"/>
        <w:rPr/>
      </w:pPr>
      <w:r w:rsidDel="00000000" w:rsidR="00000000" w:rsidRPr="00000000">
        <w:rPr>
          <w:rFonts w:ascii="Arial Unicode MS" w:cs="Arial Unicode MS" w:eastAsia="Arial Unicode MS" w:hAnsi="Arial Unicode MS"/>
          <w:color w:val="1f1f1f"/>
          <w:rtl w:val="0"/>
        </w:rPr>
        <w:t xml:space="preserve">Not signed in → /welcome.</w:t>
      </w:r>
      <w:r w:rsidDel="00000000" w:rsidR="00000000" w:rsidRPr="00000000">
        <w:rPr>
          <w:rtl w:val="0"/>
        </w:rPr>
      </w:r>
    </w:p>
    <w:p w:rsidR="00000000" w:rsidDel="00000000" w:rsidP="00000000" w:rsidRDefault="00000000" w:rsidRPr="00000000" w14:paraId="00000226">
      <w:pPr>
        <w:numPr>
          <w:ilvl w:val="0"/>
          <w:numId w:val="11"/>
        </w:numPr>
        <w:spacing w:after="60" w:before="60" w:line="240" w:lineRule="auto"/>
        <w:ind w:left="720" w:hanging="360"/>
        <w:rPr/>
      </w:pPr>
      <w:r w:rsidDel="00000000" w:rsidR="00000000" w:rsidRPr="00000000">
        <w:rPr>
          <w:rFonts w:ascii="Arial Unicode MS" w:cs="Arial Unicode MS" w:eastAsia="Arial Unicode MS" w:hAnsi="Arial Unicode MS"/>
          <w:color w:val="1f1f1f"/>
          <w:rtl w:val="0"/>
        </w:rPr>
        <w:t xml:space="preserve">Signed in, profile complete (username + subjects present) → /home directly. No onboarding shown.</w:t>
      </w:r>
      <w:r w:rsidDel="00000000" w:rsidR="00000000" w:rsidRPr="00000000">
        <w:rPr>
          <w:rtl w:val="0"/>
        </w:rPr>
      </w:r>
    </w:p>
    <w:p w:rsidR="00000000" w:rsidDel="00000000" w:rsidP="00000000" w:rsidRDefault="00000000" w:rsidRPr="00000000" w14:paraId="00000227">
      <w:pPr>
        <w:numPr>
          <w:ilvl w:val="0"/>
          <w:numId w:val="11"/>
        </w:numPr>
        <w:spacing w:after="60" w:before="60" w:line="240" w:lineRule="auto"/>
        <w:ind w:left="720" w:hanging="360"/>
        <w:rPr/>
      </w:pPr>
      <w:r w:rsidDel="00000000" w:rsidR="00000000" w:rsidRPr="00000000">
        <w:rPr>
          <w:rFonts w:ascii="Arial Unicode MS" w:cs="Arial Unicode MS" w:eastAsia="Arial Unicode MS" w:hAnsi="Arial Unicode MS"/>
          <w:color w:val="1f1f1f"/>
          <w:rtl w:val="0"/>
        </w:rPr>
        <w:t xml:space="preserve">Signed in, profile incomplete → resume funnel from first missing step: /onboarding/username or /onboarding/subjects.</w:t>
      </w:r>
      <w:r w:rsidDel="00000000" w:rsidR="00000000" w:rsidRPr="00000000">
        <w:rPr>
          <w:rtl w:val="0"/>
        </w:rPr>
      </w:r>
    </w:p>
    <w:p w:rsidR="00000000" w:rsidDel="00000000" w:rsidP="00000000" w:rsidRDefault="00000000" w:rsidRPr="00000000" w14:paraId="00000228">
      <w:pPr>
        <w:numPr>
          <w:ilvl w:val="0"/>
          <w:numId w:val="11"/>
        </w:numPr>
        <w:spacing w:after="60" w:before="60" w:line="240" w:lineRule="auto"/>
        <w:ind w:left="720" w:hanging="360"/>
        <w:rPr/>
      </w:pPr>
      <w:r w:rsidDel="00000000" w:rsidR="00000000" w:rsidRPr="00000000">
        <w:rPr>
          <w:rFonts w:ascii="Arial Unicode MS" w:cs="Arial Unicode MS" w:eastAsia="Arial Unicode MS" w:hAnsi="Arial Unicode MS"/>
          <w:color w:val="1f1f1f"/>
          <w:rtl w:val="0"/>
        </w:rPr>
        <w:t xml:space="preserve">New user after auth → /onboarding/username → /onboarding/displayname → /onboarding/subjects → /onboarding/profile (optional) → /home.</w:t>
      </w:r>
      <w:r w:rsidDel="00000000" w:rsidR="00000000" w:rsidRPr="00000000">
        <w:rPr>
          <w:rtl w:val="0"/>
        </w:rPr>
      </w:r>
    </w:p>
    <w:p w:rsidR="00000000" w:rsidDel="00000000" w:rsidP="00000000" w:rsidRDefault="00000000" w:rsidRPr="00000000" w14:paraId="00000229">
      <w:pPr>
        <w:numPr>
          <w:ilvl w:val="0"/>
          <w:numId w:val="11"/>
        </w:numPr>
        <w:spacing w:after="60" w:before="60" w:line="240" w:lineRule="auto"/>
        <w:ind w:left="720" w:hanging="360"/>
        <w:rPr/>
      </w:pPr>
      <w:r w:rsidDel="00000000" w:rsidR="00000000" w:rsidRPr="00000000">
        <w:rPr>
          <w:rFonts w:ascii="Arial Unicode MS" w:cs="Arial Unicode MS" w:eastAsia="Arial Unicode MS" w:hAnsi="Arial Unicode MS"/>
          <w:color w:val="1f1f1f"/>
          <w:rtl w:val="0"/>
        </w:rPr>
        <w:t xml:space="preserve">Guest: tap Browse as Guest on Welcome → signInAnonymously() → context.go("/home") (Guest Shell). Full topic catalogue accessible. Sign-up nudge (Auth Upsell Sheet) appears when: completing a drill session, accessing the Dashboard tab, accessing the Profile tab, or tapping the notification icon. Dismissal stored in sessionStorage (web) or in-memory (mobile); nudge reappears on next trigger or next session. See §2.1.10 for full guest behaviour spec. </w:t>
      </w:r>
      <w:r w:rsidDel="00000000" w:rsidR="00000000" w:rsidRPr="00000000">
        <w:rPr>
          <w:rtl w:val="0"/>
        </w:rPr>
      </w:r>
    </w:p>
    <w:p w:rsidR="00000000" w:rsidDel="00000000" w:rsidP="00000000" w:rsidRDefault="00000000" w:rsidRPr="00000000" w14:paraId="0000022A">
      <w:pPr>
        <w:spacing w:after="60" w:line="240" w:lineRule="auto"/>
        <w:rPr/>
      </w:pPr>
      <w:r w:rsidDel="00000000" w:rsidR="00000000" w:rsidRPr="00000000">
        <w:rPr>
          <w:rtl w:val="0"/>
        </w:rPr>
      </w:r>
    </w:p>
    <w:p w:rsidR="00000000" w:rsidDel="00000000" w:rsidP="00000000" w:rsidRDefault="00000000" w:rsidRPr="00000000" w14:paraId="0000022B">
      <w:pPr>
        <w:pStyle w:val="Heading3"/>
        <w:keepNext w:val="0"/>
        <w:keepLines w:val="0"/>
        <w:spacing w:after="120" w:before="240" w:line="240" w:lineRule="auto"/>
        <w:rPr>
          <w:b w:val="1"/>
          <w:bCs w:val="1"/>
          <w:color w:val="0d1117"/>
          <w:sz w:val="24"/>
          <w:szCs w:val="24"/>
        </w:rPr>
      </w:pPr>
      <w:r w:rsidDel="00000000" w:rsidR="00000000" w:rsidRPr="00000000">
        <w:rPr>
          <w:b w:val="1"/>
          <w:bCs w:val="1"/>
          <w:color w:val="0d1117"/>
          <w:sz w:val="24"/>
          <w:szCs w:val="24"/>
          <w:rtl w:val="0"/>
        </w:rPr>
        <w:t xml:space="preserve">Identity setup — new signed-in users</w:t>
      </w:r>
    </w:p>
    <w:p w:rsidR="00000000" w:rsidDel="00000000" w:rsidP="00000000" w:rsidRDefault="00000000" w:rsidRPr="00000000" w14:paraId="0000022C">
      <w:pPr>
        <w:numPr>
          <w:ilvl w:val="0"/>
          <w:numId w:val="11"/>
        </w:numPr>
        <w:spacing w:after="60" w:before="60" w:line="240" w:lineRule="auto"/>
        <w:ind w:left="720" w:hanging="360"/>
        <w:rPr/>
      </w:pPr>
      <w:r w:rsidDel="00000000" w:rsidR="00000000" w:rsidRPr="00000000">
        <w:rPr>
          <w:rFonts w:ascii="Arimo" w:cs="Arimo" w:eastAsia="Arimo" w:hAnsi="Arimo"/>
          <w:color w:val="1f1f1f"/>
          <w:rtl w:val="0"/>
        </w:rPr>
        <w:t xml:space="preserve">Step 1 — Username (/onboarding/username): unique @handle, 4–20 chars. Letters, numbers, underscores, periods. Periods are cosmetic and stripped during normalisation (bright.kofi = brightkofi). Real-time Firestore availability check, debounced 300 ms.</w:t>
      </w:r>
      <w:r w:rsidDel="00000000" w:rsidR="00000000" w:rsidRPr="00000000">
        <w:rPr>
          <w:rtl w:val="0"/>
        </w:rPr>
      </w:r>
    </w:p>
    <w:p w:rsidR="00000000" w:rsidDel="00000000" w:rsidP="00000000" w:rsidRDefault="00000000" w:rsidRPr="00000000" w14:paraId="0000022D">
      <w:pPr>
        <w:numPr>
          <w:ilvl w:val="0"/>
          <w:numId w:val="11"/>
        </w:numPr>
        <w:spacing w:after="60" w:before="60" w:line="240" w:lineRule="auto"/>
        <w:ind w:left="720" w:hanging="360"/>
        <w:rPr/>
      </w:pPr>
      <w:r w:rsidDel="00000000" w:rsidR="00000000" w:rsidRPr="00000000">
        <w:rPr>
          <w:rFonts w:ascii="Arimo" w:cs="Arimo" w:eastAsia="Arimo" w:hAnsi="Arimo"/>
          <w:color w:val="1f1f1f"/>
          <w:rtl w:val="0"/>
        </w:rPr>
        <w:t xml:space="preserve">Step 2 — Display name (/onboarding/displayname): what the app calls the student. 2–30 chars, any characters, not unique. Pre-filled from Google display name if applicable.</w:t>
      </w:r>
      <w:r w:rsidDel="00000000" w:rsidR="00000000" w:rsidRPr="00000000">
        <w:rPr>
          <w:rtl w:val="0"/>
        </w:rPr>
      </w:r>
    </w:p>
    <w:p w:rsidR="00000000" w:rsidDel="00000000" w:rsidP="00000000" w:rsidRDefault="00000000" w:rsidRPr="00000000" w14:paraId="0000022E">
      <w:pPr>
        <w:numPr>
          <w:ilvl w:val="0"/>
          <w:numId w:val="11"/>
        </w:numPr>
        <w:spacing w:after="60" w:before="60" w:line="240" w:lineRule="auto"/>
        <w:ind w:left="720" w:hanging="360"/>
        <w:rPr/>
      </w:pPr>
      <w:r w:rsidDel="00000000" w:rsidR="00000000" w:rsidRPr="00000000">
        <w:rPr>
          <w:rFonts w:ascii="Arimo" w:cs="Arimo" w:eastAsia="Arimo" w:hAnsi="Arimo"/>
          <w:color w:val="1f1f1f"/>
          <w:rtl w:val="0"/>
        </w:rPr>
        <w:t xml:space="preserve">Step 3 — Subject selection (/onboarding/subjects): card grid, 2-col mobile. Minimum 3 subjects. Launch: Mathematics, Physics, Further Mathematics (selectable). Others shown as Coming Soon (greyed, not tappable). Toggle is a Firestore config flag — no code deploy needed.</w:t>
      </w:r>
      <w:r w:rsidDel="00000000" w:rsidR="00000000" w:rsidRPr="00000000">
        <w:rPr>
          <w:rtl w:val="0"/>
        </w:rPr>
      </w:r>
    </w:p>
    <w:p w:rsidR="00000000" w:rsidDel="00000000" w:rsidP="00000000" w:rsidRDefault="00000000" w:rsidRPr="00000000" w14:paraId="0000022F">
      <w:pPr>
        <w:numPr>
          <w:ilvl w:val="0"/>
          <w:numId w:val="11"/>
        </w:numPr>
        <w:spacing w:after="60" w:before="60" w:line="240" w:lineRule="auto"/>
        <w:ind w:left="720" w:hanging="360"/>
        <w:rPr/>
      </w:pPr>
      <w:r w:rsidDel="00000000" w:rsidR="00000000" w:rsidRPr="00000000">
        <w:rPr>
          <w:rFonts w:ascii="Arimo" w:cs="Arimo" w:eastAsia="Arimo" w:hAnsi="Arimo"/>
          <w:color w:val="1f1f1f"/>
          <w:rtl w:val="0"/>
        </w:rPr>
        <w:t xml:space="preserve">Step 4 — Profile (/onboarding/profile): optional. Fields: school name, class/year, age, gender, country, state. Skip link prominent. Partial saves on skip. All fields editable from Settings.</w:t>
      </w:r>
      <w:r w:rsidDel="00000000" w:rsidR="00000000" w:rsidRPr="00000000">
        <w:rPr>
          <w:rtl w:val="0"/>
        </w:rPr>
      </w:r>
    </w:p>
    <w:p w:rsidR="00000000" w:rsidDel="00000000" w:rsidP="00000000" w:rsidRDefault="00000000" w:rsidRPr="00000000" w14:paraId="00000230">
      <w:pPr>
        <w:spacing w:after="60" w:line="240" w:lineRule="auto"/>
        <w:rPr/>
      </w:pPr>
      <w:r w:rsidDel="00000000" w:rsidR="00000000" w:rsidRPr="00000000">
        <w:rPr>
          <w:rtl w:val="0"/>
        </w:rPr>
      </w:r>
    </w:p>
    <w:p w:rsidR="00000000" w:rsidDel="00000000" w:rsidP="00000000" w:rsidRDefault="00000000" w:rsidRPr="00000000" w14:paraId="00000231">
      <w:pPr>
        <w:pStyle w:val="Heading3"/>
        <w:keepNext w:val="0"/>
        <w:keepLines w:val="0"/>
        <w:spacing w:after="120" w:before="240" w:line="240" w:lineRule="auto"/>
        <w:rPr>
          <w:b w:val="1"/>
          <w:bCs w:val="1"/>
          <w:color w:val="0d1117"/>
          <w:sz w:val="24"/>
          <w:szCs w:val="24"/>
        </w:rPr>
      </w:pPr>
      <w:bookmarkStart w:colFirst="0" w:colLast="0" w:name="_nb8n40hz8dfe" w:id="17"/>
      <w:bookmarkEnd w:id="17"/>
      <w:r w:rsidDel="00000000" w:rsidR="00000000" w:rsidRPr="00000000">
        <w:rPr>
          <w:b w:val="1"/>
          <w:bCs w:val="1"/>
          <w:color w:val="0d1117"/>
          <w:sz w:val="24"/>
          <w:szCs w:val="24"/>
          <w:rtl w:val="0"/>
        </w:rPr>
        <w:t xml:space="preserve">Firestore writes summary</w:t>
      </w:r>
    </w:p>
    <w:p w:rsidR="00000000" w:rsidDel="00000000" w:rsidP="00000000" w:rsidRDefault="00000000" w:rsidRPr="00000000" w14:paraId="00000232">
      <w:pPr>
        <w:numPr>
          <w:ilvl w:val="0"/>
          <w:numId w:val="11"/>
        </w:numPr>
        <w:spacing w:after="60" w:before="60" w:line="240" w:lineRule="auto"/>
        <w:ind w:left="720" w:hanging="360"/>
        <w:rPr/>
      </w:pPr>
      <w:r w:rsidDel="00000000" w:rsidR="00000000" w:rsidRPr="00000000">
        <w:rPr>
          <w:rFonts w:ascii="Arimo" w:cs="Arimo" w:eastAsia="Arimo" w:hAnsi="Arimo"/>
          <w:color w:val="1f1f1f"/>
          <w:rtl w:val="0"/>
        </w:rPr>
        <w:t xml:space="preserve">usernames/{normalised}: { uid, raw } — on username submit.</w:t>
      </w:r>
      <w:r w:rsidDel="00000000" w:rsidR="00000000" w:rsidRPr="00000000">
        <w:rPr>
          <w:rtl w:val="0"/>
        </w:rPr>
      </w:r>
    </w:p>
    <w:p w:rsidR="00000000" w:rsidDel="00000000" w:rsidP="00000000" w:rsidRDefault="00000000" w:rsidRPr="00000000" w14:paraId="00000233">
      <w:pPr>
        <w:numPr>
          <w:ilvl w:val="0"/>
          <w:numId w:val="11"/>
        </w:numPr>
        <w:spacing w:after="60" w:before="60" w:line="240" w:lineRule="auto"/>
        <w:ind w:left="720" w:hanging="360"/>
        <w:rPr/>
      </w:pPr>
      <w:r w:rsidDel="00000000" w:rsidR="00000000" w:rsidRPr="00000000">
        <w:rPr>
          <w:rFonts w:ascii="Arimo" w:cs="Arimo" w:eastAsia="Arimo" w:hAnsi="Arimo"/>
          <w:color w:val="1f1f1f"/>
          <w:rtl w:val="0"/>
        </w:rPr>
        <w:t xml:space="preserve">users/{uid}.username, .usernameKey, .displayName — on each step submit.</w:t>
      </w:r>
      <w:r w:rsidDel="00000000" w:rsidR="00000000" w:rsidRPr="00000000">
        <w:rPr>
          <w:rtl w:val="0"/>
        </w:rPr>
      </w:r>
    </w:p>
    <w:p w:rsidR="00000000" w:rsidDel="00000000" w:rsidP="00000000" w:rsidRDefault="00000000" w:rsidRPr="00000000" w14:paraId="00000234">
      <w:pPr>
        <w:numPr>
          <w:ilvl w:val="0"/>
          <w:numId w:val="11"/>
        </w:numPr>
        <w:spacing w:after="60" w:before="60" w:line="240" w:lineRule="auto"/>
        <w:ind w:left="720" w:hanging="360"/>
        <w:rPr/>
      </w:pPr>
      <w:r w:rsidDel="00000000" w:rsidR="00000000" w:rsidRPr="00000000">
        <w:rPr>
          <w:rFonts w:ascii="Arimo" w:cs="Arimo" w:eastAsia="Arimo" w:hAnsi="Arimo"/>
          <w:color w:val="1f1f1f"/>
          <w:rtl w:val="0"/>
        </w:rPr>
        <w:t xml:space="preserve">users/{uid}.selectedSubjects: string[] — on subject selection submit. </w:t>
      </w:r>
      <w:r w:rsidDel="00000000" w:rsidR="00000000" w:rsidRPr="00000000">
        <w:rPr>
          <w:rtl w:val="0"/>
        </w:rPr>
      </w:r>
    </w:p>
    <w:p w:rsidR="00000000" w:rsidDel="00000000" w:rsidP="00000000" w:rsidRDefault="00000000" w:rsidRPr="00000000" w14:paraId="00000235">
      <w:pPr>
        <w:numPr>
          <w:ilvl w:val="0"/>
          <w:numId w:val="11"/>
        </w:numPr>
        <w:spacing w:after="60" w:before="60" w:line="240" w:lineRule="auto"/>
        <w:ind w:left="720" w:hanging="360"/>
        <w:rPr/>
      </w:pPr>
      <w:r w:rsidDel="00000000" w:rsidR="00000000" w:rsidRPr="00000000">
        <w:rPr>
          <w:rFonts w:ascii="Arimo" w:cs="Arimo" w:eastAsia="Arimo" w:hAnsi="Arimo"/>
          <w:color w:val="1f1f1f"/>
          <w:rtl w:val="0"/>
        </w:rPr>
        <w:t xml:space="preserve">users/{uid}.profile: { school, classYear, age, gender, country, state } — on profile submit or skip.</w:t>
      </w:r>
      <w:r w:rsidDel="00000000" w:rsidR="00000000" w:rsidRPr="00000000">
        <w:rPr>
          <w:rtl w:val="0"/>
        </w:rPr>
      </w:r>
    </w:p>
    <w:p w:rsidR="00000000" w:rsidDel="00000000" w:rsidP="00000000" w:rsidRDefault="00000000" w:rsidRPr="00000000" w14:paraId="00000236">
      <w:pPr>
        <w:spacing w:after="120" w:line="240" w:lineRule="auto"/>
        <w:rPr/>
      </w:pPr>
      <w:r w:rsidDel="00000000" w:rsidR="00000000" w:rsidRPr="00000000">
        <w:rPr>
          <w:rtl w:val="0"/>
        </w:rPr>
      </w:r>
    </w:p>
    <w:p w:rsidR="00000000" w:rsidDel="00000000" w:rsidP="00000000" w:rsidRDefault="00000000" w:rsidRPr="00000000" w14:paraId="00000237">
      <w:pPr>
        <w:pStyle w:val="Heading2"/>
        <w:keepNext w:val="0"/>
        <w:keepLines w:val="0"/>
        <w:spacing w:after="160" w:line="240" w:lineRule="auto"/>
        <w:rPr>
          <w:b w:val="1"/>
          <w:bCs w:val="1"/>
          <w:color w:val="0d1117"/>
          <w:sz w:val="28"/>
          <w:szCs w:val="28"/>
        </w:rPr>
      </w:pPr>
      <w:r w:rsidDel="00000000" w:rsidR="00000000" w:rsidRPr="00000000">
        <w:rPr>
          <w:b w:val="1"/>
          <w:bCs w:val="1"/>
          <w:color w:val="0d1117"/>
          <w:sz w:val="28"/>
          <w:szCs w:val="28"/>
          <w:rtl w:val="0"/>
        </w:rPr>
        <w:t xml:space="preserve">2.2  Learn Mode Flow</w:t>
      </w:r>
    </w:p>
    <w:p w:rsidR="00000000" w:rsidDel="00000000" w:rsidP="00000000" w:rsidRDefault="00000000" w:rsidRPr="00000000" w14:paraId="00000238">
      <w:pPr>
        <w:pBdr>
          <w:top w:color="d4a017" w:space="0" w:sz="6" w:val="dashed"/>
          <w:bottom w:color="d4a017" w:space="0" w:sz="6" w:val="dashed"/>
        </w:pBdr>
        <w:shd w:fill="fffbea" w:val="clear"/>
        <w:spacing w:after="200" w:before="200" w:line="240" w:lineRule="auto"/>
        <w:jc w:val="center"/>
        <w:rPr/>
      </w:pPr>
      <w:r w:rsidDel="00000000" w:rsidR="00000000" w:rsidRPr="00000000">
        <w:rPr>
          <w:b w:val="1"/>
          <w:bCs w:val="1"/>
          <w:i w:val="1"/>
          <w:iCs w:val="1"/>
          <w:color w:val="d4a017"/>
          <w:sz w:val="26"/>
          <w:szCs w:val="26"/>
          <w:rtl w:val="0"/>
        </w:rPr>
        <w:t xml:space="preserve">[ LEARN_MODE_FLOW_DIAGRAM ]</w:t>
      </w:r>
      <w:r w:rsidDel="00000000" w:rsidR="00000000" w:rsidRPr="00000000">
        <w:rPr>
          <w:rtl w:val="0"/>
        </w:rPr>
      </w:r>
    </w:p>
    <w:p w:rsidR="00000000" w:rsidDel="00000000" w:rsidP="00000000" w:rsidRDefault="00000000" w:rsidRPr="00000000" w14:paraId="00000239">
      <w:pPr>
        <w:spacing w:after="160" w:before="40" w:line="240" w:lineRule="auto"/>
        <w:jc w:val="center"/>
        <w:rPr>
          <w:i w:val="1"/>
          <w:iCs w:val="1"/>
          <w:color w:val="8b949e"/>
          <w:sz w:val="18"/>
          <w:szCs w:val="18"/>
        </w:rPr>
      </w:pPr>
      <w:r w:rsidDel="00000000" w:rsidR="00000000" w:rsidRPr="00000000">
        <w:rPr>
          <w:i w:val="1"/>
          <w:iCs w:val="1"/>
          <w:color w:val="8b949e"/>
          <w:sz w:val="18"/>
          <w:szCs w:val="18"/>
          <w:rtl w:val="0"/>
        </w:rPr>
        <w:t xml:space="preserve">Insert your Learn Mode user journey diagram here.</w:t>
      </w:r>
    </w:p>
    <w:p w:rsidR="00000000" w:rsidDel="00000000" w:rsidP="00000000" w:rsidRDefault="00000000" w:rsidRPr="00000000" w14:paraId="0000023A">
      <w:pPr>
        <w:spacing w:after="160" w:before="40" w:line="240" w:lineRule="auto"/>
        <w:jc w:val="center"/>
        <w:rPr>
          <w:i w:val="1"/>
          <w:iCs w:val="1"/>
          <w:color w:val="8b949e"/>
          <w:sz w:val="18"/>
          <w:szCs w:val="18"/>
        </w:rPr>
      </w:pPr>
      <w:r w:rsidDel="00000000" w:rsidR="00000000" w:rsidRPr="00000000">
        <w:rPr>
          <w:i w:val="1"/>
          <w:iCs w:val="1"/>
          <w:color w:val="8b949e"/>
          <w:sz w:val="18"/>
          <w:szCs w:val="18"/>
          <w:rtl w:val="0"/>
        </w:rPr>
        <w:t xml:space="preserve">Refer to Full Document.</w:t>
      </w:r>
    </w:p>
    <w:p w:rsidR="00000000" w:rsidDel="00000000" w:rsidP="00000000" w:rsidRDefault="00000000" w:rsidRPr="00000000" w14:paraId="0000023B">
      <w:pPr>
        <w:spacing w:after="60" w:line="240" w:lineRule="auto"/>
        <w:rPr/>
      </w:pPr>
      <w:r w:rsidDel="00000000" w:rsidR="00000000" w:rsidRPr="00000000">
        <w:rPr>
          <w:rtl w:val="0"/>
        </w:rPr>
      </w:r>
    </w:p>
    <w:p w:rsidR="00000000" w:rsidDel="00000000" w:rsidP="00000000" w:rsidRDefault="00000000" w:rsidRPr="00000000" w14:paraId="0000023C">
      <w:pPr>
        <w:spacing w:after="80" w:before="40" w:line="240" w:lineRule="auto"/>
        <w:rPr/>
      </w:pPr>
      <w:r w:rsidDel="00000000" w:rsidR="00000000" w:rsidRPr="00000000">
        <w:rPr>
          <w:rFonts w:ascii="Arimo" w:cs="Arimo" w:eastAsia="Arimo" w:hAnsi="Arimo"/>
          <w:color w:val="1f1f1f"/>
          <w:rtl w:val="0"/>
        </w:rPr>
        <w:t xml:space="preserve">Learn Mode is the primary daily-use flow. Design principle: understand before you drill.</w:t>
      </w:r>
      <w:r w:rsidDel="00000000" w:rsidR="00000000" w:rsidRPr="00000000">
        <w:rPr>
          <w:rtl w:val="0"/>
        </w:rPr>
      </w:r>
    </w:p>
    <w:p w:rsidR="00000000" w:rsidDel="00000000" w:rsidP="00000000" w:rsidRDefault="00000000" w:rsidRPr="00000000" w14:paraId="0000023D">
      <w:pPr>
        <w:spacing w:after="60" w:line="240" w:lineRule="auto"/>
        <w:rPr/>
      </w:pPr>
      <w:r w:rsidDel="00000000" w:rsidR="00000000" w:rsidRPr="00000000">
        <w:rPr>
          <w:rtl w:val="0"/>
        </w:rPr>
      </w:r>
    </w:p>
    <w:p w:rsidR="00000000" w:rsidDel="00000000" w:rsidP="00000000" w:rsidRDefault="00000000" w:rsidRPr="00000000" w14:paraId="0000023E">
      <w:pPr>
        <w:pStyle w:val="Heading3"/>
        <w:keepNext w:val="0"/>
        <w:keepLines w:val="0"/>
        <w:spacing w:after="120" w:before="240" w:line="240" w:lineRule="auto"/>
        <w:rPr>
          <w:b w:val="1"/>
          <w:bCs w:val="1"/>
          <w:color w:val="0d1117"/>
          <w:sz w:val="24"/>
          <w:szCs w:val="24"/>
        </w:rPr>
      </w:pPr>
      <w:r w:rsidDel="00000000" w:rsidR="00000000" w:rsidRPr="00000000">
        <w:rPr>
          <w:b w:val="1"/>
          <w:bCs w:val="1"/>
          <w:color w:val="0d1117"/>
          <w:sz w:val="24"/>
          <w:szCs w:val="24"/>
          <w:rtl w:val="0"/>
        </w:rPr>
        <w:t xml:space="preserve">Content hierarchy</w:t>
      </w:r>
    </w:p>
    <w:p w:rsidR="00000000" w:rsidDel="00000000" w:rsidP="00000000" w:rsidRDefault="00000000" w:rsidRPr="00000000" w14:paraId="0000023F">
      <w:pPr>
        <w:numPr>
          <w:ilvl w:val="0"/>
          <w:numId w:val="16"/>
        </w:numPr>
        <w:spacing w:after="60" w:before="60" w:line="240" w:lineRule="auto"/>
        <w:ind w:left="720" w:hanging="360"/>
        <w:rPr/>
      </w:pPr>
      <w:r w:rsidDel="00000000" w:rsidR="00000000" w:rsidRPr="00000000">
        <w:rPr>
          <w:rFonts w:ascii="Arial Unicode MS" w:cs="Arial Unicode MS" w:eastAsia="Arial Unicode MS" w:hAnsi="Arial Unicode MS"/>
          <w:color w:val="1f1f1f"/>
          <w:rtl w:val="0"/>
        </w:rPr>
        <w:t xml:space="preserve">Subject (e.g. Mathematics) → Units (e.g. Algebra) → Topics (e.g. Completing the Square) → Questions + Video + Notes.</w:t>
      </w:r>
      <w:r w:rsidDel="00000000" w:rsidR="00000000" w:rsidRPr="00000000">
        <w:rPr>
          <w:rtl w:val="0"/>
        </w:rPr>
      </w:r>
    </w:p>
    <w:p w:rsidR="00000000" w:rsidDel="00000000" w:rsidP="00000000" w:rsidRDefault="00000000" w:rsidRPr="00000000" w14:paraId="00000240">
      <w:pPr>
        <w:numPr>
          <w:ilvl w:val="0"/>
          <w:numId w:val="16"/>
        </w:numPr>
        <w:spacing w:after="60" w:before="60" w:line="240" w:lineRule="auto"/>
        <w:ind w:left="720" w:hanging="360"/>
        <w:rPr/>
      </w:pPr>
      <w:r w:rsidDel="00000000" w:rsidR="00000000" w:rsidRPr="00000000">
        <w:rPr>
          <w:rFonts w:ascii="Arimo" w:cs="Arimo" w:eastAsia="Arimo" w:hAnsi="Arimo"/>
          <w:color w:val="1f1f1f"/>
          <w:rtl w:val="0"/>
        </w:rPr>
        <w:t xml:space="preserve">Students can enter any topic drill directly via Quick Practice or a shared link, without visiting the Learn screen first.</w:t>
      </w:r>
      <w:r w:rsidDel="00000000" w:rsidR="00000000" w:rsidRPr="00000000">
        <w:rPr>
          <w:rtl w:val="0"/>
        </w:rPr>
      </w:r>
    </w:p>
    <w:p w:rsidR="00000000" w:rsidDel="00000000" w:rsidP="00000000" w:rsidRDefault="00000000" w:rsidRPr="00000000" w14:paraId="00000241">
      <w:pPr>
        <w:spacing w:after="60" w:line="240" w:lineRule="auto"/>
        <w:rPr/>
      </w:pPr>
      <w:r w:rsidDel="00000000" w:rsidR="00000000" w:rsidRPr="00000000">
        <w:rPr>
          <w:rtl w:val="0"/>
        </w:rPr>
      </w:r>
    </w:p>
    <w:p w:rsidR="00000000" w:rsidDel="00000000" w:rsidP="00000000" w:rsidRDefault="00000000" w:rsidRPr="00000000" w14:paraId="00000242">
      <w:pPr>
        <w:pStyle w:val="Heading3"/>
        <w:keepNext w:val="0"/>
        <w:keepLines w:val="0"/>
        <w:spacing w:after="120" w:before="240" w:line="240" w:lineRule="auto"/>
        <w:rPr>
          <w:b w:val="1"/>
          <w:bCs w:val="1"/>
          <w:color w:val="0d1117"/>
          <w:sz w:val="24"/>
          <w:szCs w:val="24"/>
        </w:rPr>
      </w:pPr>
      <w:r w:rsidDel="00000000" w:rsidR="00000000" w:rsidRPr="00000000">
        <w:rPr>
          <w:b w:val="1"/>
          <w:bCs w:val="1"/>
          <w:color w:val="0d1117"/>
          <w:sz w:val="24"/>
          <w:szCs w:val="24"/>
          <w:rtl w:val="0"/>
        </w:rPr>
        <w:t xml:space="preserve">Step-by-step flow</w:t>
      </w:r>
    </w:p>
    <w:p w:rsidR="00000000" w:rsidDel="00000000" w:rsidP="00000000" w:rsidRDefault="00000000" w:rsidRPr="00000000" w14:paraId="00000243">
      <w:pPr>
        <w:spacing w:after="80" w:before="40" w:line="240" w:lineRule="auto"/>
        <w:rPr/>
      </w:pPr>
      <w:r w:rsidDel="00000000" w:rsidR="00000000" w:rsidRPr="00000000">
        <w:rPr>
          <w:rFonts w:ascii="Arimo" w:cs="Arimo" w:eastAsia="Arimo" w:hAnsi="Arimo"/>
          <w:b w:val="1"/>
          <w:bCs w:val="1"/>
          <w:color w:val="1f1f1f"/>
          <w:rtl w:val="0"/>
        </w:rPr>
        <w:t xml:space="preserve">Step 1 — Home  (/home)</w:t>
      </w:r>
      <w:r w:rsidDel="00000000" w:rsidR="00000000" w:rsidRPr="00000000">
        <w:rPr>
          <w:rtl w:val="0"/>
        </w:rPr>
      </w:r>
    </w:p>
    <w:p w:rsidR="00000000" w:rsidDel="00000000" w:rsidP="00000000" w:rsidRDefault="00000000" w:rsidRPr="00000000" w14:paraId="00000244">
      <w:pPr>
        <w:numPr>
          <w:ilvl w:val="0"/>
          <w:numId w:val="16"/>
        </w:numPr>
        <w:spacing w:after="60" w:before="60" w:line="240" w:lineRule="auto"/>
        <w:ind w:left="720" w:hanging="360"/>
        <w:rPr/>
      </w:pPr>
      <w:r w:rsidDel="00000000" w:rsidR="00000000" w:rsidRPr="00000000">
        <w:rPr>
          <w:rFonts w:ascii="Arial Unicode MS" w:cs="Arial Unicode MS" w:eastAsia="Arial Unicode MS" w:hAnsi="Arial Unicode MS"/>
          <w:color w:val="1f1f1f"/>
          <w:rtl w:val="0"/>
        </w:rPr>
        <w:t xml:space="preserve">Subject cards with progress bars (X of Y topics completed). Streak banner. Quick Practice shortcut. Tap subject → /units/:subjectId. Tap Quick Practice → /drill/:topicId directly, bypassing list screens.</w:t>
      </w:r>
      <w:r w:rsidDel="00000000" w:rsidR="00000000" w:rsidRPr="00000000">
        <w:rPr>
          <w:rtl w:val="0"/>
        </w:rPr>
      </w:r>
    </w:p>
    <w:p w:rsidR="00000000" w:rsidDel="00000000" w:rsidP="00000000" w:rsidRDefault="00000000" w:rsidRPr="00000000" w14:paraId="00000245">
      <w:pPr>
        <w:spacing w:after="80" w:before="40" w:line="240" w:lineRule="auto"/>
        <w:rPr/>
      </w:pPr>
      <w:r w:rsidDel="00000000" w:rsidR="00000000" w:rsidRPr="00000000">
        <w:rPr>
          <w:rFonts w:ascii="Arimo" w:cs="Arimo" w:eastAsia="Arimo" w:hAnsi="Arimo"/>
          <w:b w:val="1"/>
          <w:bCs w:val="1"/>
          <w:color w:val="1f1f1f"/>
          <w:rtl w:val="0"/>
        </w:rPr>
        <w:t xml:space="preserve">Step 2 — Unit List  (/units/:subjectId)</w:t>
      </w:r>
      <w:r w:rsidDel="00000000" w:rsidR="00000000" w:rsidRPr="00000000">
        <w:rPr>
          <w:rtl w:val="0"/>
        </w:rPr>
      </w:r>
    </w:p>
    <w:p w:rsidR="00000000" w:rsidDel="00000000" w:rsidP="00000000" w:rsidRDefault="00000000" w:rsidRPr="00000000" w14:paraId="00000246">
      <w:pPr>
        <w:numPr>
          <w:ilvl w:val="0"/>
          <w:numId w:val="16"/>
        </w:numPr>
        <w:spacing w:after="60" w:before="60" w:line="240" w:lineRule="auto"/>
        <w:ind w:left="720" w:hanging="360"/>
        <w:rPr/>
      </w:pPr>
      <w:r w:rsidDel="00000000" w:rsidR="00000000" w:rsidRPr="00000000">
        <w:rPr>
          <w:rFonts w:ascii="Arial Unicode MS" w:cs="Arial Unicode MS" w:eastAsia="Arial Unicode MS" w:hAnsi="Arial Unicode MS"/>
          <w:color w:val="1f1f1f"/>
          <w:rtl w:val="0"/>
        </w:rPr>
        <w:t xml:space="preserve">Units ordered by order field. Each card: unit name, topic count, progress bar. Tap → /topics/:subjectId/:unitId.</w:t>
      </w:r>
      <w:r w:rsidDel="00000000" w:rsidR="00000000" w:rsidRPr="00000000">
        <w:rPr>
          <w:rtl w:val="0"/>
        </w:rPr>
      </w:r>
    </w:p>
    <w:p w:rsidR="00000000" w:rsidDel="00000000" w:rsidP="00000000" w:rsidRDefault="00000000" w:rsidRPr="00000000" w14:paraId="00000247">
      <w:pPr>
        <w:spacing w:after="80" w:before="40" w:line="240" w:lineRule="auto"/>
        <w:rPr/>
      </w:pPr>
      <w:r w:rsidDel="00000000" w:rsidR="00000000" w:rsidRPr="00000000">
        <w:rPr>
          <w:rFonts w:ascii="Arimo" w:cs="Arimo" w:eastAsia="Arimo" w:hAnsi="Arimo"/>
          <w:b w:val="1"/>
          <w:bCs w:val="1"/>
          <w:color w:val="1f1f1f"/>
          <w:rtl w:val="0"/>
        </w:rPr>
        <w:t xml:space="preserve">Step 3 — Topic List  (/topics/:subjectId/:unitId)</w:t>
      </w:r>
      <w:r w:rsidDel="00000000" w:rsidR="00000000" w:rsidRPr="00000000">
        <w:rPr>
          <w:rtl w:val="0"/>
        </w:rPr>
      </w:r>
    </w:p>
    <w:p w:rsidR="00000000" w:rsidDel="00000000" w:rsidP="00000000" w:rsidRDefault="00000000" w:rsidRPr="00000000" w14:paraId="00000248">
      <w:pPr>
        <w:numPr>
          <w:ilvl w:val="0"/>
          <w:numId w:val="16"/>
        </w:numPr>
        <w:spacing w:after="60" w:before="60" w:line="240" w:lineRule="auto"/>
        <w:ind w:left="720" w:hanging="360"/>
        <w:rPr/>
      </w:pPr>
      <w:r w:rsidDel="00000000" w:rsidR="00000000" w:rsidRPr="00000000">
        <w:rPr>
          <w:rFonts w:ascii="Arial Unicode MS" w:cs="Arial Unicode MS" w:eastAsia="Arial Unicode MS" w:hAnsi="Arial Unicode MS"/>
          <w:color w:val="1f1f1f"/>
          <w:rtl w:val="0"/>
        </w:rPr>
        <w:t xml:space="preserve">Each row: topic name, WAEC frequency badge, question count, accuracy (% once attempted; — if never). Two actions: Learn button (→ /learn/:topicId) and Practice button (→ /drill/:topicId).</w:t>
      </w:r>
      <w:r w:rsidDel="00000000" w:rsidR="00000000" w:rsidRPr="00000000">
        <w:rPr>
          <w:rtl w:val="0"/>
        </w:rPr>
      </w:r>
    </w:p>
    <w:p w:rsidR="00000000" w:rsidDel="00000000" w:rsidP="00000000" w:rsidRDefault="00000000" w:rsidRPr="00000000" w14:paraId="00000249">
      <w:pPr>
        <w:spacing w:after="80" w:before="40" w:line="240" w:lineRule="auto"/>
        <w:rPr/>
      </w:pPr>
      <w:r w:rsidDel="00000000" w:rsidR="00000000" w:rsidRPr="00000000">
        <w:rPr>
          <w:rFonts w:ascii="Arimo" w:cs="Arimo" w:eastAsia="Arimo" w:hAnsi="Arimo"/>
          <w:b w:val="1"/>
          <w:bCs w:val="1"/>
          <w:color w:val="1f1f1f"/>
          <w:rtl w:val="0"/>
        </w:rPr>
        <w:t xml:space="preserve">Step 4 — Learn Screen  (/learn/:topicId)</w:t>
      </w:r>
      <w:r w:rsidDel="00000000" w:rsidR="00000000" w:rsidRPr="00000000">
        <w:rPr>
          <w:rtl w:val="0"/>
        </w:rPr>
      </w:r>
    </w:p>
    <w:p w:rsidR="00000000" w:rsidDel="00000000" w:rsidP="00000000" w:rsidRDefault="00000000" w:rsidRPr="00000000" w14:paraId="0000024A">
      <w:pPr>
        <w:numPr>
          <w:ilvl w:val="0"/>
          <w:numId w:val="16"/>
        </w:numPr>
        <w:spacing w:after="60" w:before="60" w:line="240" w:lineRule="auto"/>
        <w:ind w:left="720" w:hanging="360"/>
        <w:rPr/>
      </w:pPr>
      <w:r w:rsidDel="00000000" w:rsidR="00000000" w:rsidRPr="00000000">
        <w:rPr>
          <w:rFonts w:ascii="Arimo" w:cs="Arimo" w:eastAsia="Arimo" w:hAnsi="Arimo"/>
          <w:color w:val="1f1f1f"/>
          <w:rtl w:val="0"/>
        </w:rPr>
        <w:t xml:space="preserve">Three sections: Video (YouTube embed 16:9), Topic Notes (markdown + LaTeX), Worked Examples (accordion, collapsed by default). Sticky footer: Practice this topic button. No video set: placeholder card shown, notes still display.</w:t>
      </w:r>
      <w:r w:rsidDel="00000000" w:rsidR="00000000" w:rsidRPr="00000000">
        <w:rPr>
          <w:rtl w:val="0"/>
        </w:rPr>
      </w:r>
    </w:p>
    <w:p w:rsidR="00000000" w:rsidDel="00000000" w:rsidP="00000000" w:rsidRDefault="00000000" w:rsidRPr="00000000" w14:paraId="0000024B">
      <w:pPr>
        <w:spacing w:after="80" w:before="40" w:line="240" w:lineRule="auto"/>
        <w:rPr/>
      </w:pPr>
      <w:r w:rsidDel="00000000" w:rsidR="00000000" w:rsidRPr="00000000">
        <w:rPr>
          <w:rFonts w:ascii="Arimo" w:cs="Arimo" w:eastAsia="Arimo" w:hAnsi="Arimo"/>
          <w:b w:val="1"/>
          <w:bCs w:val="1"/>
          <w:color w:val="1f1f1f"/>
          <w:rtl w:val="0"/>
        </w:rPr>
        <w:t xml:space="preserve">Step 5 — Drill Screen  (/drill/:topicId)</w:t>
      </w:r>
      <w:r w:rsidDel="00000000" w:rsidR="00000000" w:rsidRPr="00000000">
        <w:rPr>
          <w:rtl w:val="0"/>
        </w:rPr>
      </w:r>
    </w:p>
    <w:p w:rsidR="00000000" w:rsidDel="00000000" w:rsidP="00000000" w:rsidRDefault="00000000" w:rsidRPr="00000000" w14:paraId="0000024C">
      <w:pPr>
        <w:numPr>
          <w:ilvl w:val="0"/>
          <w:numId w:val="16"/>
        </w:numPr>
        <w:spacing w:after="60" w:before="60" w:line="240" w:lineRule="auto"/>
        <w:ind w:left="720" w:hanging="360"/>
        <w:rPr/>
      </w:pPr>
      <w:r w:rsidDel="00000000" w:rsidR="00000000" w:rsidRPr="00000000">
        <w:rPr>
          <w:rFonts w:ascii="Arial Unicode MS" w:cs="Arial Unicode MS" w:eastAsia="Arial Unicode MS" w:hAnsi="Arial Unicode MS"/>
          <w:color w:val="1f1f1f"/>
          <w:rtl w:val="0"/>
        </w:rPr>
        <w:t xml:space="preserve">One MCQ at a time (A–D). Submit → immediate feedback (correct = green, wrong = red + correct shown). Collapsible Worked Solution panel below each reveal. Watch video link at bottom of each question. Progress bar top. Last question → navigate to Score Summary screen (/drill/:topicId/results).</w:t>
      </w:r>
      <w:r w:rsidDel="00000000" w:rsidR="00000000" w:rsidRPr="00000000">
        <w:rPr>
          <w:rtl w:val="0"/>
        </w:rPr>
      </w:r>
    </w:p>
    <w:p w:rsidR="00000000" w:rsidDel="00000000" w:rsidP="00000000" w:rsidRDefault="00000000" w:rsidRPr="00000000" w14:paraId="0000024D">
      <w:pPr>
        <w:spacing w:after="80" w:before="40" w:line="240" w:lineRule="auto"/>
        <w:rPr/>
      </w:pPr>
      <w:r w:rsidDel="00000000" w:rsidR="00000000" w:rsidRPr="00000000">
        <w:rPr>
          <w:rFonts w:ascii="Arimo" w:cs="Arimo" w:eastAsia="Arimo" w:hAnsi="Arimo"/>
          <w:b w:val="1"/>
          <w:bCs w:val="1"/>
          <w:color w:val="1f1f1f"/>
          <w:rtl w:val="0"/>
        </w:rPr>
        <w:t xml:space="preserve">Step 6 — Score Summary Screen (/drill/:topicId/results)</w:t>
      </w:r>
      <w:r w:rsidDel="00000000" w:rsidR="00000000" w:rsidRPr="00000000">
        <w:rPr>
          <w:rtl w:val="0"/>
        </w:rPr>
      </w:r>
    </w:p>
    <w:p w:rsidR="00000000" w:rsidDel="00000000" w:rsidP="00000000" w:rsidRDefault="00000000" w:rsidRPr="00000000" w14:paraId="0000024E">
      <w:pPr>
        <w:numPr>
          <w:ilvl w:val="0"/>
          <w:numId w:val="16"/>
        </w:numPr>
        <w:spacing w:after="60" w:before="60" w:line="240" w:lineRule="auto"/>
        <w:ind w:left="720" w:hanging="360"/>
        <w:rPr/>
      </w:pPr>
      <w:r w:rsidDel="00000000" w:rsidR="00000000" w:rsidRPr="00000000">
        <w:rPr>
          <w:rFonts w:ascii="Arimo" w:cs="Arimo" w:eastAsia="Arimo" w:hAnsi="Arimo"/>
          <w:color w:val="1f1f1f"/>
          <w:rtl w:val="0"/>
        </w:rPr>
        <w:t xml:space="preserve">Score (X/N), accuracy %, streak update if daily 5-question minimum reached. Three exits: Try again, Back to topics, Next topic.</w:t>
      </w:r>
      <w:r w:rsidDel="00000000" w:rsidR="00000000" w:rsidRPr="00000000">
        <w:rPr>
          <w:rtl w:val="0"/>
        </w:rPr>
      </w:r>
    </w:p>
    <w:p w:rsidR="00000000" w:rsidDel="00000000" w:rsidP="00000000" w:rsidRDefault="00000000" w:rsidRPr="00000000" w14:paraId="0000024F">
      <w:pPr>
        <w:numPr>
          <w:ilvl w:val="0"/>
          <w:numId w:val="16"/>
        </w:numPr>
        <w:spacing w:after="60" w:before="60" w:line="240" w:lineRule="auto"/>
        <w:ind w:left="720" w:hanging="360"/>
        <w:rPr/>
      </w:pPr>
      <w:r w:rsidDel="00000000" w:rsidR="00000000" w:rsidRPr="00000000">
        <w:rPr>
          <w:rFonts w:ascii="Arimo" w:cs="Arimo" w:eastAsia="Arimo" w:hAnsi="Arimo"/>
          <w:color w:val="1f1f1f"/>
          <w:rtl w:val="0"/>
        </w:rPr>
        <w:t xml:space="preserve">Writes: See §2.2.8 for the full and authoritative write specification. Summary: client writes users/{uid}.topicStats[topicId] (via onSessionComplete Cloud Function — see field ownership rules), currentStreak (client increment only), lastStreakDate, questionsAttemptedToday, questionDateLastReset, lastStudiedTopicId. totalXP and level are written by the onAttemptWrite Cloud Function only — never client-side. topicAccuracy does not exist as a field name anywhere in this codebase.</w:t>
      </w:r>
      <w:r w:rsidDel="00000000" w:rsidR="00000000" w:rsidRPr="00000000">
        <w:rPr>
          <w:rtl w:val="0"/>
        </w:rPr>
      </w:r>
    </w:p>
    <w:p w:rsidR="00000000" w:rsidDel="00000000" w:rsidP="00000000" w:rsidRDefault="00000000" w:rsidRPr="00000000" w14:paraId="00000250">
      <w:pPr>
        <w:spacing w:after="60" w:line="240" w:lineRule="auto"/>
        <w:rPr/>
      </w:pPr>
      <w:r w:rsidDel="00000000" w:rsidR="00000000" w:rsidRPr="00000000">
        <w:rPr>
          <w:rtl w:val="0"/>
        </w:rPr>
      </w:r>
    </w:p>
    <w:p w:rsidR="00000000" w:rsidDel="00000000" w:rsidP="00000000" w:rsidRDefault="00000000" w:rsidRPr="00000000" w14:paraId="00000251">
      <w:pPr>
        <w:pStyle w:val="Heading3"/>
        <w:keepNext w:val="0"/>
        <w:keepLines w:val="0"/>
        <w:spacing w:after="120" w:before="240" w:line="240" w:lineRule="auto"/>
        <w:rPr>
          <w:b w:val="1"/>
          <w:bCs w:val="1"/>
          <w:color w:val="0d1117"/>
          <w:sz w:val="24"/>
          <w:szCs w:val="24"/>
        </w:rPr>
      </w:pPr>
      <w:bookmarkStart w:colFirst="0" w:colLast="0" w:name="_rik1yzozfuh0" w:id="18"/>
      <w:bookmarkEnd w:id="18"/>
      <w:r w:rsidDel="00000000" w:rsidR="00000000" w:rsidRPr="00000000">
        <w:rPr>
          <w:b w:val="1"/>
          <w:bCs w:val="1"/>
          <w:color w:val="0d1117"/>
          <w:sz w:val="24"/>
          <w:szCs w:val="24"/>
          <w:rtl w:val="0"/>
        </w:rPr>
        <w:t xml:space="preserve">Shortcut and deep-link paths</w:t>
      </w:r>
    </w:p>
    <w:p w:rsidR="00000000" w:rsidDel="00000000" w:rsidP="00000000" w:rsidRDefault="00000000" w:rsidRPr="00000000" w14:paraId="00000252">
      <w:pPr>
        <w:numPr>
          <w:ilvl w:val="0"/>
          <w:numId w:val="16"/>
        </w:numPr>
        <w:spacing w:after="60" w:before="60" w:line="240" w:lineRule="auto"/>
        <w:ind w:left="720" w:hanging="360"/>
        <w:rPr/>
      </w:pPr>
      <w:r w:rsidDel="00000000" w:rsidR="00000000" w:rsidRPr="00000000">
        <w:rPr>
          <w:rFonts w:ascii="Arial Unicode MS" w:cs="Arial Unicode MS" w:eastAsia="Arial Unicode MS" w:hAnsi="Arial Unicode MS"/>
          <w:color w:val="1f1f1f"/>
          <w:rtl w:val="0"/>
        </w:rPr>
        <w:t xml:space="preserve">Quick Practice (Home → /drill/:lastTopicId): primary returning-user path, bypasses all list screens.</w:t>
      </w:r>
      <w:r w:rsidDel="00000000" w:rsidR="00000000" w:rsidRPr="00000000">
        <w:rPr>
          <w:rtl w:val="0"/>
        </w:rPr>
      </w:r>
    </w:p>
    <w:p w:rsidR="00000000" w:rsidDel="00000000" w:rsidP="00000000" w:rsidRDefault="00000000" w:rsidRPr="00000000" w14:paraId="00000253">
      <w:pPr>
        <w:numPr>
          <w:ilvl w:val="0"/>
          <w:numId w:val="16"/>
        </w:numPr>
        <w:spacing w:after="60" w:before="60" w:line="240" w:lineRule="auto"/>
        <w:ind w:left="720" w:hanging="360"/>
        <w:rPr/>
      </w:pPr>
      <w:r w:rsidDel="00000000" w:rsidR="00000000" w:rsidRPr="00000000">
        <w:rPr>
          <w:rFonts w:ascii="Arimo" w:cs="Arimo" w:eastAsia="Arimo" w:hAnsi="Arimo"/>
          <w:color w:val="1f1f1f"/>
          <w:rtl w:val="0"/>
        </w:rPr>
        <w:t xml:space="preserve">Direct topic link (WhatsApp / leaderboard): unauthenticated users redirect to /welcome with return URL stored and restored after sign-in.</w:t>
      </w:r>
      <w:r w:rsidDel="00000000" w:rsidR="00000000" w:rsidRPr="00000000">
        <w:rPr>
          <w:rtl w:val="0"/>
        </w:rPr>
      </w:r>
    </w:p>
    <w:p w:rsidR="00000000" w:rsidDel="00000000" w:rsidP="00000000" w:rsidRDefault="00000000" w:rsidRPr="00000000" w14:paraId="00000254">
      <w:pPr>
        <w:pStyle w:val="Heading2"/>
        <w:keepNext w:val="0"/>
        <w:keepLines w:val="0"/>
        <w:spacing w:after="160" w:line="240" w:lineRule="auto"/>
        <w:rPr>
          <w:b w:val="1"/>
          <w:bCs w:val="1"/>
          <w:color w:val="0d1117"/>
          <w:sz w:val="28"/>
          <w:szCs w:val="28"/>
        </w:rPr>
      </w:pPr>
      <w:r w:rsidDel="00000000" w:rsidR="00000000" w:rsidRPr="00000000">
        <w:rPr>
          <w:b w:val="1"/>
          <w:bCs w:val="1"/>
          <w:color w:val="0d1117"/>
          <w:sz w:val="28"/>
          <w:szCs w:val="28"/>
          <w:rtl w:val="0"/>
        </w:rPr>
        <w:t xml:space="preserve">2.3  WAEC Exam Mode Flow</w:t>
      </w:r>
    </w:p>
    <w:p w:rsidR="00000000" w:rsidDel="00000000" w:rsidP="00000000" w:rsidRDefault="00000000" w:rsidRPr="00000000" w14:paraId="00000255">
      <w:pPr>
        <w:pBdr>
          <w:top w:color="d4a017" w:space="0" w:sz="6" w:val="dashed"/>
          <w:bottom w:color="d4a017" w:space="0" w:sz="6" w:val="dashed"/>
        </w:pBdr>
        <w:shd w:fill="fffbea" w:val="clear"/>
        <w:spacing w:after="200" w:before="200" w:line="240" w:lineRule="auto"/>
        <w:jc w:val="center"/>
        <w:rPr/>
      </w:pPr>
      <w:r w:rsidDel="00000000" w:rsidR="00000000" w:rsidRPr="00000000">
        <w:rPr>
          <w:b w:val="1"/>
          <w:bCs w:val="1"/>
          <w:i w:val="1"/>
          <w:iCs w:val="1"/>
          <w:color w:val="d4a017"/>
          <w:sz w:val="26"/>
          <w:szCs w:val="26"/>
          <w:rtl w:val="0"/>
        </w:rPr>
        <w:t xml:space="preserve">[ EXAM_MODE_FLOW_DIAGRAM ]</w:t>
      </w:r>
      <w:r w:rsidDel="00000000" w:rsidR="00000000" w:rsidRPr="00000000">
        <w:rPr>
          <w:rtl w:val="0"/>
        </w:rPr>
      </w:r>
    </w:p>
    <w:p w:rsidR="00000000" w:rsidDel="00000000" w:rsidP="00000000" w:rsidRDefault="00000000" w:rsidRPr="00000000" w14:paraId="00000256">
      <w:pPr>
        <w:spacing w:after="160" w:before="40" w:line="240" w:lineRule="auto"/>
        <w:jc w:val="center"/>
        <w:rPr>
          <w:i w:val="1"/>
          <w:iCs w:val="1"/>
          <w:color w:val="8b949e"/>
          <w:sz w:val="18"/>
          <w:szCs w:val="18"/>
        </w:rPr>
      </w:pPr>
      <w:r w:rsidDel="00000000" w:rsidR="00000000" w:rsidRPr="00000000">
        <w:rPr>
          <w:i w:val="1"/>
          <w:iCs w:val="1"/>
          <w:color w:val="8b949e"/>
          <w:sz w:val="18"/>
          <w:szCs w:val="18"/>
          <w:rtl w:val="0"/>
        </w:rPr>
        <w:t xml:space="preserve">Insert your WAEC Exam Mode user journey diagram here. Mark the 'lockdown' state clearly.</w:t>
      </w:r>
    </w:p>
    <w:p w:rsidR="00000000" w:rsidDel="00000000" w:rsidP="00000000" w:rsidRDefault="00000000" w:rsidRPr="00000000" w14:paraId="00000257">
      <w:pPr>
        <w:spacing w:after="160" w:before="40" w:line="240" w:lineRule="auto"/>
        <w:jc w:val="center"/>
        <w:rPr>
          <w:i w:val="1"/>
          <w:iCs w:val="1"/>
          <w:color w:val="8b949e"/>
          <w:sz w:val="18"/>
          <w:szCs w:val="18"/>
        </w:rPr>
      </w:pPr>
      <w:r w:rsidDel="00000000" w:rsidR="00000000" w:rsidRPr="00000000">
        <w:rPr>
          <w:i w:val="1"/>
          <w:iCs w:val="1"/>
          <w:color w:val="8b949e"/>
          <w:sz w:val="18"/>
          <w:szCs w:val="18"/>
          <w:rtl w:val="0"/>
        </w:rPr>
        <w:t xml:space="preserve">Refer to Document</w:t>
      </w:r>
    </w:p>
    <w:p w:rsidR="00000000" w:rsidDel="00000000" w:rsidP="00000000" w:rsidRDefault="00000000" w:rsidRPr="00000000" w14:paraId="00000258">
      <w:pPr>
        <w:spacing w:after="60" w:line="240" w:lineRule="auto"/>
        <w:rPr/>
      </w:pPr>
      <w:r w:rsidDel="00000000" w:rsidR="00000000" w:rsidRPr="00000000">
        <w:rPr>
          <w:rtl w:val="0"/>
        </w:rPr>
      </w:r>
    </w:p>
    <w:p w:rsidR="00000000" w:rsidDel="00000000" w:rsidP="00000000" w:rsidRDefault="00000000" w:rsidRPr="00000000" w14:paraId="00000259">
      <w:pPr>
        <w:spacing w:after="80" w:before="40" w:line="240" w:lineRule="auto"/>
        <w:rPr/>
      </w:pPr>
      <w:r w:rsidDel="00000000" w:rsidR="00000000" w:rsidRPr="00000000">
        <w:rPr>
          <w:rFonts w:ascii="Arimo" w:cs="Arimo" w:eastAsia="Arimo" w:hAnsi="Arimo"/>
          <w:color w:val="1f1f1f"/>
          <w:rtl w:val="0"/>
        </w:rPr>
        <w:t xml:space="preserve">WAEC Exam Mode simulates timed exam conditions. No answer feedback until submission. The lockdown state is the feature that distinguishes this from Drill Mode.</w:t>
      </w:r>
      <w:r w:rsidDel="00000000" w:rsidR="00000000" w:rsidRPr="00000000">
        <w:rPr>
          <w:rtl w:val="0"/>
        </w:rPr>
      </w:r>
    </w:p>
    <w:p w:rsidR="00000000" w:rsidDel="00000000" w:rsidP="00000000" w:rsidRDefault="00000000" w:rsidRPr="00000000" w14:paraId="0000025A">
      <w:pPr>
        <w:spacing w:after="60" w:line="240" w:lineRule="auto"/>
        <w:rPr/>
      </w:pPr>
      <w:r w:rsidDel="00000000" w:rsidR="00000000" w:rsidRPr="00000000">
        <w:rPr>
          <w:rtl w:val="0"/>
        </w:rPr>
      </w:r>
    </w:p>
    <w:p w:rsidR="00000000" w:rsidDel="00000000" w:rsidP="00000000" w:rsidRDefault="00000000" w:rsidRPr="00000000" w14:paraId="0000025B">
      <w:pPr>
        <w:pStyle w:val="Heading3"/>
        <w:keepNext w:val="0"/>
        <w:keepLines w:val="0"/>
        <w:spacing w:after="120" w:before="240" w:line="240" w:lineRule="auto"/>
        <w:rPr>
          <w:b w:val="1"/>
          <w:bCs w:val="1"/>
          <w:color w:val="0d1117"/>
          <w:sz w:val="24"/>
          <w:szCs w:val="24"/>
        </w:rPr>
      </w:pPr>
      <w:r w:rsidDel="00000000" w:rsidR="00000000" w:rsidRPr="00000000">
        <w:rPr>
          <w:b w:val="1"/>
          <w:bCs w:val="1"/>
          <w:color w:val="0d1117"/>
          <w:sz w:val="24"/>
          <w:szCs w:val="24"/>
          <w:rtl w:val="0"/>
        </w:rPr>
        <w:t xml:space="preserve">Lockdown: the defining constraint</w:t>
      </w:r>
    </w:p>
    <w:p w:rsidR="00000000" w:rsidDel="00000000" w:rsidP="00000000" w:rsidRDefault="00000000" w:rsidRPr="00000000" w14:paraId="0000025C">
      <w:pPr>
        <w:numPr>
          <w:ilvl w:val="0"/>
          <w:numId w:val="15"/>
        </w:numPr>
        <w:spacing w:after="60" w:before="60" w:line="240" w:lineRule="auto"/>
        <w:ind w:left="720" w:hanging="360"/>
        <w:rPr/>
      </w:pPr>
      <w:r w:rsidDel="00000000" w:rsidR="00000000" w:rsidRPr="00000000">
        <w:rPr>
          <w:rFonts w:ascii="Arimo" w:cs="Arimo" w:eastAsia="Arimo" w:hAnsi="Arimo"/>
          <w:color w:val="1f1f1f"/>
          <w:rtl w:val="0"/>
        </w:rPr>
        <w:t xml:space="preserve">Once the exam begins: no answer feedback, no worked solutions, no exit without a confirmation prompt, bottom nav hidden. Do not soften these constraints.</w:t>
      </w:r>
      <w:r w:rsidDel="00000000" w:rsidR="00000000" w:rsidRPr="00000000">
        <w:rPr>
          <w:rtl w:val="0"/>
        </w:rPr>
      </w:r>
    </w:p>
    <w:p w:rsidR="00000000" w:rsidDel="00000000" w:rsidP="00000000" w:rsidRDefault="00000000" w:rsidRPr="00000000" w14:paraId="0000025D">
      <w:pPr>
        <w:spacing w:after="60" w:line="240" w:lineRule="auto"/>
        <w:rPr/>
      </w:pPr>
      <w:r w:rsidDel="00000000" w:rsidR="00000000" w:rsidRPr="00000000">
        <w:rPr>
          <w:rtl w:val="0"/>
        </w:rPr>
      </w:r>
    </w:p>
    <w:p w:rsidR="00000000" w:rsidDel="00000000" w:rsidP="00000000" w:rsidRDefault="00000000" w:rsidRPr="00000000" w14:paraId="0000025E">
      <w:pPr>
        <w:pStyle w:val="Heading3"/>
        <w:keepNext w:val="0"/>
        <w:keepLines w:val="0"/>
        <w:spacing w:after="120" w:before="240" w:line="240" w:lineRule="auto"/>
        <w:rPr>
          <w:b w:val="1"/>
          <w:bCs w:val="1"/>
          <w:color w:val="0d1117"/>
          <w:sz w:val="24"/>
          <w:szCs w:val="24"/>
        </w:rPr>
      </w:pPr>
      <w:r w:rsidDel="00000000" w:rsidR="00000000" w:rsidRPr="00000000">
        <w:rPr>
          <w:b w:val="1"/>
          <w:bCs w:val="1"/>
          <w:color w:val="0d1117"/>
          <w:sz w:val="24"/>
          <w:szCs w:val="24"/>
          <w:rtl w:val="0"/>
        </w:rPr>
        <w:t xml:space="preserve">Step-by-step flow</w:t>
      </w:r>
    </w:p>
    <w:p w:rsidR="00000000" w:rsidDel="00000000" w:rsidP="00000000" w:rsidRDefault="00000000" w:rsidRPr="00000000" w14:paraId="0000025F">
      <w:pPr>
        <w:spacing w:after="80" w:before="40" w:line="240" w:lineRule="auto"/>
        <w:rPr/>
      </w:pPr>
      <w:r w:rsidDel="00000000" w:rsidR="00000000" w:rsidRPr="00000000">
        <w:rPr>
          <w:rFonts w:ascii="Arimo" w:cs="Arimo" w:eastAsia="Arimo" w:hAnsi="Arimo"/>
          <w:b w:val="1"/>
          <w:bCs w:val="1"/>
          <w:color w:val="1f1f1f"/>
          <w:rtl w:val="0"/>
        </w:rPr>
        <w:t xml:space="preserve">Step 1 — Exam Setup  (/exam/setup)</w:t>
      </w:r>
      <w:r w:rsidDel="00000000" w:rsidR="00000000" w:rsidRPr="00000000">
        <w:rPr>
          <w:rtl w:val="0"/>
        </w:rPr>
      </w:r>
    </w:p>
    <w:p w:rsidR="00000000" w:rsidDel="00000000" w:rsidP="00000000" w:rsidRDefault="00000000" w:rsidRPr="00000000" w14:paraId="00000260">
      <w:pPr>
        <w:numPr>
          <w:ilvl w:val="0"/>
          <w:numId w:val="15"/>
        </w:numPr>
        <w:spacing w:after="60" w:before="60" w:line="240" w:lineRule="auto"/>
        <w:ind w:left="720" w:hanging="360"/>
        <w:rPr/>
      </w:pPr>
      <w:r w:rsidDel="00000000" w:rsidR="00000000" w:rsidRPr="00000000">
        <w:rPr>
          <w:rFonts w:ascii="Arimo" w:cs="Arimo" w:eastAsia="Arimo" w:hAnsi="Arimo"/>
          <w:color w:val="1f1f1f"/>
          <w:rtl w:val="0"/>
        </w:rPr>
        <w:t xml:space="preserve">Entry: WAEC Exam tab or Home shortcut. Config: Subject (user’s subjects, default Mathematics), Year range (1990–2024, default 2015–2024), Question count (slider 10–60 step 5, default 40), Timer (toggle; slider 10–180 min step 10, default 60 min), Shuffle (default on).</w:t>
      </w:r>
      <w:r w:rsidDel="00000000" w:rsidR="00000000" w:rsidRPr="00000000">
        <w:rPr>
          <w:rtl w:val="0"/>
        </w:rPr>
      </w:r>
    </w:p>
    <w:p w:rsidR="00000000" w:rsidDel="00000000" w:rsidP="00000000" w:rsidRDefault="00000000" w:rsidRPr="00000000" w14:paraId="00000261">
      <w:pPr>
        <w:numPr>
          <w:ilvl w:val="0"/>
          <w:numId w:val="15"/>
        </w:numPr>
        <w:spacing w:after="60" w:before="60" w:line="240" w:lineRule="auto"/>
        <w:ind w:left="720" w:hanging="360"/>
        <w:rPr/>
      </w:pPr>
      <w:r w:rsidDel="00000000" w:rsidR="00000000" w:rsidRPr="00000000">
        <w:rPr>
          <w:rFonts w:ascii="Arial Unicode MS" w:cs="Arial Unicode MS" w:eastAsia="Arial Unicode MS" w:hAnsi="Arial Unicode MS"/>
          <w:color w:val="1f1f1f"/>
          <w:rtl w:val="0"/>
        </w:rPr>
        <w:t xml:space="preserve">Estimated time label updates dynamically. Availability warning chip if fewer questions than requested. Zero questions: inline error, Start Exam disabled. Tap Start Exam → fetch questions → push to /exam/active with config as route state.</w:t>
      </w:r>
      <w:r w:rsidDel="00000000" w:rsidR="00000000" w:rsidRPr="00000000">
        <w:rPr>
          <w:rtl w:val="0"/>
        </w:rPr>
      </w:r>
    </w:p>
    <w:p w:rsidR="00000000" w:rsidDel="00000000" w:rsidP="00000000" w:rsidRDefault="00000000" w:rsidRPr="00000000" w14:paraId="00000262">
      <w:pPr>
        <w:spacing w:after="80" w:before="40" w:line="240" w:lineRule="auto"/>
        <w:rPr/>
      </w:pPr>
      <w:r w:rsidDel="00000000" w:rsidR="00000000" w:rsidRPr="00000000">
        <w:rPr>
          <w:rFonts w:ascii="Arimo" w:cs="Arimo" w:eastAsia="Arimo" w:hAnsi="Arimo"/>
          <w:b w:val="1"/>
          <w:bCs w:val="1"/>
          <w:color w:val="1f1f1f"/>
          <w:rtl w:val="0"/>
        </w:rPr>
        <w:t xml:space="preserve">Step 2 — Exam Active  (/exam/active) — lockdown state</w:t>
      </w:r>
      <w:r w:rsidDel="00000000" w:rsidR="00000000" w:rsidRPr="00000000">
        <w:rPr>
          <w:rtl w:val="0"/>
        </w:rPr>
      </w:r>
    </w:p>
    <w:p w:rsidR="00000000" w:rsidDel="00000000" w:rsidP="00000000" w:rsidRDefault="00000000" w:rsidRPr="00000000" w14:paraId="00000263">
      <w:pPr>
        <w:numPr>
          <w:ilvl w:val="0"/>
          <w:numId w:val="15"/>
        </w:numPr>
        <w:spacing w:after="60" w:before="60" w:line="240" w:lineRule="auto"/>
        <w:ind w:left="720" w:hanging="360"/>
        <w:rPr/>
      </w:pPr>
      <w:r w:rsidDel="00000000" w:rsidR="00000000" w:rsidRPr="00000000">
        <w:rPr>
          <w:rFonts w:ascii="Arimo" w:cs="Arimo" w:eastAsia="Arimo" w:hAnsi="Arimo"/>
          <w:color w:val="1f1f1f"/>
          <w:rtl w:val="0"/>
        </w:rPr>
        <w:t xml:space="preserve">Full-screen. Bottom nav hidden. Back intercepted: Exit exam? Your progress will be lost.</w:t>
      </w:r>
      <w:r w:rsidDel="00000000" w:rsidR="00000000" w:rsidRPr="00000000">
        <w:rPr>
          <w:rtl w:val="0"/>
        </w:rPr>
      </w:r>
    </w:p>
    <w:p w:rsidR="00000000" w:rsidDel="00000000" w:rsidP="00000000" w:rsidRDefault="00000000" w:rsidRPr="00000000" w14:paraId="00000264">
      <w:pPr>
        <w:numPr>
          <w:ilvl w:val="0"/>
          <w:numId w:val="15"/>
        </w:numPr>
        <w:spacing w:after="60" w:before="60" w:line="240" w:lineRule="auto"/>
        <w:ind w:left="720" w:hanging="360"/>
        <w:rPr/>
      </w:pPr>
      <w:r w:rsidDel="00000000" w:rsidR="00000000" w:rsidRPr="00000000">
        <w:rPr>
          <w:rFonts w:ascii="Arial Unicode MS" w:cs="Arial Unicode MS" w:eastAsia="Arial Unicode MS" w:hAnsi="Arial Unicode MS"/>
          <w:color w:val="1f1f1f"/>
          <w:rtl w:val="0"/>
        </w:rPr>
        <w:t xml:space="preserve">Top bar: Q [X] of [N], countdown (MM:SS), flag icon. Question strip: scrollable numbered bubbles (answered = violet fill, current = outlined violet 2px, flagged = red dot, unanswered = dark). Tap any bubble → jump to that question.</w:t>
      </w:r>
      <w:r w:rsidDel="00000000" w:rsidR="00000000" w:rsidRPr="00000000">
        <w:rPr>
          <w:rtl w:val="0"/>
        </w:rPr>
      </w:r>
    </w:p>
    <w:p w:rsidR="00000000" w:rsidDel="00000000" w:rsidP="00000000" w:rsidRDefault="00000000" w:rsidRPr="00000000" w14:paraId="00000265">
      <w:pPr>
        <w:numPr>
          <w:ilvl w:val="0"/>
          <w:numId w:val="15"/>
        </w:numPr>
        <w:spacing w:after="60" w:before="60" w:line="240" w:lineRule="auto"/>
        <w:ind w:left="720" w:hanging="360"/>
        <w:rPr/>
      </w:pPr>
      <w:r w:rsidDel="00000000" w:rsidR="00000000" w:rsidRPr="00000000">
        <w:rPr>
          <w:rFonts w:ascii="Arimo" w:cs="Arimo" w:eastAsia="Arimo" w:hAnsi="Arimo"/>
          <w:color w:val="1f1f1f"/>
          <w:rtl w:val="0"/>
        </w:rPr>
        <w:t xml:space="preserve">MCQ options (A–D), changeable until submit. Previous/Next arrows. Next on last question becomes Submit Exam button. Timer: turns red + vibration at 5 min remaining. Auto-submit at 0:00 with toast.</w:t>
      </w:r>
      <w:r w:rsidDel="00000000" w:rsidR="00000000" w:rsidRPr="00000000">
        <w:rPr>
          <w:rtl w:val="0"/>
        </w:rPr>
      </w:r>
    </w:p>
    <w:p w:rsidR="00000000" w:rsidDel="00000000" w:rsidP="00000000" w:rsidRDefault="00000000" w:rsidRPr="00000000" w14:paraId="00000266">
      <w:pPr>
        <w:spacing w:after="80" w:before="40" w:line="240" w:lineRule="auto"/>
        <w:rPr/>
      </w:pPr>
      <w:r w:rsidDel="00000000" w:rsidR="00000000" w:rsidRPr="00000000">
        <w:rPr>
          <w:rFonts w:ascii="Arimo" w:cs="Arimo" w:eastAsia="Arimo" w:hAnsi="Arimo"/>
          <w:b w:val="1"/>
          <w:bCs w:val="1"/>
          <w:color w:val="1f1f1f"/>
          <w:rtl w:val="0"/>
        </w:rPr>
        <w:t xml:space="preserve">Step 3 — Submit confirmation modal</w:t>
      </w:r>
      <w:r w:rsidDel="00000000" w:rsidR="00000000" w:rsidRPr="00000000">
        <w:rPr>
          <w:rtl w:val="0"/>
        </w:rPr>
      </w:r>
    </w:p>
    <w:p w:rsidR="00000000" w:rsidDel="00000000" w:rsidP="00000000" w:rsidRDefault="00000000" w:rsidRPr="00000000" w14:paraId="00000267">
      <w:pPr>
        <w:numPr>
          <w:ilvl w:val="0"/>
          <w:numId w:val="15"/>
        </w:numPr>
        <w:spacing w:after="60" w:before="60" w:line="240" w:lineRule="auto"/>
        <w:ind w:left="720" w:hanging="360"/>
        <w:rPr/>
      </w:pPr>
      <w:r w:rsidDel="00000000" w:rsidR="00000000" w:rsidRPr="00000000">
        <w:rPr>
          <w:rFonts w:ascii="Arial Unicode MS" w:cs="Arial Unicode MS" w:eastAsia="Arial Unicode MS" w:hAnsi="Arial Unicode MS"/>
          <w:color w:val="1f1f1f"/>
          <w:rtl w:val="0"/>
        </w:rPr>
        <w:t xml:space="preserve">Shows answered/unanswered/flagged counts. Review flagged (return to exam) or Submit anyway. All answered + none flagged: simplified modal. On confirm → write to Firestore → /exam/results/:examId.</w:t>
      </w:r>
      <w:r w:rsidDel="00000000" w:rsidR="00000000" w:rsidRPr="00000000">
        <w:rPr>
          <w:rtl w:val="0"/>
        </w:rPr>
      </w:r>
    </w:p>
    <w:p w:rsidR="00000000" w:rsidDel="00000000" w:rsidP="00000000" w:rsidRDefault="00000000" w:rsidRPr="00000000" w14:paraId="00000268">
      <w:pPr>
        <w:spacing w:after="80" w:before="40" w:line="240" w:lineRule="auto"/>
        <w:rPr/>
      </w:pPr>
      <w:r w:rsidDel="00000000" w:rsidR="00000000" w:rsidRPr="00000000">
        <w:rPr>
          <w:rFonts w:ascii="Arimo" w:cs="Arimo" w:eastAsia="Arimo" w:hAnsi="Arimo"/>
          <w:b w:val="1"/>
          <w:bCs w:val="1"/>
          <w:color w:val="1f1f1f"/>
          <w:rtl w:val="0"/>
        </w:rPr>
        <w:t xml:space="preserve">Step 4 — Exam Results  (/exam/results/:examId)</w:t>
      </w:r>
      <w:r w:rsidDel="00000000" w:rsidR="00000000" w:rsidRPr="00000000">
        <w:rPr>
          <w:rtl w:val="0"/>
        </w:rPr>
      </w:r>
    </w:p>
    <w:p w:rsidR="00000000" w:rsidDel="00000000" w:rsidP="00000000" w:rsidRDefault="00000000" w:rsidRPr="00000000" w14:paraId="00000269">
      <w:pPr>
        <w:numPr>
          <w:ilvl w:val="0"/>
          <w:numId w:val="15"/>
        </w:numPr>
        <w:spacing w:after="60" w:before="60" w:line="240" w:lineRule="auto"/>
        <w:ind w:left="720" w:hanging="360"/>
        <w:rPr/>
      </w:pPr>
      <w:r w:rsidDel="00000000" w:rsidR="00000000" w:rsidRPr="00000000">
        <w:rPr>
          <w:rFonts w:ascii="Arial Unicode MS" w:cs="Arial Unicode MS" w:eastAsia="Arial Unicode MS" w:hAnsi="Arial Unicode MS"/>
          <w:color w:val="1f1f1f"/>
          <w:rtl w:val="0"/>
        </w:rPr>
        <w:t xml:space="preserve">Score ring: animated clockwise fill, colour-coded (green &gt;=70%, amber 50-69%, red &lt;50%), centre text [X]/[N]. Metadata: time taken, date, subject, year range. Topic breakdown: tap a row → /learn/:topicId. CTAs: Review answers and Start new exam.</w:t>
      </w:r>
      <w:r w:rsidDel="00000000" w:rsidR="00000000" w:rsidRPr="00000000">
        <w:rPr>
          <w:rtl w:val="0"/>
        </w:rPr>
      </w:r>
    </w:p>
    <w:p w:rsidR="00000000" w:rsidDel="00000000" w:rsidP="00000000" w:rsidRDefault="00000000" w:rsidRPr="00000000" w14:paraId="0000026A">
      <w:pPr>
        <w:spacing w:after="80" w:before="40" w:line="240" w:lineRule="auto"/>
        <w:rPr/>
      </w:pPr>
      <w:r w:rsidDel="00000000" w:rsidR="00000000" w:rsidRPr="00000000">
        <w:rPr>
          <w:rFonts w:ascii="Arimo" w:cs="Arimo" w:eastAsia="Arimo" w:hAnsi="Arimo"/>
          <w:b w:val="1"/>
          <w:bCs w:val="1"/>
          <w:color w:val="1f1f1f"/>
          <w:rtl w:val="0"/>
        </w:rPr>
        <w:t xml:space="preserve">Step 5 — Answer Review  (/exam/review/:examId)</w:t>
      </w:r>
      <w:r w:rsidDel="00000000" w:rsidR="00000000" w:rsidRPr="00000000">
        <w:rPr>
          <w:rtl w:val="0"/>
        </w:rPr>
      </w:r>
    </w:p>
    <w:p w:rsidR="00000000" w:rsidDel="00000000" w:rsidP="00000000" w:rsidRDefault="00000000" w:rsidRPr="00000000" w14:paraId="0000026B">
      <w:pPr>
        <w:numPr>
          <w:ilvl w:val="0"/>
          <w:numId w:val="15"/>
        </w:numPr>
        <w:spacing w:after="60" w:before="60" w:line="240" w:lineRule="auto"/>
        <w:ind w:left="720" w:hanging="360"/>
        <w:rPr/>
      </w:pPr>
      <w:r w:rsidDel="00000000" w:rsidR="00000000" w:rsidRPr="00000000">
        <w:rPr>
          <w:rFonts w:ascii="Arimo" w:cs="Arimo" w:eastAsia="Arimo" w:hAnsi="Arimo"/>
          <w:color w:val="1f1f1f"/>
          <w:rtl w:val="0"/>
        </w:rPr>
        <w:t xml:space="preserve">Scrollable list. Each item: student answer (red/green) + correct answer + expandable Worked Solution accordion. Filter chips: All, Correct, Wrong, Flagged. No re-answering.</w:t>
      </w:r>
      <w:r w:rsidDel="00000000" w:rsidR="00000000" w:rsidRPr="00000000">
        <w:rPr>
          <w:rtl w:val="0"/>
        </w:rPr>
      </w:r>
    </w:p>
    <w:p w:rsidR="00000000" w:rsidDel="00000000" w:rsidP="00000000" w:rsidRDefault="00000000" w:rsidRPr="00000000" w14:paraId="0000026C">
      <w:pPr>
        <w:spacing w:after="60" w:line="240" w:lineRule="auto"/>
        <w:rPr/>
      </w:pPr>
      <w:r w:rsidDel="00000000" w:rsidR="00000000" w:rsidRPr="00000000">
        <w:rPr>
          <w:rtl w:val="0"/>
        </w:rPr>
      </w:r>
    </w:p>
    <w:p w:rsidR="00000000" w:rsidDel="00000000" w:rsidP="00000000" w:rsidRDefault="00000000" w:rsidRPr="00000000" w14:paraId="0000026D">
      <w:pPr>
        <w:pStyle w:val="Heading3"/>
        <w:keepNext w:val="0"/>
        <w:keepLines w:val="0"/>
        <w:spacing w:after="120" w:before="240" w:line="240" w:lineRule="auto"/>
        <w:rPr>
          <w:b w:val="1"/>
          <w:bCs w:val="1"/>
          <w:color w:val="0d1117"/>
          <w:sz w:val="24"/>
          <w:szCs w:val="24"/>
        </w:rPr>
      </w:pPr>
      <w:r w:rsidDel="00000000" w:rsidR="00000000" w:rsidRPr="00000000">
        <w:rPr>
          <w:b w:val="1"/>
          <w:bCs w:val="1"/>
          <w:color w:val="0d1117"/>
          <w:sz w:val="24"/>
          <w:szCs w:val="24"/>
          <w:rtl w:val="0"/>
        </w:rPr>
        <w:t xml:space="preserve">Firestore writes</w:t>
      </w:r>
    </w:p>
    <w:p w:rsidR="00000000" w:rsidDel="00000000" w:rsidP="00000000" w:rsidRDefault="00000000" w:rsidRPr="00000000" w14:paraId="0000026E">
      <w:pPr>
        <w:numPr>
          <w:ilvl w:val="0"/>
          <w:numId w:val="15"/>
        </w:numPr>
        <w:spacing w:after="60" w:before="60" w:line="240" w:lineRule="auto"/>
        <w:ind w:left="720" w:hanging="360"/>
        <w:rPr/>
      </w:pPr>
      <w:r w:rsidDel="00000000" w:rsidR="00000000" w:rsidRPr="00000000">
        <w:rPr>
          <w:rFonts w:ascii="Arimo" w:cs="Arimo" w:eastAsia="Arimo" w:hAnsi="Arimo"/>
          <w:color w:val="1f1f1f"/>
          <w:rtl w:val="0"/>
        </w:rPr>
        <w:t xml:space="preserve">- sessions/{sessionId}: { uid, sessionType: "exam_simulation", subject, yearRange, config: { questionCount, timeLimitSeconds, shuffled }, questionIds[], answeredIndices[], correct, incorrect, skipped, total, score, accuracy, timeTakenSeconds, topicBreakdown[], submittedAt: serverTimestamp() }. See §2.3.6 for the complete field list. The sessions/ collection is the only write path for exam results — there is no exams/ collection. </w:t>
      </w:r>
      <w:r w:rsidDel="00000000" w:rsidR="00000000" w:rsidRPr="00000000">
        <w:rPr>
          <w:rtl w:val="0"/>
        </w:rPr>
      </w:r>
    </w:p>
    <w:p w:rsidR="00000000" w:rsidDel="00000000" w:rsidP="00000000" w:rsidRDefault="00000000" w:rsidRPr="00000000" w14:paraId="0000026F">
      <w:pPr>
        <w:numPr>
          <w:ilvl w:val="0"/>
          <w:numId w:val="15"/>
        </w:numPr>
        <w:spacing w:after="60" w:before="60" w:line="240" w:lineRule="auto"/>
        <w:ind w:left="720" w:hanging="360"/>
        <w:rPr/>
      </w:pPr>
      <w:r w:rsidDel="00000000" w:rsidR="00000000" w:rsidRPr="00000000">
        <w:rPr>
          <w:rFonts w:ascii="Arial Unicode MS" w:cs="Arial Unicode MS" w:eastAsia="Arial Unicode MS" w:hAnsi="Arial Unicode MS"/>
          <w:color w:val="1f1f1f"/>
          <w:rtl w:val="0"/>
        </w:rPr>
        <w:t xml:space="preserve">- users/{uid}.lastExamDate ← today's date. users/{uid}.examCount += 1. These are written in a separate update() call at the same moment as the session document. Exam mode does NOT update users/{uid}.topicStats — that map is owned exclusively by Drill Mode. Exam topic results are stored only in sessions/{sessionId}.topicBreakdown[] and are used for the Results and Review screens only.</w:t>
      </w:r>
      <w:r w:rsidDel="00000000" w:rsidR="00000000" w:rsidRPr="00000000">
        <w:rPr>
          <w:rtl w:val="0"/>
        </w:rPr>
      </w:r>
    </w:p>
    <w:p w:rsidR="00000000" w:rsidDel="00000000" w:rsidP="00000000" w:rsidRDefault="00000000" w:rsidRPr="00000000" w14:paraId="00000270">
      <w:pPr>
        <w:pStyle w:val="Heading3"/>
        <w:keepNext w:val="0"/>
        <w:keepLines w:val="0"/>
        <w:spacing w:after="120" w:before="240" w:line="240" w:lineRule="auto"/>
        <w:rPr>
          <w:b w:val="1"/>
          <w:bCs w:val="1"/>
          <w:color w:val="0d1117"/>
          <w:sz w:val="24"/>
          <w:szCs w:val="24"/>
        </w:rPr>
      </w:pPr>
      <w:bookmarkStart w:colFirst="0" w:colLast="0" w:name="_a1fuywx1yfb7" w:id="19"/>
      <w:bookmarkEnd w:id="19"/>
      <w:r w:rsidDel="00000000" w:rsidR="00000000" w:rsidRPr="00000000">
        <w:rPr>
          <w:b w:val="1"/>
          <w:bCs w:val="1"/>
          <w:color w:val="0d1117"/>
          <w:sz w:val="24"/>
          <w:szCs w:val="24"/>
          <w:rtl w:val="0"/>
        </w:rPr>
        <w:t xml:space="preserve">Edge cases</w:t>
      </w:r>
    </w:p>
    <w:p w:rsidR="00000000" w:rsidDel="00000000" w:rsidP="00000000" w:rsidRDefault="00000000" w:rsidRPr="00000000" w14:paraId="00000271">
      <w:pPr>
        <w:numPr>
          <w:ilvl w:val="0"/>
          <w:numId w:val="15"/>
        </w:numPr>
        <w:spacing w:after="60" w:before="60" w:line="240" w:lineRule="auto"/>
        <w:ind w:left="720" w:hanging="360"/>
        <w:rPr/>
      </w:pPr>
      <w:r w:rsidDel="00000000" w:rsidR="00000000" w:rsidRPr="00000000">
        <w:rPr>
          <w:rFonts w:ascii="Arimo" w:cs="Arimo" w:eastAsia="Arimo" w:hAnsi="Arimo"/>
          <w:color w:val="1f1f1f"/>
          <w:rtl w:val="0"/>
        </w:rPr>
        <w:t xml:space="preserve">Tab/browser close mid-exam (auth users): exam state persisted locally via SharedPreferences (mobile) and localStorage (web) under exam_ prefixed keys. On relaunch: resume dialog shown with subject, question count, and time remaining. Timer resumes from persisted elapsed time. Guests: exam state is persisted via exam_ keys identically to authenticated users (anonymous UID stored in exam_uid). Resume flow functions as normal on relaunch. </w:t>
      </w:r>
    </w:p>
    <w:p w:rsidR="00000000" w:rsidDel="00000000" w:rsidP="00000000" w:rsidRDefault="00000000" w:rsidRPr="00000000" w14:paraId="00000272">
      <w:pPr>
        <w:numPr>
          <w:ilvl w:val="0"/>
          <w:numId w:val="15"/>
        </w:numPr>
        <w:spacing w:after="60" w:before="60" w:line="240" w:lineRule="auto"/>
        <w:ind w:left="720" w:hanging="360"/>
        <w:rPr/>
      </w:pPr>
      <w:r w:rsidDel="00000000" w:rsidR="00000000" w:rsidRPr="00000000">
        <w:rPr>
          <w:rFonts w:ascii="Arimo" w:cs="Arimo" w:eastAsia="Arimo" w:hAnsi="Arimo"/>
          <w:color w:val="1f1f1f"/>
          <w:rtl w:val="0"/>
        </w:rPr>
        <w:t xml:space="preserve">Network loss mid-exam: questions already loaded. Submit write retries on reconnect via Firestore offline persistence.</w:t>
      </w:r>
      <w:r w:rsidDel="00000000" w:rsidR="00000000" w:rsidRPr="00000000">
        <w:rPr>
          <w:rtl w:val="0"/>
        </w:rPr>
      </w:r>
    </w:p>
    <w:p w:rsidR="00000000" w:rsidDel="00000000" w:rsidP="00000000" w:rsidRDefault="00000000" w:rsidRPr="00000000" w14:paraId="00000273">
      <w:pPr>
        <w:spacing w:after="120" w:line="240" w:lineRule="auto"/>
        <w:rPr/>
      </w:pPr>
      <w:r w:rsidDel="00000000" w:rsidR="00000000" w:rsidRPr="00000000">
        <w:rPr>
          <w:rtl w:val="0"/>
        </w:rPr>
      </w:r>
    </w:p>
    <w:p w:rsidR="00000000" w:rsidDel="00000000" w:rsidP="00000000" w:rsidRDefault="00000000" w:rsidRPr="00000000" w14:paraId="00000274">
      <w:pPr>
        <w:pStyle w:val="Heading2"/>
        <w:keepNext w:val="0"/>
        <w:keepLines w:val="0"/>
        <w:spacing w:after="160" w:line="240" w:lineRule="auto"/>
        <w:rPr/>
      </w:pPr>
      <w:r w:rsidDel="00000000" w:rsidR="00000000" w:rsidRPr="00000000">
        <w:rPr>
          <w:b w:val="1"/>
          <w:bCs w:val="1"/>
          <w:color w:val="0d1117"/>
          <w:sz w:val="28"/>
          <w:szCs w:val="28"/>
          <w:rtl w:val="0"/>
        </w:rPr>
        <w:t xml:space="preserve">2.4  Auth Decision Tree</w:t>
      </w:r>
      <w:r w:rsidDel="00000000" w:rsidR="00000000" w:rsidRPr="00000000">
        <w:rPr>
          <w:b w:val="1"/>
          <w:bCs w:val="1"/>
          <w:color w:val="0d1117"/>
          <w:sz w:val="28"/>
          <w:szCs w:val="28"/>
        </w:rPr>
        <w:drawing>
          <wp:inline distB="114300" distT="114300" distL="114300" distR="114300">
            <wp:extent cx="5943600" cy="7327900"/>
            <wp:effectExtent b="0" l="0" r="0" t="0"/>
            <wp:docPr id="1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7327900"/>
                    </a:xfrm>
                    <a:prstGeom prst="rect"/>
                    <a:ln/>
                  </pic:spPr>
                </pic:pic>
              </a:graphicData>
            </a:graphic>
          </wp:inline>
        </w:drawing>
      </w:r>
      <w:r w:rsidDel="00000000" w:rsidR="00000000" w:rsidRPr="00000000">
        <w:rPr>
          <w:b w:val="1"/>
          <w:bCs w:val="1"/>
          <w:color w:val="0d1117"/>
          <w:sz w:val="28"/>
          <w:szCs w:val="28"/>
        </w:rPr>
        <w:drawing>
          <wp:inline distB="114300" distT="114300" distL="114300" distR="114300">
            <wp:extent cx="5857875" cy="8105775"/>
            <wp:effectExtent b="0" l="0" r="0" t="0"/>
            <wp:docPr id="1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857875" cy="8105775"/>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spacing w:after="240" w:before="240" w:lineRule="auto"/>
        <w:rPr>
          <w:b w:val="1"/>
          <w:bCs w:val="1"/>
        </w:rPr>
      </w:pPr>
      <w:r w:rsidDel="00000000" w:rsidR="00000000" w:rsidRPr="00000000">
        <w:rPr>
          <w:b w:val="1"/>
          <w:bCs w:val="1"/>
        </w:rPr>
        <w:drawing>
          <wp:anchor allowOverlap="1" behindDoc="0" distB="0" distT="0" distL="0" distR="0" hidden="0" layoutInCell="1" locked="0" relativeHeight="0" simplePos="0">
            <wp:simplePos x="0" y="0"/>
            <wp:positionH relativeFrom="page">
              <wp:posOffset>1098550</wp:posOffset>
            </wp:positionH>
            <wp:positionV relativeFrom="page">
              <wp:posOffset>5039916</wp:posOffset>
            </wp:positionV>
            <wp:extent cx="5749447" cy="4945459"/>
            <wp:effectExtent b="0" l="0" r="0" t="0"/>
            <wp:wrapSquare wrapText="bothSides" distB="0" distT="0" distL="0" distR="0"/>
            <wp:docPr id="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49447" cy="4945459"/>
                    </a:xfrm>
                    <a:prstGeom prst="rect"/>
                    <a:ln/>
                  </pic:spPr>
                </pic:pic>
              </a:graphicData>
            </a:graphic>
          </wp:anchor>
        </w:drawing>
      </w:r>
      <w:r w:rsidDel="00000000" w:rsidR="00000000" w:rsidRPr="00000000">
        <w:rPr>
          <w:b w:val="1"/>
          <w:bCs w:val="1"/>
        </w:rPr>
        <w:drawing>
          <wp:anchor allowOverlap="1" behindDoc="0" distB="0" distT="0" distL="0" distR="0" hidden="0" layoutInCell="1" locked="0" relativeHeight="0" simplePos="0">
            <wp:simplePos x="0" y="0"/>
            <wp:positionH relativeFrom="page">
              <wp:posOffset>1146175</wp:posOffset>
            </wp:positionH>
            <wp:positionV relativeFrom="page">
              <wp:posOffset>152400</wp:posOffset>
            </wp:positionV>
            <wp:extent cx="5686425" cy="4924518"/>
            <wp:effectExtent b="0" l="0" r="0" t="0"/>
            <wp:wrapSquare wrapText="bothSides" distB="0" distT="0" distL="0" distR="0"/>
            <wp:docPr id="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686425" cy="4924518"/>
                    </a:xfrm>
                    <a:prstGeom prst="rect"/>
                    <a:ln/>
                  </pic:spPr>
                </pic:pic>
              </a:graphicData>
            </a:graphic>
          </wp:anchor>
        </w:drawing>
      </w:r>
      <w:r w:rsidDel="00000000" w:rsidR="00000000" w:rsidRPr="00000000">
        <w:rPr>
          <w:rtl w:val="0"/>
        </w:rPr>
      </w:r>
    </w:p>
    <w:p w:rsidR="00000000" w:rsidDel="00000000" w:rsidP="00000000" w:rsidRDefault="00000000" w:rsidRPr="00000000" w14:paraId="00000276">
      <w:pPr>
        <w:spacing w:after="240" w:before="240" w:lineRule="auto"/>
        <w:rPr>
          <w:b w:val="1"/>
          <w:bCs w:val="1"/>
        </w:rPr>
      </w:pPr>
      <w:r w:rsidDel="00000000" w:rsidR="00000000" w:rsidRPr="00000000">
        <w:rPr>
          <w:rtl w:val="0"/>
        </w:rPr>
      </w:r>
    </w:p>
    <w:p w:rsidR="00000000" w:rsidDel="00000000" w:rsidP="00000000" w:rsidRDefault="00000000" w:rsidRPr="00000000" w14:paraId="00000277">
      <w:pPr>
        <w:spacing w:after="240" w:before="240" w:lineRule="auto"/>
        <w:rPr>
          <w:b w:val="1"/>
          <w:bCs w:val="1"/>
        </w:rPr>
      </w:pPr>
      <w:r w:rsidDel="00000000" w:rsidR="00000000" w:rsidRPr="00000000">
        <w:rPr>
          <w:rtl w:val="0"/>
        </w:rPr>
      </w:r>
    </w:p>
    <w:p w:rsidR="00000000" w:rsidDel="00000000" w:rsidP="00000000" w:rsidRDefault="00000000" w:rsidRPr="00000000" w14:paraId="00000278">
      <w:pPr>
        <w:spacing w:after="240" w:before="240" w:lineRule="auto"/>
        <w:rPr>
          <w:b w:val="1"/>
          <w:bCs w:val="1"/>
        </w:rPr>
      </w:pPr>
      <w:r w:rsidDel="00000000" w:rsidR="00000000" w:rsidRPr="00000000">
        <w:rPr>
          <w:b w:val="1"/>
          <w:bCs w:val="1"/>
        </w:rPr>
        <w:drawing>
          <wp:inline distB="114300" distT="114300" distL="114300" distR="114300">
            <wp:extent cx="5943600" cy="457200"/>
            <wp:effectExtent b="0" l="0" r="0" t="0"/>
            <wp:docPr id="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shd w:fill="30302e" w:val="clear"/>
        <w:rPr>
          <w:color w:val="9c9a92"/>
          <w:sz w:val="11"/>
          <w:szCs w:val="11"/>
        </w:rPr>
      </w:pPr>
      <w:r w:rsidDel="00000000" w:rsidR="00000000" w:rsidRPr="00000000">
        <w:rPr>
          <w:color w:val="9c9a92"/>
          <w:sz w:val="11"/>
          <w:szCs w:val="11"/>
          <w:rtl w:val="0"/>
        </w:rPr>
        <w:t xml:space="preserve">Sheets · not routes · showModalBottomSheet()</w:t>
      </w:r>
    </w:p>
    <w:p w:rsidR="00000000" w:rsidDel="00000000" w:rsidP="00000000" w:rsidRDefault="00000000" w:rsidRPr="00000000" w14:paraId="0000027A">
      <w:pPr>
        <w:shd w:fill="30302e" w:val="clear"/>
        <w:rPr>
          <w:color w:val="9c9a92"/>
          <w:sz w:val="11"/>
          <w:szCs w:val="11"/>
        </w:rPr>
      </w:pPr>
      <w:r w:rsidDel="00000000" w:rsidR="00000000" w:rsidRPr="00000000">
        <w:rPr>
          <w:rtl w:val="0"/>
        </w:rPr>
      </w:r>
    </w:p>
    <w:p w:rsidR="00000000" w:rsidDel="00000000" w:rsidP="00000000" w:rsidRDefault="00000000" w:rsidRPr="00000000" w14:paraId="0000027B">
      <w:pPr>
        <w:shd w:fill="262624" w:val="clear"/>
        <w:spacing w:line="240" w:lineRule="auto"/>
        <w:rPr>
          <w:rFonts w:ascii="Courier New" w:cs="Courier New" w:eastAsia="Courier New" w:hAnsi="Courier New"/>
          <w:color w:val="9c9a92"/>
          <w:sz w:val="11"/>
          <w:szCs w:val="11"/>
        </w:rPr>
      </w:pPr>
      <w:r w:rsidDel="00000000" w:rsidR="00000000" w:rsidRPr="00000000">
        <w:rPr>
          <w:rFonts w:ascii="Courier New" w:cs="Courier New" w:eastAsia="Courier New" w:hAnsi="Courier New"/>
          <w:color w:val="9c9a92"/>
          <w:sz w:val="11"/>
          <w:szCs w:val="11"/>
          <w:rtl w:val="0"/>
        </w:rPr>
        <w:t xml:space="preserve">auth-upsell-sheet</w:t>
      </w:r>
    </w:p>
    <w:p w:rsidR="00000000" w:rsidDel="00000000" w:rsidP="00000000" w:rsidRDefault="00000000" w:rsidRPr="00000000" w14:paraId="0000027C">
      <w:pPr>
        <w:shd w:fill="262624" w:val="clear"/>
        <w:spacing w:line="288" w:lineRule="auto"/>
        <w:rPr>
          <w:color w:val="faf9f5"/>
          <w:sz w:val="16"/>
          <w:szCs w:val="16"/>
        </w:rPr>
      </w:pPr>
      <w:r w:rsidDel="00000000" w:rsidR="00000000" w:rsidRPr="00000000">
        <w:rPr>
          <w:rFonts w:ascii="Arial Unicode MS" w:cs="Arial Unicode MS" w:eastAsia="Arial Unicode MS" w:hAnsi="Arial Unicode MS"/>
          <w:color w:val="faf9f5"/>
          <w:sz w:val="16"/>
          <w:szCs w:val="16"/>
          <w:rtl w:val="0"/>
        </w:rPr>
        <w:t xml:space="preserve">Guest → sign up</w:t>
      </w:r>
    </w:p>
    <w:p w:rsidR="00000000" w:rsidDel="00000000" w:rsidP="00000000" w:rsidRDefault="00000000" w:rsidRPr="00000000" w14:paraId="0000027D">
      <w:pPr>
        <w:shd w:fill="262624" w:val="clear"/>
        <w:spacing w:line="240" w:lineRule="auto"/>
        <w:rPr>
          <w:rFonts w:ascii="Courier New" w:cs="Courier New" w:eastAsia="Courier New" w:hAnsi="Courier New"/>
          <w:color w:val="9c9a92"/>
          <w:sz w:val="11"/>
          <w:szCs w:val="11"/>
        </w:rPr>
      </w:pPr>
      <w:r w:rsidDel="00000000" w:rsidR="00000000" w:rsidRPr="00000000">
        <w:rPr>
          <w:rFonts w:ascii="Courier New" w:cs="Courier New" w:eastAsia="Courier New" w:hAnsi="Courier New"/>
          <w:color w:val="9c9a92"/>
          <w:sz w:val="11"/>
          <w:szCs w:val="11"/>
          <w:rtl w:val="0"/>
        </w:rPr>
        <w:t xml:space="preserve">notifications-tray</w:t>
      </w:r>
    </w:p>
    <w:p w:rsidR="00000000" w:rsidDel="00000000" w:rsidP="00000000" w:rsidRDefault="00000000" w:rsidRPr="00000000" w14:paraId="0000027E">
      <w:pPr>
        <w:shd w:fill="262624" w:val="clear"/>
        <w:spacing w:line="288" w:lineRule="auto"/>
        <w:rPr>
          <w:color w:val="faf9f5"/>
          <w:sz w:val="16"/>
          <w:szCs w:val="16"/>
        </w:rPr>
      </w:pPr>
      <w:r w:rsidDel="00000000" w:rsidR="00000000" w:rsidRPr="00000000">
        <w:rPr>
          <w:color w:val="faf9f5"/>
          <w:sz w:val="16"/>
          <w:szCs w:val="16"/>
          <w:rtl w:val="0"/>
        </w:rPr>
        <w:t xml:space="preserve">Notification tray</w:t>
      </w:r>
    </w:p>
    <w:p w:rsidR="00000000" w:rsidDel="00000000" w:rsidP="00000000" w:rsidRDefault="00000000" w:rsidRPr="00000000" w14:paraId="0000027F">
      <w:pPr>
        <w:shd w:fill="262624" w:val="clear"/>
        <w:spacing w:line="240" w:lineRule="auto"/>
        <w:rPr>
          <w:rFonts w:ascii="Courier New" w:cs="Courier New" w:eastAsia="Courier New" w:hAnsi="Courier New"/>
          <w:color w:val="9c9a92"/>
          <w:sz w:val="11"/>
          <w:szCs w:val="11"/>
        </w:rPr>
      </w:pPr>
      <w:r w:rsidDel="00000000" w:rsidR="00000000" w:rsidRPr="00000000">
        <w:rPr>
          <w:rFonts w:ascii="Courier New" w:cs="Courier New" w:eastAsia="Courier New" w:hAnsi="Courier New"/>
          <w:color w:val="9c9a92"/>
          <w:sz w:val="11"/>
          <w:szCs w:val="11"/>
          <w:rtl w:val="0"/>
        </w:rPr>
        <w:t xml:space="preserve">achievement-overlay</w:t>
      </w:r>
    </w:p>
    <w:p w:rsidR="00000000" w:rsidDel="00000000" w:rsidP="00000000" w:rsidRDefault="00000000" w:rsidRPr="00000000" w14:paraId="00000280">
      <w:pPr>
        <w:shd w:fill="262624" w:val="clear"/>
        <w:spacing w:line="288" w:lineRule="auto"/>
        <w:rPr>
          <w:color w:val="faf9f5"/>
          <w:sz w:val="16"/>
          <w:szCs w:val="16"/>
        </w:rPr>
      </w:pPr>
      <w:r w:rsidDel="00000000" w:rsidR="00000000" w:rsidRPr="00000000">
        <w:rPr>
          <w:color w:val="faf9f5"/>
          <w:sz w:val="16"/>
          <w:szCs w:val="16"/>
          <w:rtl w:val="0"/>
        </w:rPr>
        <w:t xml:space="preserve">Achievement unlock</w:t>
      </w:r>
    </w:p>
    <w:p w:rsidR="00000000" w:rsidDel="00000000" w:rsidP="00000000" w:rsidRDefault="00000000" w:rsidRPr="00000000" w14:paraId="00000281">
      <w:pPr>
        <w:shd w:fill="262624" w:val="clear"/>
        <w:spacing w:line="240" w:lineRule="auto"/>
        <w:rPr>
          <w:rFonts w:ascii="Courier New" w:cs="Courier New" w:eastAsia="Courier New" w:hAnsi="Courier New"/>
          <w:color w:val="9c9a92"/>
          <w:sz w:val="11"/>
          <w:szCs w:val="11"/>
        </w:rPr>
      </w:pPr>
      <w:r w:rsidDel="00000000" w:rsidR="00000000" w:rsidRPr="00000000">
        <w:rPr>
          <w:rFonts w:ascii="Courier New" w:cs="Courier New" w:eastAsia="Courier New" w:hAnsi="Courier New"/>
          <w:color w:val="9c9a92"/>
          <w:sz w:val="11"/>
          <w:szCs w:val="11"/>
          <w:rtl w:val="0"/>
        </w:rPr>
        <w:t xml:space="preserve">submit-confirm</w:t>
      </w:r>
    </w:p>
    <w:p w:rsidR="00000000" w:rsidDel="00000000" w:rsidP="00000000" w:rsidRDefault="00000000" w:rsidRPr="00000000" w14:paraId="00000282">
      <w:pPr>
        <w:shd w:fill="262624" w:val="clear"/>
        <w:spacing w:line="288" w:lineRule="auto"/>
        <w:rPr>
          <w:color w:val="faf9f5"/>
          <w:sz w:val="16"/>
          <w:szCs w:val="16"/>
        </w:rPr>
      </w:pPr>
      <w:r w:rsidDel="00000000" w:rsidR="00000000" w:rsidRPr="00000000">
        <w:rPr>
          <w:color w:val="faf9f5"/>
          <w:sz w:val="16"/>
          <w:szCs w:val="16"/>
          <w:rtl w:val="0"/>
        </w:rPr>
        <w:t xml:space="preserve">Submit exam confirm</w:t>
      </w:r>
    </w:p>
    <w:p w:rsidR="00000000" w:rsidDel="00000000" w:rsidP="00000000" w:rsidRDefault="00000000" w:rsidRPr="00000000" w14:paraId="00000283">
      <w:pPr>
        <w:shd w:fill="262624" w:val="clear"/>
        <w:spacing w:line="240" w:lineRule="auto"/>
        <w:rPr>
          <w:rFonts w:ascii="Courier New" w:cs="Courier New" w:eastAsia="Courier New" w:hAnsi="Courier New"/>
          <w:color w:val="9c9a92"/>
          <w:sz w:val="11"/>
          <w:szCs w:val="11"/>
        </w:rPr>
      </w:pPr>
      <w:r w:rsidDel="00000000" w:rsidR="00000000" w:rsidRPr="00000000">
        <w:rPr>
          <w:rFonts w:ascii="Courier New" w:cs="Courier New" w:eastAsia="Courier New" w:hAnsi="Courier New"/>
          <w:color w:val="9c9a92"/>
          <w:sz w:val="11"/>
          <w:szCs w:val="11"/>
          <w:rtl w:val="0"/>
        </w:rPr>
        <w:t xml:space="preserve">abandon-drill</w:t>
      </w:r>
    </w:p>
    <w:p w:rsidR="00000000" w:rsidDel="00000000" w:rsidP="00000000" w:rsidRDefault="00000000" w:rsidRPr="00000000" w14:paraId="00000284">
      <w:pPr>
        <w:shd w:fill="262624" w:val="clear"/>
        <w:spacing w:line="288" w:lineRule="auto"/>
        <w:rPr>
          <w:color w:val="faf9f5"/>
          <w:sz w:val="16"/>
          <w:szCs w:val="16"/>
        </w:rPr>
      </w:pPr>
      <w:r w:rsidDel="00000000" w:rsidR="00000000" w:rsidRPr="00000000">
        <w:rPr>
          <w:color w:val="faf9f5"/>
          <w:sz w:val="16"/>
          <w:szCs w:val="16"/>
          <w:rtl w:val="0"/>
        </w:rPr>
        <w:t xml:space="preserve">Abandon drill dialog</w:t>
      </w:r>
    </w:p>
    <w:p w:rsidR="00000000" w:rsidDel="00000000" w:rsidP="00000000" w:rsidRDefault="00000000" w:rsidRPr="00000000" w14:paraId="00000285">
      <w:pPr>
        <w:spacing w:after="240" w:before="240" w:lineRule="auto"/>
        <w:rPr>
          <w:b w:val="1"/>
          <w:bCs w:val="1"/>
        </w:rPr>
      </w:pPr>
      <w:r w:rsidDel="00000000" w:rsidR="00000000" w:rsidRPr="00000000">
        <w:rPr>
          <w:rtl w:val="0"/>
        </w:rPr>
      </w:r>
    </w:p>
    <w:p w:rsidR="00000000" w:rsidDel="00000000" w:rsidP="00000000" w:rsidRDefault="00000000" w:rsidRPr="00000000" w14:paraId="00000286">
      <w:pPr>
        <w:spacing w:after="240" w:before="240" w:lineRule="auto"/>
        <w:rPr/>
      </w:pPr>
      <w:r w:rsidDel="00000000" w:rsidR="00000000" w:rsidRPr="00000000">
        <w:rPr>
          <w:b w:val="1"/>
          <w:bCs w:val="1"/>
          <w:rtl w:val="0"/>
        </w:rPr>
        <w:t xml:space="preserve">Reading it top to bottom:</w:t>
      </w:r>
      <w:r w:rsidDel="00000000" w:rsidR="00000000" w:rsidRPr="00000000">
        <w:rPr>
          <w:rtl w:val="0"/>
        </w:rPr>
        <w:t xml:space="preserve"> Pre-auth screens sit above both shells. The dashed line from Welcome shows where guest mode branches off into the left shell. Everything else flows down through sign-in into the right (auth) shell.</w:t>
      </w:r>
    </w:p>
    <w:p w:rsidR="00000000" w:rsidDel="00000000" w:rsidP="00000000" w:rsidRDefault="00000000" w:rsidRPr="00000000" w14:paraId="00000287">
      <w:pPr>
        <w:spacing w:after="240" w:before="240" w:lineRule="auto"/>
        <w:rPr/>
      </w:pPr>
      <w:r w:rsidDel="00000000" w:rsidR="00000000" w:rsidRPr="00000000">
        <w:rPr>
          <w:b w:val="1"/>
          <w:bCs w:val="1"/>
          <w:rtl w:val="0"/>
        </w:rPr>
        <w:t xml:space="preserve">Reading each branch vertically:</w:t>
      </w:r>
      <w:r w:rsidDel="00000000" w:rsidR="00000000" w:rsidRPr="00000000">
        <w:rPr>
          <w:rtl w:val="0"/>
        </w:rPr>
        <w:t xml:space="preserve"> Each column is one tab. Arrows show navigation direction and type — green for standard push, purple for the slide-up session transition (Learn screen and Drill), amber for </w:t>
      </w:r>
      <w:r w:rsidDel="00000000" w:rsidR="00000000" w:rsidRPr="00000000">
        <w:rPr>
          <w:rFonts w:ascii="Roboto Mono" w:cs="Roboto Mono" w:eastAsia="Roboto Mono" w:hAnsi="Roboto Mono"/>
          <w:color w:val="188038"/>
          <w:rtl w:val="0"/>
        </w:rPr>
        <w:t xml:space="preserve">go()</w:t>
      </w:r>
      <w:r w:rsidDel="00000000" w:rsidR="00000000" w:rsidRPr="00000000">
        <w:rPr>
          <w:rtl w:val="0"/>
        </w:rPr>
        <w:t xml:space="preserve"> calls that replace the stack (Exam active and Exam results). No arrow means the screen is standalone in that branch.</w:t>
      </w:r>
    </w:p>
    <w:p w:rsidR="00000000" w:rsidDel="00000000" w:rsidP="00000000" w:rsidRDefault="00000000" w:rsidRPr="00000000" w14:paraId="00000288">
      <w:pPr>
        <w:spacing w:after="240" w:before="240" w:lineRule="auto"/>
        <w:rPr/>
      </w:pPr>
      <w:r w:rsidDel="00000000" w:rsidR="00000000" w:rsidRPr="00000000">
        <w:rPr>
          <w:b w:val="1"/>
          <w:bCs w:val="1"/>
          <w:rtl w:val="0"/>
        </w:rPr>
        <w:t xml:space="preserve">The gated (dimmed, dashed-border) nodes</w:t>
      </w:r>
      <w:r w:rsidDel="00000000" w:rsidR="00000000" w:rsidRPr="00000000">
        <w:rPr>
          <w:rtl w:val="0"/>
        </w:rPr>
        <w:t xml:space="preserve"> in the guest shell show Dashboard and Profile are visible tabs but deliver an upsell sheet instead of real content.</w:t>
      </w:r>
    </w:p>
    <w:p w:rsidR="00000000" w:rsidDel="00000000" w:rsidP="00000000" w:rsidRDefault="00000000" w:rsidRPr="00000000" w14:paraId="00000289">
      <w:pPr>
        <w:spacing w:after="240" w:before="240" w:lineRule="auto"/>
        <w:rPr/>
      </w:pPr>
      <w:r w:rsidDel="00000000" w:rsidR="00000000" w:rsidRPr="00000000">
        <w:rPr>
          <w:b w:val="1"/>
          <w:bCs w:val="1"/>
          <w:rtl w:val="0"/>
        </w:rPr>
        <w:t xml:space="preserve">The sheets row at the bottom</w:t>
      </w:r>
      <w:r w:rsidDel="00000000" w:rsidR="00000000" w:rsidRPr="00000000">
        <w:rPr>
          <w:rtl w:val="0"/>
        </w:rPr>
        <w:t xml:space="preserve"> shows every </w:t>
      </w:r>
      <w:r w:rsidDel="00000000" w:rsidR="00000000" w:rsidRPr="00000000">
        <w:rPr>
          <w:rFonts w:ascii="Roboto Mono" w:cs="Roboto Mono" w:eastAsia="Roboto Mono" w:hAnsi="Roboto Mono"/>
          <w:color w:val="188038"/>
          <w:rtl w:val="0"/>
        </w:rPr>
        <w:t xml:space="preserve">showModalBottomSheet()</w:t>
      </w:r>
      <w:r w:rsidDel="00000000" w:rsidR="00000000" w:rsidRPr="00000000">
        <w:rPr>
          <w:rtl w:val="0"/>
        </w:rPr>
        <w:t xml:space="preserve"> call — none of these are routes, all are imperative calls from within their parent screens.</w:t>
      </w:r>
    </w:p>
    <w:p w:rsidR="00000000" w:rsidDel="00000000" w:rsidP="00000000" w:rsidRDefault="00000000" w:rsidRPr="00000000" w14:paraId="0000028A">
      <w:pPr>
        <w:rPr/>
      </w:pPr>
      <w:r w:rsidDel="00000000" w:rsidR="00000000" w:rsidRPr="00000000">
        <w:rPr>
          <w:rtl w:val="0"/>
        </w:rPr>
        <w:t xml:space="preserve">Guest scores: Written to Firestore under the anonymous UID — identical write path to authenticated users. Anonymous Auth provides a real UID; all writes succeed. Auth Upsell Sheet appears after Score Summary to prompt account linking, not to gate the save. On account link, the UID is preserved and all data carries over. Canonical authority: §2.1.10 and Firestore_Schema_Final (Guest Mode section). </w:t>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omfortaa">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context.go" TargetMode="External"/><Relationship Id="rId10" Type="http://schemas.openxmlformats.org/officeDocument/2006/relationships/image" Target="media/image9.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0.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omfortaa-bold.ttf"/><Relationship Id="rId9" Type="http://schemas.openxmlformats.org/officeDocument/2006/relationships/font" Target="fonts/Comfortaa-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