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F922" w14:textId="3111C66A" w:rsidR="00A5649E" w:rsidRDefault="00FE17DC" w:rsidP="00FE17DC">
      <w:pPr>
        <w:jc w:val="center"/>
        <w:rPr>
          <w:rFonts w:ascii="Calisto MT" w:hAnsi="Calisto MT"/>
          <w:b/>
          <w:bCs/>
          <w:sz w:val="28"/>
          <w:szCs w:val="28"/>
        </w:rPr>
      </w:pPr>
      <w:r w:rsidRPr="00D97489">
        <w:rPr>
          <w:rFonts w:ascii="Calisto MT" w:hAnsi="Calisto MT"/>
          <w:b/>
          <w:bCs/>
          <w:sz w:val="28"/>
          <w:szCs w:val="28"/>
        </w:rPr>
        <w:t>LECTURE OUTLINE   Bi 1I</w:t>
      </w:r>
    </w:p>
    <w:p w14:paraId="4F45CE17" w14:textId="5D5D29E0" w:rsidR="002E666C" w:rsidRPr="002E666C" w:rsidRDefault="002E666C" w:rsidP="00FE17DC">
      <w:pPr>
        <w:jc w:val="center"/>
        <w:rPr>
          <w:rFonts w:ascii="Calisto MT" w:hAnsi="Calisto MT"/>
          <w:sz w:val="24"/>
          <w:szCs w:val="24"/>
        </w:rPr>
      </w:pPr>
      <w:r>
        <w:rPr>
          <w:rFonts w:ascii="Calisto MT" w:hAnsi="Calisto MT"/>
          <w:sz w:val="24"/>
          <w:szCs w:val="24"/>
        </w:rPr>
        <w:t>Ellen Rothenberg</w:t>
      </w:r>
    </w:p>
    <w:p w14:paraId="15E5E8EA" w14:textId="4E3975FB" w:rsidR="00FE17DC" w:rsidRDefault="00E80B0A" w:rsidP="002E666C">
      <w:pPr>
        <w:rPr>
          <w:rFonts w:ascii="Calisto MT" w:hAnsi="Calisto MT"/>
          <w:b/>
          <w:bCs/>
          <w:caps/>
          <w:sz w:val="24"/>
          <w:szCs w:val="24"/>
        </w:rPr>
      </w:pPr>
      <w:r>
        <w:rPr>
          <w:rFonts w:ascii="Calisto MT" w:hAnsi="Calisto MT"/>
          <w:b/>
          <w:bCs/>
          <w:caps/>
          <w:sz w:val="24"/>
          <w:szCs w:val="24"/>
        </w:rPr>
        <w:t>INSTRUCToR RECITATION 1</w:t>
      </w:r>
      <w:r w:rsidR="00FE17DC" w:rsidRPr="00D97489">
        <w:rPr>
          <w:rFonts w:ascii="Calisto MT" w:hAnsi="Calisto MT"/>
          <w:b/>
          <w:bCs/>
          <w:caps/>
          <w:sz w:val="24"/>
          <w:szCs w:val="24"/>
        </w:rPr>
        <w:t xml:space="preserve">: </w:t>
      </w:r>
      <w:r w:rsidR="0052245D">
        <w:rPr>
          <w:rFonts w:ascii="Calisto MT" w:hAnsi="Calisto MT"/>
          <w:b/>
          <w:bCs/>
          <w:sz w:val="24"/>
          <w:szCs w:val="24"/>
        </w:rPr>
        <w:t>Components of the Immune System: defense at multiple levels</w:t>
      </w:r>
    </w:p>
    <w:p w14:paraId="5890D6BD" w14:textId="551A4F18" w:rsidR="00E864AD" w:rsidRDefault="00E864AD" w:rsidP="00E864AD">
      <w:pPr>
        <w:pStyle w:val="Heading1"/>
      </w:pPr>
      <w:r>
        <w:t>Evolution happen</w:t>
      </w:r>
      <w:r w:rsidR="00045FE0">
        <w:t>s</w:t>
      </w:r>
      <w:r>
        <w:t xml:space="preserve"> in real time in immune system interactions with pathogens</w:t>
      </w:r>
    </w:p>
    <w:p w14:paraId="478AEE2C" w14:textId="77777777" w:rsidR="00E864AD" w:rsidRDefault="00E864AD" w:rsidP="00E864AD">
      <w:pPr>
        <w:pStyle w:val="Heading2"/>
      </w:pPr>
      <w:r>
        <w:t>The only organisms we see are descendants of those that survived pathogens in past – dead organisms leave no (more) descendants</w:t>
      </w:r>
    </w:p>
    <w:p w14:paraId="37DFDBD6" w14:textId="77777777" w:rsidR="00E864AD" w:rsidRDefault="00E864AD" w:rsidP="00E864AD">
      <w:pPr>
        <w:pStyle w:val="Heading2"/>
      </w:pPr>
      <w:r>
        <w:t>Defense systems need to detect and eliminate or control pathogens quickly</w:t>
      </w:r>
    </w:p>
    <w:p w14:paraId="22017005" w14:textId="77777777" w:rsidR="00E864AD" w:rsidRDefault="00E864AD" w:rsidP="00E864AD">
      <w:pPr>
        <w:pStyle w:val="Heading2"/>
      </w:pPr>
      <w:r>
        <w:t>Pathogen proliferation and mutation make this harder</w:t>
      </w:r>
    </w:p>
    <w:p w14:paraId="2C332A0A" w14:textId="77777777" w:rsidR="00E864AD" w:rsidRDefault="00E864AD" w:rsidP="00E864AD">
      <w:pPr>
        <w:pStyle w:val="Heading3"/>
      </w:pPr>
      <w:r>
        <w:t xml:space="preserve">Lots of opportunities for pathogen variation arise: mutations </w:t>
      </w:r>
      <w:r w:rsidRPr="00D653F2">
        <w:rPr>
          <w:b/>
          <w:bCs/>
        </w:rPr>
        <w:t>help</w:t>
      </w:r>
      <w:r>
        <w:t xml:space="preserve"> pathogens as a population</w:t>
      </w:r>
    </w:p>
    <w:p w14:paraId="41E07A47" w14:textId="75091285" w:rsidR="00E864AD" w:rsidRDefault="00E864AD" w:rsidP="00E864AD">
      <w:pPr>
        <w:pStyle w:val="Heading3"/>
      </w:pPr>
      <w:r>
        <w:t>Some</w:t>
      </w:r>
      <w:r w:rsidR="00E52730">
        <w:t xml:space="preserve"> mutations</w:t>
      </w:r>
      <w:r>
        <w:t xml:space="preserve"> will make individual pathogen cells (or virus particles) weaker, but some randomly make them stronger/ faster/ more evasive</w:t>
      </w:r>
    </w:p>
    <w:p w14:paraId="5BBFDBEB" w14:textId="77777777" w:rsidR="00E864AD" w:rsidRDefault="00E864AD" w:rsidP="00E864AD">
      <w:pPr>
        <w:pStyle w:val="Heading3"/>
      </w:pPr>
      <w:r>
        <w:t>Mutants that evade defense system are “rewarded” – proliferate more</w:t>
      </w:r>
    </w:p>
    <w:p w14:paraId="6A64B650" w14:textId="77777777" w:rsidR="00E864AD" w:rsidRDefault="00E864AD" w:rsidP="00E864AD">
      <w:pPr>
        <w:pStyle w:val="Heading3"/>
      </w:pPr>
      <w:r>
        <w:t>Explosive amplification of evasive mutants due to exponential growth</w:t>
      </w:r>
    </w:p>
    <w:p w14:paraId="34B30324" w14:textId="77777777" w:rsidR="00E864AD" w:rsidRDefault="00E864AD" w:rsidP="00E864AD">
      <w:pPr>
        <w:pStyle w:val="Heading2"/>
      </w:pPr>
      <w:r>
        <w:t>Immune systems have to find ways to keep up: an “arms race” with pathogens</w:t>
      </w:r>
    </w:p>
    <w:p w14:paraId="5CAC499C" w14:textId="420963A2" w:rsidR="00E864AD" w:rsidRDefault="00E864AD" w:rsidP="00E864AD">
      <w:pPr>
        <w:pStyle w:val="Heading3"/>
      </w:pPr>
      <w:r>
        <w:t>Immune systems incorporate pathogen-like strategies of proliferation, mutation as one component of defense system</w:t>
      </w:r>
    </w:p>
    <w:p w14:paraId="1FB70904" w14:textId="714E9410" w:rsidR="00E864AD" w:rsidRDefault="00E864AD" w:rsidP="00E864AD">
      <w:pPr>
        <w:pStyle w:val="Heading3"/>
      </w:pPr>
      <w:r>
        <w:t>Immune systems also evolve rapidly among different organisms – lots of natural variations on the same theme in related animals</w:t>
      </w:r>
    </w:p>
    <w:p w14:paraId="14348EB7" w14:textId="6A4BA44D" w:rsidR="00B15077" w:rsidRDefault="00B15077" w:rsidP="008B511B">
      <w:pPr>
        <w:pStyle w:val="Heading1"/>
      </w:pPr>
      <w:r>
        <w:t>Cells interact with their environments, including threats, through the molecules they make:</w:t>
      </w:r>
    </w:p>
    <w:p w14:paraId="522DF7ED" w14:textId="626945FA" w:rsidR="00B15077" w:rsidRDefault="00B15077" w:rsidP="00B15077">
      <w:pPr>
        <w:pStyle w:val="Heading2"/>
      </w:pPr>
      <w:r>
        <w:t>Mostly, proteins</w:t>
      </w:r>
    </w:p>
    <w:p w14:paraId="40D7972F" w14:textId="0DD52F95" w:rsidR="00B15077" w:rsidRDefault="00B15077" w:rsidP="00B15077">
      <w:pPr>
        <w:pStyle w:val="Heading2"/>
      </w:pPr>
      <w:r>
        <w:t>Though cells in an organism may have same genomes, they use those genomes as templates to produce different proteins in different cells…even different proteins in the same cells at different times</w:t>
      </w:r>
    </w:p>
    <w:p w14:paraId="6C108B97" w14:textId="11DEB5E8" w:rsidR="00B15077" w:rsidRDefault="00B15077" w:rsidP="00B15077">
      <w:pPr>
        <w:pStyle w:val="Heading2"/>
      </w:pPr>
      <w:r>
        <w:t>Proteins embedded in cell membrane can act as receptors to detect what is around cell</w:t>
      </w:r>
    </w:p>
    <w:p w14:paraId="7D459438" w14:textId="5DC61C76" w:rsidR="00045FE0" w:rsidRDefault="00045FE0" w:rsidP="00B15077">
      <w:pPr>
        <w:pStyle w:val="Heading2"/>
      </w:pPr>
      <w:r>
        <w:t>Proteins can be enzymes catalyzing diverse chemical reactions</w:t>
      </w:r>
    </w:p>
    <w:p w14:paraId="5FDC2812" w14:textId="2BB56AA8" w:rsidR="00B15077" w:rsidRDefault="00B15077" w:rsidP="00B15077">
      <w:pPr>
        <w:pStyle w:val="Heading2"/>
      </w:pPr>
      <w:r>
        <w:t xml:space="preserve">A </w:t>
      </w:r>
      <w:r w:rsidR="00045FE0">
        <w:t>relay</w:t>
      </w:r>
      <w:r>
        <w:t xml:space="preserve"> of proteins in a cell can carry “messages” from membrane to nucleus, altering gene expression and proteins cell will make next</w:t>
      </w:r>
    </w:p>
    <w:p w14:paraId="186524A8" w14:textId="71291942" w:rsidR="00B15077" w:rsidRDefault="00B15077" w:rsidP="00B15077">
      <w:pPr>
        <w:pStyle w:val="Heading2"/>
      </w:pPr>
      <w:r>
        <w:t>Proteins secreted from the cell can attack a biological or physical threat</w:t>
      </w:r>
    </w:p>
    <w:p w14:paraId="2B899E6A" w14:textId="2ABB657C" w:rsidR="00B15077" w:rsidRDefault="00B15077" w:rsidP="00B15077">
      <w:pPr>
        <w:pStyle w:val="Heading2"/>
      </w:pPr>
      <w:r>
        <w:t>Cells armed with certain sets of proteins can act as self-contained tiny vigilantes with multiple weapons all in one package</w:t>
      </w:r>
    </w:p>
    <w:p w14:paraId="583A0DBB" w14:textId="3E6A6F17" w:rsidR="008B511B" w:rsidRDefault="008C1080" w:rsidP="008B511B">
      <w:pPr>
        <w:pStyle w:val="Heading1"/>
      </w:pPr>
      <w:r>
        <w:t>Multi-pronged immune system strategy in multicellular organisms</w:t>
      </w:r>
      <w:r w:rsidR="00F15EFF">
        <w:t>: humoral vs. cellular</w:t>
      </w:r>
    </w:p>
    <w:p w14:paraId="5C50565F" w14:textId="0D30A767" w:rsidR="00D97489" w:rsidRDefault="00473969" w:rsidP="00295DFC">
      <w:pPr>
        <w:pStyle w:val="Heading2"/>
      </w:pPr>
      <w:r>
        <w:t xml:space="preserve">Two </w:t>
      </w:r>
      <w:r w:rsidR="00045FE0">
        <w:t xml:space="preserve">orthogonal </w:t>
      </w:r>
      <w:r>
        <w:t xml:space="preserve">axes of difference:  </w:t>
      </w:r>
    </w:p>
    <w:p w14:paraId="0285FF99" w14:textId="2003AB7F" w:rsidR="00473969" w:rsidRDefault="00473969" w:rsidP="00473969">
      <w:pPr>
        <w:pStyle w:val="Heading3"/>
      </w:pPr>
      <w:r>
        <w:lastRenderedPageBreak/>
        <w:t>Systemic (“humoral”) vs. focused, local (“cellular”)</w:t>
      </w:r>
    </w:p>
    <w:p w14:paraId="1C08A29E" w14:textId="3ACF2F5E" w:rsidR="00473969" w:rsidRDefault="00473969" w:rsidP="00473969">
      <w:pPr>
        <w:pStyle w:val="Heading3"/>
      </w:pPr>
      <w:r>
        <w:t>Fast-acting</w:t>
      </w:r>
      <w:r w:rsidR="00B15077">
        <w:t xml:space="preserve"> response</w:t>
      </w:r>
      <w:r>
        <w:t>, tried-&amp;-true targets (“innate”) vs. slower-building</w:t>
      </w:r>
      <w:r w:rsidR="00B15077">
        <w:t xml:space="preserve"> response</w:t>
      </w:r>
      <w:r>
        <w:t>, infinitely diverse targets (“adaptive”)</w:t>
      </w:r>
    </w:p>
    <w:p w14:paraId="2ABE3CF5" w14:textId="6F141D41" w:rsidR="00473969" w:rsidRPr="00D97489" w:rsidRDefault="00473969" w:rsidP="00295DFC">
      <w:pPr>
        <w:pStyle w:val="Heading2"/>
      </w:pPr>
      <w:r>
        <w:t>Systemic “Humoral” mediators:  e.g. antibodies and complement</w:t>
      </w:r>
    </w:p>
    <w:p w14:paraId="6D2D7C4F" w14:textId="43B0EB95" w:rsidR="008B511B" w:rsidRDefault="00B1529B" w:rsidP="00371E55">
      <w:pPr>
        <w:pStyle w:val="Heading3"/>
      </w:pPr>
      <w:r>
        <w:t xml:space="preserve">Immune system cells generate secreted proteins that circulate and diffuse freely to interact with threats </w:t>
      </w:r>
      <w:r w:rsidRPr="00B15077">
        <w:rPr>
          <w:b/>
          <w:bCs/>
        </w:rPr>
        <w:t>wherever found in the body</w:t>
      </w:r>
    </w:p>
    <w:p w14:paraId="44C9A0FD" w14:textId="7F730B4B" w:rsidR="00B1529B" w:rsidRDefault="00B1529B" w:rsidP="00371E55">
      <w:pPr>
        <w:pStyle w:val="Heading3"/>
      </w:pPr>
      <w:r>
        <w:t xml:space="preserve">These molecules are proteins with specific structures that give them the abilities to bind to very particular target molecules </w:t>
      </w:r>
    </w:p>
    <w:p w14:paraId="26F254ED" w14:textId="3C8DDF2A" w:rsidR="00B1529B" w:rsidRDefault="00B1529B" w:rsidP="00371E55">
      <w:pPr>
        <w:pStyle w:val="Heading3"/>
      </w:pPr>
      <w:r>
        <w:t>Well known: antibodies (immunoglobulins)</w:t>
      </w:r>
    </w:p>
    <w:p w14:paraId="0D9B8147" w14:textId="29B72361" w:rsidR="00B1529B" w:rsidRDefault="00B1529B" w:rsidP="00371E55">
      <w:pPr>
        <w:pStyle w:val="Heading3"/>
      </w:pPr>
      <w:r>
        <w:t>These molecules</w:t>
      </w:r>
      <w:r w:rsidR="00473969">
        <w:t xml:space="preserve"> can work as single protein molecules but may still block a virus from entering a cell, or can still sensitize a target bacterium to circulating pre-toxic agents</w:t>
      </w:r>
    </w:p>
    <w:p w14:paraId="1D74AED4" w14:textId="72FF2B68" w:rsidR="00473969" w:rsidRDefault="00473969" w:rsidP="00371E55">
      <w:pPr>
        <w:pStyle w:val="Heading3"/>
      </w:pPr>
      <w:r>
        <w:t>Circulating pre-toxic proteins (“complement”) are also humoral effectors</w:t>
      </w:r>
    </w:p>
    <w:p w14:paraId="565781DE" w14:textId="6ABC2C1A" w:rsidR="00473969" w:rsidRDefault="00B15077" w:rsidP="00371E55">
      <w:pPr>
        <w:pStyle w:val="Heading3"/>
      </w:pPr>
      <w:r>
        <w:t>Complement proteins</w:t>
      </w:r>
      <w:r w:rsidR="00473969">
        <w:t xml:space="preserve"> are </w:t>
      </w:r>
      <w:r w:rsidR="00473969" w:rsidRPr="00976995">
        <w:rPr>
          <w:b/>
          <w:bCs/>
        </w:rPr>
        <w:t xml:space="preserve">not specific for one </w:t>
      </w:r>
      <w:r w:rsidR="00045FE0">
        <w:rPr>
          <w:b/>
          <w:bCs/>
        </w:rPr>
        <w:t xml:space="preserve">particular </w:t>
      </w:r>
      <w:r w:rsidR="00473969" w:rsidRPr="00976995">
        <w:rPr>
          <w:b/>
          <w:bCs/>
        </w:rPr>
        <w:t>target pathogen</w:t>
      </w:r>
      <w:r w:rsidR="00473969">
        <w:t>, but explosively</w:t>
      </w:r>
      <w:r w:rsidR="00045FE0">
        <w:t xml:space="preserve"> cause local chemical attack (enzyme cascade)</w:t>
      </w:r>
      <w:r w:rsidR="00473969">
        <w:t xml:space="preserve"> where/when other humoral agents are concentrated</w:t>
      </w:r>
    </w:p>
    <w:p w14:paraId="645E4F6D" w14:textId="7B769DE5" w:rsidR="00473969" w:rsidRDefault="00473969" w:rsidP="00371E55">
      <w:pPr>
        <w:pStyle w:val="Heading3"/>
      </w:pPr>
      <w:r>
        <w:t>Principle:  effector action triggered by time- and place-dependent concentration of diffusible molecules</w:t>
      </w:r>
    </w:p>
    <w:p w14:paraId="23B3652A" w14:textId="63E2CB89" w:rsidR="00473969" w:rsidRDefault="00473969" w:rsidP="00371E55">
      <w:pPr>
        <w:pStyle w:val="Heading3"/>
      </w:pPr>
      <w:r>
        <w:t xml:space="preserve">Logically: </w:t>
      </w:r>
      <w:r w:rsidRPr="00473969">
        <w:rPr>
          <w:b/>
          <w:bCs/>
        </w:rPr>
        <w:t xml:space="preserve"> dynamic coincidence detection</w:t>
      </w:r>
      <w:r w:rsidRPr="00473969">
        <w:t xml:space="preserve"> </w:t>
      </w:r>
    </w:p>
    <w:p w14:paraId="413B1D10" w14:textId="4A563DF6" w:rsidR="00473969" w:rsidRDefault="00473969" w:rsidP="00473969">
      <w:pPr>
        <w:pStyle w:val="Heading2"/>
      </w:pPr>
      <w:r>
        <w:t xml:space="preserve">Local, </w:t>
      </w:r>
      <w:r w:rsidR="00B15077">
        <w:t>“C</w:t>
      </w:r>
      <w:r>
        <w:t>ellular</w:t>
      </w:r>
      <w:r w:rsidR="00B15077">
        <w:t>”</w:t>
      </w:r>
      <w:r>
        <w:t xml:space="preserve"> </w:t>
      </w:r>
      <w:r w:rsidR="00B15077">
        <w:t>responses: mediated by specific blood cells</w:t>
      </w:r>
    </w:p>
    <w:p w14:paraId="1C3CECAB" w14:textId="5D07C186" w:rsidR="00473969" w:rsidRDefault="00473969" w:rsidP="00473969">
      <w:pPr>
        <w:pStyle w:val="Heading3"/>
      </w:pPr>
      <w:r>
        <w:t>Individual cells circulate but only act at a given place at a given time</w:t>
      </w:r>
    </w:p>
    <w:p w14:paraId="1F99A0FD" w14:textId="0AC287BC" w:rsidR="00473969" w:rsidRDefault="00473969" w:rsidP="00473969">
      <w:pPr>
        <w:pStyle w:val="Heading3"/>
      </w:pPr>
      <w:r>
        <w:t>Cells can kill be engulfing pathogen (phagocytosis)</w:t>
      </w:r>
    </w:p>
    <w:p w14:paraId="532883BD" w14:textId="7F131094" w:rsidR="00473969" w:rsidRDefault="00473969" w:rsidP="00473969">
      <w:pPr>
        <w:pStyle w:val="Heading3"/>
      </w:pPr>
      <w:r>
        <w:t>Cells can kill by</w:t>
      </w:r>
      <w:r w:rsidR="00F15EFF">
        <w:t xml:space="preserve"> grappling and</w:t>
      </w:r>
      <w:r>
        <w:t xml:space="preserve"> “lethal hit” injection</w:t>
      </w:r>
    </w:p>
    <w:p w14:paraId="1BBCE5B5" w14:textId="1C336072" w:rsidR="00F15EFF" w:rsidRDefault="00F15EFF" w:rsidP="00473969">
      <w:pPr>
        <w:pStyle w:val="Heading3"/>
      </w:pPr>
      <w:r>
        <w:t>Cells can kill by chemical warfare (reactive oxygen compounds)</w:t>
      </w:r>
    </w:p>
    <w:p w14:paraId="16CF577F" w14:textId="03CED2B7" w:rsidR="00F15EFF" w:rsidRDefault="00F15EFF" w:rsidP="00473969">
      <w:pPr>
        <w:pStyle w:val="Heading3"/>
      </w:pPr>
      <w:r>
        <w:t>Cells can induce wound healing</w:t>
      </w:r>
    </w:p>
    <w:p w14:paraId="07B56FCB" w14:textId="71EACDB6" w:rsidR="00473969" w:rsidRDefault="00473969" w:rsidP="00473969">
      <w:pPr>
        <w:pStyle w:val="Heading3"/>
      </w:pPr>
      <w:r>
        <w:t>Cells can mediate activity of other cells by making antibody; by inducing other cells to make antibody</w:t>
      </w:r>
      <w:r w:rsidR="00FC04F6">
        <w:t>; by inducing virus-resistance; etc.</w:t>
      </w:r>
    </w:p>
    <w:p w14:paraId="30906170" w14:textId="421AEDE0" w:rsidR="00FC04F6" w:rsidRDefault="00FC04F6" w:rsidP="00FC04F6">
      <w:pPr>
        <w:pStyle w:val="Heading2"/>
      </w:pPr>
      <w:r>
        <w:t>Paramount importance of local cell number in an infected site:  population race, immune effectors vs. pathogens</w:t>
      </w:r>
    </w:p>
    <w:p w14:paraId="481DD893" w14:textId="4070EC95" w:rsidR="00FC04F6" w:rsidRDefault="00FC04F6" w:rsidP="00473969">
      <w:pPr>
        <w:pStyle w:val="Heading3"/>
      </w:pPr>
      <w:r>
        <w:t>Increase effector cell number by recruitment from other parts of body</w:t>
      </w:r>
    </w:p>
    <w:p w14:paraId="551C5D7F" w14:textId="413D24CB" w:rsidR="00FC04F6" w:rsidRDefault="00FC04F6" w:rsidP="00473969">
      <w:pPr>
        <w:pStyle w:val="Heading3"/>
      </w:pPr>
      <w:r>
        <w:t>Increase effector cell number by causing their proliferation</w:t>
      </w:r>
    </w:p>
    <w:p w14:paraId="2115C57E" w14:textId="43E65AD8" w:rsidR="00FC04F6" w:rsidRDefault="00FC04F6" w:rsidP="00473969">
      <w:pPr>
        <w:pStyle w:val="Heading3"/>
      </w:pPr>
      <w:r>
        <w:t>Increase effector cell number by causing precursors to differentiate into effectors</w:t>
      </w:r>
    </w:p>
    <w:p w14:paraId="6AA47628" w14:textId="6E0F373D" w:rsidR="00E864AD" w:rsidRDefault="00E864AD" w:rsidP="00E864AD">
      <w:pPr>
        <w:pStyle w:val="Heading2"/>
      </w:pPr>
      <w:r>
        <w:t>Overwhelming importance of place and time in immune responses</w:t>
      </w:r>
    </w:p>
    <w:p w14:paraId="2E826DFA" w14:textId="77777777" w:rsidR="00E864AD" w:rsidRDefault="00E864AD" w:rsidP="00473969">
      <w:pPr>
        <w:pStyle w:val="Heading3"/>
      </w:pPr>
      <w:r>
        <w:t>C</w:t>
      </w:r>
      <w:r w:rsidR="00FC04F6">
        <w:t>oincidence detection</w:t>
      </w:r>
      <w:r>
        <w:t xml:space="preserve"> is crucial to establish specificity of recognition</w:t>
      </w:r>
    </w:p>
    <w:p w14:paraId="5214B147" w14:textId="5385CAE9" w:rsidR="00E864AD" w:rsidRDefault="00E864AD" w:rsidP="00473969">
      <w:pPr>
        <w:pStyle w:val="Heading3"/>
      </w:pPr>
      <w:r>
        <w:t>Effector mechanisms can be required that cause nonspecific injury: need to be spatially, temporally limited</w:t>
      </w:r>
    </w:p>
    <w:p w14:paraId="63DCEF21" w14:textId="77777777" w:rsidR="00E52730" w:rsidRDefault="00E52730" w:rsidP="00E52730">
      <w:pPr>
        <w:pStyle w:val="Heading3"/>
      </w:pPr>
      <w:r>
        <w:t>Many aspects of immune response are concentration dependent, time-dependent, controlled by signaling networks with feedbacks</w:t>
      </w:r>
    </w:p>
    <w:p w14:paraId="3F188560" w14:textId="7F2B1854" w:rsidR="00FC04F6" w:rsidRDefault="00E864AD" w:rsidP="00473969">
      <w:pPr>
        <w:pStyle w:val="Heading3"/>
      </w:pPr>
      <w:r>
        <w:lastRenderedPageBreak/>
        <w:t>Coincidence detection is often enforced by requiring cooperation</w:t>
      </w:r>
      <w:r w:rsidR="00FC04F6">
        <w:t xml:space="preserve"> in cellular interactions</w:t>
      </w:r>
      <w:r>
        <w:t xml:space="preserve"> for triggering</w:t>
      </w:r>
    </w:p>
    <w:p w14:paraId="3A5AD1C6" w14:textId="1C33051A" w:rsidR="00F15EFF" w:rsidRDefault="00F15EFF" w:rsidP="00F15EFF">
      <w:pPr>
        <w:pStyle w:val="Heading1"/>
      </w:pPr>
      <w:r>
        <w:t>Innate response system vs. adaptive response system</w:t>
      </w:r>
      <w:r w:rsidR="00992DCF">
        <w:t>: Innate System</w:t>
      </w:r>
    </w:p>
    <w:p w14:paraId="79F2F374" w14:textId="7AAA4485" w:rsidR="00F15EFF" w:rsidRDefault="001B1904" w:rsidP="00F15EFF">
      <w:pPr>
        <w:pStyle w:val="Heading2"/>
      </w:pPr>
      <w:r>
        <w:t xml:space="preserve">Innate strategy: </w:t>
      </w:r>
      <w:r w:rsidR="00F15EFF">
        <w:t xml:space="preserve">recognize evolutionarily ancient threats, </w:t>
      </w:r>
      <w:r w:rsidR="00102B8F">
        <w:t>equip</w:t>
      </w:r>
      <w:r w:rsidR="00F15EFF">
        <w:t xml:space="preserve"> all cells</w:t>
      </w:r>
      <w:r w:rsidR="00102B8F">
        <w:t xml:space="preserve"> of a given type to</w:t>
      </w:r>
      <w:r w:rsidR="00F15EFF">
        <w:t xml:space="preserve"> recognize them and react to them</w:t>
      </w:r>
    </w:p>
    <w:p w14:paraId="7EF7B054" w14:textId="5E1480C0" w:rsidR="00F15EFF" w:rsidRDefault="00F15EFF" w:rsidP="00F15EFF">
      <w:pPr>
        <w:pStyle w:val="Heading3"/>
      </w:pPr>
      <w:r>
        <w:t>All innate immune cells of a given type express receptors for some “tried and true” sign</w:t>
      </w:r>
      <w:r w:rsidR="00102B8F">
        <w:t>s</w:t>
      </w:r>
      <w:r>
        <w:t xml:space="preserve"> of pathogen</w:t>
      </w:r>
    </w:p>
    <w:p w14:paraId="3C131056" w14:textId="79901F57" w:rsidR="00F15EFF" w:rsidRDefault="00F15EFF" w:rsidP="00F15EFF">
      <w:pPr>
        <w:pStyle w:val="Heading3"/>
      </w:pPr>
      <w:r>
        <w:t>All innate immune cells of a given type have the ability to respond by fighting back</w:t>
      </w:r>
    </w:p>
    <w:p w14:paraId="1A24D95F" w14:textId="77777777" w:rsidR="00102B8F" w:rsidRDefault="00F15EFF" w:rsidP="00F15EFF">
      <w:pPr>
        <w:pStyle w:val="Heading3"/>
      </w:pPr>
      <w:r>
        <w:t>Cells respond to presence of danger target by collecting in affected tissue</w:t>
      </w:r>
      <w:r w:rsidR="00102B8F">
        <w:t>, recruited from circulation</w:t>
      </w:r>
      <w:r>
        <w:t xml:space="preserve"> </w:t>
      </w:r>
    </w:p>
    <w:p w14:paraId="14A307D0" w14:textId="490048B1" w:rsidR="00F15EFF" w:rsidRDefault="00102B8F" w:rsidP="00F15EFF">
      <w:pPr>
        <w:pStyle w:val="Heading3"/>
      </w:pPr>
      <w:r>
        <w:t xml:space="preserve">Effector responses: </w:t>
      </w:r>
      <w:r w:rsidR="00F15EFF">
        <w:t xml:space="preserve">killing, eating, </w:t>
      </w:r>
      <w:r w:rsidR="001B1904">
        <w:t>poisoning threat</w:t>
      </w:r>
    </w:p>
    <w:p w14:paraId="0C9F3A2C" w14:textId="72144EAD" w:rsidR="00102B8F" w:rsidRDefault="00F15EFF" w:rsidP="00102B8F">
      <w:pPr>
        <w:pStyle w:val="Heading3"/>
      </w:pPr>
      <w:r>
        <w:t>Examples:  macrophages, neutrophils</w:t>
      </w:r>
      <w:r w:rsidR="00976995">
        <w:t xml:space="preserve"> (&amp; several others)</w:t>
      </w:r>
    </w:p>
    <w:p w14:paraId="24932902" w14:textId="507D4AFC" w:rsidR="00102B8F" w:rsidRDefault="00102B8F" w:rsidP="00102B8F">
      <w:pPr>
        <w:pStyle w:val="Heading3"/>
      </w:pPr>
      <w:r>
        <w:t>Also: both “immune” and “non immune” cell types can fight infection through intracellular defense: interferon response; Toll like receptors, etc.</w:t>
      </w:r>
    </w:p>
    <w:p w14:paraId="2B04D59A" w14:textId="3E04AE1F" w:rsidR="00F15EFF" w:rsidRDefault="00F15EFF" w:rsidP="00F15EFF">
      <w:pPr>
        <w:pStyle w:val="Heading3"/>
      </w:pPr>
      <w:r>
        <w:t>Corollaries: all cells</w:t>
      </w:r>
      <w:r w:rsidR="00102B8F">
        <w:t xml:space="preserve"> of a given type</w:t>
      </w:r>
      <w:r>
        <w:t xml:space="preserve"> are effective</w:t>
      </w:r>
      <w:r w:rsidR="00976995">
        <w:t xml:space="preserve"> in innate responses</w:t>
      </w:r>
      <w:r>
        <w:t xml:space="preserve"> (if any of them are)</w:t>
      </w:r>
    </w:p>
    <w:p w14:paraId="05742126" w14:textId="4C22B30D" w:rsidR="00F15EFF" w:rsidRDefault="00F15EFF" w:rsidP="00F15EFF">
      <w:pPr>
        <w:pStyle w:val="Heading3"/>
      </w:pPr>
      <w:r>
        <w:t>If more effector cells are needed, attract them from circulation</w:t>
      </w:r>
    </w:p>
    <w:p w14:paraId="33712291" w14:textId="0658F067" w:rsidR="00102B8F" w:rsidRDefault="00102B8F" w:rsidP="00102B8F">
      <w:pPr>
        <w:pStyle w:val="Heading2"/>
      </w:pPr>
      <w:r>
        <w:t>Innate strategy also includes soluble molecules: ancient inflammatory responders</w:t>
      </w:r>
    </w:p>
    <w:p w14:paraId="559D76B1" w14:textId="70546834" w:rsidR="00102B8F" w:rsidRDefault="00102B8F" w:rsidP="00102B8F">
      <w:pPr>
        <w:pStyle w:val="Heading3"/>
      </w:pPr>
      <w:r>
        <w:t>Complement</w:t>
      </w:r>
    </w:p>
    <w:p w14:paraId="4C38815B" w14:textId="43A2A2BB" w:rsidR="00102B8F" w:rsidRDefault="00102B8F" w:rsidP="00102B8F">
      <w:pPr>
        <w:pStyle w:val="Heading3"/>
      </w:pPr>
      <w:r>
        <w:t>Inflammatory mediators</w:t>
      </w:r>
    </w:p>
    <w:p w14:paraId="1AFAE6B9" w14:textId="6434024D" w:rsidR="00102B8F" w:rsidRDefault="00102B8F" w:rsidP="00102B8F">
      <w:pPr>
        <w:pStyle w:val="Heading3"/>
      </w:pPr>
      <w:r>
        <w:t>Key: broad availability but local activation to kill</w:t>
      </w:r>
    </w:p>
    <w:p w14:paraId="28C56AB3" w14:textId="42636B6E" w:rsidR="00102B8F" w:rsidRDefault="00102B8F" w:rsidP="00102B8F">
      <w:pPr>
        <w:pStyle w:val="Heading2"/>
      </w:pPr>
      <w:r>
        <w:t>Success of innate strategy</w:t>
      </w:r>
    </w:p>
    <w:p w14:paraId="2976FA0B" w14:textId="023BCA6A" w:rsidR="00102B8F" w:rsidRDefault="00102B8F" w:rsidP="00102B8F">
      <w:pPr>
        <w:pStyle w:val="Heading3"/>
      </w:pPr>
      <w:r>
        <w:t>The one indispensable form of defense, for all multicellular organisms known</w:t>
      </w:r>
    </w:p>
    <w:p w14:paraId="3287B1D6" w14:textId="582D36AB" w:rsidR="00F15EFF" w:rsidRDefault="00F15EFF" w:rsidP="00F15EFF">
      <w:pPr>
        <w:pStyle w:val="Heading3"/>
      </w:pPr>
      <w:r>
        <w:t>Corollaries: Targets recognized are very likely to represent presence of a threat</w:t>
      </w:r>
      <w:r w:rsidR="001B1904">
        <w:t>, unlikely to be a self-target</w:t>
      </w:r>
    </w:p>
    <w:p w14:paraId="1673338A" w14:textId="60EAAB58" w:rsidR="001B1904" w:rsidRDefault="001B1904" w:rsidP="00F15EFF">
      <w:pPr>
        <w:pStyle w:val="Heading3"/>
      </w:pPr>
      <w:r>
        <w:t>Weaknesses: if pathogen mutates to change structure of a target molecule, it will no longer be detected</w:t>
      </w:r>
    </w:p>
    <w:p w14:paraId="127FB8F6" w14:textId="3476F00C" w:rsidR="00992DCF" w:rsidRDefault="00992DCF" w:rsidP="00992DCF">
      <w:pPr>
        <w:pStyle w:val="Heading1"/>
      </w:pPr>
      <w:r>
        <w:t>Innate response system vs. adaptive response system: Adaptive System</w:t>
      </w:r>
    </w:p>
    <w:p w14:paraId="183AB261" w14:textId="7F0BE442" w:rsidR="001B1904" w:rsidRDefault="001B1904" w:rsidP="001B1904">
      <w:pPr>
        <w:pStyle w:val="Heading2"/>
      </w:pPr>
      <w:r>
        <w:t xml:space="preserve">Adaptive strategy: give the system the </w:t>
      </w:r>
      <w:r w:rsidR="00C77CED">
        <w:t>ability to use a vastly larger number of receptors against possible threats…. But with prices to pay</w:t>
      </w:r>
    </w:p>
    <w:p w14:paraId="4389D33D" w14:textId="5D02A9A9" w:rsidR="00C77CED" w:rsidRDefault="00C77CED" w:rsidP="00C77CED">
      <w:pPr>
        <w:pStyle w:val="Heading3"/>
      </w:pPr>
      <w:r>
        <w:t>Generate huge numbers of possible detectors (in vertebrates, use mutation to create many random variants of receptor coding genes)</w:t>
      </w:r>
    </w:p>
    <w:p w14:paraId="3892E3F9" w14:textId="670CDB4F" w:rsidR="00C77CED" w:rsidRDefault="00C77CED" w:rsidP="00C77CED">
      <w:pPr>
        <w:pStyle w:val="Heading3"/>
      </w:pPr>
      <w:r>
        <w:t xml:space="preserve">Each cell of a given type expresses a </w:t>
      </w:r>
      <w:r>
        <w:rPr>
          <w:b/>
          <w:bCs/>
          <w:i/>
          <w:iCs/>
        </w:rPr>
        <w:t>different</w:t>
      </w:r>
      <w:r>
        <w:rPr>
          <w:b/>
          <w:bCs/>
        </w:rPr>
        <w:t xml:space="preserve"> </w:t>
      </w:r>
      <w:r>
        <w:t xml:space="preserve">receptor, </w:t>
      </w:r>
      <w:r w:rsidR="00A053E9">
        <w:t xml:space="preserve">conferred during its development; </w:t>
      </w:r>
      <w:r>
        <w:t xml:space="preserve">reacts as an individual </w:t>
      </w:r>
      <w:r w:rsidR="00A053E9" w:rsidRPr="00A053E9">
        <w:rPr>
          <w:b/>
          <w:bCs/>
          <w:i/>
          <w:iCs/>
        </w:rPr>
        <w:t>unlike</w:t>
      </w:r>
      <w:r w:rsidR="00A053E9">
        <w:t xml:space="preserve"> others of the same type</w:t>
      </w:r>
    </w:p>
    <w:p w14:paraId="779EAA21" w14:textId="77721877" w:rsidR="00C77CED" w:rsidRDefault="00C77CED" w:rsidP="00C77CED">
      <w:pPr>
        <w:pStyle w:val="Heading3"/>
      </w:pPr>
      <w:r>
        <w:t xml:space="preserve">In population of </w:t>
      </w:r>
      <w:r w:rsidR="00A053E9">
        <w:t xml:space="preserve">~3 x </w:t>
      </w:r>
      <w:r>
        <w:t>10</w:t>
      </w:r>
      <w:r>
        <w:rPr>
          <w:vertAlign w:val="superscript"/>
        </w:rPr>
        <w:t>8</w:t>
      </w:r>
      <w:r>
        <w:t xml:space="preserve"> (mouse) or </w:t>
      </w:r>
      <w:r w:rsidR="00C15529">
        <w:t>5</w:t>
      </w:r>
      <w:r w:rsidR="00A053E9">
        <w:t xml:space="preserve"> </w:t>
      </w:r>
      <w:r w:rsidR="00C15529">
        <w:t>x</w:t>
      </w:r>
      <w:r w:rsidR="00A053E9">
        <w:t xml:space="preserve"> </w:t>
      </w:r>
      <w:r>
        <w:t>10</w:t>
      </w:r>
      <w:r>
        <w:rPr>
          <w:vertAlign w:val="superscript"/>
        </w:rPr>
        <w:t>11</w:t>
      </w:r>
      <w:r>
        <w:t xml:space="preserve"> (human) adaptive immune cells, this is a lot of recognition diversity</w:t>
      </w:r>
    </w:p>
    <w:p w14:paraId="614C1648" w14:textId="0B32F667" w:rsidR="00A053E9" w:rsidRDefault="00A053E9" w:rsidP="00C77CED">
      <w:pPr>
        <w:pStyle w:val="Heading3"/>
      </w:pPr>
      <w:r>
        <w:lastRenderedPageBreak/>
        <w:t>Immune system as a whole can recognize anything, in principle; individual cells cannot</w:t>
      </w:r>
    </w:p>
    <w:p w14:paraId="3A2BD051" w14:textId="10BB494B" w:rsidR="00A053E9" w:rsidRDefault="00A053E9" w:rsidP="00A053E9">
      <w:pPr>
        <w:pStyle w:val="Heading2"/>
      </w:pPr>
      <w:r>
        <w:t>Adaptive strategy – tradeoffs and implications</w:t>
      </w:r>
    </w:p>
    <w:p w14:paraId="2D7D6A1D" w14:textId="241B83E9" w:rsidR="00992DCF" w:rsidRDefault="00992DCF" w:rsidP="00992DCF">
      <w:pPr>
        <w:pStyle w:val="Heading3"/>
      </w:pPr>
      <w:r>
        <w:t>Adaptive immune systems: high-risk, high-gain “add-on” to essential innate defense</w:t>
      </w:r>
    </w:p>
    <w:p w14:paraId="22301BE4" w14:textId="5CA7E78D" w:rsidR="00C77CED" w:rsidRDefault="00C77CED" w:rsidP="00C77CED">
      <w:pPr>
        <w:pStyle w:val="Heading3"/>
      </w:pPr>
      <w:r>
        <w:t xml:space="preserve">Problem: very great dilution of </w:t>
      </w:r>
      <w:r w:rsidR="00A053E9">
        <w:t>any</w:t>
      </w:r>
      <w:r>
        <w:t xml:space="preserve"> cells available to react with any </w:t>
      </w:r>
      <w:r w:rsidR="00A053E9">
        <w:t xml:space="preserve">particular, </w:t>
      </w:r>
      <w:r>
        <w:t>given pathogen, compared to innate strategy</w:t>
      </w:r>
    </w:p>
    <w:p w14:paraId="190A62DA" w14:textId="5E236201" w:rsidR="00C77CED" w:rsidRDefault="00C77CED" w:rsidP="00C77CED">
      <w:pPr>
        <w:pStyle w:val="Heading3"/>
      </w:pPr>
      <w:r>
        <w:t>Solution:  couple proliferation to recognition:  let cells amplify</w:t>
      </w:r>
      <w:r w:rsidR="00A053E9">
        <w:t xml:space="preserve"> if activated</w:t>
      </w:r>
      <w:r>
        <w:t>!</w:t>
      </w:r>
    </w:p>
    <w:p w14:paraId="11421764" w14:textId="79BF52C9" w:rsidR="00A053E9" w:rsidRDefault="00A053E9" w:rsidP="00C77CED">
      <w:pPr>
        <w:pStyle w:val="Heading3"/>
      </w:pPr>
      <w:r>
        <w:t xml:space="preserve">Problem: this takes time… </w:t>
      </w:r>
      <w:r w:rsidRPr="00976995">
        <w:rPr>
          <w:b/>
          <w:bCs/>
        </w:rPr>
        <w:t>need innate system support</w:t>
      </w:r>
      <w:r w:rsidR="00976995" w:rsidRPr="00976995">
        <w:t xml:space="preserve"> to stay alive first</w:t>
      </w:r>
    </w:p>
    <w:p w14:paraId="25AB3EAF" w14:textId="7E797086" w:rsidR="00C77CED" w:rsidRDefault="00C77CED" w:rsidP="00C77CED">
      <w:pPr>
        <w:pStyle w:val="Heading3"/>
      </w:pPr>
      <w:r>
        <w:t>Why different receptors on different cells?  Why not all on all cells?</w:t>
      </w:r>
    </w:p>
    <w:p w14:paraId="030E8F77" w14:textId="77777777" w:rsidR="00C77CED" w:rsidRDefault="00C77CED" w:rsidP="00C77CED">
      <w:pPr>
        <w:pStyle w:val="Heading3"/>
      </w:pPr>
      <w:r>
        <w:t>Different receptors cannot all be expressed on same cells because some might turn out to be dangerous</w:t>
      </w:r>
    </w:p>
    <w:p w14:paraId="7E2294CB" w14:textId="761F6387" w:rsidR="00C77CED" w:rsidRDefault="00C77CED" w:rsidP="00C77CED">
      <w:pPr>
        <w:pStyle w:val="Heading3"/>
      </w:pPr>
      <w:r>
        <w:t>Tolerance: adaptive system must eliminate some receptors from system by eliminating cells that express them</w:t>
      </w:r>
    </w:p>
    <w:p w14:paraId="5E098104" w14:textId="6C307B0B" w:rsidR="00A053E9" w:rsidRDefault="00A053E9" w:rsidP="00C77CED">
      <w:pPr>
        <w:pStyle w:val="Heading3"/>
      </w:pPr>
      <w:r>
        <w:t>Special mechanism is needed to identify, kill off cells with dangerous receptors</w:t>
      </w:r>
    </w:p>
    <w:p w14:paraId="1B9751F9" w14:textId="1B6727B6" w:rsidR="00A053E9" w:rsidRDefault="00A053E9" w:rsidP="00A053E9">
      <w:pPr>
        <w:pStyle w:val="Heading1"/>
      </w:pPr>
      <w:r>
        <w:t>Adaptive system logic can be applied to cells with different response types</w:t>
      </w:r>
    </w:p>
    <w:p w14:paraId="3107F79C" w14:textId="0067BA12" w:rsidR="00A053E9" w:rsidRDefault="00A053E9" w:rsidP="00A053E9">
      <w:pPr>
        <w:pStyle w:val="Heading2"/>
      </w:pPr>
      <w:r>
        <w:t>B lymphocytes: cells using adaptive strategy to generate antibodies</w:t>
      </w:r>
    </w:p>
    <w:p w14:paraId="64B4C150" w14:textId="0DA4CB88" w:rsidR="00A053E9" w:rsidRDefault="00A053E9" w:rsidP="00A053E9">
      <w:pPr>
        <w:pStyle w:val="Heading3"/>
      </w:pPr>
      <w:r>
        <w:t>B cells express specific receptors, initially different ones for each cell</w:t>
      </w:r>
    </w:p>
    <w:p w14:paraId="0DCB5F84" w14:textId="37DF62E8" w:rsidR="00A053E9" w:rsidRDefault="00A053E9" w:rsidP="00A053E9">
      <w:pPr>
        <w:pStyle w:val="Heading3"/>
      </w:pPr>
      <w:r>
        <w:t xml:space="preserve">Activation of a B cell </w:t>
      </w:r>
      <w:r>
        <w:sym w:font="Wingdings" w:char="F0E0"/>
      </w:r>
      <w:r>
        <w:t xml:space="preserve"> proliferation of B cell with that receptor </w:t>
      </w:r>
      <w:r>
        <w:sym w:font="Wingdings" w:char="F0E0"/>
      </w:r>
      <w:r>
        <w:t xml:space="preserve"> more cells with the same</w:t>
      </w:r>
      <w:r w:rsidR="00227261">
        <w:t>*</w:t>
      </w:r>
      <w:r>
        <w:t xml:space="preserve"> receptor</w:t>
      </w:r>
    </w:p>
    <w:p w14:paraId="7569AB00" w14:textId="1B974937" w:rsidR="00A053E9" w:rsidRDefault="00A053E9" w:rsidP="00A053E9">
      <w:pPr>
        <w:pStyle w:val="Heading3"/>
      </w:pPr>
      <w:r>
        <w:t xml:space="preserve">Activated B cells </w:t>
      </w:r>
      <w:r w:rsidR="00045FE0">
        <w:t xml:space="preserve">also </w:t>
      </w:r>
      <w:r>
        <w:t>release large amounts of their receptors into circulation</w:t>
      </w:r>
      <w:r w:rsidR="00227261">
        <w:t>,</w:t>
      </w:r>
      <w:r>
        <w:t xml:space="preserve"> </w:t>
      </w:r>
      <w:r w:rsidR="00241384">
        <w:t>and these are</w:t>
      </w:r>
      <w:r>
        <w:t xml:space="preserve"> antibodies</w:t>
      </w:r>
      <w:r w:rsidR="00241384">
        <w:t>!</w:t>
      </w:r>
    </w:p>
    <w:p w14:paraId="253CD415" w14:textId="4B382A6A" w:rsidR="00A053E9" w:rsidRDefault="00A053E9" w:rsidP="00A053E9">
      <w:pPr>
        <w:pStyle w:val="Heading2"/>
      </w:pPr>
      <w:r>
        <w:t>T lymphocytes: cells using adaptive strategy to kill abnormal cells and to coordinate activity of other cells</w:t>
      </w:r>
    </w:p>
    <w:p w14:paraId="16E632FA" w14:textId="1C15C5A7" w:rsidR="00A053E9" w:rsidRDefault="00A053E9" w:rsidP="00A053E9">
      <w:pPr>
        <w:pStyle w:val="Heading3"/>
      </w:pPr>
      <w:r>
        <w:t>T cells express specific receptors, initially different ones for each cell</w:t>
      </w:r>
    </w:p>
    <w:p w14:paraId="1B724847" w14:textId="77777777" w:rsidR="00227261" w:rsidRDefault="00227261" w:rsidP="00227261">
      <w:pPr>
        <w:pStyle w:val="Heading3"/>
      </w:pPr>
      <w:r>
        <w:t xml:space="preserve">Activation of a T cell </w:t>
      </w:r>
      <w:r>
        <w:sym w:font="Wingdings" w:char="F0E0"/>
      </w:r>
      <w:r>
        <w:t xml:space="preserve"> proliferation of T cell with that receptor </w:t>
      </w:r>
      <w:r>
        <w:sym w:font="Wingdings" w:char="F0E0"/>
      </w:r>
      <w:r>
        <w:t xml:space="preserve"> more cells with the same receptor</w:t>
      </w:r>
    </w:p>
    <w:p w14:paraId="54C99908" w14:textId="7C08462A" w:rsidR="00227261" w:rsidRDefault="00227261" w:rsidP="00045FE0">
      <w:pPr>
        <w:pStyle w:val="Heading3"/>
      </w:pPr>
      <w:r>
        <w:t>T cells ONLY work by cell-cell contact – their receptors bind targets in velcro-like fashion</w:t>
      </w:r>
    </w:p>
    <w:p w14:paraId="256D9BF7" w14:textId="1626950F" w:rsidR="00227261" w:rsidRDefault="00227261" w:rsidP="00A053E9">
      <w:pPr>
        <w:pStyle w:val="Heading3"/>
      </w:pPr>
      <w:r>
        <w:t>They can clutch onto and kill virus infected cells directly if they recognize a viral protein as target</w:t>
      </w:r>
    </w:p>
    <w:p w14:paraId="76C3F9FD" w14:textId="0EA42E1B" w:rsidR="00227261" w:rsidRDefault="00227261" w:rsidP="00A053E9">
      <w:pPr>
        <w:pStyle w:val="Heading3"/>
      </w:pPr>
      <w:r>
        <w:t>They can respond to target protein “presented” by innate immune cells by producing other proteins (cytokines) that recruit</w:t>
      </w:r>
      <w:r w:rsidR="00045FE0">
        <w:t xml:space="preserve"> and stimulate</w:t>
      </w:r>
      <w:r>
        <w:t xml:space="preserve"> other cells </w:t>
      </w:r>
    </w:p>
    <w:p w14:paraId="11A4B81C" w14:textId="737C20EE" w:rsidR="00227261" w:rsidRDefault="00227261" w:rsidP="00227261">
      <w:pPr>
        <w:pStyle w:val="Heading2"/>
      </w:pPr>
      <w:r>
        <w:t xml:space="preserve">T cells </w:t>
      </w:r>
      <w:r w:rsidR="004A55C5">
        <w:t>exploit</w:t>
      </w:r>
      <w:r>
        <w:t xml:space="preserve"> coincidence detection for activation and for effector function </w:t>
      </w:r>
    </w:p>
    <w:p w14:paraId="19FBEB79" w14:textId="6BA9FDD7" w:rsidR="004A55C5" w:rsidRDefault="00045FE0" w:rsidP="00227261">
      <w:pPr>
        <w:pStyle w:val="Heading3"/>
      </w:pPr>
      <w:r>
        <w:t>T cells help</w:t>
      </w:r>
      <w:r w:rsidR="004A55C5">
        <w:t xml:space="preserve"> B cells in the same place, at the same time, </w:t>
      </w:r>
      <w:r>
        <w:t xml:space="preserve">to </w:t>
      </w:r>
      <w:r w:rsidR="004A55C5">
        <w:t>get activated</w:t>
      </w:r>
    </w:p>
    <w:p w14:paraId="7BEEAD07" w14:textId="595E8B1E" w:rsidR="004A55C5" w:rsidRDefault="004A55C5" w:rsidP="00227261">
      <w:pPr>
        <w:pStyle w:val="Heading3"/>
      </w:pPr>
      <w:r>
        <w:t>Anatomy of a response in the body and flux of cells through a tissue can have huge impact on an immune response…..  to be continued.</w:t>
      </w:r>
    </w:p>
    <w:sectPr w:rsidR="004A55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1B12F" w14:textId="77777777" w:rsidR="0032436C" w:rsidRDefault="0032436C" w:rsidP="00B45A58">
      <w:pPr>
        <w:spacing w:after="0" w:line="240" w:lineRule="auto"/>
      </w:pPr>
      <w:r>
        <w:separator/>
      </w:r>
    </w:p>
  </w:endnote>
  <w:endnote w:type="continuationSeparator" w:id="0">
    <w:p w14:paraId="35D1F923" w14:textId="77777777" w:rsidR="0032436C" w:rsidRDefault="0032436C" w:rsidP="00B45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037025"/>
      <w:docPartObj>
        <w:docPartGallery w:val="Page Numbers (Bottom of Page)"/>
        <w:docPartUnique/>
      </w:docPartObj>
    </w:sdtPr>
    <w:sdtEndPr>
      <w:rPr>
        <w:noProof/>
      </w:rPr>
    </w:sdtEndPr>
    <w:sdtContent>
      <w:p w14:paraId="2252E87B" w14:textId="3E366ABB" w:rsidR="00B45A58" w:rsidRDefault="00B45A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9E4223" w14:textId="77777777" w:rsidR="00B45A58" w:rsidRDefault="00B45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B1A7F" w14:textId="77777777" w:rsidR="0032436C" w:rsidRDefault="0032436C" w:rsidP="00B45A58">
      <w:pPr>
        <w:spacing w:after="0" w:line="240" w:lineRule="auto"/>
      </w:pPr>
      <w:r>
        <w:separator/>
      </w:r>
    </w:p>
  </w:footnote>
  <w:footnote w:type="continuationSeparator" w:id="0">
    <w:p w14:paraId="1129C598" w14:textId="77777777" w:rsidR="0032436C" w:rsidRDefault="0032436C" w:rsidP="00B45A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73742"/>
    <w:multiLevelType w:val="multilevel"/>
    <w:tmpl w:val="7BA85F2A"/>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70656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7DC"/>
    <w:rsid w:val="00045FE0"/>
    <w:rsid w:val="000D171E"/>
    <w:rsid w:val="00102B8F"/>
    <w:rsid w:val="00181A8D"/>
    <w:rsid w:val="001B1904"/>
    <w:rsid w:val="001B2101"/>
    <w:rsid w:val="00213DFA"/>
    <w:rsid w:val="00227261"/>
    <w:rsid w:val="00241384"/>
    <w:rsid w:val="00295DFC"/>
    <w:rsid w:val="002E442F"/>
    <w:rsid w:val="002E666C"/>
    <w:rsid w:val="0032436C"/>
    <w:rsid w:val="00335788"/>
    <w:rsid w:val="00343633"/>
    <w:rsid w:val="00371E55"/>
    <w:rsid w:val="00473969"/>
    <w:rsid w:val="004A55C5"/>
    <w:rsid w:val="0052245D"/>
    <w:rsid w:val="006571E9"/>
    <w:rsid w:val="00780EEC"/>
    <w:rsid w:val="008B511B"/>
    <w:rsid w:val="008C1080"/>
    <w:rsid w:val="00931784"/>
    <w:rsid w:val="00976995"/>
    <w:rsid w:val="00992DCF"/>
    <w:rsid w:val="009F1071"/>
    <w:rsid w:val="00A053E9"/>
    <w:rsid w:val="00A5649E"/>
    <w:rsid w:val="00AB4082"/>
    <w:rsid w:val="00B03620"/>
    <w:rsid w:val="00B15077"/>
    <w:rsid w:val="00B1529B"/>
    <w:rsid w:val="00B45A58"/>
    <w:rsid w:val="00C15529"/>
    <w:rsid w:val="00C719AD"/>
    <w:rsid w:val="00C76809"/>
    <w:rsid w:val="00C77CED"/>
    <w:rsid w:val="00D870EA"/>
    <w:rsid w:val="00D97489"/>
    <w:rsid w:val="00E27441"/>
    <w:rsid w:val="00E428D2"/>
    <w:rsid w:val="00E52730"/>
    <w:rsid w:val="00E80B0A"/>
    <w:rsid w:val="00E864AD"/>
    <w:rsid w:val="00F14C1A"/>
    <w:rsid w:val="00F15EFF"/>
    <w:rsid w:val="00FC04F6"/>
    <w:rsid w:val="00FE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B4A9"/>
  <w15:chartTrackingRefBased/>
  <w15:docId w15:val="{D971A9CD-2E7E-417A-8BEA-A3550D40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7DC"/>
  </w:style>
  <w:style w:type="paragraph" w:styleId="Heading1">
    <w:name w:val="heading 1"/>
    <w:basedOn w:val="Normal"/>
    <w:link w:val="Heading1Char"/>
    <w:autoRedefine/>
    <w:uiPriority w:val="9"/>
    <w:qFormat/>
    <w:rsid w:val="00295DFC"/>
    <w:pPr>
      <w:keepLines/>
      <w:numPr>
        <w:numId w:val="1"/>
      </w:numPr>
      <w:tabs>
        <w:tab w:val="left" w:pos="720"/>
      </w:tabs>
      <w:spacing w:before="240" w:after="0"/>
      <w:ind w:left="720" w:hanging="720"/>
      <w:outlineLvl w:val="0"/>
    </w:pPr>
    <w:rPr>
      <w:rFonts w:ascii="Calisto MT" w:eastAsiaTheme="majorEastAsia" w:hAnsi="Calisto MT" w:cstheme="majorBidi"/>
      <w:sz w:val="24"/>
      <w:szCs w:val="24"/>
    </w:rPr>
  </w:style>
  <w:style w:type="paragraph" w:styleId="Heading2">
    <w:name w:val="heading 2"/>
    <w:basedOn w:val="Normal"/>
    <w:link w:val="Heading2Char"/>
    <w:autoRedefine/>
    <w:uiPriority w:val="9"/>
    <w:unhideWhenUsed/>
    <w:qFormat/>
    <w:rsid w:val="00295DFC"/>
    <w:pPr>
      <w:keepLines/>
      <w:numPr>
        <w:ilvl w:val="1"/>
        <w:numId w:val="1"/>
      </w:numPr>
      <w:tabs>
        <w:tab w:val="left" w:pos="1152"/>
      </w:tabs>
      <w:spacing w:before="40" w:after="0"/>
      <w:ind w:left="1152" w:hanging="432"/>
      <w:outlineLvl w:val="1"/>
    </w:pPr>
    <w:rPr>
      <w:rFonts w:ascii="Calisto MT" w:eastAsiaTheme="majorEastAsia" w:hAnsi="Calisto MT" w:cstheme="majorBidi"/>
      <w:sz w:val="24"/>
      <w:szCs w:val="24"/>
    </w:rPr>
  </w:style>
  <w:style w:type="paragraph" w:styleId="Heading3">
    <w:name w:val="heading 3"/>
    <w:basedOn w:val="Normal"/>
    <w:link w:val="Heading3Char"/>
    <w:autoRedefine/>
    <w:uiPriority w:val="9"/>
    <w:unhideWhenUsed/>
    <w:qFormat/>
    <w:rsid w:val="00371E55"/>
    <w:pPr>
      <w:keepLines/>
      <w:numPr>
        <w:ilvl w:val="2"/>
        <w:numId w:val="1"/>
      </w:numPr>
      <w:spacing w:before="40" w:after="0"/>
      <w:ind w:left="1872" w:hanging="432"/>
      <w:outlineLvl w:val="2"/>
    </w:pPr>
    <w:rPr>
      <w:rFonts w:ascii="Calisto MT" w:eastAsiaTheme="majorEastAsia" w:hAnsi="Calisto MT" w:cstheme="majorBidi"/>
      <w:sz w:val="24"/>
      <w:szCs w:val="24"/>
    </w:rPr>
  </w:style>
  <w:style w:type="paragraph" w:styleId="Heading4">
    <w:name w:val="heading 4"/>
    <w:basedOn w:val="Normal"/>
    <w:link w:val="Heading4Char"/>
    <w:autoRedefine/>
    <w:uiPriority w:val="9"/>
    <w:unhideWhenUsed/>
    <w:qFormat/>
    <w:rsid w:val="00C719AD"/>
    <w:pPr>
      <w:keepLines/>
      <w:numPr>
        <w:ilvl w:val="3"/>
        <w:numId w:val="1"/>
      </w:numPr>
      <w:spacing w:before="40" w:after="0"/>
      <w:ind w:left="2880" w:hanging="720"/>
      <w:outlineLvl w:val="3"/>
    </w:pPr>
    <w:rPr>
      <w:rFonts w:ascii="Calisto MT" w:eastAsiaTheme="majorEastAsia" w:hAnsi="Calisto MT" w:cstheme="majorBidi"/>
      <w:sz w:val="24"/>
      <w:szCs w:val="24"/>
    </w:rPr>
  </w:style>
  <w:style w:type="paragraph" w:styleId="Heading5">
    <w:name w:val="heading 5"/>
    <w:basedOn w:val="Normal"/>
    <w:next w:val="Normal"/>
    <w:link w:val="Heading5Char"/>
    <w:uiPriority w:val="9"/>
    <w:unhideWhenUsed/>
    <w:qFormat/>
    <w:rsid w:val="00FE17D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17D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E17D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E17D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17D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DFC"/>
    <w:rPr>
      <w:rFonts w:ascii="Calisto MT" w:eastAsiaTheme="majorEastAsia" w:hAnsi="Calisto MT" w:cstheme="majorBidi"/>
      <w:sz w:val="24"/>
      <w:szCs w:val="24"/>
    </w:rPr>
  </w:style>
  <w:style w:type="character" w:customStyle="1" w:styleId="Heading2Char">
    <w:name w:val="Heading 2 Char"/>
    <w:basedOn w:val="DefaultParagraphFont"/>
    <w:link w:val="Heading2"/>
    <w:uiPriority w:val="9"/>
    <w:rsid w:val="00295DFC"/>
    <w:rPr>
      <w:rFonts w:ascii="Calisto MT" w:eastAsiaTheme="majorEastAsia" w:hAnsi="Calisto MT" w:cstheme="majorBidi"/>
      <w:sz w:val="24"/>
      <w:szCs w:val="24"/>
    </w:rPr>
  </w:style>
  <w:style w:type="character" w:customStyle="1" w:styleId="Heading3Char">
    <w:name w:val="Heading 3 Char"/>
    <w:basedOn w:val="DefaultParagraphFont"/>
    <w:link w:val="Heading3"/>
    <w:uiPriority w:val="9"/>
    <w:rsid w:val="00371E55"/>
    <w:rPr>
      <w:rFonts w:ascii="Calisto MT" w:eastAsiaTheme="majorEastAsia" w:hAnsi="Calisto MT" w:cstheme="majorBidi"/>
      <w:sz w:val="24"/>
      <w:szCs w:val="24"/>
    </w:rPr>
  </w:style>
  <w:style w:type="character" w:customStyle="1" w:styleId="Heading4Char">
    <w:name w:val="Heading 4 Char"/>
    <w:basedOn w:val="DefaultParagraphFont"/>
    <w:link w:val="Heading4"/>
    <w:uiPriority w:val="9"/>
    <w:rsid w:val="00C719AD"/>
    <w:rPr>
      <w:rFonts w:ascii="Calisto MT" w:eastAsiaTheme="majorEastAsia" w:hAnsi="Calisto MT" w:cstheme="majorBidi"/>
      <w:sz w:val="24"/>
      <w:szCs w:val="24"/>
    </w:rPr>
  </w:style>
  <w:style w:type="character" w:customStyle="1" w:styleId="Heading5Char">
    <w:name w:val="Heading 5 Char"/>
    <w:basedOn w:val="DefaultParagraphFont"/>
    <w:link w:val="Heading5"/>
    <w:uiPriority w:val="9"/>
    <w:semiHidden/>
    <w:rsid w:val="00FE17D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E17D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E17D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E17D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E17D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45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A58"/>
  </w:style>
  <w:style w:type="paragraph" w:styleId="Footer">
    <w:name w:val="footer"/>
    <w:basedOn w:val="Normal"/>
    <w:link w:val="FooterChar"/>
    <w:uiPriority w:val="99"/>
    <w:unhideWhenUsed/>
    <w:rsid w:val="00B45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1421</Words>
  <Characters>7236</Characters>
  <Application>Microsoft Office Word</Application>
  <DocSecurity>0</DocSecurity>
  <Lines>176</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Rothenberg, Ellen</dc:creator>
  <cp:keywords/>
  <dc:description/>
  <cp:lastModifiedBy>Rothenberg, Ellen</cp:lastModifiedBy>
  <cp:revision>3</cp:revision>
  <dcterms:created xsi:type="dcterms:W3CDTF">2025-12-24T03:37:00Z</dcterms:created>
  <dcterms:modified xsi:type="dcterms:W3CDTF">2025-12-24T04:16:00Z</dcterms:modified>
</cp:coreProperties>
</file>