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532728901"/>
                <w:placeholder>
                  <w:docPart w:val="E52E24BFCFA4446A96A44DE4AFF8EBCD"/>
                </w:placeholder>
              </w:sdtPr>
              <w:sdtEndPr/>
              <w:sdtContent>
                <w:tc>
                  <w:tcPr>
                    <w:tcW w:w="2394" w:type="pct"/>
                    <w:shd w:val="clear" w:color="auto" w:fill="auto"/>
                  </w:tcPr>
                  <w:p w14:paraId="13AC2B3E" w14:textId="259A7CBF" w:rsidR="00000000" w:rsidRPr="00C73BB6" w:rsidRDefault="00F513B5">
                    <w:pPr>
                      <w:rPr>
                        <w:rFonts w:ascii="Tahoma" w:eastAsia="Cambria" w:hAnsi="Tahoma" w:cs="Tahoma"/>
                        <w:sz w:val="16"/>
                        <w:szCs w:val="16"/>
                      </w:rPr>
                    </w:pPr>
                    <w:r>
                      <w:rPr>
                        <w:rFonts w:ascii="Tahoma" w:eastAsia="Cambria" w:hAnsi="Tahoma" w:cs="Tahoma"/>
                        <w:sz w:val="16"/>
                        <w:szCs w:val="16"/>
                      </w:rPr>
                      <w:t>4</w:t>
                    </w:r>
                    <w:r>
                      <w:rPr>
                        <w:rFonts w:ascii="Tahoma" w:eastAsia="Cambria" w:hAnsi="Tahoma" w:cs="Tahoma"/>
                        <w:sz w:val="16"/>
                        <w:szCs w:val="16"/>
                        <w:vertAlign w:val="superscript"/>
                      </w:rPr>
                      <w:t>th</w:t>
                    </w:r>
                    <w:r>
                      <w:rPr>
                        <w:rFonts w:ascii="Tahoma" w:eastAsia="Cambria" w:hAnsi="Tahoma" w:cs="Tahoma"/>
                        <w:sz w:val="16"/>
                        <w:szCs w:val="16"/>
                      </w:rPr>
                      <w:t xml:space="preserve"> </w:t>
                    </w:r>
                    <w:sdt>
                      <w:sdtPr>
                        <w:alias w:val="ConfName"/>
                        <w:tag w:val="ConfName"/>
                        <w:id w:val="-1306161701"/>
                        <w:placeholder>
                          <w:docPart w:val="3FF0871546E6497BAD4CCDF3277B2516"/>
                        </w:placeholder>
                      </w:sdtPr>
                      <w:sdtContent>
                        <w:r>
                          <w:t>International Conference on Advanced Network Technologies and Intelligent Computing</w:t>
                        </w:r>
                      </w:sdtContent>
                    </w:sdt>
                    <w:r>
                      <w:t xml:space="preserve"> (ANTIC-202</w:t>
                    </w:r>
                    <w:r>
                      <w:t>4</w:t>
                    </w:r>
                    <w:r>
                      <w:t>)</w:t>
                    </w:r>
                  </w:p>
                </w:tc>
              </w:sdtContent>
            </w:sdt>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sdt>
              <w:sdtPr>
                <w:rPr>
                  <w:rFonts w:ascii="Tahoma" w:eastAsia="Cambria" w:hAnsi="Tahoma" w:cs="Tahoma"/>
                  <w:sz w:val="16"/>
                  <w:szCs w:val="16"/>
                </w:rPr>
                <w:alias w:val="Volume Editor Name"/>
                <w:tag w:val="Volume Editor Name"/>
                <w:id w:val="-859590906"/>
                <w:placeholder>
                  <w:docPart w:val="4B848DF6EF3D4469A19E2B7D0F2C6FE6"/>
                </w:placeholder>
              </w:sdtPr>
              <w:sdtEndPr/>
              <w:sdtContent>
                <w:tc>
                  <w:tcPr>
                    <w:tcW w:w="2394" w:type="pct"/>
                    <w:shd w:val="clear" w:color="auto" w:fill="auto"/>
                  </w:tcPr>
                  <w:p w14:paraId="2D36A5CA" w14:textId="38079B11" w:rsidR="00000000" w:rsidRPr="00C73BB6" w:rsidRDefault="00F513B5">
                    <w:pPr>
                      <w:rPr>
                        <w:rFonts w:ascii="Tahoma" w:eastAsia="Cambria" w:hAnsi="Tahoma" w:cs="Tahoma"/>
                        <w:sz w:val="16"/>
                        <w:szCs w:val="16"/>
                      </w:rPr>
                    </w:pPr>
                    <w:r>
                      <w:rPr>
                        <w:rFonts w:ascii="Tahoma" w:eastAsia="Cambria" w:hAnsi="Tahoma" w:cs="Tahoma"/>
                        <w:sz w:val="16"/>
                        <w:szCs w:val="16"/>
                      </w:rPr>
                      <w:t xml:space="preserve">Anshul Verma, </w:t>
                    </w:r>
                    <w:proofErr w:type="spellStart"/>
                    <w:r>
                      <w:rPr>
                        <w:rFonts w:ascii="Tahoma" w:eastAsia="Cambria" w:hAnsi="Tahoma" w:cs="Tahoma"/>
                        <w:sz w:val="16"/>
                        <w:szCs w:val="16"/>
                      </w:rPr>
                      <w:t>Pradeepika</w:t>
                    </w:r>
                    <w:proofErr w:type="spellEnd"/>
                    <w:r>
                      <w:rPr>
                        <w:rFonts w:ascii="Tahoma" w:eastAsia="Cambria" w:hAnsi="Tahoma" w:cs="Tahoma"/>
                        <w:sz w:val="16"/>
                        <w:szCs w:val="16"/>
                      </w:rPr>
                      <w:t xml:space="preserve"> Verma, </w:t>
                    </w:r>
                    <w:r w:rsidRPr="00DC2D58">
                      <w:rPr>
                        <w:rFonts w:ascii="Tahoma" w:eastAsia="Cambria" w:hAnsi="Tahoma" w:cs="Tahoma"/>
                        <w:sz w:val="16"/>
                        <w:szCs w:val="16"/>
                      </w:rPr>
                      <w:t>K. K. Pattanaik</w:t>
                    </w:r>
                    <w:r>
                      <w:rPr>
                        <w:rFonts w:ascii="Tahoma" w:eastAsia="Cambria" w:hAnsi="Tahoma" w:cs="Tahoma"/>
                        <w:sz w:val="16"/>
                        <w:szCs w:val="16"/>
                      </w:rPr>
                      <w:t xml:space="preserve">, </w:t>
                    </w:r>
                    <w:r>
                      <w:rPr>
                        <w:rFonts w:ascii="Tahoma" w:eastAsia="Cambria" w:hAnsi="Tahoma" w:cs="Tahoma"/>
                        <w:sz w:val="16"/>
                        <w:szCs w:val="16"/>
                      </w:rPr>
                      <w:t xml:space="preserve">Rajkumar </w:t>
                    </w:r>
                    <w:proofErr w:type="spellStart"/>
                    <w:r>
                      <w:rPr>
                        <w:rFonts w:ascii="Tahoma" w:eastAsia="Cambria" w:hAnsi="Tahoma" w:cs="Tahoma"/>
                        <w:sz w:val="16"/>
                        <w:szCs w:val="16"/>
                      </w:rPr>
                      <w:t>Buyya</w:t>
                    </w:r>
                    <w:proofErr w:type="spellEnd"/>
                    <w:r>
                      <w:rPr>
                        <w:rFonts w:ascii="Tahoma" w:eastAsia="Cambria" w:hAnsi="Tahoma" w:cs="Tahoma"/>
                        <w:sz w:val="16"/>
                        <w:szCs w:val="16"/>
                      </w:rPr>
                      <w:t>, Dipankar Dasgupta</w:t>
                    </w:r>
                  </w:p>
                </w:tc>
              </w:sdtContent>
            </w:sdt>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2D3DD" w14:textId="77777777" w:rsidR="006A100D" w:rsidRDefault="006A100D">
      <w:pPr>
        <w:spacing w:after="0" w:line="240" w:lineRule="auto"/>
      </w:pPr>
      <w:r>
        <w:separator/>
      </w:r>
    </w:p>
  </w:endnote>
  <w:endnote w:type="continuationSeparator" w:id="0">
    <w:p w14:paraId="42AE4CB2" w14:textId="77777777" w:rsidR="006A100D" w:rsidRDefault="006A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F8FA7" w14:textId="77777777" w:rsidR="006A100D" w:rsidRDefault="006A100D">
      <w:pPr>
        <w:spacing w:after="0" w:line="240" w:lineRule="auto"/>
      </w:pPr>
      <w:r>
        <w:separator/>
      </w:r>
    </w:p>
  </w:footnote>
  <w:footnote w:type="continuationSeparator" w:id="0">
    <w:p w14:paraId="7B12EB73" w14:textId="77777777" w:rsidR="006A100D" w:rsidRDefault="006A1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02532102">
    <w:abstractNumId w:val="4"/>
  </w:num>
  <w:num w:numId="2" w16cid:durableId="1802378917">
    <w:abstractNumId w:val="3"/>
  </w:num>
  <w:num w:numId="3" w16cid:durableId="399400921">
    <w:abstractNumId w:val="1"/>
  </w:num>
  <w:num w:numId="4" w16cid:durableId="1814830277">
    <w:abstractNumId w:val="2"/>
  </w:num>
  <w:num w:numId="5" w16cid:durableId="2102218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493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6A100D"/>
    <w:rsid w:val="00751CFC"/>
    <w:rsid w:val="007C5C91"/>
    <w:rsid w:val="00BE31E0"/>
    <w:rsid w:val="00C20074"/>
    <w:rsid w:val="00C70313"/>
    <w:rsid w:val="00F21570"/>
    <w:rsid w:val="00F513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E52E24BFCFA4446A96A44DE4AFF8EBCD"/>
        <w:category>
          <w:name w:val="General"/>
          <w:gallery w:val="placeholder"/>
        </w:category>
        <w:types>
          <w:type w:val="bbPlcHdr"/>
        </w:types>
        <w:behaviors>
          <w:behavior w:val="content"/>
        </w:behaviors>
        <w:guid w:val="{E5758711-F2D7-41C6-A138-42EDE25E5D88}"/>
      </w:docPartPr>
      <w:docPartBody>
        <w:p w:rsidR="00000000" w:rsidRDefault="004364C0" w:rsidP="004364C0">
          <w:pPr>
            <w:pStyle w:val="E52E24BFCFA4446A96A44DE4AFF8EBCD"/>
          </w:pPr>
          <w:r w:rsidRPr="00C73BB6">
            <w:rPr>
              <w:rFonts w:ascii="Tahoma" w:eastAsia="Cambria" w:hAnsi="Tahoma" w:cs="Tahoma"/>
              <w:color w:val="808080"/>
              <w:sz w:val="16"/>
              <w:szCs w:val="16"/>
            </w:rPr>
            <w:t>Click here to enter text.</w:t>
          </w:r>
        </w:p>
      </w:docPartBody>
    </w:docPart>
    <w:docPart>
      <w:docPartPr>
        <w:name w:val="3FF0871546E6497BAD4CCDF3277B2516"/>
        <w:category>
          <w:name w:val="General"/>
          <w:gallery w:val="placeholder"/>
        </w:category>
        <w:types>
          <w:type w:val="bbPlcHdr"/>
        </w:types>
        <w:behaviors>
          <w:behavior w:val="content"/>
        </w:behaviors>
        <w:guid w:val="{8C2544EB-479E-4001-8F00-30F5852534EB}"/>
      </w:docPartPr>
      <w:docPartBody>
        <w:p w:rsidR="00000000" w:rsidRDefault="004364C0" w:rsidP="004364C0">
          <w:pPr>
            <w:pStyle w:val="3FF0871546E6497BAD4CCDF3277B2516"/>
          </w:pPr>
          <w:r w:rsidRPr="006B5BFA">
            <w:rPr>
              <w:color w:val="275317" w:themeColor="accent6" w:themeShade="80"/>
              <w:shd w:val="clear" w:color="auto" w:fill="D9D9D9" w:themeFill="background1" w:themeFillShade="D9"/>
            </w:rPr>
            <w:t>Conference name</w:t>
          </w:r>
        </w:p>
      </w:docPartBody>
    </w:docPart>
    <w:docPart>
      <w:docPartPr>
        <w:name w:val="4B848DF6EF3D4469A19E2B7D0F2C6FE6"/>
        <w:category>
          <w:name w:val="General"/>
          <w:gallery w:val="placeholder"/>
        </w:category>
        <w:types>
          <w:type w:val="bbPlcHdr"/>
        </w:types>
        <w:behaviors>
          <w:behavior w:val="content"/>
        </w:behaviors>
        <w:guid w:val="{92255CD9-5181-49F8-8388-D8B09CFCF814}"/>
      </w:docPartPr>
      <w:docPartBody>
        <w:p w:rsidR="00000000" w:rsidRDefault="004364C0" w:rsidP="004364C0">
          <w:pPr>
            <w:pStyle w:val="4B848DF6EF3D4469A19E2B7D0F2C6FE6"/>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05211"/>
    <w:rsid w:val="001166B6"/>
    <w:rsid w:val="001C6585"/>
    <w:rsid w:val="003827B1"/>
    <w:rsid w:val="0042401E"/>
    <w:rsid w:val="004364C0"/>
    <w:rsid w:val="004D6D1E"/>
    <w:rsid w:val="00575ED0"/>
    <w:rsid w:val="005B0921"/>
    <w:rsid w:val="006A6696"/>
    <w:rsid w:val="006C071E"/>
    <w:rsid w:val="00716D66"/>
    <w:rsid w:val="007C5C91"/>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52E24BFCFA4446A96A44DE4AFF8EBCD">
    <w:name w:val="E52E24BFCFA4446A96A44DE4AFF8EBCD"/>
    <w:rsid w:val="004364C0"/>
    <w:pPr>
      <w:spacing w:line="278" w:lineRule="auto"/>
    </w:pPr>
    <w:rPr>
      <w:kern w:val="2"/>
      <w:sz w:val="24"/>
      <w:szCs w:val="24"/>
      <w:lang w:val="en-IN" w:eastAsia="en-IN"/>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3FF0871546E6497BAD4CCDF3277B2516">
    <w:name w:val="3FF0871546E6497BAD4CCDF3277B2516"/>
    <w:rsid w:val="004364C0"/>
    <w:pPr>
      <w:spacing w:line="278" w:lineRule="auto"/>
    </w:pPr>
    <w:rPr>
      <w:kern w:val="2"/>
      <w:sz w:val="24"/>
      <w:szCs w:val="24"/>
      <w:lang w:val="en-IN" w:eastAsia="en-IN"/>
      <w14:ligatures w14:val="standardContextual"/>
    </w:rPr>
  </w:style>
  <w:style w:type="paragraph" w:customStyle="1" w:styleId="4B848DF6EF3D4469A19E2B7D0F2C6FE6">
    <w:name w:val="4B848DF6EF3D4469A19E2B7D0F2C6FE6"/>
    <w:rsid w:val="004364C0"/>
    <w:pPr>
      <w:spacing w:line="278" w:lineRule="auto"/>
    </w:pPr>
    <w:rPr>
      <w:kern w:val="2"/>
      <w:sz w:val="24"/>
      <w:szCs w:val="24"/>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Vikas Kumar Patel</cp:lastModifiedBy>
  <cp:revision>6</cp:revision>
  <dcterms:created xsi:type="dcterms:W3CDTF">2021-10-22T08:20:00Z</dcterms:created>
  <dcterms:modified xsi:type="dcterms:W3CDTF">2024-07-25T09:37:00Z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