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4EA5F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Chapter 3: Experimental Approach</w:t>
      </w:r>
    </w:p>
    <w:p w14:paraId="27702192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Experimental Feasibility</w:t>
      </w:r>
    </w:p>
    <w:p w14:paraId="13C4969D" w14:textId="77777777" w:rsidR="002A5B61" w:rsidRPr="002A5B61" w:rsidRDefault="002A5B61" w:rsidP="002A5B61">
      <w:r w:rsidRPr="002A5B61">
        <w:t>Exploring DVRIPE experimentally involves identifying observable signatures of vortex nexuses and resonant whirlpool interactions. Feasibility hinges on translating theoretical predictions into measurable laboratory and cosmological phenomena.</w:t>
      </w:r>
    </w:p>
    <w:p w14:paraId="77D2BDD4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Measurable Signatures</w:t>
      </w:r>
    </w:p>
    <w:p w14:paraId="6AC96214" w14:textId="77777777" w:rsidR="002A5B61" w:rsidRPr="002A5B61" w:rsidRDefault="002A5B61" w:rsidP="002A5B61">
      <w:pPr>
        <w:numPr>
          <w:ilvl w:val="0"/>
          <w:numId w:val="1"/>
        </w:numPr>
      </w:pPr>
      <w:r w:rsidRPr="002A5B61">
        <w:rPr>
          <w:b/>
          <w:bCs/>
        </w:rPr>
        <w:t>Energy Spectrum Analysis:</w:t>
      </w:r>
      <w:r w:rsidRPr="002A5B61">
        <w:t xml:space="preserve"> Deviations in expected energy spectra from particle collisions or resonant field interactions.</w:t>
      </w:r>
    </w:p>
    <w:p w14:paraId="4AC4810A" w14:textId="77777777" w:rsidR="002A5B61" w:rsidRPr="002A5B61" w:rsidRDefault="002A5B61" w:rsidP="002A5B61">
      <w:pPr>
        <w:numPr>
          <w:ilvl w:val="0"/>
          <w:numId w:val="1"/>
        </w:numPr>
      </w:pPr>
      <w:r w:rsidRPr="002A5B61">
        <w:rPr>
          <w:b/>
          <w:bCs/>
        </w:rPr>
        <w:t>Interference Patterns:</w:t>
      </w:r>
      <w:r w:rsidRPr="002A5B61">
        <w:t xml:space="preserve"> Observations of specific interference patterns resulting from vortex nexus interactions.</w:t>
      </w:r>
    </w:p>
    <w:p w14:paraId="6F974C80" w14:textId="77777777" w:rsidR="002A5B61" w:rsidRPr="002A5B61" w:rsidRDefault="002A5B61" w:rsidP="002A5B61">
      <w:pPr>
        <w:numPr>
          <w:ilvl w:val="0"/>
          <w:numId w:val="1"/>
        </w:numPr>
      </w:pPr>
      <w:r w:rsidRPr="002A5B61">
        <w:rPr>
          <w:b/>
          <w:bCs/>
        </w:rPr>
        <w:t>Wavelet Analysis:</w:t>
      </w:r>
      <w:r w:rsidRPr="002A5B61">
        <w:t xml:space="preserve"> Detection of resonance phenomena using wavelet scalograms, identifying the presence and structure of vortex nexuses.</w:t>
      </w:r>
    </w:p>
    <w:p w14:paraId="1A5EAB9C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Analog Experiments</w:t>
      </w:r>
    </w:p>
    <w:p w14:paraId="3CEA42BC" w14:textId="77777777" w:rsidR="002A5B61" w:rsidRPr="002A5B61" w:rsidRDefault="002A5B61" w:rsidP="002A5B61">
      <w:r w:rsidRPr="002A5B61">
        <w:t>Hydrodynamic and plasma-based analog systems provide accessible platforms for studying vortex resonance:</w:t>
      </w:r>
    </w:p>
    <w:p w14:paraId="020EEF95" w14:textId="77777777" w:rsidR="002A5B61" w:rsidRPr="002A5B61" w:rsidRDefault="002A5B61" w:rsidP="002A5B61">
      <w:pPr>
        <w:numPr>
          <w:ilvl w:val="0"/>
          <w:numId w:val="2"/>
        </w:numPr>
      </w:pPr>
      <w:r w:rsidRPr="002A5B61">
        <w:rPr>
          <w:b/>
          <w:bCs/>
        </w:rPr>
        <w:t>Hydrodynamic Vortices:</w:t>
      </w:r>
      <w:r w:rsidRPr="002A5B61">
        <w:t xml:space="preserve"> Controlled fluid experiments illustrating self-organization, resonant interactions, and topological properties of vortices.</w:t>
      </w:r>
    </w:p>
    <w:p w14:paraId="1209CCF9" w14:textId="77777777" w:rsidR="002A5B61" w:rsidRPr="002A5B61" w:rsidRDefault="002A5B61" w:rsidP="002A5B61">
      <w:pPr>
        <w:numPr>
          <w:ilvl w:val="0"/>
          <w:numId w:val="2"/>
        </w:numPr>
      </w:pPr>
      <w:r w:rsidRPr="002A5B61">
        <w:rPr>
          <w:b/>
          <w:bCs/>
        </w:rPr>
        <w:t>Plasma Resonances:</w:t>
      </w:r>
      <w:r w:rsidRPr="002A5B61">
        <w:t xml:space="preserve"> Plasma experiments investigating resonant vortex formation, relevant for understanding particle-like stability.</w:t>
      </w:r>
    </w:p>
    <w:p w14:paraId="1D091586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Existing Experimental Observations</w:t>
      </w:r>
    </w:p>
    <w:p w14:paraId="008B6E7B" w14:textId="77777777" w:rsidR="002A5B61" w:rsidRPr="002A5B61" w:rsidRDefault="002A5B61" w:rsidP="002A5B61">
      <w:r w:rsidRPr="002A5B61">
        <w:t>DVRIPE can be correlated with established experimental data:</w:t>
      </w:r>
    </w:p>
    <w:p w14:paraId="001A0C06" w14:textId="77777777" w:rsidR="002A5B61" w:rsidRPr="002A5B61" w:rsidRDefault="002A5B61" w:rsidP="002A5B61">
      <w:pPr>
        <w:numPr>
          <w:ilvl w:val="0"/>
          <w:numId w:val="3"/>
        </w:numPr>
      </w:pPr>
      <w:r w:rsidRPr="002A5B61">
        <w:rPr>
          <w:b/>
          <w:bCs/>
        </w:rPr>
        <w:t>Electron Scattering Experiments:</w:t>
      </w:r>
      <w:r w:rsidRPr="002A5B61">
        <w:t xml:space="preserve"> Reinterpretation through vortex-nexus models may clarify unexplained anomalies.</w:t>
      </w:r>
    </w:p>
    <w:p w14:paraId="024C0386" w14:textId="77777777" w:rsidR="002A5B61" w:rsidRPr="002A5B61" w:rsidRDefault="002A5B61" w:rsidP="002A5B61">
      <w:pPr>
        <w:numPr>
          <w:ilvl w:val="0"/>
          <w:numId w:val="3"/>
        </w:numPr>
      </w:pPr>
      <w:r w:rsidRPr="002A5B61">
        <w:rPr>
          <w:b/>
          <w:bCs/>
        </w:rPr>
        <w:t>Cosmological Data:</w:t>
      </w:r>
      <w:r w:rsidRPr="002A5B61">
        <w:t xml:space="preserve"> Investigating the potential of vortex interactions as explanations for dark matter gravitational effects and cosmic redshift phenomena.</w:t>
      </w:r>
    </w:p>
    <w:p w14:paraId="392FD347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Future Experimental Directions</w:t>
      </w:r>
    </w:p>
    <w:p w14:paraId="7AC92394" w14:textId="77777777" w:rsidR="002A5B61" w:rsidRPr="002A5B61" w:rsidRDefault="002A5B61" w:rsidP="002A5B61">
      <w:pPr>
        <w:numPr>
          <w:ilvl w:val="0"/>
          <w:numId w:val="4"/>
        </w:numPr>
      </w:pPr>
      <w:r w:rsidRPr="002A5B61">
        <w:rPr>
          <w:b/>
          <w:bCs/>
        </w:rPr>
        <w:t>Novel Detection Methods:</w:t>
      </w:r>
      <w:r w:rsidRPr="002A5B61">
        <w:t xml:space="preserve"> Designing specialized detectors capable of resolving vortex nexus properties directly.</w:t>
      </w:r>
    </w:p>
    <w:p w14:paraId="1166EE56" w14:textId="77777777" w:rsidR="002A5B61" w:rsidRPr="002A5B61" w:rsidRDefault="002A5B61" w:rsidP="002A5B61">
      <w:pPr>
        <w:numPr>
          <w:ilvl w:val="0"/>
          <w:numId w:val="4"/>
        </w:numPr>
      </w:pPr>
      <w:r w:rsidRPr="002A5B61">
        <w:rPr>
          <w:b/>
          <w:bCs/>
        </w:rPr>
        <w:lastRenderedPageBreak/>
        <w:t>Field Perturbation Experiments:</w:t>
      </w:r>
      <w:r w:rsidRPr="002A5B61">
        <w:t xml:space="preserve"> Introducing controlled perturbations to existing experimental setups (particle accelerators, fluid dynamics) to verify DVRIPE’s resonance and stability predictions.</w:t>
      </w:r>
    </w:p>
    <w:p w14:paraId="34D21F9A" w14:textId="77777777" w:rsidR="002A5B61" w:rsidRPr="002A5B61" w:rsidRDefault="002A5B61" w:rsidP="002A5B61">
      <w:pPr>
        <w:numPr>
          <w:ilvl w:val="0"/>
          <w:numId w:val="4"/>
        </w:numPr>
      </w:pPr>
      <w:r w:rsidRPr="002A5B61">
        <w:rPr>
          <w:b/>
          <w:bCs/>
        </w:rPr>
        <w:t>Interdisciplinary Collaborations:</w:t>
      </w:r>
      <w:r w:rsidRPr="002A5B61">
        <w:t xml:space="preserve"> Integrating expertise from fields such as quantum optics, fluid dynamics, astrophysics, and plasma physics to enhance experimental methodologies.</w:t>
      </w:r>
    </w:p>
    <w:p w14:paraId="7C131FEC" w14:textId="77777777" w:rsidR="002A5B61" w:rsidRPr="002A5B61" w:rsidRDefault="002A5B61" w:rsidP="002A5B61">
      <w:pPr>
        <w:rPr>
          <w:b/>
          <w:bCs/>
        </w:rPr>
      </w:pPr>
      <w:r w:rsidRPr="002A5B61">
        <w:rPr>
          <w:b/>
          <w:bCs/>
        </w:rPr>
        <w:t>Implications and Innovations</w:t>
      </w:r>
    </w:p>
    <w:p w14:paraId="04BC9DCB" w14:textId="77777777" w:rsidR="002A5B61" w:rsidRPr="002A5B61" w:rsidRDefault="002A5B61" w:rsidP="002A5B61">
      <w:r w:rsidRPr="002A5B61">
        <w:t>Experimental confirmation or refinement of DVRIPE could revolutionize our understanding of fundamental physics, potentially leading to breakthroughs in:</w:t>
      </w:r>
    </w:p>
    <w:p w14:paraId="52FE2E5D" w14:textId="77777777" w:rsidR="002A5B61" w:rsidRPr="002A5B61" w:rsidRDefault="002A5B61" w:rsidP="002A5B61">
      <w:pPr>
        <w:numPr>
          <w:ilvl w:val="0"/>
          <w:numId w:val="5"/>
        </w:numPr>
      </w:pPr>
      <w:r w:rsidRPr="002A5B61">
        <w:rPr>
          <w:b/>
          <w:bCs/>
        </w:rPr>
        <w:t>Energy Production:</w:t>
      </w:r>
      <w:r w:rsidRPr="002A5B61">
        <w:t xml:space="preserve"> Developing vortex-based resonance techniques to optimize fusion reactors.</w:t>
      </w:r>
    </w:p>
    <w:p w14:paraId="7C4599C5" w14:textId="77777777" w:rsidR="002A5B61" w:rsidRPr="002A5B61" w:rsidRDefault="002A5B61" w:rsidP="002A5B61">
      <w:pPr>
        <w:numPr>
          <w:ilvl w:val="0"/>
          <w:numId w:val="5"/>
        </w:numPr>
      </w:pPr>
      <w:r w:rsidRPr="002A5B61">
        <w:rPr>
          <w:b/>
          <w:bCs/>
        </w:rPr>
        <w:t>Materials Science:</w:t>
      </w:r>
      <w:r w:rsidRPr="002A5B61">
        <w:t xml:space="preserve"> Engineering novel materials exploiting vortex resonances for enhanced stability or specific electronic properties.</w:t>
      </w:r>
    </w:p>
    <w:p w14:paraId="152921AA" w14:textId="77777777" w:rsidR="002A5B61" w:rsidRPr="002A5B61" w:rsidRDefault="002A5B61" w:rsidP="002A5B61">
      <w:pPr>
        <w:numPr>
          <w:ilvl w:val="0"/>
          <w:numId w:val="5"/>
        </w:numPr>
      </w:pPr>
      <w:r w:rsidRPr="002A5B61">
        <w:rPr>
          <w:b/>
          <w:bCs/>
        </w:rPr>
        <w:t>Advanced Computing:</w:t>
      </w:r>
      <w:r w:rsidRPr="002A5B61">
        <w:t xml:space="preserve"> Utilizing vortex topologies in quantum information technologies, paving the way for stable, scalable quantum computational architectures.</w:t>
      </w:r>
    </w:p>
    <w:p w14:paraId="65FD3D6A" w14:textId="77777777" w:rsidR="002A5B61" w:rsidRPr="002A5B61" w:rsidRDefault="002A5B61" w:rsidP="002A5B61">
      <w:r w:rsidRPr="002A5B61">
        <w:t>DVRIPE's experimental approach represents a fertile research frontier, promising significant insights and practical innovations across multiple scientific domains.</w:t>
      </w:r>
    </w:p>
    <w:p w14:paraId="3D1CE323" w14:textId="77777777" w:rsidR="00797E83" w:rsidRDefault="00797E83"/>
    <w:sectPr w:rsidR="0079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146E2"/>
    <w:multiLevelType w:val="multilevel"/>
    <w:tmpl w:val="0330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F49B7"/>
    <w:multiLevelType w:val="multilevel"/>
    <w:tmpl w:val="740E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F0146"/>
    <w:multiLevelType w:val="multilevel"/>
    <w:tmpl w:val="2DAA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C6894"/>
    <w:multiLevelType w:val="multilevel"/>
    <w:tmpl w:val="9F64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E36D4"/>
    <w:multiLevelType w:val="multilevel"/>
    <w:tmpl w:val="4A7C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661572">
    <w:abstractNumId w:val="3"/>
  </w:num>
  <w:num w:numId="2" w16cid:durableId="392310970">
    <w:abstractNumId w:val="4"/>
  </w:num>
  <w:num w:numId="3" w16cid:durableId="318971677">
    <w:abstractNumId w:val="1"/>
  </w:num>
  <w:num w:numId="4" w16cid:durableId="1122260604">
    <w:abstractNumId w:val="2"/>
  </w:num>
  <w:num w:numId="5" w16cid:durableId="24788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61"/>
    <w:rsid w:val="00063879"/>
    <w:rsid w:val="002A5B61"/>
    <w:rsid w:val="00472B18"/>
    <w:rsid w:val="00797E83"/>
    <w:rsid w:val="00804FB2"/>
    <w:rsid w:val="008D22BD"/>
    <w:rsid w:val="00965E9E"/>
    <w:rsid w:val="00BF2D59"/>
    <w:rsid w:val="00D6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1CDB"/>
  <w15:chartTrackingRefBased/>
  <w15:docId w15:val="{563ACACC-AAA8-4CA9-8ED3-11A164BA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B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B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B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B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B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Bray</dc:creator>
  <cp:keywords/>
  <dc:description/>
  <cp:lastModifiedBy>Ben Bray</cp:lastModifiedBy>
  <cp:revision>1</cp:revision>
  <dcterms:created xsi:type="dcterms:W3CDTF">2025-03-10T00:44:00Z</dcterms:created>
  <dcterms:modified xsi:type="dcterms:W3CDTF">2025-03-10T13:15:00Z</dcterms:modified>
</cp:coreProperties>
</file>