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91D60" w:rsidRDefault="00000000">
      <w:pPr>
        <w:jc w:val="center"/>
      </w:pPr>
      <w:r>
        <w:rPr>
          <w:b/>
          <w:sz w:val="40"/>
        </w:rPr>
        <w:t>KONSEP COMPANY B</w:t>
      </w:r>
      <w:r>
        <w:rPr>
          <w:b/>
          <w:sz w:val="40"/>
        </w:rPr>
        <w:br/>
        <w:t>RF &amp; COMMUNICATION SERVICES</w:t>
      </w:r>
    </w:p>
    <w:p w:rsidR="00291D60" w:rsidRDefault="00000000">
      <w:pPr>
        <w:jc w:val="center"/>
      </w:pPr>
      <w:r>
        <w:rPr>
          <w:i/>
        </w:rPr>
        <w:t>Service &amp; Solution Provider | RF Engineering | Communication Systems | Managed Services</w:t>
      </w:r>
    </w:p>
    <w:p w:rsidR="00743D85" w:rsidRDefault="00743D85">
      <w:pPr>
        <w:pStyle w:val="Heading1"/>
      </w:pPr>
    </w:p>
    <w:p w:rsidR="00743D85" w:rsidRDefault="00743D85">
      <w:pPr>
        <w:pStyle w:val="Heading1"/>
      </w:pPr>
    </w:p>
    <w:p w:rsidR="00743D85" w:rsidRPr="00743D85" w:rsidRDefault="00743D85" w:rsidP="00743D85"/>
    <w:p w:rsidR="00743D85" w:rsidRDefault="00743D85">
      <w:pPr>
        <w:pStyle w:val="Heading1"/>
      </w:pPr>
    </w:p>
    <w:p w:rsidR="00743D85" w:rsidRDefault="00743D85">
      <w:pPr>
        <w:pStyle w:val="Heading1"/>
      </w:pPr>
    </w:p>
    <w:p w:rsidR="00743D85" w:rsidRDefault="00743D85">
      <w:pPr>
        <w:pStyle w:val="Heading1"/>
      </w:pPr>
    </w:p>
    <w:p w:rsidR="00743D85" w:rsidRDefault="00743D85">
      <w:pPr>
        <w:pStyle w:val="Heading1"/>
      </w:pPr>
    </w:p>
    <w:p w:rsidR="00743D85" w:rsidRDefault="00743D85">
      <w:pPr>
        <w:pStyle w:val="Heading1"/>
      </w:pPr>
    </w:p>
    <w:p w:rsidR="00743D85" w:rsidRDefault="00743D85">
      <w:pPr>
        <w:pStyle w:val="Heading1"/>
      </w:pPr>
    </w:p>
    <w:p w:rsidR="00743D85" w:rsidRDefault="00743D85">
      <w:pPr>
        <w:pStyle w:val="Heading1"/>
      </w:pPr>
    </w:p>
    <w:p w:rsidR="00743D85" w:rsidRDefault="00743D85">
      <w:pPr>
        <w:pStyle w:val="Heading1"/>
      </w:pPr>
    </w:p>
    <w:p w:rsidR="00743D85" w:rsidRDefault="00743D85">
      <w:pPr>
        <w:pStyle w:val="Heading1"/>
      </w:pPr>
    </w:p>
    <w:p w:rsidR="00743D85" w:rsidRDefault="00743D85">
      <w:pPr>
        <w:pStyle w:val="Heading1"/>
      </w:pPr>
    </w:p>
    <w:p w:rsidR="00743D85" w:rsidRPr="00743D85" w:rsidRDefault="00743D85" w:rsidP="00743D85"/>
    <w:p w:rsidR="00291D60" w:rsidRDefault="00000000">
      <w:pPr>
        <w:pStyle w:val="Heading1"/>
      </w:pPr>
      <w:r>
        <w:lastRenderedPageBreak/>
        <w:t>1. Executive Summary</w:t>
      </w:r>
    </w:p>
    <w:p w:rsidR="00291D60" w:rsidRDefault="00000000">
      <w:r>
        <w:t>Company B diarahkan menjadi penyedia jasa dan solusi RF &amp; Communication yang berfokus pada engineering, system design, implementation, integration, operation, maintenance, dan lifecycle services. Posisi perusahaan bukan sekadar sebagai penjual radio, microwave, antena, atau perangkat RF, tetapi sebagai partner yang mampu merancang dan membangun sistem komunikasi sesuai kebutuhan operasional pelanggan.</w:t>
      </w:r>
    </w:p>
    <w:p w:rsidR="00291D60" w:rsidRDefault="00000000">
      <w:pPr>
        <w:pStyle w:val="Heading1"/>
      </w:pPr>
      <w:r>
        <w:t>2. Positioning Company</w:t>
      </w:r>
    </w:p>
    <w:p w:rsidR="00291D60" w:rsidRDefault="00000000">
      <w:r>
        <w:t>Positioning yang disarankan: “RF &amp; Communication Services &amp; Solutions Provider”.</w:t>
      </w:r>
    </w:p>
    <w:p w:rsidR="00291D60" w:rsidRDefault="00000000">
      <w:r>
        <w:t>Perusahaan menawarkan end-to-end service mulai dari assessment dan survey, desain sistem, engineering, implementasi, integrasi, testing &amp; commissioning, monitoring, managed services, hingga maintenance dan optimization.</w:t>
      </w:r>
    </w:p>
    <w:p w:rsidR="00291D60" w:rsidRDefault="00000000">
      <w:pPr>
        <w:pStyle w:val="Heading1"/>
      </w:pPr>
      <w:r>
        <w:t>3. Service &amp; Solution Portfolio</w:t>
      </w:r>
    </w:p>
    <w:p w:rsidR="00291D60" w:rsidRDefault="00000000">
      <w:pPr>
        <w:pStyle w:val="Heading2"/>
      </w:pPr>
      <w:r>
        <w:t>A. RF &amp; Communication Consulting</w:t>
      </w:r>
    </w:p>
    <w:p w:rsidR="00291D60" w:rsidRDefault="00000000">
      <w:pPr>
        <w:pStyle w:val="ListBullet"/>
      </w:pPr>
      <w:r>
        <w:t>Communication Needs Assessment</w:t>
      </w:r>
    </w:p>
    <w:p w:rsidR="00291D60" w:rsidRDefault="00000000">
      <w:pPr>
        <w:pStyle w:val="ListBullet"/>
      </w:pPr>
      <w:r>
        <w:t>RF Site Survey</w:t>
      </w:r>
    </w:p>
    <w:p w:rsidR="00291D60" w:rsidRDefault="00000000">
      <w:pPr>
        <w:pStyle w:val="ListBullet"/>
      </w:pPr>
      <w:r>
        <w:t>RF Environment Assessment</w:t>
      </w:r>
    </w:p>
    <w:p w:rsidR="00291D60" w:rsidRDefault="00000000">
      <w:pPr>
        <w:pStyle w:val="ListBullet"/>
      </w:pPr>
      <w:r>
        <w:t>Coverage Assessment</w:t>
      </w:r>
    </w:p>
    <w:p w:rsidR="00291D60" w:rsidRDefault="00000000">
      <w:pPr>
        <w:pStyle w:val="ListBullet"/>
      </w:pPr>
      <w:r>
        <w:t>RF Planning</w:t>
      </w:r>
    </w:p>
    <w:p w:rsidR="00291D60" w:rsidRDefault="00000000">
      <w:pPr>
        <w:pStyle w:val="ListBullet"/>
      </w:pPr>
      <w:r>
        <w:t>Communication System Planning</w:t>
      </w:r>
    </w:p>
    <w:p w:rsidR="00291D60" w:rsidRDefault="00000000">
      <w:pPr>
        <w:pStyle w:val="ListBullet"/>
      </w:pPr>
      <w:r>
        <w:t>Technical Consulting</w:t>
      </w:r>
    </w:p>
    <w:p w:rsidR="00291D60" w:rsidRDefault="00000000">
      <w:pPr>
        <w:pStyle w:val="ListBullet"/>
      </w:pPr>
      <w:r>
        <w:t>RF Architecture &amp; Design</w:t>
      </w:r>
    </w:p>
    <w:p w:rsidR="00291D60" w:rsidRDefault="00000000">
      <w:pPr>
        <w:pStyle w:val="Heading2"/>
      </w:pPr>
      <w:r>
        <w:t>B. RF System Design &amp; Engineering</w:t>
      </w:r>
    </w:p>
    <w:p w:rsidR="00291D60" w:rsidRDefault="00000000">
      <w:pPr>
        <w:pStyle w:val="ListBullet"/>
      </w:pPr>
      <w:r>
        <w:t>RF System Design</w:t>
      </w:r>
    </w:p>
    <w:p w:rsidR="00291D60" w:rsidRDefault="00000000">
      <w:pPr>
        <w:pStyle w:val="ListBullet"/>
      </w:pPr>
      <w:r>
        <w:t>Frequency Planning</w:t>
      </w:r>
    </w:p>
    <w:p w:rsidR="00291D60" w:rsidRDefault="00000000">
      <w:pPr>
        <w:pStyle w:val="ListBullet"/>
      </w:pPr>
      <w:r>
        <w:t>Coverage Analysis</w:t>
      </w:r>
    </w:p>
    <w:p w:rsidR="00291D60" w:rsidRDefault="00000000">
      <w:pPr>
        <w:pStyle w:val="ListBullet"/>
      </w:pPr>
      <w:r>
        <w:t>Link Budget Analysis</w:t>
      </w:r>
    </w:p>
    <w:p w:rsidR="00291D60" w:rsidRDefault="00000000">
      <w:pPr>
        <w:pStyle w:val="ListBullet"/>
      </w:pPr>
      <w:r>
        <w:t>Path Profile Analysis</w:t>
      </w:r>
    </w:p>
    <w:p w:rsidR="00291D60" w:rsidRDefault="00000000">
      <w:pPr>
        <w:pStyle w:val="ListBullet"/>
      </w:pPr>
      <w:r>
        <w:t>Antenna Design &amp; Selection</w:t>
      </w:r>
    </w:p>
    <w:p w:rsidR="00291D60" w:rsidRDefault="00000000">
      <w:pPr>
        <w:pStyle w:val="ListBullet"/>
      </w:pPr>
      <w:r>
        <w:t>RF Network Design</w:t>
      </w:r>
    </w:p>
    <w:p w:rsidR="00291D60" w:rsidRDefault="00000000">
      <w:pPr>
        <w:pStyle w:val="ListBullet"/>
      </w:pPr>
      <w:r>
        <w:t>Microwave Link Design</w:t>
      </w:r>
    </w:p>
    <w:p w:rsidR="00291D60" w:rsidRDefault="00000000">
      <w:pPr>
        <w:pStyle w:val="ListBullet"/>
      </w:pPr>
      <w:r>
        <w:t>Communication System Architecture</w:t>
      </w:r>
    </w:p>
    <w:p w:rsidR="00291D60" w:rsidRDefault="00000000">
      <w:pPr>
        <w:pStyle w:val="Heading2"/>
      </w:pPr>
      <w:r>
        <w:t>C. Communication System Implementation &amp; Integration</w:t>
      </w:r>
    </w:p>
    <w:p w:rsidR="00291D60" w:rsidRDefault="00000000">
      <w:pPr>
        <w:pStyle w:val="ListBullet"/>
      </w:pPr>
      <w:r>
        <w:t>Radio Communication System Implementation</w:t>
      </w:r>
    </w:p>
    <w:p w:rsidR="00291D60" w:rsidRDefault="00000000">
      <w:pPr>
        <w:pStyle w:val="ListBullet"/>
      </w:pPr>
      <w:r>
        <w:t>RF Infrastructure Implementation</w:t>
      </w:r>
    </w:p>
    <w:p w:rsidR="00291D60" w:rsidRDefault="00000000">
      <w:pPr>
        <w:pStyle w:val="ListBullet"/>
      </w:pPr>
      <w:r>
        <w:t>Repeater System Implementation</w:t>
      </w:r>
    </w:p>
    <w:p w:rsidR="00291D60" w:rsidRDefault="00000000">
      <w:pPr>
        <w:pStyle w:val="ListBullet"/>
      </w:pPr>
      <w:r>
        <w:t>Microwave Communication Implementation</w:t>
      </w:r>
    </w:p>
    <w:p w:rsidR="00291D60" w:rsidRDefault="00000000">
      <w:pPr>
        <w:pStyle w:val="ListBullet"/>
      </w:pPr>
      <w:r>
        <w:t>Antenna System Integration</w:t>
      </w:r>
    </w:p>
    <w:p w:rsidR="00291D60" w:rsidRDefault="00000000">
      <w:pPr>
        <w:pStyle w:val="ListBullet"/>
      </w:pPr>
      <w:r>
        <w:t>Dispatch System Integration</w:t>
      </w:r>
    </w:p>
    <w:p w:rsidR="00291D60" w:rsidRDefault="00000000">
      <w:pPr>
        <w:pStyle w:val="ListBullet"/>
      </w:pPr>
      <w:r>
        <w:lastRenderedPageBreak/>
        <w:t>Communication Network Integration</w:t>
      </w:r>
    </w:p>
    <w:p w:rsidR="00291D60" w:rsidRDefault="00000000">
      <w:pPr>
        <w:pStyle w:val="ListBullet"/>
      </w:pPr>
      <w:r>
        <w:t>Third-Party / Legacy System Integration</w:t>
      </w:r>
    </w:p>
    <w:p w:rsidR="00291D60" w:rsidRDefault="00000000">
      <w:pPr>
        <w:pStyle w:val="Heading2"/>
      </w:pPr>
      <w:r>
        <w:t>D. RF Installation, Testing &amp; Commissioning</w:t>
      </w:r>
    </w:p>
    <w:p w:rsidR="00291D60" w:rsidRDefault="00000000">
      <w:pPr>
        <w:pStyle w:val="ListBullet"/>
      </w:pPr>
      <w:r>
        <w:t>RF Equipment Installation</w:t>
      </w:r>
    </w:p>
    <w:p w:rsidR="00291D60" w:rsidRDefault="00000000">
      <w:pPr>
        <w:pStyle w:val="ListBullet"/>
      </w:pPr>
      <w:r>
        <w:t>Antenna / Tower / Mast Installation</w:t>
      </w:r>
    </w:p>
    <w:p w:rsidR="00291D60" w:rsidRDefault="00000000">
      <w:pPr>
        <w:pStyle w:val="ListBullet"/>
      </w:pPr>
      <w:r>
        <w:t>RF Cable &amp; Feeder Installation</w:t>
      </w:r>
    </w:p>
    <w:p w:rsidR="00291D60" w:rsidRDefault="00000000">
      <w:pPr>
        <w:pStyle w:val="ListBullet"/>
      </w:pPr>
      <w:r>
        <w:t>Microwave Installation</w:t>
      </w:r>
    </w:p>
    <w:p w:rsidR="00291D60" w:rsidRDefault="00000000">
      <w:pPr>
        <w:pStyle w:val="ListBullet"/>
      </w:pPr>
      <w:r>
        <w:t>Antenna Alignment</w:t>
      </w:r>
    </w:p>
    <w:p w:rsidR="00291D60" w:rsidRDefault="00000000">
      <w:pPr>
        <w:pStyle w:val="ListBullet"/>
      </w:pPr>
      <w:r>
        <w:t>RF Testing &amp; Measurement</w:t>
      </w:r>
    </w:p>
    <w:p w:rsidR="00291D60" w:rsidRDefault="00000000">
      <w:pPr>
        <w:pStyle w:val="ListBullet"/>
      </w:pPr>
      <w:r>
        <w:t>Link Performance Testing</w:t>
      </w:r>
    </w:p>
    <w:p w:rsidR="00291D60" w:rsidRDefault="00000000">
      <w:pPr>
        <w:pStyle w:val="ListBullet"/>
      </w:pPr>
      <w:r>
        <w:t>System Commissioning</w:t>
      </w:r>
    </w:p>
    <w:p w:rsidR="00291D60" w:rsidRDefault="00000000">
      <w:pPr>
        <w:pStyle w:val="ListBullet"/>
      </w:pPr>
      <w:r>
        <w:t>Acceptance Test &amp; Validation</w:t>
      </w:r>
    </w:p>
    <w:p w:rsidR="00291D60" w:rsidRDefault="00000000">
      <w:pPr>
        <w:pStyle w:val="Heading2"/>
      </w:pPr>
      <w:r>
        <w:t>E. RF Monitoring &amp; Communication Operations</w:t>
      </w:r>
    </w:p>
    <w:p w:rsidR="00291D60" w:rsidRDefault="00000000">
      <w:pPr>
        <w:pStyle w:val="ListBullet"/>
      </w:pPr>
      <w:r>
        <w:t>RF System Monitoring</w:t>
      </w:r>
    </w:p>
    <w:p w:rsidR="00291D60" w:rsidRDefault="00000000">
      <w:pPr>
        <w:pStyle w:val="ListBullet"/>
      </w:pPr>
      <w:r>
        <w:t>Communication Network Monitoring</w:t>
      </w:r>
    </w:p>
    <w:p w:rsidR="00291D60" w:rsidRDefault="00000000">
      <w:pPr>
        <w:pStyle w:val="ListBullet"/>
      </w:pPr>
      <w:r>
        <w:t>Spectrum Monitoring</w:t>
      </w:r>
    </w:p>
    <w:p w:rsidR="00291D60" w:rsidRDefault="00000000">
      <w:pPr>
        <w:pStyle w:val="ListBullet"/>
      </w:pPr>
      <w:r>
        <w:t>Microwave Link Monitoring</w:t>
      </w:r>
    </w:p>
    <w:p w:rsidR="00291D60" w:rsidRDefault="00000000">
      <w:pPr>
        <w:pStyle w:val="ListBullet"/>
      </w:pPr>
      <w:r>
        <w:t>Equipment Health Monitoring</w:t>
      </w:r>
    </w:p>
    <w:p w:rsidR="00291D60" w:rsidRDefault="00000000">
      <w:pPr>
        <w:pStyle w:val="ListBullet"/>
      </w:pPr>
      <w:r>
        <w:t>Alarm Monitoring</w:t>
      </w:r>
    </w:p>
    <w:p w:rsidR="00291D60" w:rsidRDefault="00000000">
      <w:pPr>
        <w:pStyle w:val="ListBullet"/>
      </w:pPr>
      <w:r>
        <w:t>Performance Monitoring</w:t>
      </w:r>
    </w:p>
    <w:p w:rsidR="00291D60" w:rsidRDefault="00000000">
      <w:pPr>
        <w:pStyle w:val="ListBullet"/>
      </w:pPr>
      <w:r>
        <w:t>Technical Reporting</w:t>
      </w:r>
    </w:p>
    <w:p w:rsidR="00291D60" w:rsidRDefault="00000000">
      <w:pPr>
        <w:pStyle w:val="Heading2"/>
      </w:pPr>
      <w:r>
        <w:t>F. RF Maintenance &amp; Lifecycle Services</w:t>
      </w:r>
    </w:p>
    <w:p w:rsidR="00291D60" w:rsidRDefault="00000000">
      <w:pPr>
        <w:pStyle w:val="ListBullet"/>
      </w:pPr>
      <w:r>
        <w:t>Preventive Maintenance</w:t>
      </w:r>
    </w:p>
    <w:p w:rsidR="00291D60" w:rsidRDefault="00000000">
      <w:pPr>
        <w:pStyle w:val="ListBullet"/>
      </w:pPr>
      <w:r>
        <w:t>Corrective Maintenance</w:t>
      </w:r>
    </w:p>
    <w:p w:rsidR="00291D60" w:rsidRDefault="00000000">
      <w:pPr>
        <w:pStyle w:val="ListBullet"/>
      </w:pPr>
      <w:r>
        <w:t>RF Health Check</w:t>
      </w:r>
    </w:p>
    <w:p w:rsidR="00291D60" w:rsidRDefault="00000000">
      <w:pPr>
        <w:pStyle w:val="ListBullet"/>
      </w:pPr>
      <w:r>
        <w:t>Equipment Inspection</w:t>
      </w:r>
    </w:p>
    <w:p w:rsidR="00291D60" w:rsidRDefault="00000000">
      <w:pPr>
        <w:pStyle w:val="ListBullet"/>
      </w:pPr>
      <w:r>
        <w:t>RF Measurement</w:t>
      </w:r>
    </w:p>
    <w:p w:rsidR="00291D60" w:rsidRDefault="00000000">
      <w:pPr>
        <w:pStyle w:val="ListBullet"/>
      </w:pPr>
      <w:r>
        <w:t>Troubleshooting</w:t>
      </w:r>
    </w:p>
    <w:p w:rsidR="00291D60" w:rsidRDefault="00000000">
      <w:pPr>
        <w:pStyle w:val="ListBullet"/>
      </w:pPr>
      <w:r>
        <w:t>Repair &amp; Restoration</w:t>
      </w:r>
    </w:p>
    <w:p w:rsidR="00291D60" w:rsidRDefault="00000000">
      <w:pPr>
        <w:pStyle w:val="ListBullet"/>
      </w:pPr>
      <w:r>
        <w:t>System Optimization</w:t>
      </w:r>
    </w:p>
    <w:p w:rsidR="00291D60" w:rsidRDefault="00000000">
      <w:pPr>
        <w:pStyle w:val="ListBullet"/>
      </w:pPr>
      <w:r>
        <w:t>Upgrade</w:t>
      </w:r>
    </w:p>
    <w:p w:rsidR="00291D60" w:rsidRDefault="00000000">
      <w:pPr>
        <w:pStyle w:val="ListBullet"/>
      </w:pPr>
      <w:r>
        <w:t>Capacity Expansion</w:t>
      </w:r>
    </w:p>
    <w:p w:rsidR="00291D60" w:rsidRDefault="00000000">
      <w:pPr>
        <w:pStyle w:val="ListBullet"/>
      </w:pPr>
      <w:r>
        <w:t>Lifecycle Support</w:t>
      </w:r>
    </w:p>
    <w:p w:rsidR="00291D60" w:rsidRDefault="00000000">
      <w:pPr>
        <w:pStyle w:val="Heading2"/>
      </w:pPr>
      <w:r>
        <w:t>G. Communication Managed Services</w:t>
      </w:r>
    </w:p>
    <w:p w:rsidR="00291D60" w:rsidRDefault="00000000">
      <w:pPr>
        <w:pStyle w:val="ListBullet"/>
      </w:pPr>
      <w:r>
        <w:t>Managed RF Services</w:t>
      </w:r>
    </w:p>
    <w:p w:rsidR="00291D60" w:rsidRDefault="00000000">
      <w:pPr>
        <w:pStyle w:val="ListBullet"/>
      </w:pPr>
      <w:r>
        <w:t>Managed Communication Network</w:t>
      </w:r>
    </w:p>
    <w:p w:rsidR="00291D60" w:rsidRDefault="00000000">
      <w:pPr>
        <w:pStyle w:val="ListBullet"/>
      </w:pPr>
      <w:r>
        <w:t>Remote Monitoring</w:t>
      </w:r>
    </w:p>
    <w:p w:rsidR="00291D60" w:rsidRDefault="00000000">
      <w:pPr>
        <w:pStyle w:val="ListBullet"/>
      </w:pPr>
      <w:r>
        <w:t>Technical Support</w:t>
      </w:r>
    </w:p>
    <w:p w:rsidR="00291D60" w:rsidRDefault="00000000">
      <w:pPr>
        <w:pStyle w:val="ListBullet"/>
      </w:pPr>
      <w:r>
        <w:t>Incident Handling</w:t>
      </w:r>
    </w:p>
    <w:p w:rsidR="00291D60" w:rsidRDefault="00000000">
      <w:pPr>
        <w:pStyle w:val="ListBullet"/>
      </w:pPr>
      <w:r>
        <w:t>Performance &amp; SLA Management</w:t>
      </w:r>
    </w:p>
    <w:p w:rsidR="00291D60" w:rsidRDefault="00000000">
      <w:pPr>
        <w:pStyle w:val="ListBullet"/>
      </w:pPr>
      <w:r>
        <w:t>Operational Reporting</w:t>
      </w:r>
    </w:p>
    <w:p w:rsidR="00291D60" w:rsidRDefault="00743D85">
      <w:pPr>
        <w:pStyle w:val="Heading1"/>
      </w:pPr>
      <w:r>
        <w:lastRenderedPageBreak/>
        <w:t>4</w:t>
      </w:r>
      <w:r w:rsidR="00000000">
        <w:t>. End-to-End Service Lifecycle</w:t>
      </w:r>
    </w:p>
    <w:p w:rsidR="00291D60" w:rsidRDefault="00000000">
      <w:r>
        <w:t>Assessment → Survey → Design → Engineer → Implement → Integrate → Test &amp; Commission → Operate → Maintain → Optimize</w:t>
      </w:r>
    </w:p>
    <w:p w:rsidR="00291D60" w:rsidRDefault="00000000">
      <w:r>
        <w:t>Lifecycle ini membuat hubungan dengan pelanggan tidak berhenti pada proyek instalasi, tetapi berlanjut ke operasi, maintenance, optimization, upgrade, dan managed services.</w:t>
      </w:r>
    </w:p>
    <w:p w:rsidR="00291D60" w:rsidRDefault="00743D85">
      <w:pPr>
        <w:pStyle w:val="Heading1"/>
      </w:pPr>
      <w:r>
        <w:t>5</w:t>
      </w:r>
      <w:r w:rsidR="00000000">
        <w:t>. Website Structure</w:t>
      </w:r>
    </w:p>
    <w:p w:rsidR="00291D60" w:rsidRDefault="00000000">
      <w:pPr>
        <w:pStyle w:val="ListBullet"/>
      </w:pPr>
      <w:r>
        <w:t>Home</w:t>
      </w:r>
    </w:p>
    <w:p w:rsidR="00291D60" w:rsidRDefault="00000000">
      <w:pPr>
        <w:pStyle w:val="ListBullet"/>
      </w:pPr>
      <w:r>
        <w:t>Solutions</w:t>
      </w:r>
    </w:p>
    <w:p w:rsidR="00291D60" w:rsidRDefault="00000000">
      <w:pPr>
        <w:pStyle w:val="ListBullet"/>
      </w:pPr>
      <w:r>
        <w:t>Services</w:t>
      </w:r>
    </w:p>
    <w:p w:rsidR="00291D60" w:rsidRDefault="00000000">
      <w:pPr>
        <w:pStyle w:val="ListBullet"/>
      </w:pPr>
      <w:r>
        <w:t>Industries</w:t>
      </w:r>
    </w:p>
    <w:p w:rsidR="00291D60" w:rsidRDefault="00000000">
      <w:pPr>
        <w:pStyle w:val="ListBullet"/>
      </w:pPr>
      <w:r>
        <w:t>RF Engineering Capability</w:t>
      </w:r>
    </w:p>
    <w:p w:rsidR="00291D60" w:rsidRDefault="00000000">
      <w:pPr>
        <w:pStyle w:val="ListBullet"/>
      </w:pPr>
      <w:r>
        <w:t>Technology Ecosystem</w:t>
      </w:r>
    </w:p>
    <w:p w:rsidR="00291D60" w:rsidRDefault="00000000">
      <w:pPr>
        <w:pStyle w:val="ListBullet"/>
      </w:pPr>
      <w:r>
        <w:t>Projects / Case Studies</w:t>
      </w:r>
    </w:p>
    <w:p w:rsidR="00291D60" w:rsidRDefault="00000000">
      <w:pPr>
        <w:pStyle w:val="ListBullet"/>
      </w:pPr>
      <w:r>
        <w:t>Resources</w:t>
      </w:r>
    </w:p>
    <w:p w:rsidR="00291D60" w:rsidRDefault="00000000">
      <w:pPr>
        <w:pStyle w:val="ListBullet"/>
      </w:pPr>
      <w:r>
        <w:t>About</w:t>
      </w:r>
    </w:p>
    <w:p w:rsidR="00291D60" w:rsidRDefault="00743D85">
      <w:pPr>
        <w:pStyle w:val="Heading1"/>
      </w:pPr>
      <w:r>
        <w:t>6</w:t>
      </w:r>
      <w:r w:rsidR="00000000">
        <w:t>. Recommended Website Messaging</w:t>
      </w:r>
    </w:p>
    <w:p w:rsidR="00291D60" w:rsidRDefault="00000000">
      <w:r>
        <w:t>“Company B delivers end-to-end RF &amp; Communication solutions, from assessment and engineering design to system implementation, integration, operation, maintenance, and lifecycle support.”</w:t>
      </w:r>
    </w:p>
    <w:p w:rsidR="00291D60" w:rsidRDefault="00000000">
      <w:r>
        <w:t>Headline alternatif: “Engineering RF &amp; Communication Systems for Mission-Critical Operations.”</w:t>
      </w:r>
    </w:p>
    <w:p w:rsidR="00291D60" w:rsidRDefault="00743D85">
      <w:pPr>
        <w:pStyle w:val="Heading1"/>
      </w:pPr>
      <w:r>
        <w:t>7</w:t>
      </w:r>
      <w:r w:rsidR="00000000">
        <w:t>. Kesimpulan</w:t>
      </w:r>
    </w:p>
    <w:p w:rsidR="00291D60" w:rsidRDefault="00000000">
      <w:r>
        <w:t>Arah Company B sebaiknya menonjolkan kemampuan engineering dan service delivery sebagai nilai utama. Radio, microwave, antenna, dan perangkat RF lainnya ditempatkan sebagai technology ecosystem atau komponen dari suatu solution/system, bukan sebagai headline bisnis. Dengan model ini, Company B dapat menawarkan proyek end-to-end sekaligus membuka recurring revenue melalui managed services, maintenance, optimization, dan lifecycle support.</w:t>
      </w:r>
    </w:p>
    <w:p w:rsidR="00743D85" w:rsidRDefault="00743D85"/>
    <w:p w:rsidR="00743D85" w:rsidRDefault="00743D85"/>
    <w:p w:rsidR="00743D85" w:rsidRDefault="00743D85"/>
    <w:p w:rsidR="00743D85" w:rsidRDefault="00743D85"/>
    <w:p w:rsidR="00743D85" w:rsidRDefault="00743D85"/>
    <w:p w:rsidR="00743D85" w:rsidRDefault="00743D85"/>
    <w:p w:rsidR="00743D85" w:rsidRDefault="00743D85"/>
    <w:p w:rsidR="00743D85" w:rsidRDefault="00743D85"/>
    <w:p w:rsidR="00743D85" w:rsidRDefault="00743D85"/>
    <w:p w:rsidR="00743D85" w:rsidRDefault="00743D85"/>
    <w:p w:rsidR="00743D85" w:rsidRDefault="00743D85"/>
    <w:p w:rsidR="00743D85" w:rsidRDefault="00743D85"/>
    <w:p w:rsidR="00743D85" w:rsidRDefault="00743D85"/>
    <w:p w:rsidR="00743D85" w:rsidRDefault="00743D85"/>
    <w:p w:rsidR="00743D85" w:rsidRDefault="00743D85"/>
    <w:p w:rsidR="00743D85" w:rsidRDefault="00743D85"/>
    <w:p w:rsidR="00743D85" w:rsidRDefault="00743D85"/>
    <w:p w:rsidR="00743D85" w:rsidRDefault="00743D85"/>
    <w:p w:rsidR="00743D85" w:rsidRDefault="00743D85"/>
    <w:p w:rsidR="00743D85" w:rsidRDefault="00743D85"/>
    <w:p w:rsidR="00743D85" w:rsidRDefault="00743D85"/>
    <w:p w:rsidR="00743D85" w:rsidRDefault="00743D85"/>
    <w:p w:rsidR="00743D85" w:rsidRDefault="00743D85"/>
    <w:p w:rsidR="00743D85" w:rsidRDefault="00743D85"/>
    <w:p w:rsidR="00743D85" w:rsidRDefault="00743D85"/>
    <w:p w:rsidR="00743D85" w:rsidRDefault="00743D85"/>
    <w:p w:rsidR="00743D85" w:rsidRDefault="00743D85"/>
    <w:sectPr w:rsidR="00743D8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9225805">
    <w:abstractNumId w:val="8"/>
  </w:num>
  <w:num w:numId="2" w16cid:durableId="1212956572">
    <w:abstractNumId w:val="6"/>
  </w:num>
  <w:num w:numId="3" w16cid:durableId="2145389770">
    <w:abstractNumId w:val="5"/>
  </w:num>
  <w:num w:numId="4" w16cid:durableId="595406999">
    <w:abstractNumId w:val="4"/>
  </w:num>
  <w:num w:numId="5" w16cid:durableId="631322802">
    <w:abstractNumId w:val="7"/>
  </w:num>
  <w:num w:numId="6" w16cid:durableId="1694577071">
    <w:abstractNumId w:val="3"/>
  </w:num>
  <w:num w:numId="7" w16cid:durableId="333459664">
    <w:abstractNumId w:val="2"/>
  </w:num>
  <w:num w:numId="8" w16cid:durableId="749470014">
    <w:abstractNumId w:val="1"/>
  </w:num>
  <w:num w:numId="9" w16cid:durableId="88165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C82"/>
    <w:rsid w:val="00034616"/>
    <w:rsid w:val="0006063C"/>
    <w:rsid w:val="0015074B"/>
    <w:rsid w:val="00291D60"/>
    <w:rsid w:val="0029639D"/>
    <w:rsid w:val="00326F90"/>
    <w:rsid w:val="00716944"/>
    <w:rsid w:val="00743D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B3E0C2"/>
  <w14:defaultImageDpi w14:val="300"/>
  <w15:docId w15:val="{DFB80BA8-990B-A643-9531-BF3C4AC8F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2026-09-14T08:21:00Z</dcterms:created>
  <dcterms:modified xsi:type="dcterms:W3CDTF">2026-09-14T08:21:00Z</dcterms:modified>
  <cp:category/>
</cp:coreProperties>
</file>