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DA86DE" w14:textId="5CAED3A9" w:rsidR="00540591" w:rsidRDefault="008D344D" w:rsidP="008D344D">
      <w:pPr>
        <w:ind w:left="360" w:hanging="360"/>
        <w:jc w:val="center"/>
        <w:rPr>
          <w:rFonts w:ascii="微软雅黑" w:eastAsia="微软雅黑" w:hAnsi="微软雅黑"/>
          <w:b/>
          <w:bCs/>
          <w:sz w:val="72"/>
          <w:szCs w:val="72"/>
        </w:rPr>
      </w:pPr>
      <w:bookmarkStart w:id="0" w:name="_GoBack"/>
      <w:bookmarkEnd w:id="0"/>
      <w:r w:rsidRPr="008D344D">
        <w:rPr>
          <w:rFonts w:ascii="微软雅黑" w:eastAsia="微软雅黑" w:hAnsi="微软雅黑" w:hint="eastAsia"/>
          <w:b/>
          <w:bCs/>
          <w:sz w:val="72"/>
          <w:szCs w:val="72"/>
        </w:rPr>
        <w:t>VUE组件规范</w:t>
      </w:r>
    </w:p>
    <w:p w14:paraId="39FAD535" w14:textId="456BF45E" w:rsidR="008D344D" w:rsidRPr="008D344D" w:rsidRDefault="008D344D" w:rsidP="008D344D">
      <w:pPr>
        <w:ind w:left="360" w:hanging="360"/>
        <w:jc w:val="center"/>
        <w:rPr>
          <w:rFonts w:ascii="宋体" w:eastAsia="宋体" w:hAnsi="宋体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2D9BBAC" wp14:editId="7A4B6B27">
            <wp:simplePos x="0" y="0"/>
            <wp:positionH relativeFrom="margin">
              <wp:posOffset>-12065</wp:posOffset>
            </wp:positionH>
            <wp:positionV relativeFrom="paragraph">
              <wp:posOffset>495300</wp:posOffset>
            </wp:positionV>
            <wp:extent cx="5274310" cy="6700520"/>
            <wp:effectExtent l="0" t="0" r="2540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0520"/>
                    </a:xfrm>
                    <a:prstGeom prst="rect">
                      <a:avLst/>
                    </a:prstGeom>
                    <a:effectLst>
                      <a:softEdge rad="139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344D">
        <w:rPr>
          <w:rFonts w:ascii="宋体" w:eastAsia="宋体" w:hAnsi="宋体" w:hint="eastAsia"/>
          <w:sz w:val="32"/>
          <w:szCs w:val="32"/>
        </w:rPr>
        <w:t>作者：Daviant</w:t>
      </w:r>
      <w:r w:rsidRPr="008D344D">
        <w:rPr>
          <w:rFonts w:ascii="宋体" w:eastAsia="宋体" w:hAnsi="宋体"/>
          <w:sz w:val="32"/>
          <w:szCs w:val="32"/>
        </w:rPr>
        <w:t xml:space="preserve">    </w:t>
      </w:r>
      <w:r w:rsidRPr="008D344D">
        <w:rPr>
          <w:rFonts w:ascii="宋体" w:eastAsia="宋体" w:hAnsi="宋体" w:hint="eastAsia"/>
          <w:sz w:val="32"/>
          <w:szCs w:val="32"/>
        </w:rPr>
        <w:t>版本：20190921-1</w:t>
      </w:r>
    </w:p>
    <w:p w14:paraId="38BF4650" w14:textId="20223380" w:rsidR="008D344D" w:rsidRDefault="008D344D" w:rsidP="000D45FA">
      <w:pPr>
        <w:ind w:left="360" w:hanging="360"/>
      </w:pPr>
    </w:p>
    <w:p w14:paraId="0138E9C7" w14:textId="5A0A5D6C" w:rsidR="008D344D" w:rsidRDefault="008D344D" w:rsidP="00540591">
      <w:pPr>
        <w:widowControl/>
        <w:jc w:val="left"/>
      </w:pPr>
    </w:p>
    <w:p w14:paraId="69B196A4" w14:textId="5BB0455B" w:rsidR="008D344D" w:rsidRDefault="008D344D" w:rsidP="00540591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057465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ED099D" w14:textId="06AE1C35" w:rsidR="008D344D" w:rsidRPr="008D344D" w:rsidRDefault="008D344D">
          <w:pPr>
            <w:pStyle w:val="TOC"/>
            <w:rPr>
              <w:b/>
              <w:bCs/>
              <w:color w:val="000000" w:themeColor="text1"/>
            </w:rPr>
          </w:pPr>
          <w:r w:rsidRPr="008D344D">
            <w:rPr>
              <w:b/>
              <w:bCs/>
              <w:color w:val="000000" w:themeColor="text1"/>
              <w:lang w:val="zh-CN"/>
            </w:rPr>
            <w:t>目录</w:t>
          </w:r>
        </w:p>
        <w:p w14:paraId="49E43ABE" w14:textId="33D32AF6" w:rsidR="008D344D" w:rsidRPr="008D344D" w:rsidRDefault="008D344D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r w:rsidRPr="008D344D">
            <w:rPr>
              <w:rFonts w:ascii="宋体" w:eastAsia="宋体" w:hAnsi="宋体"/>
              <w:sz w:val="28"/>
              <w:szCs w:val="28"/>
            </w:rPr>
            <w:fldChar w:fldCharType="begin"/>
          </w:r>
          <w:r w:rsidRPr="008D344D">
            <w:rPr>
              <w:rFonts w:ascii="宋体" w:eastAsia="宋体" w:hAnsi="宋体"/>
              <w:sz w:val="28"/>
              <w:szCs w:val="28"/>
            </w:rPr>
            <w:instrText xml:space="preserve"> TOC \o "1-3" \h \z \u </w:instrText>
          </w:r>
          <w:r w:rsidRPr="008D344D">
            <w:rPr>
              <w:rFonts w:ascii="宋体" w:eastAsia="宋体" w:hAnsi="宋体"/>
              <w:sz w:val="28"/>
              <w:szCs w:val="28"/>
            </w:rPr>
            <w:fldChar w:fldCharType="separate"/>
          </w:r>
          <w:hyperlink w:anchor="_Toc19952065" w:history="1">
            <w:r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1.</w:t>
            </w:r>
            <w:r w:rsidRPr="008D344D">
              <w:rPr>
                <w:rFonts w:ascii="宋体" w:eastAsia="宋体" w:hAnsi="宋体"/>
                <w:noProof/>
                <w:sz w:val="28"/>
                <w:szCs w:val="28"/>
              </w:rPr>
              <w:tab/>
            </w:r>
            <w:r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组件抽象</w:t>
            </w:r>
            <w:r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_Toc19952065 \h </w:instrText>
            </w:r>
            <w:r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E511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AE6636" w14:textId="4747D884" w:rsidR="008D344D" w:rsidRPr="008D344D" w:rsidRDefault="0041703B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19952066" w:history="1">
            <w:r w:rsidR="008D344D"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1）</w:t>
            </w:r>
            <w:r w:rsidR="008D344D" w:rsidRPr="008D344D">
              <w:rPr>
                <w:rFonts w:ascii="宋体" w:eastAsia="宋体" w:hAnsi="宋体"/>
                <w:noProof/>
                <w:sz w:val="28"/>
                <w:szCs w:val="28"/>
              </w:rPr>
              <w:tab/>
            </w:r>
            <w:r w:rsidR="008D344D"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何时抽离组件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_Toc19952066 \h </w:instrTex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E511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401A1" w14:textId="78228E89" w:rsidR="008D344D" w:rsidRPr="008D344D" w:rsidRDefault="0041703B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19952067" w:history="1">
            <w:r w:rsidR="008D344D"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2）</w:t>
            </w:r>
            <w:r w:rsidR="008D344D" w:rsidRPr="008D344D">
              <w:rPr>
                <w:rFonts w:ascii="宋体" w:eastAsia="宋体" w:hAnsi="宋体"/>
                <w:noProof/>
                <w:sz w:val="28"/>
                <w:szCs w:val="28"/>
              </w:rPr>
              <w:tab/>
            </w:r>
            <w:r w:rsidR="008D344D"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抽象深度（层次）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_Toc19952067 \h </w:instrTex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E511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F596E" w14:textId="3708BAB9" w:rsidR="008D344D" w:rsidRPr="008D344D" w:rsidRDefault="0041703B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19952068" w:history="1">
            <w:r w:rsidR="008D344D"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2.</w:t>
            </w:r>
            <w:r w:rsidR="008D344D" w:rsidRPr="008D344D">
              <w:rPr>
                <w:rFonts w:ascii="宋体" w:eastAsia="宋体" w:hAnsi="宋体"/>
                <w:noProof/>
                <w:sz w:val="28"/>
                <w:szCs w:val="28"/>
              </w:rPr>
              <w:tab/>
            </w:r>
            <w:r w:rsidR="008D344D"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组件编写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_Toc19952068 \h </w:instrTex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E511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E67F90" w14:textId="6C232B05" w:rsidR="008D344D" w:rsidRPr="008D344D" w:rsidRDefault="0041703B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19952069" w:history="1">
            <w:r w:rsidR="008D344D"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1）</w:t>
            </w:r>
            <w:r w:rsidR="008D344D" w:rsidRPr="008D344D">
              <w:rPr>
                <w:rFonts w:ascii="宋体" w:eastAsia="宋体" w:hAnsi="宋体"/>
                <w:noProof/>
                <w:sz w:val="28"/>
                <w:szCs w:val="28"/>
              </w:rPr>
              <w:tab/>
            </w:r>
            <w:r w:rsidR="008D344D"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组件命名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_Toc19952069 \h </w:instrTex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E511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B8B6C4" w14:textId="6AF10B1E" w:rsidR="008D344D" w:rsidRPr="008D344D" w:rsidRDefault="0041703B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19952070" w:history="1">
            <w:r w:rsidR="008D344D"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2）</w:t>
            </w:r>
            <w:r w:rsidR="008D344D" w:rsidRPr="008D344D">
              <w:rPr>
                <w:rFonts w:ascii="宋体" w:eastAsia="宋体" w:hAnsi="宋体"/>
                <w:noProof/>
                <w:sz w:val="28"/>
                <w:szCs w:val="28"/>
              </w:rPr>
              <w:tab/>
            </w:r>
            <w:r w:rsidR="008D344D"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props原子化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_Toc19952070 \h </w:instrTex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E511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855FF" w14:textId="296D2B5D" w:rsidR="008D344D" w:rsidRPr="008D344D" w:rsidRDefault="0041703B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19952071" w:history="1">
            <w:r w:rsidR="008D344D"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3）</w:t>
            </w:r>
            <w:r w:rsidR="008D344D" w:rsidRPr="008D344D">
              <w:rPr>
                <w:rFonts w:ascii="宋体" w:eastAsia="宋体" w:hAnsi="宋体"/>
                <w:noProof/>
                <w:sz w:val="28"/>
                <w:szCs w:val="28"/>
              </w:rPr>
              <w:tab/>
            </w:r>
            <w:r w:rsidR="008D344D"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props验证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_Toc19952071 \h </w:instrTex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E511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3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17D47B" w14:textId="2284AFCA" w:rsidR="008D344D" w:rsidRPr="008D344D" w:rsidRDefault="0041703B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19952072" w:history="1">
            <w:r w:rsidR="008D344D"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3.</w:t>
            </w:r>
            <w:r w:rsidR="008D344D" w:rsidRPr="008D344D">
              <w:rPr>
                <w:rFonts w:ascii="宋体" w:eastAsia="宋体" w:hAnsi="宋体"/>
                <w:noProof/>
                <w:sz w:val="28"/>
                <w:szCs w:val="28"/>
              </w:rPr>
              <w:tab/>
            </w:r>
            <w:r w:rsidR="008D344D"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组件引用和依赖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_Toc19952072 \h </w:instrTex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E511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F390B" w14:textId="7EC2FD02" w:rsidR="008D344D" w:rsidRPr="008D344D" w:rsidRDefault="0041703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19952073" w:history="1">
            <w:r w:rsidR="008D344D"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1).何时使用局部组件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_Toc19952073 \h </w:instrTex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E511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7C23FA" w14:textId="25F56B62" w:rsidR="008D344D" w:rsidRPr="008D344D" w:rsidRDefault="0041703B">
          <w:pPr>
            <w:pStyle w:val="TOC2"/>
            <w:tabs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19952074" w:history="1">
            <w:r w:rsidR="008D344D"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2)组件依赖关系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_Toc19952074 \h </w:instrTex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E511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D0483" w14:textId="57BDE6ED" w:rsidR="008D344D" w:rsidRPr="008D344D" w:rsidRDefault="0041703B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19952075" w:history="1">
            <w:r w:rsidR="008D344D"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4.</w:t>
            </w:r>
            <w:r w:rsidR="008D344D" w:rsidRPr="008D344D">
              <w:rPr>
                <w:rFonts w:ascii="宋体" w:eastAsia="宋体" w:hAnsi="宋体"/>
                <w:noProof/>
                <w:sz w:val="28"/>
                <w:szCs w:val="28"/>
              </w:rPr>
              <w:tab/>
            </w:r>
            <w:r w:rsidR="008D344D"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组件发布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_Toc19952075 \h </w:instrTex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E511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22F580" w14:textId="5E40DC46" w:rsidR="008D344D" w:rsidRPr="008D344D" w:rsidRDefault="0041703B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19952076" w:history="1">
            <w:r w:rsidR="008D344D"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1）</w:t>
            </w:r>
            <w:r w:rsidR="008D344D" w:rsidRPr="008D344D">
              <w:rPr>
                <w:rFonts w:ascii="宋体" w:eastAsia="宋体" w:hAnsi="宋体"/>
                <w:noProof/>
                <w:sz w:val="28"/>
                <w:szCs w:val="28"/>
              </w:rPr>
              <w:tab/>
            </w:r>
            <w:r w:rsidR="008D344D"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发布命名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_Toc19952076 \h </w:instrTex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E511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30F628" w14:textId="755AEB9E" w:rsidR="008D344D" w:rsidRPr="008D344D" w:rsidRDefault="0041703B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19952077" w:history="1">
            <w:r w:rsidR="008D344D"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2）</w:t>
            </w:r>
            <w:r w:rsidR="008D344D" w:rsidRPr="008D344D">
              <w:rPr>
                <w:rFonts w:ascii="宋体" w:eastAsia="宋体" w:hAnsi="宋体"/>
                <w:noProof/>
                <w:sz w:val="28"/>
                <w:szCs w:val="28"/>
              </w:rPr>
              <w:tab/>
            </w:r>
            <w:r w:rsidR="008D344D"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发布注释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_Toc19952077 \h </w:instrTex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E511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604162" w14:textId="004B959D" w:rsidR="008D344D" w:rsidRPr="008D344D" w:rsidRDefault="0041703B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19952078" w:history="1">
            <w:r w:rsidR="008D344D"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3）</w:t>
            </w:r>
            <w:r w:rsidR="008D344D" w:rsidRPr="008D344D">
              <w:rPr>
                <w:rFonts w:ascii="宋体" w:eastAsia="宋体" w:hAnsi="宋体"/>
                <w:noProof/>
                <w:sz w:val="28"/>
                <w:szCs w:val="28"/>
              </w:rPr>
              <w:tab/>
            </w:r>
            <w:r w:rsidR="008D344D"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装饰者模式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_Toc19952078 \h </w:instrTex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E511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4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B9392C" w14:textId="0997F547" w:rsidR="008D344D" w:rsidRPr="008D344D" w:rsidRDefault="0041703B">
          <w:pPr>
            <w:pStyle w:val="TOC1"/>
            <w:tabs>
              <w:tab w:val="left" w:pos="420"/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19952079" w:history="1">
            <w:r w:rsidR="008D344D"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5.</w:t>
            </w:r>
            <w:r w:rsidR="008D344D" w:rsidRPr="008D344D">
              <w:rPr>
                <w:rFonts w:ascii="宋体" w:eastAsia="宋体" w:hAnsi="宋体"/>
                <w:noProof/>
                <w:sz w:val="28"/>
                <w:szCs w:val="28"/>
              </w:rPr>
              <w:tab/>
            </w:r>
            <w:r w:rsidR="008D344D"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组件调用优先级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_Toc19952079 \h </w:instrTex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E511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5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32E64" w14:textId="6D921664" w:rsidR="008D344D" w:rsidRPr="008D344D" w:rsidRDefault="0041703B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19952080" w:history="1">
            <w:r w:rsidR="008D344D"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1）</w:t>
            </w:r>
            <w:r w:rsidR="008D344D" w:rsidRPr="008D344D">
              <w:rPr>
                <w:rFonts w:ascii="宋体" w:eastAsia="宋体" w:hAnsi="宋体"/>
                <w:noProof/>
                <w:sz w:val="28"/>
                <w:szCs w:val="28"/>
              </w:rPr>
              <w:tab/>
            </w:r>
            <w:r w:rsidR="008D344D"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公共子组件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_Toc19952080 \h </w:instrTex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E511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5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A79143" w14:textId="6429ED3E" w:rsidR="008D344D" w:rsidRPr="008D344D" w:rsidRDefault="0041703B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19952081" w:history="1">
            <w:r w:rsidR="008D344D"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2）</w:t>
            </w:r>
            <w:r w:rsidR="008D344D" w:rsidRPr="008D344D">
              <w:rPr>
                <w:rFonts w:ascii="宋体" w:eastAsia="宋体" w:hAnsi="宋体"/>
                <w:noProof/>
                <w:sz w:val="28"/>
                <w:szCs w:val="28"/>
              </w:rPr>
              <w:tab/>
            </w:r>
            <w:r w:rsidR="008D344D"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子组件调用优先级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_Toc19952081 \h </w:instrTex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E511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5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C9680" w14:textId="2A16AB4B" w:rsidR="008D344D" w:rsidRPr="008D344D" w:rsidRDefault="0041703B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noProof/>
              <w:sz w:val="28"/>
              <w:szCs w:val="28"/>
            </w:rPr>
          </w:pPr>
          <w:hyperlink w:anchor="_Toc19952082" w:history="1">
            <w:r w:rsidR="008D344D"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3）</w:t>
            </w:r>
            <w:r w:rsidR="008D344D" w:rsidRPr="008D344D">
              <w:rPr>
                <w:rFonts w:ascii="宋体" w:eastAsia="宋体" w:hAnsi="宋体"/>
                <w:noProof/>
                <w:sz w:val="28"/>
                <w:szCs w:val="28"/>
              </w:rPr>
              <w:tab/>
            </w:r>
            <w:r w:rsidR="008D344D" w:rsidRPr="008D344D">
              <w:rPr>
                <w:rStyle w:val="a8"/>
                <w:rFonts w:ascii="宋体" w:eastAsia="宋体" w:hAnsi="宋体"/>
                <w:noProof/>
                <w:sz w:val="28"/>
                <w:szCs w:val="28"/>
              </w:rPr>
              <w:t>页面调用组件优先级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ab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begin"/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instrText xml:space="preserve"> PAGEREF _Toc19952082 \h </w:instrTex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separate"/>
            </w:r>
            <w:r w:rsidR="003E511F">
              <w:rPr>
                <w:rFonts w:ascii="宋体" w:eastAsia="宋体" w:hAnsi="宋体"/>
                <w:noProof/>
                <w:webHidden/>
                <w:sz w:val="28"/>
                <w:szCs w:val="28"/>
              </w:rPr>
              <w:t>5</w:t>
            </w:r>
            <w:r w:rsidR="008D344D" w:rsidRPr="008D344D">
              <w:rPr>
                <w:rFonts w:ascii="宋体" w:eastAsia="宋体" w:hAnsi="宋体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96A56E" w14:textId="2FBD27D6" w:rsidR="008D344D" w:rsidRDefault="008D344D">
          <w:r w:rsidRPr="008D344D">
            <w:rPr>
              <w:rFonts w:ascii="宋体" w:eastAsia="宋体" w:hAnsi="宋体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14:paraId="0C0797E5" w14:textId="2AC01445" w:rsidR="008D344D" w:rsidRDefault="008D344D">
      <w:pPr>
        <w:widowControl/>
        <w:jc w:val="left"/>
      </w:pPr>
      <w:r>
        <w:br w:type="page"/>
      </w:r>
    </w:p>
    <w:p w14:paraId="25D66BB1" w14:textId="77777777" w:rsidR="00540591" w:rsidRDefault="00540591" w:rsidP="00540591">
      <w:pPr>
        <w:widowControl/>
        <w:jc w:val="left"/>
      </w:pPr>
    </w:p>
    <w:p w14:paraId="22518585" w14:textId="50917582" w:rsidR="000E66FB" w:rsidRDefault="000D45FA" w:rsidP="000D45FA">
      <w:pPr>
        <w:pStyle w:val="1"/>
        <w:numPr>
          <w:ilvl w:val="0"/>
          <w:numId w:val="1"/>
        </w:numPr>
      </w:pPr>
      <w:bookmarkStart w:id="1" w:name="_Toc19951996"/>
      <w:bookmarkStart w:id="2" w:name="_Toc19952065"/>
      <w:r>
        <w:rPr>
          <w:rFonts w:hint="eastAsia"/>
        </w:rPr>
        <w:t>组件抽象</w:t>
      </w:r>
      <w:bookmarkEnd w:id="1"/>
      <w:bookmarkEnd w:id="2"/>
    </w:p>
    <w:p w14:paraId="0520A61E" w14:textId="3DDCBE13" w:rsidR="000D45FA" w:rsidRDefault="000D45FA" w:rsidP="000D45FA">
      <w:pPr>
        <w:pStyle w:val="2"/>
        <w:numPr>
          <w:ilvl w:val="0"/>
          <w:numId w:val="2"/>
        </w:numPr>
      </w:pPr>
      <w:bookmarkStart w:id="3" w:name="_Toc19951997"/>
      <w:bookmarkStart w:id="4" w:name="_Toc19952066"/>
      <w:r>
        <w:rPr>
          <w:rFonts w:hint="eastAsia"/>
        </w:rPr>
        <w:t>何时抽离组件</w:t>
      </w:r>
      <w:bookmarkEnd w:id="3"/>
      <w:bookmarkEnd w:id="4"/>
    </w:p>
    <w:p w14:paraId="590F5FD8" w14:textId="6D2A38C3" w:rsidR="000D45FA" w:rsidRDefault="000D45FA" w:rsidP="000D45FA">
      <w:pPr>
        <w:ind w:left="420"/>
      </w:pPr>
      <w:r>
        <w:rPr>
          <w:rFonts w:hint="eastAsia"/>
        </w:rPr>
        <w:t>当一个样板（或称为模板，组件）被使用过三次及三次以上，可以封装成组件。或者这个组件可预测性的在之后的工程会有重要用处，可以封装成插件。再或者某个样板（或称为模板，组件）实现难度较高，有学习价值，可以单独抽离成组件。以上只是可以但不必须，只有当团队对某一个样板（或称为模板，组件）依赖性较高，且团队复用大于五次以上，该</w:t>
      </w:r>
      <w:r w:rsidR="001B6AC5">
        <w:rPr>
          <w:rFonts w:hint="eastAsia"/>
        </w:rPr>
        <w:t>组件</w:t>
      </w:r>
      <w:r>
        <w:rPr>
          <w:rFonts w:hint="eastAsia"/>
        </w:rPr>
        <w:t>必须抽离。</w:t>
      </w:r>
    </w:p>
    <w:p w14:paraId="07D086A2" w14:textId="16BCE29A" w:rsidR="001B6AC5" w:rsidRDefault="001B6AC5" w:rsidP="00EA2027">
      <w:pPr>
        <w:pStyle w:val="2"/>
        <w:numPr>
          <w:ilvl w:val="0"/>
          <w:numId w:val="2"/>
        </w:numPr>
      </w:pPr>
      <w:bookmarkStart w:id="5" w:name="_Toc19951998"/>
      <w:bookmarkStart w:id="6" w:name="_Toc19952067"/>
      <w:r>
        <w:rPr>
          <w:rFonts w:hint="eastAsia"/>
        </w:rPr>
        <w:t>抽象深度</w:t>
      </w:r>
      <w:r w:rsidR="00EA2027">
        <w:rPr>
          <w:rFonts w:hint="eastAsia"/>
        </w:rPr>
        <w:t>（层次）</w:t>
      </w:r>
      <w:bookmarkEnd w:id="5"/>
      <w:bookmarkEnd w:id="6"/>
    </w:p>
    <w:p w14:paraId="43E080E0" w14:textId="4DE056C6" w:rsidR="00EA2027" w:rsidRDefault="00EA2027" w:rsidP="00EA2027">
      <w:pPr>
        <w:pStyle w:val="a7"/>
        <w:ind w:left="510" w:firstLineChars="0" w:firstLine="0"/>
      </w:pPr>
      <w:r>
        <w:rPr>
          <w:rFonts w:hint="eastAsia"/>
        </w:rPr>
        <w:t>组件抽象应该遵循目的性抽象，即抽象组件的功能应该明确。在明确抽象功能后，抽象深度应抽象到整个功能完整实现的层次上。</w:t>
      </w:r>
    </w:p>
    <w:p w14:paraId="326DC8A4" w14:textId="77777777" w:rsidR="009B68D0" w:rsidRDefault="009B68D0" w:rsidP="00EA2027">
      <w:pPr>
        <w:pStyle w:val="a7"/>
        <w:ind w:left="510" w:firstLineChars="0" w:firstLine="0"/>
      </w:pPr>
    </w:p>
    <w:p w14:paraId="1B4595CC" w14:textId="7736A290" w:rsidR="00EA2027" w:rsidRDefault="00EA2027" w:rsidP="00EA2027">
      <w:pPr>
        <w:pStyle w:val="1"/>
        <w:numPr>
          <w:ilvl w:val="0"/>
          <w:numId w:val="1"/>
        </w:numPr>
      </w:pPr>
      <w:bookmarkStart w:id="7" w:name="_Toc19951999"/>
      <w:bookmarkStart w:id="8" w:name="_Toc19952068"/>
      <w:r>
        <w:rPr>
          <w:rFonts w:hint="eastAsia"/>
        </w:rPr>
        <w:t>组件编写</w:t>
      </w:r>
      <w:bookmarkEnd w:id="7"/>
      <w:bookmarkEnd w:id="8"/>
    </w:p>
    <w:p w14:paraId="0AC65EFC" w14:textId="273D4B79" w:rsidR="00EA2027" w:rsidRDefault="00EA2027" w:rsidP="00EA2027">
      <w:pPr>
        <w:pStyle w:val="2"/>
        <w:numPr>
          <w:ilvl w:val="0"/>
          <w:numId w:val="3"/>
        </w:numPr>
      </w:pPr>
      <w:bookmarkStart w:id="9" w:name="_Toc19952000"/>
      <w:bookmarkStart w:id="10" w:name="_Toc19952069"/>
      <w:r>
        <w:rPr>
          <w:rFonts w:hint="eastAsia"/>
        </w:rPr>
        <w:t>组件命名</w:t>
      </w:r>
      <w:bookmarkEnd w:id="9"/>
      <w:bookmarkEnd w:id="10"/>
    </w:p>
    <w:p w14:paraId="3BE04ED6" w14:textId="3511A52F" w:rsidR="00EA2027" w:rsidRDefault="00EA2027" w:rsidP="00EA2027">
      <w:pPr>
        <w:pStyle w:val="a7"/>
        <w:ind w:left="510" w:firstLineChars="0" w:firstLine="0"/>
      </w:pPr>
      <w:r>
        <w:rPr>
          <w:rFonts w:hint="eastAsia"/>
        </w:rPr>
        <w:t>组件命名应该遵循有意义，内容简短，可读性（可辨识）的规则，名字使英文</w:t>
      </w:r>
      <w:r w:rsidR="003B663A">
        <w:rPr>
          <w:rFonts w:hint="eastAsia"/>
        </w:rPr>
        <w:t>，且单词数不应该超过三个，字符个数不超过二十四个，单词分隔使用连字符（-），单词使用小写。</w:t>
      </w:r>
    </w:p>
    <w:p w14:paraId="57D84D39" w14:textId="4A2B969B" w:rsidR="00EB153B" w:rsidRDefault="00EB153B" w:rsidP="00EB153B">
      <w:pPr>
        <w:pStyle w:val="2"/>
        <w:numPr>
          <w:ilvl w:val="0"/>
          <w:numId w:val="3"/>
        </w:numPr>
      </w:pPr>
      <w:bookmarkStart w:id="11" w:name="_Toc19952001"/>
      <w:bookmarkStart w:id="12" w:name="_Toc19952070"/>
      <w:r>
        <w:rPr>
          <w:rFonts w:hint="eastAsia"/>
        </w:rPr>
        <w:t>props原子化</w:t>
      </w:r>
      <w:bookmarkEnd w:id="11"/>
      <w:bookmarkEnd w:id="12"/>
    </w:p>
    <w:p w14:paraId="2F0ABE19" w14:textId="504B80D6" w:rsidR="00EB153B" w:rsidRDefault="00A05B89" w:rsidP="00EB153B">
      <w:pPr>
        <w:pStyle w:val="a7"/>
        <w:ind w:left="510" w:firstLineChars="0" w:firstLine="0"/>
      </w:pPr>
      <w:r>
        <w:rPr>
          <w:rFonts w:hint="eastAsia"/>
        </w:rPr>
        <w:t>设计props通信时，应该尽可能使用原始类型数据，尽量避免复杂数据。</w:t>
      </w:r>
    </w:p>
    <w:p w14:paraId="7B9A62F6" w14:textId="51350D77" w:rsidR="00A92B42" w:rsidRDefault="00A92B42" w:rsidP="00A92B42">
      <w:pPr>
        <w:pStyle w:val="2"/>
        <w:numPr>
          <w:ilvl w:val="0"/>
          <w:numId w:val="3"/>
        </w:numPr>
      </w:pPr>
      <w:bookmarkStart w:id="13" w:name="_Toc19952002"/>
      <w:bookmarkStart w:id="14" w:name="_Toc19952071"/>
      <w:r>
        <w:rPr>
          <w:rFonts w:hint="eastAsia"/>
        </w:rPr>
        <w:t>props验证</w:t>
      </w:r>
      <w:bookmarkEnd w:id="13"/>
      <w:bookmarkEnd w:id="14"/>
    </w:p>
    <w:p w14:paraId="2AD53A94" w14:textId="06F01F53" w:rsidR="00B12241" w:rsidRDefault="00A92B42" w:rsidP="00A92B42">
      <w:pPr>
        <w:pStyle w:val="a7"/>
        <w:ind w:left="510" w:firstLineChars="0" w:firstLine="0"/>
      </w:pPr>
      <w:r>
        <w:rPr>
          <w:rFonts w:hint="eastAsia"/>
        </w:rPr>
        <w:t>设计props通信时，我们应该保证组件的鲁棒性，验证props是必不可少的。</w:t>
      </w:r>
    </w:p>
    <w:p w14:paraId="44EE6BB9" w14:textId="77777777" w:rsidR="00B12241" w:rsidRDefault="00B12241">
      <w:pPr>
        <w:widowControl/>
        <w:jc w:val="left"/>
      </w:pPr>
      <w:r>
        <w:br w:type="page"/>
      </w:r>
    </w:p>
    <w:p w14:paraId="4820D63F" w14:textId="4A178085" w:rsidR="00E62B34" w:rsidRDefault="00E62B34" w:rsidP="00324C15">
      <w:pPr>
        <w:pStyle w:val="1"/>
        <w:numPr>
          <w:ilvl w:val="0"/>
          <w:numId w:val="1"/>
        </w:numPr>
      </w:pPr>
      <w:bookmarkStart w:id="15" w:name="_Toc19952003"/>
      <w:bookmarkStart w:id="16" w:name="_Toc19952072"/>
      <w:r>
        <w:rPr>
          <w:rFonts w:hint="eastAsia"/>
        </w:rPr>
        <w:lastRenderedPageBreak/>
        <w:t>组件引用和依赖</w:t>
      </w:r>
      <w:bookmarkEnd w:id="15"/>
      <w:bookmarkEnd w:id="16"/>
    </w:p>
    <w:p w14:paraId="02AA3A39" w14:textId="77F6DDBA" w:rsidR="00324C15" w:rsidRDefault="00324C15" w:rsidP="00324C15">
      <w:pPr>
        <w:pStyle w:val="2"/>
      </w:pPr>
      <w:bookmarkStart w:id="17" w:name="_Toc19952004"/>
      <w:bookmarkStart w:id="18" w:name="_Toc19952073"/>
      <w:r>
        <w:rPr>
          <w:rFonts w:hint="eastAsia"/>
        </w:rPr>
        <w:t>1</w:t>
      </w:r>
      <w:r>
        <w:t>).</w:t>
      </w:r>
      <w:r>
        <w:rPr>
          <w:rFonts w:hint="eastAsia"/>
        </w:rPr>
        <w:t>何时使用局部组件</w:t>
      </w:r>
      <w:bookmarkEnd w:id="17"/>
      <w:bookmarkEnd w:id="18"/>
    </w:p>
    <w:p w14:paraId="54A50DB9" w14:textId="1BEABB56" w:rsidR="00324C15" w:rsidRDefault="00324C15" w:rsidP="000D322D">
      <w:pPr>
        <w:ind w:left="420"/>
      </w:pPr>
      <w:r>
        <w:rPr>
          <w:rFonts w:hint="eastAsia"/>
        </w:rPr>
        <w:t>当一个组件被不同页面调用少于或等于五次，建议使用局部注册组件。当一个组件被不同页面调用大于五次，建议使用全局注册组件。以上只是建议，并不必须。如果一个组件在全局已经被注册，那么局部则不应该再次注册。</w:t>
      </w:r>
    </w:p>
    <w:p w14:paraId="6A0CBE90" w14:textId="623ABAC6" w:rsidR="00324C15" w:rsidRDefault="00324C15" w:rsidP="00324C15">
      <w:pPr>
        <w:pStyle w:val="2"/>
      </w:pPr>
      <w:bookmarkStart w:id="19" w:name="_Toc19952005"/>
      <w:bookmarkStart w:id="20" w:name="_Toc19952074"/>
      <w:r>
        <w:rPr>
          <w:rFonts w:hint="eastAsia"/>
        </w:rPr>
        <w:t>2</w:t>
      </w:r>
      <w:r>
        <w:t>)</w:t>
      </w:r>
      <w:r>
        <w:rPr>
          <w:rFonts w:hint="eastAsia"/>
        </w:rPr>
        <w:t>组件依赖关系</w:t>
      </w:r>
      <w:bookmarkEnd w:id="19"/>
      <w:bookmarkEnd w:id="20"/>
    </w:p>
    <w:p w14:paraId="0FA8BE34" w14:textId="021C2F13" w:rsidR="00324C15" w:rsidRDefault="00324C15" w:rsidP="00324C15">
      <w:pPr>
        <w:pStyle w:val="a7"/>
        <w:ind w:left="510" w:firstLineChars="0" w:firstLine="0"/>
      </w:pPr>
      <w:r>
        <w:rPr>
          <w:rFonts w:hint="eastAsia"/>
        </w:rPr>
        <w:t>我们应该遵守单一职责，高内聚低耦合，我们组件互相不应该有依赖，如过实在无法摆脱依赖，请遵守高内聚思想，将组建合并。</w:t>
      </w:r>
    </w:p>
    <w:p w14:paraId="0E46AA05" w14:textId="77777777" w:rsidR="00324C15" w:rsidRDefault="00324C15" w:rsidP="00324C15">
      <w:pPr>
        <w:pStyle w:val="a7"/>
        <w:ind w:left="510" w:firstLineChars="0" w:firstLine="0"/>
      </w:pPr>
    </w:p>
    <w:p w14:paraId="4A6EFC98" w14:textId="73132078" w:rsidR="00324C15" w:rsidRDefault="00324C15" w:rsidP="00324C15">
      <w:pPr>
        <w:pStyle w:val="1"/>
        <w:numPr>
          <w:ilvl w:val="0"/>
          <w:numId w:val="1"/>
        </w:numPr>
      </w:pPr>
      <w:bookmarkStart w:id="21" w:name="_Toc19952006"/>
      <w:bookmarkStart w:id="22" w:name="_Toc19952075"/>
      <w:r>
        <w:rPr>
          <w:rFonts w:hint="eastAsia"/>
        </w:rPr>
        <w:t>组件发布</w:t>
      </w:r>
      <w:bookmarkEnd w:id="21"/>
      <w:bookmarkEnd w:id="22"/>
    </w:p>
    <w:p w14:paraId="3FD18AA3" w14:textId="68508581" w:rsidR="00324C15" w:rsidRDefault="00324C15" w:rsidP="00324C15">
      <w:pPr>
        <w:pStyle w:val="2"/>
        <w:numPr>
          <w:ilvl w:val="0"/>
          <w:numId w:val="6"/>
        </w:numPr>
      </w:pPr>
      <w:bookmarkStart w:id="23" w:name="_Toc19952007"/>
      <w:bookmarkStart w:id="24" w:name="_Toc19952076"/>
      <w:r>
        <w:rPr>
          <w:rFonts w:hint="eastAsia"/>
        </w:rPr>
        <w:t>发布命名</w:t>
      </w:r>
      <w:bookmarkEnd w:id="23"/>
      <w:bookmarkEnd w:id="24"/>
    </w:p>
    <w:p w14:paraId="6EB6726C" w14:textId="61DD7196" w:rsidR="00324C15" w:rsidRDefault="00324C15" w:rsidP="00324C15">
      <w:pPr>
        <w:pStyle w:val="a7"/>
        <w:ind w:left="510" w:firstLineChars="0" w:firstLine="0"/>
      </w:pPr>
      <w:r>
        <w:rPr>
          <w:rFonts w:hint="eastAsia"/>
        </w:rPr>
        <w:t>每个组件的文件名应该采用驼峰规则，首字母大写，单词数不超过三个，字符数不超过二十四个。</w:t>
      </w:r>
    </w:p>
    <w:p w14:paraId="075B5FB0" w14:textId="2087DE37" w:rsidR="00324C15" w:rsidRDefault="00324C15" w:rsidP="00324C15">
      <w:pPr>
        <w:pStyle w:val="2"/>
        <w:numPr>
          <w:ilvl w:val="0"/>
          <w:numId w:val="6"/>
        </w:numPr>
      </w:pPr>
      <w:bookmarkStart w:id="25" w:name="_Toc19952008"/>
      <w:bookmarkStart w:id="26" w:name="_Toc19952077"/>
      <w:r>
        <w:rPr>
          <w:rFonts w:hint="eastAsia"/>
        </w:rPr>
        <w:t>发布注释</w:t>
      </w:r>
      <w:bookmarkEnd w:id="25"/>
      <w:bookmarkEnd w:id="26"/>
    </w:p>
    <w:p w14:paraId="42642BAF" w14:textId="7BD237CE" w:rsidR="00C42BA8" w:rsidRDefault="00324C15" w:rsidP="00C42BA8">
      <w:pPr>
        <w:pStyle w:val="a7"/>
        <w:ind w:left="510" w:firstLineChars="0" w:firstLine="0"/>
      </w:pPr>
      <w:r>
        <w:rPr>
          <w:rFonts w:hint="eastAsia"/>
        </w:rPr>
        <w:t>发布注释应该写在</w:t>
      </w:r>
      <w:r w:rsidR="000D322D">
        <w:rPr>
          <w:rFonts w:hint="eastAsia"/>
        </w:rPr>
        <w:t>组件顶部，注释方式采用JSDoc方案，注释应体现出作者，版本号，修改次数，最后一次修改日期，协作者，方法，事件，插槽接口，依赖。</w:t>
      </w:r>
    </w:p>
    <w:p w14:paraId="4AB3C2E3" w14:textId="735178CB" w:rsidR="00C42BA8" w:rsidRDefault="00DF2A5E" w:rsidP="00DF2A5E">
      <w:pPr>
        <w:pStyle w:val="2"/>
        <w:numPr>
          <w:ilvl w:val="0"/>
          <w:numId w:val="6"/>
        </w:numPr>
      </w:pPr>
      <w:bookmarkStart w:id="27" w:name="_Toc19952009"/>
      <w:bookmarkStart w:id="28" w:name="_Toc19952078"/>
      <w:r>
        <w:rPr>
          <w:rFonts w:hint="eastAsia"/>
        </w:rPr>
        <w:t>装饰者模式</w:t>
      </w:r>
      <w:bookmarkEnd w:id="27"/>
      <w:bookmarkEnd w:id="28"/>
    </w:p>
    <w:p w14:paraId="7A539393" w14:textId="6CDFC3D2" w:rsidR="00905025" w:rsidRDefault="00DF2A5E" w:rsidP="00DF2A5E">
      <w:pPr>
        <w:pStyle w:val="a7"/>
        <w:ind w:left="510" w:firstLineChars="0" w:firstLine="0"/>
      </w:pPr>
      <w:r>
        <w:rPr>
          <w:rFonts w:hint="eastAsia"/>
        </w:rPr>
        <w:t>一个健全的组件应该遵循</w:t>
      </w:r>
      <w:r w:rsidR="00653B65">
        <w:rPr>
          <w:rFonts w:hint="eastAsia"/>
        </w:rPr>
        <w:t>开闭原则</w:t>
      </w:r>
      <w:r w:rsidR="003F20FF">
        <w:rPr>
          <w:rFonts w:hint="eastAsia"/>
        </w:rPr>
        <w:t>，我们组件应该开放能够按需自定义的功能，开放的前提是这套自定义方案在当前工程中被用到，否则别做多余的开放。插槽开放，默认插槽位置应该放在最常用的自定义位置。</w:t>
      </w:r>
    </w:p>
    <w:p w14:paraId="5F684F91" w14:textId="77777777" w:rsidR="00905025" w:rsidRDefault="00905025">
      <w:pPr>
        <w:widowControl/>
        <w:jc w:val="left"/>
      </w:pPr>
      <w:r>
        <w:br w:type="page"/>
      </w:r>
    </w:p>
    <w:p w14:paraId="595A00DB" w14:textId="1AB2F025" w:rsidR="00DF2A5E" w:rsidRDefault="00905025" w:rsidP="00905025">
      <w:pPr>
        <w:pStyle w:val="1"/>
        <w:numPr>
          <w:ilvl w:val="0"/>
          <w:numId w:val="1"/>
        </w:numPr>
      </w:pPr>
      <w:bookmarkStart w:id="29" w:name="_Toc19952010"/>
      <w:bookmarkStart w:id="30" w:name="_Toc19952079"/>
      <w:r>
        <w:rPr>
          <w:rFonts w:hint="eastAsia"/>
        </w:rPr>
        <w:lastRenderedPageBreak/>
        <w:t>组件调用优先级</w:t>
      </w:r>
      <w:bookmarkEnd w:id="29"/>
      <w:bookmarkEnd w:id="30"/>
    </w:p>
    <w:p w14:paraId="22E7E3E8" w14:textId="6ACCC946" w:rsidR="00905025" w:rsidRDefault="00905025" w:rsidP="00905025">
      <w:pPr>
        <w:pStyle w:val="2"/>
        <w:numPr>
          <w:ilvl w:val="0"/>
          <w:numId w:val="7"/>
        </w:numPr>
      </w:pPr>
      <w:bookmarkStart w:id="31" w:name="_Toc19952011"/>
      <w:bookmarkStart w:id="32" w:name="_Toc19952080"/>
      <w:r>
        <w:rPr>
          <w:rFonts w:hint="eastAsia"/>
        </w:rPr>
        <w:t>公共子组件</w:t>
      </w:r>
      <w:bookmarkEnd w:id="31"/>
      <w:bookmarkEnd w:id="32"/>
    </w:p>
    <w:p w14:paraId="0EF51254" w14:textId="3BAF55A8" w:rsidR="00905025" w:rsidRDefault="00905025" w:rsidP="00905025">
      <w:pPr>
        <w:pStyle w:val="a7"/>
        <w:ind w:left="510" w:firstLineChars="0" w:firstLine="0"/>
      </w:pPr>
      <w:r>
        <w:rPr>
          <w:rFonts w:hint="eastAsia"/>
        </w:rPr>
        <w:t>公共子组件不同于全局子组件，它的出现不是为了解决组件复用问题，而是解决组件依赖问题，当有三个组件或者三个以上的组件使用到同一套实现方案（或组件），想抽离但又考虑耦合度的问题，可以把它抽离成公共子组件，路径应该放到</w:t>
      </w:r>
      <w:r>
        <w:t xml:space="preserve"> </w:t>
      </w:r>
      <w:r>
        <w:rPr>
          <w:rFonts w:hint="eastAsia"/>
        </w:rPr>
        <w:t>“@/Library”</w:t>
      </w:r>
      <w:r>
        <w:t xml:space="preserve"> </w:t>
      </w:r>
      <w:r>
        <w:rPr>
          <w:rFonts w:hint="eastAsia"/>
        </w:rPr>
        <w:t>文件夹下。公共子组件的规模应该是最小的且没有任何局部依赖关系。</w:t>
      </w:r>
    </w:p>
    <w:p w14:paraId="73762D9E" w14:textId="093E1964" w:rsidR="00255104" w:rsidRPr="00255104" w:rsidRDefault="00255104" w:rsidP="00255104">
      <w:pPr>
        <w:pStyle w:val="2"/>
        <w:numPr>
          <w:ilvl w:val="0"/>
          <w:numId w:val="7"/>
        </w:numPr>
      </w:pPr>
      <w:bookmarkStart w:id="33" w:name="_Toc19952012"/>
      <w:bookmarkStart w:id="34" w:name="_Toc19952081"/>
      <w:r>
        <w:rPr>
          <w:rFonts w:hint="eastAsia"/>
        </w:rPr>
        <w:t>子组件调用优先级</w:t>
      </w:r>
      <w:bookmarkEnd w:id="33"/>
      <w:bookmarkEnd w:id="34"/>
    </w:p>
    <w:p w14:paraId="584AABD6" w14:textId="2E60D823" w:rsidR="00255104" w:rsidRDefault="00255104" w:rsidP="00255104">
      <w:pPr>
        <w:pStyle w:val="a7"/>
        <w:ind w:left="510" w:firstLineChars="0" w:firstLine="0"/>
      </w:pPr>
      <w:r>
        <w:rPr>
          <w:rFonts w:hint="eastAsia"/>
        </w:rPr>
        <w:t>组件调用组件，我们称为依赖，对于依赖级别，优先调用开发所依赖的库，如某个工程开发中用到了ElementsUI，优先调用。当开发库的依赖没有所需依赖，则调用公共子组件。如果公共子组件没有所需解决方案，请对该组件内部进行增加，而不是调用同级组件。</w:t>
      </w:r>
    </w:p>
    <w:p w14:paraId="54508324" w14:textId="5E50299E" w:rsidR="00255104" w:rsidRDefault="00255104" w:rsidP="00255104">
      <w:pPr>
        <w:pStyle w:val="2"/>
        <w:numPr>
          <w:ilvl w:val="0"/>
          <w:numId w:val="7"/>
        </w:numPr>
      </w:pPr>
      <w:bookmarkStart w:id="35" w:name="_Toc19952013"/>
      <w:bookmarkStart w:id="36" w:name="_Toc19952082"/>
      <w:r>
        <w:rPr>
          <w:rFonts w:hint="eastAsia"/>
        </w:rPr>
        <w:t>页面调用组件优先级</w:t>
      </w:r>
      <w:bookmarkEnd w:id="35"/>
      <w:bookmarkEnd w:id="36"/>
    </w:p>
    <w:p w14:paraId="6DEAA887" w14:textId="57646BB2" w:rsidR="00255104" w:rsidRPr="00255104" w:rsidRDefault="00255104" w:rsidP="00255104">
      <w:pPr>
        <w:pStyle w:val="a7"/>
        <w:ind w:left="510" w:firstLineChars="0" w:firstLine="0"/>
      </w:pPr>
      <w:r>
        <w:rPr>
          <w:rFonts w:hint="eastAsia"/>
        </w:rPr>
        <w:t>优先全局组件调用。全局组件没有，单独引用局部组件。（原则上不允许直接使用公共子组件，在特殊情况下可以忽略）</w:t>
      </w:r>
    </w:p>
    <w:sectPr w:rsidR="00255104" w:rsidRPr="00255104" w:rsidSect="00092C87"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8BEB5" w14:textId="77777777" w:rsidR="0041703B" w:rsidRDefault="0041703B" w:rsidP="000D45FA">
      <w:r>
        <w:separator/>
      </w:r>
    </w:p>
  </w:endnote>
  <w:endnote w:type="continuationSeparator" w:id="0">
    <w:p w14:paraId="21A02945" w14:textId="77777777" w:rsidR="0041703B" w:rsidRDefault="0041703B" w:rsidP="000D4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94495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9780E96" w14:textId="33CA4C8F" w:rsidR="00092C87" w:rsidRDefault="00092C87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0B8901C" w14:textId="77777777" w:rsidR="00092C87" w:rsidRDefault="00092C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66B40D" w14:textId="77777777" w:rsidR="0041703B" w:rsidRDefault="0041703B" w:rsidP="000D45FA">
      <w:r>
        <w:separator/>
      </w:r>
    </w:p>
  </w:footnote>
  <w:footnote w:type="continuationSeparator" w:id="0">
    <w:p w14:paraId="06C422C6" w14:textId="77777777" w:rsidR="0041703B" w:rsidRDefault="0041703B" w:rsidP="000D45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35FD7"/>
    <w:multiLevelType w:val="hybridMultilevel"/>
    <w:tmpl w:val="1B04CE5C"/>
    <w:lvl w:ilvl="0" w:tplc="6D9A2B00">
      <w:start w:val="2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80D61"/>
    <w:multiLevelType w:val="hybridMultilevel"/>
    <w:tmpl w:val="2F182D7E"/>
    <w:lvl w:ilvl="0" w:tplc="A78076CE">
      <w:start w:val="1"/>
      <w:numFmt w:val="decimal"/>
      <w:lvlText w:val="%1）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517055"/>
    <w:multiLevelType w:val="hybridMultilevel"/>
    <w:tmpl w:val="C0CA9AF2"/>
    <w:lvl w:ilvl="0" w:tplc="9F00673C">
      <w:start w:val="1"/>
      <w:numFmt w:val="decimal"/>
      <w:lvlText w:val="%1）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7412A6"/>
    <w:multiLevelType w:val="hybridMultilevel"/>
    <w:tmpl w:val="FDB25EF0"/>
    <w:lvl w:ilvl="0" w:tplc="57F0EEAC">
      <w:start w:val="1"/>
      <w:numFmt w:val="decimal"/>
      <w:lvlText w:val="%1）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1D53CC"/>
    <w:multiLevelType w:val="hybridMultilevel"/>
    <w:tmpl w:val="D960D952"/>
    <w:lvl w:ilvl="0" w:tplc="4E4E68C6">
      <w:start w:val="1"/>
      <w:numFmt w:val="decimal"/>
      <w:lvlText w:val="%1）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58411D1"/>
    <w:multiLevelType w:val="hybridMultilevel"/>
    <w:tmpl w:val="B6D0F5FE"/>
    <w:lvl w:ilvl="0" w:tplc="B1021CFE">
      <w:start w:val="1"/>
      <w:numFmt w:val="decimal"/>
      <w:lvlText w:val="%1）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543596"/>
    <w:multiLevelType w:val="hybridMultilevel"/>
    <w:tmpl w:val="D13C81D0"/>
    <w:lvl w:ilvl="0" w:tplc="DB527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34"/>
    <w:rsid w:val="00062504"/>
    <w:rsid w:val="000669A7"/>
    <w:rsid w:val="00092C87"/>
    <w:rsid w:val="000D322D"/>
    <w:rsid w:val="000D45FA"/>
    <w:rsid w:val="000E66FB"/>
    <w:rsid w:val="001B6AC5"/>
    <w:rsid w:val="00255104"/>
    <w:rsid w:val="00324C15"/>
    <w:rsid w:val="003B663A"/>
    <w:rsid w:val="003E511F"/>
    <w:rsid w:val="003F20FF"/>
    <w:rsid w:val="0041703B"/>
    <w:rsid w:val="00540591"/>
    <w:rsid w:val="00653B65"/>
    <w:rsid w:val="007B2A34"/>
    <w:rsid w:val="008D344D"/>
    <w:rsid w:val="00905025"/>
    <w:rsid w:val="009B68D0"/>
    <w:rsid w:val="00A05B89"/>
    <w:rsid w:val="00A92B42"/>
    <w:rsid w:val="00B12241"/>
    <w:rsid w:val="00BD1DDE"/>
    <w:rsid w:val="00C42BA8"/>
    <w:rsid w:val="00DF2A5E"/>
    <w:rsid w:val="00E62B34"/>
    <w:rsid w:val="00EA2027"/>
    <w:rsid w:val="00EB153B"/>
    <w:rsid w:val="00EC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0B9AB"/>
  <w15:chartTrackingRefBased/>
  <w15:docId w15:val="{28780CBB-D9E8-49EA-9AB4-9A06D200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45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45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2B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4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45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4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45F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D45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45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D45F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42BA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D34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D344D"/>
  </w:style>
  <w:style w:type="paragraph" w:styleId="TOC2">
    <w:name w:val="toc 2"/>
    <w:basedOn w:val="a"/>
    <w:next w:val="a"/>
    <w:autoRedefine/>
    <w:uiPriority w:val="39"/>
    <w:unhideWhenUsed/>
    <w:rsid w:val="008D344D"/>
    <w:pPr>
      <w:ind w:leftChars="200" w:left="420"/>
    </w:pPr>
  </w:style>
  <w:style w:type="character" w:styleId="a8">
    <w:name w:val="Hyperlink"/>
    <w:basedOn w:val="a0"/>
    <w:uiPriority w:val="99"/>
    <w:unhideWhenUsed/>
    <w:rsid w:val="008D34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4856F-3B20-4F72-8B97-A4BC21789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388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antilmid Daviant</dc:creator>
  <cp:keywords/>
  <dc:description/>
  <cp:lastModifiedBy>antilmid Daviant</cp:lastModifiedBy>
  <cp:revision>23</cp:revision>
  <cp:lastPrinted>2019-09-21T02:02:00Z</cp:lastPrinted>
  <dcterms:created xsi:type="dcterms:W3CDTF">2019-09-18T13:50:00Z</dcterms:created>
  <dcterms:modified xsi:type="dcterms:W3CDTF">2019-09-21T02:02:00Z</dcterms:modified>
</cp:coreProperties>
</file>