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C0" w:rsidRDefault="006E1AC0">
      <w:pPr>
        <w:rPr>
          <w:rFonts w:hint="eastAsia"/>
        </w:rPr>
      </w:pPr>
    </w:p>
    <w:tbl>
      <w:tblPr>
        <w:tblW w:w="0" w:type="auto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471"/>
        <w:gridCol w:w="2471"/>
        <w:gridCol w:w="2471"/>
        <w:gridCol w:w="2472"/>
      </w:tblGrid>
      <w:tr w:rsidR="00A82B22" w:rsidRPr="00287986" w:rsidTr="00033C4E">
        <w:trPr>
          <w:trHeight w:val="876"/>
        </w:trPr>
        <w:tc>
          <w:tcPr>
            <w:tcW w:w="810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471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H</w:t>
            </w:r>
          </w:p>
        </w:tc>
        <w:tc>
          <w:tcPr>
            <w:tcW w:w="2471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其他</w:t>
            </w:r>
          </w:p>
        </w:tc>
        <w:tc>
          <w:tcPr>
            <w:tcW w:w="2471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11</w:t>
            </w:r>
          </w:p>
        </w:tc>
        <w:tc>
          <w:tcPr>
            <w:tcW w:w="2472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接受了</w:t>
            </w:r>
            <w:proofErr w:type="gramStart"/>
            <w:r w:rsidRPr="00287986">
              <w:rPr>
                <w:rFonts w:ascii="宋体" w:hAnsi="宋体" w:hint="eastAsia"/>
                <w:b/>
                <w:szCs w:val="21"/>
              </w:rPr>
              <w:t>若授讲</w:t>
            </w:r>
            <w:proofErr w:type="gramEnd"/>
            <w:r w:rsidRPr="00287986">
              <w:rPr>
                <w:rFonts w:ascii="宋体" w:hAnsi="宋体" w:hint="eastAsia"/>
                <w:b/>
                <w:szCs w:val="21"/>
              </w:rPr>
              <w:t>就会医治好子女病的劝勉才授讲，但病更不好的情况</w:t>
            </w:r>
          </w:p>
        </w:tc>
      </w:tr>
      <w:tr w:rsidR="00A82B22" w:rsidRPr="00287986" w:rsidTr="00033C4E">
        <w:trPr>
          <w:trHeight w:val="3536"/>
        </w:trPr>
        <w:tc>
          <w:tcPr>
            <w:tcW w:w="810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对策</w:t>
            </w:r>
          </w:p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方案</w:t>
            </w:r>
          </w:p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（商谈内容</w:t>
            </w:r>
          </w:p>
        </w:tc>
        <w:tc>
          <w:tcPr>
            <w:tcW w:w="9885" w:type="dxa"/>
            <w:gridSpan w:val="4"/>
          </w:tcPr>
          <w:p w:rsidR="00A82B22" w:rsidRPr="00287986" w:rsidRDefault="00A82B22" w:rsidP="00033C4E">
            <w:p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 xml:space="preserve">1. </w:t>
            </w: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对策方法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1）给他看虽然肉体受苦难，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但灵里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参与神国度得到荣耀的先知使徒的信仰样式，劝勉持守向神的信心和信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仰。要正确认识主管生死祸福之神的旨意，使他愿意做信仰的神的心，通过神学院和管理者来感受，灵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肉所需的用爱来填满而做实行。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2）通过约伯的忍耐得到的神的福，商谈使他具备盼望。更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集中摘种话语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的重要性，依靠神走到底。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 xml:space="preserve">2. </w:t>
            </w: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实行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1）允准赐给我们话语是，希望我们的灵更完全。作为父母的立场，因子女的疾病感到痛苦，使他领悟只有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父母的信仰要完全，子女也才能更临到神的恩典。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2）使他效法但以理向神的信心的告白（但3：16-18），约伯的忍耐信心。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3）与一同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授讲的授讲生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一起做中保祷告时间。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4）通过父母信仰的样式，相信赐福千代的应许，使他依靠神。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5）面临死亡的希西家王的生命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也关于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延长的神，不让他放弃信心之告白。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6）即使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不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成就我的意愿，说服神已经预备天上的荣耀和喜悦。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7）具备忍耐的圣经人物 ：亚伯拉罕与约伯</w:t>
            </w:r>
          </w:p>
          <w:p w:rsidR="00A82B22" w:rsidRPr="00287986" w:rsidRDefault="00A82B22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亚伯拉罕 ：说明75岁给予的关于后嗣的应许，到了100岁才给的过程（只要相信忍耐，凡事都能的</w:t>
            </w:r>
          </w:p>
          <w:p w:rsidR="00A82B22" w:rsidRPr="00287986" w:rsidRDefault="00A82B22" w:rsidP="00033C4E">
            <w:pPr>
              <w:ind w:firstLineChars="150" w:firstLine="315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神）</w:t>
            </w:r>
          </w:p>
          <w:p w:rsidR="00A82B22" w:rsidRPr="00287986" w:rsidRDefault="00A82B22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约伯 ：通过忍耐能够具备得到神的福，要商谈，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更摘种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话语的重要性，使他依靠</w:t>
            </w:r>
            <w:proofErr w:type="gramStart"/>
            <w:r w:rsidRPr="00287986">
              <w:rPr>
                <w:rFonts w:ascii="宋体" w:hAnsi="宋体" w:cs="宋体" w:hint="eastAsia"/>
                <w:szCs w:val="21"/>
              </w:rPr>
              <w:t>神坚持</w:t>
            </w:r>
            <w:proofErr w:type="gramEnd"/>
            <w:r w:rsidRPr="00287986">
              <w:rPr>
                <w:rFonts w:ascii="宋体" w:hAnsi="宋体" w:cs="宋体" w:hint="eastAsia"/>
                <w:szCs w:val="21"/>
              </w:rPr>
              <w:t>走到底。</w:t>
            </w:r>
          </w:p>
          <w:p w:rsidR="00A82B22" w:rsidRPr="00287986" w:rsidRDefault="00A82B22" w:rsidP="00A82B22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使他亲自能够聆听与其同样的事例的情况，首先认识神的旨意，改变其价值观，祷告得到应允人的事例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的见证。</w:t>
            </w:r>
          </w:p>
        </w:tc>
      </w:tr>
      <w:tr w:rsidR="00A82B22" w:rsidRPr="00287986" w:rsidTr="00033C4E">
        <w:trPr>
          <w:trHeight w:val="3221"/>
        </w:trPr>
        <w:tc>
          <w:tcPr>
            <w:tcW w:w="810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帮助经文</w:t>
            </w:r>
          </w:p>
        </w:tc>
        <w:tc>
          <w:tcPr>
            <w:tcW w:w="9885" w:type="dxa"/>
            <w:gridSpan w:val="4"/>
          </w:tcPr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·撒上2：6-8       主管生死祸福的神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·太6：26-28       你们的天父尚且养活他．你们不比它们贵重得多么。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·太6：31-33       你们要先求他的国、和他的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义这些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东西都要加给你们了。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·但3：16-18       即或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不然从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烈火的窑中救出来．相信与神同在的神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·出20：6         父母的信仰祝福子女直到千代。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·来11：1-16，32-40羡慕一个更美的家乡、就是在天上的盼望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·雅5：16          义人祈祷所发的力量、是大有功效的。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·哀3：33          因他并不甘心使人受苦、使人忧愁。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·约三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1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：2         我愿你凡事兴盛、身体健壮、正如你的灵魂兴盛一样。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·赛38：17         我受大苦、本为使我得平安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·伯23：10         他试炼我之后、我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必如精金</w:t>
            </w:r>
            <w:proofErr w:type="gramEnd"/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·雅5：10-11       当作众先知能受苦能忍耐的榜样。要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学习约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伯的忍耐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·雅1：3-4         信心经过试验、就生忍耐。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·雅5：14-16       出于信心的祈祷：要救那病人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·约9：3          生来是瞎眼的 ：也不是他父母犯了罪、是要在他身上显出　神的作为来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·罗4：17-22       在无可指望的时候、因信仍有指望 ：算为他的义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               （不可能变为可能的神 - 使他相信，做试炼）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箴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18：14        人有疾病、心能忍耐．</w:t>
            </w:r>
          </w:p>
        </w:tc>
      </w:tr>
      <w:tr w:rsidR="00A82B22" w:rsidRPr="00287986" w:rsidTr="00033C4E">
        <w:trPr>
          <w:trHeight w:val="70"/>
        </w:trPr>
        <w:tc>
          <w:tcPr>
            <w:tcW w:w="810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cs="宋体" w:hint="eastAsia"/>
                <w:b/>
                <w:szCs w:val="21"/>
              </w:rPr>
              <w:t>必要的参考资</w:t>
            </w:r>
            <w:r w:rsidRPr="00287986">
              <w:rPr>
                <w:rFonts w:ascii="宋体" w:hAnsi="宋体" w:cs="宋体" w:hint="eastAsia"/>
                <w:b/>
                <w:szCs w:val="21"/>
              </w:rPr>
              <w:lastRenderedPageBreak/>
              <w:t>料（书籍和影像等</w:t>
            </w:r>
          </w:p>
        </w:tc>
        <w:tc>
          <w:tcPr>
            <w:tcW w:w="9885" w:type="dxa"/>
            <w:gridSpan w:val="4"/>
          </w:tcPr>
          <w:p w:rsidR="00A82B22" w:rsidRPr="00287986" w:rsidRDefault="00A82B22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</w:p>
          <w:p w:rsidR="00A82B22" w:rsidRPr="00287986" w:rsidRDefault="00A82B22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</w:p>
          <w:p w:rsidR="00A82B22" w:rsidRPr="00287986" w:rsidRDefault="00A82B22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 顺服与神的话语面前时，相关亚伯拉罕蒙福的影像 : &lt;参考：支援神学院&gt;</w:t>
            </w:r>
          </w:p>
          <w:p w:rsidR="00A82B22" w:rsidRPr="00287986" w:rsidRDefault="00A82B22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lastRenderedPageBreak/>
              <w:t>②  放下来,更放下来 等的信仰书籍&lt;图书&gt;</w:t>
            </w:r>
          </w:p>
          <w:p w:rsidR="00A82B22" w:rsidRPr="00287986" w:rsidRDefault="00A82B22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 影像 ： ‘神的礼物’&lt;参考：支援神学院&gt;</w:t>
            </w:r>
          </w:p>
        </w:tc>
      </w:tr>
      <w:tr w:rsidR="00A82B22" w:rsidRPr="00287986" w:rsidTr="00033C4E">
        <w:trPr>
          <w:trHeight w:val="1457"/>
        </w:trPr>
        <w:tc>
          <w:tcPr>
            <w:tcW w:w="810" w:type="dxa"/>
            <w:vAlign w:val="center"/>
          </w:tcPr>
          <w:p w:rsidR="00A82B22" w:rsidRPr="00287986" w:rsidRDefault="00A82B22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lastRenderedPageBreak/>
              <w:t>成功事例</w:t>
            </w:r>
          </w:p>
        </w:tc>
        <w:tc>
          <w:tcPr>
            <w:tcW w:w="9885" w:type="dxa"/>
            <w:gridSpan w:val="4"/>
          </w:tcPr>
          <w:p w:rsidR="00A82B22" w:rsidRPr="00287986" w:rsidRDefault="00A82B22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例1）领悟神的旨意，要得到祷告应允的想法，热心授课。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例2）坚持抓住话语恳切祷告的结果，医治好子女的病，由此向神的信仰更成长。</w:t>
            </w:r>
          </w:p>
          <w:p w:rsidR="00A82B22" w:rsidRPr="00287986" w:rsidRDefault="00A82B22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例3）认为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若学习就会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不舒服的身体也会医治好的执事 ：学习期间撒旦不让他学习，使他更疼痛，但更正</w:t>
            </w:r>
          </w:p>
          <w:p w:rsidR="00A82B22" w:rsidRPr="00287986" w:rsidRDefault="00A82B22" w:rsidP="00033C4E">
            <w:pPr>
              <w:ind w:firstLineChars="300" w:firstLine="630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确认识神，只要好好相信并跨越这个坎坷，给予分明有好事的盼望，坚持让他聆听话语。</w:t>
            </w:r>
          </w:p>
        </w:tc>
      </w:tr>
    </w:tbl>
    <w:p w:rsidR="00A82B22" w:rsidRPr="001116ED" w:rsidRDefault="00A82B22" w:rsidP="00A82B22">
      <w:pPr>
        <w:jc w:val="left"/>
        <w:rPr>
          <w:rFonts w:ascii="宋体" w:hAnsi="宋体" w:hint="eastAsia"/>
          <w:szCs w:val="21"/>
        </w:rPr>
      </w:pPr>
    </w:p>
    <w:p w:rsidR="00A82B22" w:rsidRPr="00A82B22" w:rsidRDefault="00A82B22"/>
    <w:sectPr w:rsidR="00A82B22" w:rsidRPr="00A82B22" w:rsidSect="006E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B1288"/>
    <w:multiLevelType w:val="singleLevel"/>
    <w:tmpl w:val="55DB1288"/>
    <w:lvl w:ilvl="0">
      <w:start w:val="8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B22"/>
    <w:rsid w:val="006E1AC0"/>
    <w:rsid w:val="00A8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B2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>Toshiba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2015-08-27T12:30:00Z</dcterms:created>
  <dcterms:modified xsi:type="dcterms:W3CDTF">2015-08-27T12:31:00Z</dcterms:modified>
</cp:coreProperties>
</file>