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D69C" w14:textId="77777777" w:rsidR="00C45B9A" w:rsidRDefault="00C45B9A" w:rsidP="00D65954">
      <w:pPr>
        <w:pStyle w:val="Default"/>
        <w:spacing w:after="18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A39DAFC" w14:textId="77777777" w:rsidR="00C45B9A" w:rsidRDefault="00C45B9A" w:rsidP="00D65954">
      <w:pPr>
        <w:pStyle w:val="Default"/>
        <w:spacing w:after="18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B431A5F" w14:textId="1D24DCDD" w:rsidR="000E5C13" w:rsidRPr="00114FAE" w:rsidRDefault="000E5C13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b/>
          <w:bCs/>
          <w:sz w:val="28"/>
          <w:szCs w:val="28"/>
        </w:rPr>
        <w:t xml:space="preserve">Introduction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Esta adaptação aplica-se a todas as atividades </w:t>
      </w:r>
      <w:r w:rsidR="00A66101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compreendidas dentro do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life-cycle dos sistemas relacionados </w:t>
      </w:r>
      <w:r w:rsidR="00A66101" w:rsidRPr="00114FAE">
        <w:rPr>
          <w:rFonts w:asciiTheme="majorHAnsi" w:hAnsiTheme="majorHAnsi" w:cstheme="majorHAnsi"/>
          <w:color w:val="FF0000"/>
          <w:sz w:val="20"/>
          <w:szCs w:val="20"/>
        </w:rPr>
        <w:t>com a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segurança</w:t>
      </w:r>
      <w:r w:rsidR="00A66101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que incluem partes</w:t>
      </w:r>
      <w:r w:rsidR="00237A08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E/E </w:t>
      </w:r>
      <w:r w:rsidR="00A66101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e componentes de software</w:t>
      </w:r>
    </w:p>
    <w:p w14:paraId="58579F81" w14:textId="77777777" w:rsidR="00A66101" w:rsidRPr="00114FAE" w:rsidRDefault="00A66101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>Assistencia à condução, propulsão, controlo dinâmico, sistemas passivos e ativos gradualmente tocam o domínio dos sistemas relacionados com segurança</w:t>
      </w:r>
      <w:r w:rsidR="000E5C13" w:rsidRPr="00114FAE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48EEE68" w14:textId="77777777" w:rsidR="00A66101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>O d</w:t>
      </w:r>
      <w:r w:rsidR="00A66101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esenvolvimento e integração destas funcionalidades irão reforçar a necessidade do desenvolvimento de sistemas de segurança e a necessidade de fornecer provas de que todos os objetivos relacionados com a segurança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são cumprido</w:t>
      </w:r>
      <w:r w:rsidR="00A66101" w:rsidRPr="00114FAE">
        <w:rPr>
          <w:rFonts w:asciiTheme="majorHAnsi" w:hAnsiTheme="majorHAnsi" w:cstheme="majorHAnsi"/>
          <w:color w:val="FF0000"/>
          <w:sz w:val="20"/>
          <w:szCs w:val="20"/>
        </w:rPr>
        <w:t>s</w:t>
      </w:r>
    </w:p>
    <w:p w14:paraId="6A5CDDC0" w14:textId="77777777" w:rsidR="00A66101" w:rsidRPr="00114FAE" w:rsidRDefault="00A66101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Com a tendencia </w:t>
      </w:r>
      <w:r w:rsidR="00237A08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do aumento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da complexidade tecnologica, conteudo de sw e implementação de mecatronica, há riscos </w:t>
      </w:r>
      <w:r w:rsidR="00237A08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acrescidos de falhas sistematicas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e falhas randomicas. ISO 26262 inclui guias para evitar estes riscos fornecendo requisitos e processos apropriados</w:t>
      </w:r>
      <w:r w:rsidR="00237A08" w:rsidRPr="00114FAE">
        <w:rPr>
          <w:rFonts w:asciiTheme="majorHAnsi" w:hAnsiTheme="majorHAnsi" w:cstheme="majorHAnsi"/>
          <w:color w:val="FF0000"/>
          <w:sz w:val="20"/>
          <w:szCs w:val="20"/>
        </w:rPr>
        <w:t>.</w:t>
      </w:r>
    </w:p>
    <w:p w14:paraId="07B40404" w14:textId="77777777" w:rsidR="00A66101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A </w:t>
      </w:r>
      <w:r w:rsidR="002526CE" w:rsidRPr="00114FAE">
        <w:rPr>
          <w:rFonts w:asciiTheme="majorHAnsi" w:hAnsiTheme="majorHAnsi" w:cstheme="majorHAnsi"/>
          <w:color w:val="FF0000"/>
          <w:sz w:val="20"/>
          <w:szCs w:val="20"/>
        </w:rPr>
        <w:t>Segurança d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os</w:t>
      </w:r>
      <w:r w:rsidR="002526CE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Sistema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s</w:t>
      </w:r>
      <w:r w:rsidR="002526CE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é alcançada por meio de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 w:rsidR="002526CE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metricas de segurança que são implementadas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por meio de uma </w:t>
      </w:r>
      <w:r w:rsidR="002526CE" w:rsidRPr="00114FAE">
        <w:rPr>
          <w:rFonts w:asciiTheme="majorHAnsi" w:hAnsiTheme="majorHAnsi" w:cstheme="majorHAnsi"/>
          <w:color w:val="FF0000"/>
          <w:sz w:val="20"/>
          <w:szCs w:val="20"/>
        </w:rPr>
        <w:t>variedade de tecnologias e aplicadas em vários níveis do processo de desenvolvimento.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O ISO 26262:</w:t>
      </w:r>
    </w:p>
    <w:p w14:paraId="200ACB32" w14:textId="77777777" w:rsidR="002526CE" w:rsidRPr="00114FAE" w:rsidRDefault="002526CE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a) fornece um life-cycle de segurança para a industria automóvel (gestão, desenvolvimento, produção, operação, serviço, fim de vida)  e </w:t>
      </w:r>
      <w:r w:rsidR="00237A08" w:rsidRPr="00114FAE">
        <w:rPr>
          <w:rFonts w:asciiTheme="majorHAnsi" w:hAnsiTheme="majorHAnsi" w:cstheme="majorHAnsi"/>
          <w:color w:val="FF0000"/>
          <w:sz w:val="20"/>
          <w:szCs w:val="20"/>
        </w:rPr>
        <w:t>dá suporte à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adaptação das atividades necessárias ao longo das fases do ciclo de vida.</w:t>
      </w:r>
    </w:p>
    <w:p w14:paraId="59220A6A" w14:textId="77777777" w:rsidR="00F82209" w:rsidRPr="00114FAE" w:rsidRDefault="002526CE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>b)</w:t>
      </w:r>
      <w:r w:rsidR="00F82209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fornece uma abordagem baseada no risco especificamente para a industria automotiva para a determinação de níveis de integridade (ASIL) </w:t>
      </w:r>
    </w:p>
    <w:p w14:paraId="09F668C4" w14:textId="77777777" w:rsidR="00F82209" w:rsidRPr="00114FAE" w:rsidRDefault="00F82209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>c) Usa os ASIL para especificar requisitos aplicáveis do ISO 26262 para evitar riscos residuais não razoáveis</w:t>
      </w:r>
    </w:p>
    <w:p w14:paraId="4D1DDC07" w14:textId="77777777" w:rsidR="00F82209" w:rsidRPr="00114FAE" w:rsidRDefault="00F82209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d) fornece </w:t>
      </w:r>
      <w:r w:rsidR="0099153A" w:rsidRPr="00114FAE">
        <w:rPr>
          <w:rFonts w:asciiTheme="majorHAnsi" w:hAnsiTheme="majorHAnsi" w:cstheme="majorHAnsi"/>
          <w:color w:val="FF0000"/>
          <w:sz w:val="20"/>
          <w:szCs w:val="20"/>
        </w:rPr>
        <w:t>r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equisitos </w:t>
      </w:r>
      <w:r w:rsidR="0099153A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para medidas de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validação e confirmação </w:t>
      </w:r>
      <w:r w:rsidR="0099153A" w:rsidRPr="00114FAE">
        <w:rPr>
          <w:rFonts w:asciiTheme="majorHAnsi" w:hAnsiTheme="majorHAnsi" w:cstheme="majorHAnsi"/>
          <w:color w:val="FF0000"/>
          <w:sz w:val="20"/>
          <w:szCs w:val="20"/>
        </w:rPr>
        <w:t>que garante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m </w:t>
      </w:r>
      <w:r w:rsidR="0099153A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que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um suficiente e aceitável nivel de segurança seja obtido</w:t>
      </w:r>
    </w:p>
    <w:p w14:paraId="0D8ED48F" w14:textId="77777777" w:rsidR="000E5C13" w:rsidRPr="00114FAE" w:rsidRDefault="00F82209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e) fornece requisitos para a relação com fornecedores (ALTRAN) </w:t>
      </w:r>
    </w:p>
    <w:p w14:paraId="3B7D2786" w14:textId="77777777" w:rsidR="009D1957" w:rsidRPr="00114FAE" w:rsidRDefault="00F82209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>Segurança funcional é influenciada pelo processo de desenvolvimento (inclusive atividades como especificação de requisitos , projeto, implementação , integração verifi</w:t>
      </w:r>
      <w:r w:rsidR="009D1957" w:rsidRPr="00114FAE">
        <w:rPr>
          <w:rFonts w:asciiTheme="majorHAnsi" w:hAnsiTheme="majorHAnsi" w:cstheme="majorHAnsi"/>
          <w:color w:val="FF0000"/>
          <w:sz w:val="20"/>
          <w:szCs w:val="20"/>
        </w:rPr>
        <w:t>cação validação e configuração), pelos processos de produção e serviço e pelos processo de gestão</w:t>
      </w:r>
    </w:p>
    <w:p w14:paraId="4B6214A6" w14:textId="77777777" w:rsidR="009D1957" w:rsidRPr="00114FAE" w:rsidRDefault="009D1957" w:rsidP="00D65954">
      <w:pPr>
        <w:pStyle w:val="Default"/>
        <w:spacing w:after="180"/>
        <w:rPr>
          <w:rFonts w:asciiTheme="majorHAnsi" w:hAnsiTheme="majorHAnsi" w:cstheme="majorHAnsi"/>
          <w:color w:val="FF0000"/>
          <w:sz w:val="20"/>
          <w:szCs w:val="20"/>
        </w:rPr>
      </w:pPr>
      <w:commentRangeStart w:id="0"/>
      <w:r w:rsidRPr="00114FAE">
        <w:rPr>
          <w:rFonts w:asciiTheme="majorHAnsi" w:hAnsiTheme="majorHAnsi" w:cstheme="majorHAnsi"/>
          <w:color w:val="FF0000"/>
          <w:sz w:val="20"/>
          <w:szCs w:val="20"/>
        </w:rPr>
        <w:t>Questões</w:t>
      </w:r>
      <w:commentRangeEnd w:id="0"/>
      <w:r w:rsidRPr="00114FAE">
        <w:rPr>
          <w:rStyle w:val="CommentReference"/>
          <w:rFonts w:asciiTheme="majorHAnsi" w:hAnsiTheme="majorHAnsi" w:cstheme="majorHAnsi"/>
          <w:color w:val="FF0000"/>
        </w:rPr>
        <w:commentReference w:id="0"/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relacionadas com </w:t>
      </w:r>
      <w:r w:rsidR="0099153A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a 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segurança estão interligadas com atividades de desenvolvimento orientadas à função</w:t>
      </w:r>
      <w:r w:rsidR="0099153A" w:rsidRPr="00114FAE">
        <w:rPr>
          <w:rFonts w:asciiTheme="majorHAnsi" w:hAnsiTheme="majorHAnsi" w:cstheme="majorHAnsi"/>
          <w:color w:val="FF0000"/>
          <w:sz w:val="20"/>
          <w:szCs w:val="20"/>
        </w:rPr>
        <w:t>,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qualidade e work products (Protótipos, apresentações, etc) </w:t>
      </w:r>
    </w:p>
    <w:p w14:paraId="0CBEFD66" w14:textId="77777777" w:rsidR="000E5C13" w:rsidRPr="00114FAE" w:rsidRDefault="0099153A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A </w:t>
      </w:r>
      <w:r w:rsidR="009D1957" w:rsidRPr="00114FAE">
        <w:rPr>
          <w:rFonts w:asciiTheme="majorHAnsi" w:hAnsiTheme="majorHAnsi" w:cstheme="majorHAnsi"/>
          <w:color w:val="FF0000"/>
          <w:sz w:val="20"/>
          <w:szCs w:val="20"/>
        </w:rPr>
        <w:t>Figura 1 mostra um</w:t>
      </w:r>
      <w:r w:rsidRPr="00114FAE">
        <w:rPr>
          <w:rFonts w:asciiTheme="majorHAnsi" w:hAnsiTheme="majorHAnsi" w:cstheme="majorHAnsi"/>
          <w:color w:val="FF0000"/>
          <w:sz w:val="20"/>
          <w:szCs w:val="20"/>
        </w:rPr>
        <w:t>a visão genérica desta edição do</w:t>
      </w:r>
      <w:r w:rsidR="009D1957" w:rsidRPr="00114FAE">
        <w:rPr>
          <w:rFonts w:asciiTheme="majorHAnsi" w:hAnsiTheme="majorHAnsi" w:cstheme="majorHAnsi"/>
          <w:color w:val="FF0000"/>
          <w:sz w:val="20"/>
          <w:szCs w:val="20"/>
        </w:rPr>
        <w:t xml:space="preserve"> ISO 26262. ISO 26262 baseia-se no modelo em V como referencia. </w:t>
      </w:r>
      <w:r w:rsidR="001B3AD7" w:rsidRPr="00114FAE">
        <w:rPr>
          <w:rFonts w:asciiTheme="majorHAnsi" w:hAnsiTheme="majorHAnsi" w:cstheme="majorHAnsi"/>
          <w:color w:val="FF0000"/>
          <w:sz w:val="20"/>
          <w:szCs w:val="20"/>
        </w:rPr>
        <w:t>O V representa a interconexão entre os ISOs -3, -4, -5 -6 -7</w:t>
      </w:r>
    </w:p>
    <w:p w14:paraId="160BE469" w14:textId="77777777" w:rsidR="00AE0473" w:rsidRPr="00114FAE" w:rsidRDefault="001B3AD7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114FAE">
        <w:rPr>
          <w:rFonts w:asciiTheme="majorHAnsi" w:hAnsiTheme="majorHAnsi" w:cstheme="majorHAnsi"/>
          <w:color w:val="FF0000"/>
          <w:sz w:val="20"/>
          <w:szCs w:val="20"/>
        </w:rPr>
        <w:t>As cláusulas específicas são indicadas da seguinte forma: “m-n” onde m representa o numero da parte particular e n indica o numero da clausula dentro da parte</w:t>
      </w:r>
    </w:p>
    <w:p w14:paraId="61464604" w14:textId="77777777" w:rsidR="001B3AD7" w:rsidRPr="00C41DED" w:rsidRDefault="001B3AD7" w:rsidP="00D65954">
      <w:pPr>
        <w:pStyle w:val="Default"/>
        <w:spacing w:after="180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C41DE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Road vehicles — Functional safety — </w:t>
      </w:r>
    </w:p>
    <w:p w14:paraId="5FF8F84B" w14:textId="77777777" w:rsidR="001B3AD7" w:rsidRPr="00C41DED" w:rsidRDefault="001B3AD7" w:rsidP="00D65954">
      <w:pPr>
        <w:pStyle w:val="Default"/>
        <w:spacing w:before="36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C41DED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Part 1: </w:t>
      </w:r>
      <w:r w:rsidRPr="00C41DED">
        <w:rPr>
          <w:rFonts w:asciiTheme="majorHAnsi" w:hAnsiTheme="majorHAnsi" w:cstheme="majorHAnsi"/>
          <w:b/>
          <w:bCs/>
          <w:color w:val="FF0000"/>
          <w:sz w:val="32"/>
          <w:szCs w:val="32"/>
          <w:lang w:val="en-US"/>
        </w:rPr>
        <w:t xml:space="preserve">Vocabulary </w:t>
      </w:r>
    </w:p>
    <w:p w14:paraId="6D5A4436" w14:textId="77777777" w:rsidR="001B3AD7" w:rsidRPr="00114FAE" w:rsidRDefault="001B3AD7" w:rsidP="00D65954">
      <w:pPr>
        <w:pStyle w:val="Default"/>
        <w:spacing w:before="280"/>
        <w:rPr>
          <w:rFonts w:asciiTheme="majorHAnsi" w:hAnsiTheme="majorHAnsi" w:cstheme="majorHAnsi"/>
          <w:bCs/>
          <w:color w:val="FF0000"/>
          <w:sz w:val="23"/>
          <w:szCs w:val="23"/>
        </w:rPr>
      </w:pPr>
      <w:r w:rsidRPr="00114FAE">
        <w:rPr>
          <w:rFonts w:asciiTheme="majorHAnsi" w:hAnsiTheme="majorHAnsi" w:cstheme="majorHAnsi"/>
          <w:bCs/>
          <w:color w:val="FF0000"/>
          <w:sz w:val="23"/>
          <w:szCs w:val="23"/>
        </w:rPr>
        <w:t xml:space="preserve">Ambito </w:t>
      </w:r>
    </w:p>
    <w:p w14:paraId="66EBB035" w14:textId="6C6D27AD" w:rsidR="001B3AD7" w:rsidRPr="00114FAE" w:rsidRDefault="001B3AD7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3"/>
          <w:szCs w:val="23"/>
        </w:rPr>
      </w:pPr>
      <w:r w:rsidRPr="00114FAE">
        <w:rPr>
          <w:rFonts w:asciiTheme="majorHAnsi" w:hAnsiTheme="majorHAnsi" w:cstheme="majorHAnsi"/>
          <w:bCs/>
          <w:color w:val="FF0000"/>
          <w:sz w:val="23"/>
          <w:szCs w:val="23"/>
        </w:rPr>
        <w:t xml:space="preserve">Pretende-se que o ISO 26262 seja aplicado a sistemas relacionados com segurança que incluam um ou mais sistema E/E e que sejam instalados em veiculos de </w:t>
      </w:r>
      <w:r w:rsidR="0099153A" w:rsidRPr="00114FAE">
        <w:rPr>
          <w:rFonts w:asciiTheme="majorHAnsi" w:hAnsiTheme="majorHAnsi" w:cstheme="majorHAnsi"/>
          <w:bCs/>
          <w:color w:val="FF0000"/>
          <w:sz w:val="23"/>
          <w:szCs w:val="23"/>
        </w:rPr>
        <w:t>passageiros em produção em série</w:t>
      </w:r>
      <w:r w:rsidRPr="00114FAE">
        <w:rPr>
          <w:rFonts w:asciiTheme="majorHAnsi" w:hAnsiTheme="majorHAnsi" w:cstheme="majorHAnsi"/>
          <w:bCs/>
          <w:color w:val="FF0000"/>
          <w:sz w:val="23"/>
          <w:szCs w:val="23"/>
        </w:rPr>
        <w:t xml:space="preserve"> com massa até 3500 kg. ISO 26262. Não se aplica a veiculos </w:t>
      </w:r>
      <w:r w:rsidR="0099153A" w:rsidRPr="00114FAE">
        <w:rPr>
          <w:rFonts w:asciiTheme="majorHAnsi" w:hAnsiTheme="majorHAnsi" w:cstheme="majorHAnsi"/>
          <w:bCs/>
          <w:color w:val="FF0000"/>
          <w:sz w:val="23"/>
          <w:szCs w:val="23"/>
        </w:rPr>
        <w:t xml:space="preserve">produzidos </w:t>
      </w:r>
      <w:r w:rsidRPr="00114FAE">
        <w:rPr>
          <w:rFonts w:asciiTheme="majorHAnsi" w:hAnsiTheme="majorHAnsi" w:cstheme="majorHAnsi"/>
          <w:bCs/>
          <w:color w:val="FF0000"/>
          <w:sz w:val="23"/>
          <w:szCs w:val="23"/>
        </w:rPr>
        <w:t>para pessoas com necessidades especiaisISO 26262 contempla possiveis danos causados pelo mal funcionamento dos sistemas E/E relacionados com segurança incluindo interações com estes sistemas.</w:t>
      </w:r>
      <w:r w:rsidRPr="00114FAE">
        <w:rPr>
          <w:rFonts w:asciiTheme="majorHAnsi" w:hAnsiTheme="majorHAnsi" w:cstheme="majorHAnsi"/>
          <w:color w:val="FF0000"/>
          <w:sz w:val="23"/>
          <w:szCs w:val="23"/>
        </w:rPr>
        <w:t xml:space="preserve"> </w:t>
      </w:r>
    </w:p>
    <w:p w14:paraId="7AD3D7B6" w14:textId="77777777" w:rsidR="00237A08" w:rsidRPr="00114FAE" w:rsidRDefault="001B3AD7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  <w:sz w:val="23"/>
          <w:szCs w:val="23"/>
        </w:rPr>
      </w:pPr>
      <w:r w:rsidRPr="00114FAE">
        <w:rPr>
          <w:rFonts w:asciiTheme="majorHAnsi" w:hAnsiTheme="majorHAnsi" w:cstheme="majorHAnsi"/>
          <w:color w:val="FF0000"/>
          <w:sz w:val="23"/>
          <w:szCs w:val="23"/>
        </w:rPr>
        <w:t xml:space="preserve">ISO 26262 não contempla as performances nominais dos sistemas E/E </w:t>
      </w:r>
      <w:r w:rsidR="00237A08" w:rsidRPr="00114FAE">
        <w:rPr>
          <w:rFonts w:asciiTheme="majorHAnsi" w:hAnsiTheme="majorHAnsi" w:cstheme="majorHAnsi"/>
          <w:color w:val="FF0000"/>
          <w:sz w:val="23"/>
          <w:szCs w:val="23"/>
        </w:rPr>
        <w:t>mesmo que padrões de performance funcionais existam para estes sistemas. (sistemas de segurança ativo e passivo, sistemas de travões, adaptive cruise control)</w:t>
      </w:r>
    </w:p>
    <w:p w14:paraId="70AA09A3" w14:textId="77777777" w:rsidR="00624FD3" w:rsidRPr="00C41DED" w:rsidRDefault="00237A08" w:rsidP="00AC5BA1">
      <w:pPr>
        <w:pStyle w:val="Heading3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sz w:val="23"/>
          <w:szCs w:val="23"/>
          <w:lang w:val="en-US"/>
        </w:rPr>
        <w:lastRenderedPageBreak/>
        <w:t xml:space="preserve">1 Terms and definitions </w:t>
      </w:r>
      <w:r w:rsidR="0099153A" w:rsidRPr="00C41DED">
        <w:rPr>
          <w:rFonts w:asciiTheme="majorHAnsi" w:hAnsiTheme="majorHAnsi" w:cstheme="majorHAnsi"/>
          <w:sz w:val="20"/>
          <w:szCs w:val="20"/>
          <w:lang w:val="en-US"/>
        </w:rPr>
        <w:t>For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 the purposes of this document, the following terms and definitions apply. </w:t>
      </w:r>
    </w:p>
    <w:p w14:paraId="2EF28898" w14:textId="20081212" w:rsidR="00237A08" w:rsidRPr="00114FAE" w:rsidRDefault="00237A08" w:rsidP="00AC5BA1">
      <w:pPr>
        <w:pStyle w:val="Heading3"/>
      </w:pPr>
      <w:r w:rsidRPr="00114FAE">
        <w:t xml:space="preserve">1.1 allocation </w:t>
      </w:r>
      <w:r w:rsidR="0099153A" w:rsidRPr="00114FAE">
        <w:t xml:space="preserve">(Requisito </w:t>
      </w:r>
      <w:r w:rsidR="0099153A" w:rsidRPr="00114FAE">
        <w:sym w:font="Wingdings" w:char="F0E0"/>
      </w:r>
      <w:r w:rsidR="0099153A" w:rsidRPr="00114FAE">
        <w:t xml:space="preserve"> Elemento Arquitetural)</w:t>
      </w:r>
    </w:p>
    <w:p w14:paraId="493E0A62" w14:textId="77777777" w:rsidR="00F42E87" w:rsidRPr="00114FAE" w:rsidRDefault="0099153A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</w:rPr>
      </w:pPr>
      <w:r w:rsidRPr="00114FAE">
        <w:rPr>
          <w:rFonts w:asciiTheme="majorHAnsi" w:hAnsiTheme="majorHAnsi" w:cstheme="majorHAnsi"/>
          <w:sz w:val="18"/>
          <w:szCs w:val="18"/>
        </w:rPr>
        <w:t>Atribuição de um requisito a um elemento arquitetural (1.32)</w:t>
      </w:r>
    </w:p>
    <w:p w14:paraId="1CA19AD0" w14:textId="77777777" w:rsidR="005B11B5" w:rsidRPr="00C41DED" w:rsidRDefault="0099153A" w:rsidP="00AC5BA1">
      <w:pPr>
        <w:pStyle w:val="Heading3"/>
        <w:rPr>
          <w:rFonts w:asciiTheme="majorHAnsi" w:hAnsiTheme="majorHAnsi" w:cstheme="majorHAnsi"/>
          <w:sz w:val="18"/>
          <w:szCs w:val="18"/>
          <w:lang w:val="en-US"/>
        </w:rPr>
      </w:pPr>
      <w:r w:rsidRPr="00114FAE">
        <w:rPr>
          <w:rFonts w:asciiTheme="majorHAnsi" w:hAnsiTheme="majorHAnsi" w:cstheme="majorHAnsi"/>
          <w:sz w:val="18"/>
          <w:szCs w:val="18"/>
        </w:rPr>
        <w:t xml:space="preserve">Nota: A intenção não é dividir um requisito atomico em multiplos requisitos.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(?) </w:t>
      </w:r>
      <w:r w:rsidR="00237A08"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Tracing of an atomic </w:t>
      </w:r>
      <w:r w:rsidR="00237A08"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system </w:t>
      </w:r>
      <w:r w:rsidR="00237A08"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(1.129) level requirement to multiple lower level atomic requirements is allowed. </w:t>
      </w:r>
    </w:p>
    <w:p w14:paraId="74F1A006" w14:textId="008C2CDC" w:rsidR="00237A08" w:rsidRPr="00114FAE" w:rsidRDefault="00D65954" w:rsidP="00AC5BA1">
      <w:pPr>
        <w:pStyle w:val="Heading3"/>
      </w:pPr>
      <w:r w:rsidRPr="00114FAE">
        <w:t>1.2</w:t>
      </w:r>
      <w:r w:rsidR="00F42E87" w:rsidRPr="00114FAE">
        <w:t xml:space="preserve"> </w:t>
      </w:r>
      <w:r w:rsidR="00237A08" w:rsidRPr="00114FAE">
        <w:t xml:space="preserve">anomaly </w:t>
      </w:r>
    </w:p>
    <w:p w14:paraId="7494FD03" w14:textId="53FB6F34" w:rsidR="00514709" w:rsidRPr="00114FAE" w:rsidRDefault="0099153A" w:rsidP="00D65954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sz w:val="20"/>
          <w:szCs w:val="20"/>
        </w:rPr>
        <w:t xml:space="preserve">Condiçao que diverge do comportamento esperado, por exemplo, </w:t>
      </w:r>
      <w:r w:rsidR="00514709" w:rsidRPr="00114FAE">
        <w:rPr>
          <w:rFonts w:asciiTheme="majorHAnsi" w:hAnsiTheme="majorHAnsi" w:cstheme="majorHAnsi"/>
          <w:sz w:val="20"/>
          <w:szCs w:val="20"/>
        </w:rPr>
        <w:t>divergencia de um requisito, divergencia de uma especificação, divergencia de documentos de projeto, divergencia de   padrões ou divergencia de um</w:t>
      </w:r>
      <w:r w:rsidR="00D65954" w:rsidRPr="00114FAE">
        <w:rPr>
          <w:rFonts w:asciiTheme="majorHAnsi" w:hAnsiTheme="majorHAnsi" w:cstheme="majorHAnsi"/>
          <w:sz w:val="20"/>
          <w:szCs w:val="20"/>
        </w:rPr>
        <w:t xml:space="preserve">a </w:t>
      </w:r>
      <w:commentRangeStart w:id="1"/>
      <w:r w:rsidR="00D65954" w:rsidRPr="00114FAE">
        <w:rPr>
          <w:rFonts w:asciiTheme="majorHAnsi" w:hAnsiTheme="majorHAnsi" w:cstheme="majorHAnsi"/>
          <w:sz w:val="20"/>
          <w:szCs w:val="20"/>
        </w:rPr>
        <w:t xml:space="preserve">prática </w:t>
      </w:r>
      <w:commentRangeEnd w:id="1"/>
      <w:r w:rsidR="00D65954" w:rsidRPr="00114FAE">
        <w:rPr>
          <w:rStyle w:val="CommentReference"/>
          <w:rFonts w:asciiTheme="majorHAnsi" w:hAnsiTheme="majorHAnsi" w:cstheme="majorHAnsi"/>
          <w:color w:val="auto"/>
        </w:rPr>
        <w:commentReference w:id="1"/>
      </w:r>
      <w:r w:rsidR="00D65954" w:rsidRPr="00114FAE">
        <w:rPr>
          <w:rFonts w:asciiTheme="majorHAnsi" w:hAnsiTheme="majorHAnsi" w:cstheme="majorHAnsi"/>
          <w:sz w:val="20"/>
          <w:szCs w:val="20"/>
        </w:rPr>
        <w:t xml:space="preserve">corrente </w:t>
      </w:r>
    </w:p>
    <w:p w14:paraId="2E3BD7D5" w14:textId="77777777" w:rsidR="005B11B5" w:rsidRDefault="00514709" w:rsidP="00AC5BA1">
      <w:pPr>
        <w:pStyle w:val="Heading3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sz w:val="20"/>
          <w:szCs w:val="20"/>
        </w:rPr>
        <w:t>Nota: Anomalias podem ser descobertas, dentre outros intervalos, durante revisões, testes, análises, compilação ou uso de componentes ou documentos aplicáveis.</w:t>
      </w:r>
    </w:p>
    <w:p w14:paraId="0AC5D1B2" w14:textId="7EBCDB73" w:rsidR="00237A08" w:rsidRPr="00114FAE" w:rsidRDefault="00D65954" w:rsidP="00AC5BA1">
      <w:pPr>
        <w:pStyle w:val="Heading3"/>
      </w:pPr>
      <w:r w:rsidRPr="00114FAE">
        <w:t>1</w:t>
      </w:r>
      <w:r w:rsidR="00237A08" w:rsidRPr="00237A08">
        <w:t xml:space="preserve">.3 architecture </w:t>
      </w:r>
    </w:p>
    <w:p w14:paraId="3A826A9F" w14:textId="77777777" w:rsidR="00624FD3" w:rsidRDefault="00D65954" w:rsidP="00AC5BA1">
      <w:pPr>
        <w:pStyle w:val="Heading3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114FAE">
        <w:rPr>
          <w:rFonts w:asciiTheme="majorHAnsi" w:hAnsiTheme="majorHAnsi" w:cstheme="majorHAnsi"/>
          <w:color w:val="000000"/>
          <w:sz w:val="20"/>
          <w:szCs w:val="20"/>
        </w:rPr>
        <w:t>Representação d</w:t>
      </w:r>
      <w:r w:rsidR="00F42E87" w:rsidRPr="00114FAE">
        <w:rPr>
          <w:rFonts w:asciiTheme="majorHAnsi" w:hAnsiTheme="majorHAnsi" w:cstheme="majorHAnsi"/>
          <w:color w:val="000000"/>
          <w:sz w:val="20"/>
          <w:szCs w:val="20"/>
        </w:rPr>
        <w:t>a estrutura de um item ou funções</w:t>
      </w:r>
      <w:r w:rsidR="00114FAE" w:rsidRPr="00114FAE">
        <w:rPr>
          <w:rFonts w:asciiTheme="majorHAnsi" w:hAnsiTheme="majorHAnsi" w:cstheme="majorHAnsi"/>
          <w:sz w:val="20"/>
          <w:szCs w:val="20"/>
        </w:rPr>
        <w:t xml:space="preserve">, </w:t>
      </w:r>
      <w:r w:rsidRPr="00114FAE">
        <w:rPr>
          <w:rFonts w:asciiTheme="majorHAnsi" w:hAnsiTheme="majorHAnsi" w:cstheme="majorHAnsi"/>
          <w:color w:val="000000"/>
          <w:sz w:val="20"/>
          <w:szCs w:val="20"/>
        </w:rPr>
        <w:t>sistema</w:t>
      </w:r>
      <w:r w:rsidR="00F42E87" w:rsidRPr="00114FAE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114FAE" w:rsidRPr="00114FAE">
        <w:rPr>
          <w:rFonts w:asciiTheme="majorHAnsi" w:hAnsiTheme="majorHAnsi" w:cstheme="majorHAnsi"/>
          <w:sz w:val="20"/>
          <w:szCs w:val="20"/>
        </w:rPr>
        <w:t xml:space="preserve">, </w:t>
      </w:r>
      <w:r w:rsidRPr="00114FAE">
        <w:rPr>
          <w:rFonts w:asciiTheme="majorHAnsi" w:hAnsiTheme="majorHAnsi" w:cstheme="majorHAnsi"/>
          <w:color w:val="000000"/>
          <w:sz w:val="20"/>
          <w:szCs w:val="20"/>
        </w:rPr>
        <w:t xml:space="preserve">elementos que permita a identificação de blocos de construção, suas fronteiras e interfaces </w:t>
      </w:r>
      <w:r w:rsidRPr="00114FAE">
        <w:rPr>
          <w:rFonts w:asciiTheme="majorHAnsi" w:hAnsiTheme="majorHAnsi" w:cstheme="majorHAnsi"/>
          <w:b/>
          <w:color w:val="000000"/>
          <w:sz w:val="20"/>
          <w:szCs w:val="20"/>
        </w:rPr>
        <w:t>e incluem allocation</w:t>
      </w:r>
      <w:r w:rsidR="00F42E87" w:rsidRPr="00114FAE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(1.1)</w:t>
      </w:r>
      <w:r w:rsidRPr="00114FAE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 de funções aos elementos de </w:t>
      </w:r>
      <w:r w:rsidR="00F42E87" w:rsidRPr="00114FAE">
        <w:rPr>
          <w:rFonts w:asciiTheme="majorHAnsi" w:hAnsiTheme="majorHAnsi" w:cstheme="majorHAnsi"/>
          <w:b/>
          <w:color w:val="000000"/>
          <w:sz w:val="20"/>
          <w:szCs w:val="20"/>
        </w:rPr>
        <w:t>hw e sw</w:t>
      </w:r>
    </w:p>
    <w:p w14:paraId="71D9439E" w14:textId="4640AEE5" w:rsidR="00237A08" w:rsidRPr="00237A08" w:rsidRDefault="00237A08" w:rsidP="00AC5BA1">
      <w:pPr>
        <w:pStyle w:val="Heading3"/>
      </w:pPr>
      <w:r w:rsidRPr="00237A08">
        <w:t xml:space="preserve">1.4 assessment </w:t>
      </w:r>
    </w:p>
    <w:p w14:paraId="4A364E45" w14:textId="742ABB81" w:rsidR="00433CF5" w:rsidRDefault="00433CF5" w:rsidP="00433C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Avaliação de uma característica de um item ou um elemento</w:t>
      </w:r>
    </w:p>
    <w:p w14:paraId="61130690" w14:textId="5C0D401A" w:rsidR="005903BE" w:rsidRDefault="00433CF5" w:rsidP="00AC5BA1">
      <w:pPr>
        <w:pStyle w:val="Heading3"/>
      </w:pPr>
      <w:r>
        <w:rPr>
          <w:rFonts w:asciiTheme="majorHAnsi" w:hAnsiTheme="majorHAnsi" w:cstheme="majorHAnsi"/>
          <w:color w:val="000000"/>
          <w:sz w:val="20"/>
          <w:szCs w:val="20"/>
        </w:rPr>
        <w:t>Nota O nível de independencia (1.161) do avaliador que realiza a avaliação está associada a cada avaliação</w:t>
      </w:r>
      <w:r w:rsidR="00F42E87" w:rsidRPr="00114FAE">
        <w:t>1</w:t>
      </w:r>
      <w:r w:rsidR="00237A08" w:rsidRPr="00237A08">
        <w:t xml:space="preserve">.5 audit </w:t>
      </w:r>
    </w:p>
    <w:p w14:paraId="38029629" w14:textId="77777777" w:rsidR="00624FD3" w:rsidRDefault="005903BE" w:rsidP="00AC5BA1">
      <w:pPr>
        <w:pStyle w:val="Heading3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Exame de um processo implementado</w:t>
      </w:r>
    </w:p>
    <w:p w14:paraId="4A9C6D74" w14:textId="38413106" w:rsidR="00237A08" w:rsidRPr="00237A08" w:rsidRDefault="00237A08" w:rsidP="00AC5BA1">
      <w:pPr>
        <w:pStyle w:val="Heading3"/>
      </w:pPr>
      <w:r w:rsidRPr="00237A08">
        <w:t xml:space="preserve">1.6 Automotive Safety Integrity Level ASIL </w:t>
      </w:r>
    </w:p>
    <w:p w14:paraId="6E1FC9E3" w14:textId="6664E1C3" w:rsidR="00237A08" w:rsidRPr="00237A08" w:rsidRDefault="005903BE" w:rsidP="00624F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Um dos 4 níveis (A menos rigoroso e D mais rigoroso) que especificam as medidas de segurança necessárias do ISO 26262 a serem aplicadas aos items ou elementos para que se evite um risco residual não </w:t>
      </w:r>
      <w:r w:rsidR="00624FD3">
        <w:rPr>
          <w:rFonts w:asciiTheme="majorHAnsi" w:hAnsiTheme="majorHAnsi" w:cstheme="majorHAnsi"/>
          <w:color w:val="000000"/>
          <w:sz w:val="20"/>
          <w:szCs w:val="20"/>
        </w:rPr>
        <w:t>aceitável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="00237A08" w:rsidRPr="00237A0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5A9FDD47" w14:textId="67CD2A0A" w:rsidR="00237A08" w:rsidRPr="00237A08" w:rsidRDefault="00237A08" w:rsidP="00AC5BA1">
      <w:pPr>
        <w:pStyle w:val="Heading3"/>
      </w:pPr>
      <w:r w:rsidRPr="00237A08">
        <w:t xml:space="preserve">1.7 ASIL decomposition </w:t>
      </w:r>
    </w:p>
    <w:p w14:paraId="7A58DF0D" w14:textId="22FFCE06" w:rsidR="005903BE" w:rsidRDefault="005903BE" w:rsidP="00624F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Partiçao de requisitos de segurança </w:t>
      </w:r>
      <w:r w:rsidR="0076733A">
        <w:rPr>
          <w:rFonts w:asciiTheme="majorHAnsi" w:hAnsiTheme="majorHAnsi" w:cstheme="majorHAnsi"/>
          <w:color w:val="000000"/>
          <w:sz w:val="20"/>
          <w:szCs w:val="20"/>
        </w:rPr>
        <w:t xml:space="preserve">de elementos, de </w:t>
      </w:r>
      <w:r>
        <w:rPr>
          <w:rFonts w:asciiTheme="majorHAnsi" w:hAnsiTheme="majorHAnsi" w:cstheme="majorHAnsi"/>
          <w:color w:val="000000"/>
          <w:sz w:val="20"/>
          <w:szCs w:val="20"/>
        </w:rPr>
        <w:t>redundante</w:t>
      </w:r>
      <w:r w:rsidR="0076733A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</w:rPr>
        <w:t>para suficientemente</w:t>
      </w:r>
      <w:r w:rsidRPr="005903B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independentes com </w:t>
      </w:r>
      <w:r w:rsidR="0076733A">
        <w:rPr>
          <w:rFonts w:asciiTheme="majorHAnsi" w:hAnsiTheme="majorHAnsi" w:cstheme="majorHAnsi"/>
          <w:color w:val="000000"/>
          <w:sz w:val="20"/>
          <w:szCs w:val="20"/>
        </w:rPr>
        <w:t>o objetivo de se reduzir o ASIL do requisito de segurança redundantes que estão alocados aos elementos correspondentes.</w:t>
      </w:r>
    </w:p>
    <w:p w14:paraId="5A5067A0" w14:textId="4A8F88FB" w:rsidR="00237A08" w:rsidRPr="00237A08" w:rsidRDefault="00237A08" w:rsidP="00AC5BA1">
      <w:pPr>
        <w:pStyle w:val="Heading3"/>
      </w:pPr>
      <w:r w:rsidRPr="00237A08">
        <w:t xml:space="preserve">1.8 availability </w:t>
      </w:r>
    </w:p>
    <w:p w14:paraId="1E3D2564" w14:textId="43CDCADE" w:rsidR="0076733A" w:rsidRPr="00237A08" w:rsidRDefault="0076733A" w:rsidP="00624F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Capacidade de um produto estar pronto para executar a função requerida em determinadas condições, em um certo tempo ou num determinado período, pressupondo-se que os recursos externos estão disponíveis</w:t>
      </w:r>
    </w:p>
    <w:p w14:paraId="5C7B2482" w14:textId="026F76BA" w:rsidR="00237A08" w:rsidRPr="00237A08" w:rsidRDefault="00237A08" w:rsidP="00AC5BA1">
      <w:pPr>
        <w:pStyle w:val="Heading3"/>
      </w:pPr>
      <w:r w:rsidRPr="00237A08">
        <w:t xml:space="preserve">1.9 baseline </w:t>
      </w:r>
    </w:p>
    <w:p w14:paraId="7B347EB7" w14:textId="2328D729" w:rsidR="00237A08" w:rsidRPr="00237A08" w:rsidRDefault="0076733A" w:rsidP="00455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Versão de um conjunto de um ou mais protótipos, items, elements que está sob gestão de configuração e usado como base para posteriores desenvolvimentos at</w:t>
      </w:r>
      <w:r w:rsidR="00455CDA">
        <w:rPr>
          <w:rFonts w:asciiTheme="majorHAnsi" w:hAnsiTheme="majorHAnsi" w:cstheme="majorHAnsi"/>
          <w:color w:val="000000"/>
          <w:sz w:val="20"/>
          <w:szCs w:val="20"/>
        </w:rPr>
        <w:t>ravés de alterações do processo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de gestão</w:t>
      </w:r>
      <w:r w:rsidR="00455CDA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37A08" w:rsidRPr="00237A0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78DD7841" w14:textId="3AFAD9A6" w:rsidR="00237A08" w:rsidRPr="00237A08" w:rsidRDefault="00237A08" w:rsidP="00AC5BA1">
      <w:pPr>
        <w:pStyle w:val="Heading3"/>
      </w:pPr>
      <w:r w:rsidRPr="00237A08">
        <w:t xml:space="preserve">1.10 branch coverage </w:t>
      </w:r>
    </w:p>
    <w:p w14:paraId="635B4DA6" w14:textId="022C707D" w:rsidR="00237A08" w:rsidRPr="00237A08" w:rsidRDefault="00455CDA" w:rsidP="00455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Percentagem dos ramos do fluxo de controlo (do sw) que foram executados</w:t>
      </w:r>
      <w:r w:rsidR="00237A08" w:rsidRPr="00237A08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40BEB2D8" w14:textId="77777777" w:rsidR="00237A08" w:rsidRPr="00C41DED" w:rsidRDefault="00237A08" w:rsidP="00D65954">
      <w:pPr>
        <w:autoSpaceDE w:val="0"/>
        <w:autoSpaceDN w:val="0"/>
        <w:adjustRightInd w:val="0"/>
        <w:spacing w:after="180" w:line="240" w:lineRule="auto"/>
        <w:jc w:val="both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NOTE 1 100 % branch coverage implies 100 % </w:t>
      </w:r>
      <w:r w:rsidRPr="00C41DED">
        <w:rPr>
          <w:rFonts w:asciiTheme="majorHAnsi" w:hAnsiTheme="majorHAnsi" w:cstheme="majorHAnsi"/>
          <w:b/>
          <w:bCs/>
          <w:color w:val="000000"/>
          <w:sz w:val="18"/>
          <w:szCs w:val="18"/>
          <w:lang w:val="en-US"/>
        </w:rPr>
        <w:t xml:space="preserve">statement coverage </w:t>
      </w:r>
      <w:r w:rsidRPr="00C41DED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(1.127). </w:t>
      </w:r>
    </w:p>
    <w:p w14:paraId="1E52DE5D" w14:textId="38FA8F72" w:rsidR="00237A08" w:rsidRPr="00C41DED" w:rsidRDefault="00237A08" w:rsidP="00455CDA">
      <w:pPr>
        <w:autoSpaceDE w:val="0"/>
        <w:autoSpaceDN w:val="0"/>
        <w:adjustRightInd w:val="0"/>
        <w:spacing w:after="159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NOTE 2 An if-statement always has two branches - condition true and condition false - independent of the existence of an else-clause. </w:t>
      </w:r>
    </w:p>
    <w:p w14:paraId="1532E672" w14:textId="234B848D" w:rsidR="00237A08" w:rsidRPr="00237A08" w:rsidRDefault="00237A08" w:rsidP="00AC5BA1">
      <w:pPr>
        <w:pStyle w:val="Heading3"/>
      </w:pPr>
      <w:r w:rsidRPr="00237A08">
        <w:t xml:space="preserve">1.11 calibration data </w:t>
      </w:r>
    </w:p>
    <w:p w14:paraId="6CA91D50" w14:textId="094765D6" w:rsidR="00455CDA" w:rsidRDefault="00455CDA" w:rsidP="00455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Dados que serão aplicados após o build do sw no processo de desenvolvimento </w:t>
      </w:r>
    </w:p>
    <w:p w14:paraId="36F05269" w14:textId="695280F1" w:rsidR="00237A08" w:rsidRPr="00C41DED" w:rsidRDefault="00237A08" w:rsidP="00D65954">
      <w:pPr>
        <w:autoSpaceDE w:val="0"/>
        <w:autoSpaceDN w:val="0"/>
        <w:adjustRightInd w:val="0"/>
        <w:spacing w:after="180" w:line="240" w:lineRule="auto"/>
        <w:jc w:val="both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EXAMPLE Parameters (e.g. value for low idle speed, engine characteristic diagrams); vehicle specific parameters (adaptation values) (e.g. limit stop for throttle valve); variant coding (e.g. country code, left-hand/right-hand steering). </w:t>
      </w:r>
    </w:p>
    <w:p w14:paraId="0A388F57" w14:textId="77777777" w:rsidR="005B11B5" w:rsidRDefault="00455CDA" w:rsidP="00AC5BA1">
      <w:pPr>
        <w:pStyle w:val="Heading3"/>
        <w:rPr>
          <w:rFonts w:asciiTheme="majorHAnsi" w:hAnsiTheme="majorHAnsi" w:cstheme="majorHAnsi"/>
          <w:color w:val="00000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18"/>
          <w:szCs w:val="18"/>
        </w:rPr>
        <w:t>Dados de calibração não pode conter código executável ou interpretável</w:t>
      </w:r>
    </w:p>
    <w:p w14:paraId="4AB47A29" w14:textId="35A8079B" w:rsidR="00237A08" w:rsidRDefault="00237A08" w:rsidP="00AC5BA1">
      <w:pPr>
        <w:pStyle w:val="Heading3"/>
      </w:pPr>
      <w:r w:rsidRPr="00114FAE">
        <w:t xml:space="preserve">1.12 candidate </w:t>
      </w:r>
    </w:p>
    <w:p w14:paraId="6BD96843" w14:textId="2F93015D" w:rsidR="00455CDA" w:rsidRPr="00455CDA" w:rsidRDefault="00455CDA" w:rsidP="00455CDA">
      <w:r>
        <w:t>Item ou elemento cuja definição e condições de uso são identicas a, ou tem um alto grau de identidade com um item ou elemento que já foi disponibilizado e está em operação</w:t>
      </w:r>
    </w:p>
    <w:p w14:paraId="6AFB5B82" w14:textId="0B922A60" w:rsidR="00455CDA" w:rsidRDefault="00455CDA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>NOTA esta definição aplica se onde um candi</w:t>
      </w:r>
      <w:r w:rsidR="00AC5BA1">
        <w:rPr>
          <w:rFonts w:asciiTheme="majorHAnsi" w:hAnsiTheme="majorHAnsi" w:cstheme="majorHAnsi"/>
          <w:sz w:val="18"/>
          <w:szCs w:val="18"/>
        </w:rPr>
        <w:t>dato é usado no contexto de um argumento de comprovação pelo uso</w:t>
      </w:r>
    </w:p>
    <w:p w14:paraId="30B994C0" w14:textId="0149101A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This definition applies where candidate is used in the context of a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proven in use argument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(1.90). </w:t>
      </w:r>
    </w:p>
    <w:p w14:paraId="6004E922" w14:textId="725E9E26" w:rsidR="00237A08" w:rsidRDefault="00237A08" w:rsidP="005B11B5">
      <w:pPr>
        <w:pStyle w:val="Heading3"/>
      </w:pPr>
      <w:r w:rsidRPr="00114FAE">
        <w:t xml:space="preserve">1.13 cascading failure </w:t>
      </w:r>
    </w:p>
    <w:p w14:paraId="32E6177C" w14:textId="24726DA7" w:rsidR="00AC5BA1" w:rsidRPr="00114FAE" w:rsidRDefault="00AC5BA1" w:rsidP="00AC5BA1">
      <w:pPr>
        <w:pStyle w:val="Defaul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Falha de um elemento de um item que provoca a falha um elemento ou elementos do mesmo item</w:t>
      </w:r>
    </w:p>
    <w:p w14:paraId="00A196DA" w14:textId="2B1D96E9" w:rsidR="00AC5BA1" w:rsidRDefault="00AC5BA1" w:rsidP="00D65954">
      <w:pPr>
        <w:pStyle w:val="Default"/>
        <w:spacing w:after="18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Nota: Cascading Failures são falhas dependentes  que não são commom cause failures.</w:t>
      </w:r>
    </w:p>
    <w:p w14:paraId="3CFC010D" w14:textId="2327D55E" w:rsidR="001B3AD7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noProof/>
          <w:sz w:val="20"/>
          <w:szCs w:val="20"/>
          <w:lang w:eastAsia="pt-PT"/>
        </w:rPr>
        <w:drawing>
          <wp:inline distT="0" distB="0" distL="0" distR="0" wp14:anchorId="7B647221" wp14:editId="577B53CC">
            <wp:extent cx="4489450" cy="127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1209" w14:textId="77777777" w:rsidR="00237A08" w:rsidRPr="00C41DED" w:rsidRDefault="00237A08" w:rsidP="00D65954">
      <w:pPr>
        <w:pStyle w:val="Default"/>
        <w:spacing w:after="18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Figure 2 — Cascading failure </w:t>
      </w:r>
    </w:p>
    <w:p w14:paraId="0A812BBF" w14:textId="2EF1DC10" w:rsidR="00237A08" w:rsidRPr="00C41DED" w:rsidRDefault="00237A08" w:rsidP="00AC5BA1">
      <w:pPr>
        <w:pStyle w:val="Heading3"/>
        <w:rPr>
          <w:lang w:val="en-US"/>
        </w:rPr>
      </w:pPr>
      <w:r w:rsidRPr="00C41DED">
        <w:rPr>
          <w:color w:val="000000"/>
          <w:lang w:val="en-US"/>
        </w:rPr>
        <w:t xml:space="preserve">1.14 </w:t>
      </w:r>
      <w:r w:rsidRPr="00C41DED">
        <w:rPr>
          <w:lang w:val="en-US"/>
        </w:rPr>
        <w:t xml:space="preserve">common cause failure CCF </w:t>
      </w:r>
    </w:p>
    <w:p w14:paraId="74BC0FC0" w14:textId="77777777" w:rsidR="00AC5BA1" w:rsidRDefault="00AC5BA1" w:rsidP="00D65954">
      <w:pPr>
        <w:pStyle w:val="Default"/>
        <w:ind w:left="18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Falha de dois ou mais elementos de um item que resulta de uma falha de um evento simples ou causa raiz;</w:t>
      </w:r>
    </w:p>
    <w:p w14:paraId="18780366" w14:textId="2473421D" w:rsidR="00237A08" w:rsidRPr="00114FAE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271EB2" w14:textId="77777777" w:rsidR="001B3AD7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Common cause failures are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dependent failures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(1.22) that are not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cascading failures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(1.13). </w:t>
      </w:r>
      <w:r w:rsidRPr="00114FAE">
        <w:rPr>
          <w:rFonts w:asciiTheme="majorHAnsi" w:hAnsiTheme="majorHAnsi" w:cstheme="majorHAnsi"/>
          <w:sz w:val="18"/>
          <w:szCs w:val="18"/>
        </w:rPr>
        <w:t>See Figure 3.</w:t>
      </w:r>
    </w:p>
    <w:p w14:paraId="58E44204" w14:textId="488D13DC" w:rsidR="00AC5BA1" w:rsidRDefault="00AC5BA1" w:rsidP="00AC5BA1">
      <w:pPr>
        <w:pStyle w:val="Default"/>
        <w:spacing w:after="180"/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AC5BA1">
        <w:rPr>
          <w:rFonts w:asciiTheme="majorHAnsi" w:hAnsiTheme="majorHAnsi" w:cstheme="majorHAnsi"/>
          <w:b/>
          <w:bCs/>
          <w:noProof/>
          <w:sz w:val="20"/>
          <w:szCs w:val="20"/>
          <w:lang w:eastAsia="pt-PT"/>
        </w:rPr>
        <w:drawing>
          <wp:inline distT="0" distB="0" distL="0" distR="0" wp14:anchorId="558A732B" wp14:editId="5C6AFC3D">
            <wp:extent cx="4489450" cy="2051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66CF" w14:textId="6DB521F2" w:rsidR="00237A08" w:rsidRPr="00114FAE" w:rsidRDefault="00237A08" w:rsidP="00D65954">
      <w:pPr>
        <w:pStyle w:val="Default"/>
        <w:spacing w:after="180"/>
        <w:jc w:val="center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b/>
          <w:bCs/>
          <w:sz w:val="20"/>
          <w:szCs w:val="20"/>
        </w:rPr>
        <w:t xml:space="preserve">Figure 3 — Common cause failure </w:t>
      </w:r>
    </w:p>
    <w:p w14:paraId="4DB58B78" w14:textId="7D18AA7C" w:rsidR="00237A08" w:rsidRPr="00114FAE" w:rsidRDefault="00237A08" w:rsidP="00B603D4">
      <w:pPr>
        <w:pStyle w:val="Heading3"/>
      </w:pPr>
      <w:r w:rsidRPr="00114FAE">
        <w:t xml:space="preserve">1.15 component </w:t>
      </w:r>
    </w:p>
    <w:p w14:paraId="3FF792AC" w14:textId="573DC597" w:rsidR="00B603D4" w:rsidRDefault="00B603D4" w:rsidP="00165383">
      <w:pPr>
        <w:pStyle w:val="Defaul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Elemento fora do nível do sistema que está log</w:t>
      </w:r>
      <w:r w:rsidR="005E48F1">
        <w:rPr>
          <w:rFonts w:asciiTheme="majorHAnsi" w:hAnsiTheme="majorHAnsi" w:cstheme="majorHAnsi"/>
          <w:sz w:val="20"/>
          <w:szCs w:val="20"/>
        </w:rPr>
        <w:t>icamente e tecnicamente separável</w:t>
      </w:r>
      <w:r>
        <w:rPr>
          <w:rFonts w:asciiTheme="majorHAnsi" w:hAnsiTheme="majorHAnsi" w:cstheme="majorHAnsi"/>
          <w:sz w:val="20"/>
          <w:szCs w:val="20"/>
        </w:rPr>
        <w:t xml:space="preserve"> e é composto por mais que uma parte de hw ou uma ou mais unidades de sw </w:t>
      </w:r>
    </w:p>
    <w:p w14:paraId="2917CEED" w14:textId="09E455E6" w:rsidR="005E48F1" w:rsidRDefault="00165383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Nota Um compo</w:t>
      </w:r>
      <w:r w:rsidR="005E48F1">
        <w:rPr>
          <w:rFonts w:asciiTheme="majorHAnsi" w:hAnsiTheme="majorHAnsi" w:cstheme="majorHAnsi"/>
          <w:sz w:val="20"/>
          <w:szCs w:val="20"/>
        </w:rPr>
        <w:t>ne</w:t>
      </w:r>
      <w:r>
        <w:rPr>
          <w:rFonts w:asciiTheme="majorHAnsi" w:hAnsiTheme="majorHAnsi" w:cstheme="majorHAnsi"/>
          <w:sz w:val="20"/>
          <w:szCs w:val="20"/>
        </w:rPr>
        <w:t>n</w:t>
      </w:r>
      <w:r w:rsidR="005E48F1">
        <w:rPr>
          <w:rFonts w:asciiTheme="majorHAnsi" w:hAnsiTheme="majorHAnsi" w:cstheme="majorHAnsi"/>
          <w:sz w:val="20"/>
          <w:szCs w:val="20"/>
        </w:rPr>
        <w:t>te é uma parte de um sistema.</w:t>
      </w:r>
    </w:p>
    <w:p w14:paraId="5AE96349" w14:textId="421E8D19" w:rsidR="005E48F1" w:rsidRDefault="005E48F1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B452B6" w14:textId="015FFFEA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>non-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system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(1.129) level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(1.32) that is logically and technically separable and is comprised of more than one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hardware part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(1.55) or of one or more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software units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(1.125) </w:t>
      </w:r>
    </w:p>
    <w:p w14:paraId="48D5DAF8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A component is a part of a system. </w:t>
      </w:r>
    </w:p>
    <w:p w14:paraId="1E728CD6" w14:textId="4F888584" w:rsidR="00237A08" w:rsidRPr="00114FAE" w:rsidRDefault="00237A08" w:rsidP="00D30161">
      <w:pPr>
        <w:pStyle w:val="Heading3"/>
      </w:pPr>
      <w:r w:rsidRPr="00114FAE">
        <w:t xml:space="preserve">1.16 configuration data </w:t>
      </w:r>
    </w:p>
    <w:p w14:paraId="3B7B1905" w14:textId="77777777" w:rsidR="00165383" w:rsidRDefault="00D30161" w:rsidP="00D65954">
      <w:pPr>
        <w:pStyle w:val="Default"/>
        <w:ind w:left="180"/>
        <w:rPr>
          <w:rFonts w:asciiTheme="majorHAnsi" w:hAnsiTheme="majorHAnsi" w:cstheme="majorHAnsi"/>
          <w:color w:val="FF0000"/>
          <w:sz w:val="20"/>
          <w:szCs w:val="20"/>
        </w:rPr>
      </w:pPr>
      <w:r w:rsidRPr="00D30161">
        <w:rPr>
          <w:rFonts w:asciiTheme="majorHAnsi" w:hAnsiTheme="majorHAnsi" w:cstheme="majorHAnsi"/>
          <w:color w:val="FF0000"/>
          <w:sz w:val="20"/>
          <w:szCs w:val="20"/>
        </w:rPr>
        <w:t>Dado que é atribuído ao build do sw e que controla o processo de build</w:t>
      </w:r>
    </w:p>
    <w:p w14:paraId="2B91A0EB" w14:textId="17BFFDDF" w:rsidR="00237A08" w:rsidRPr="00C41DED" w:rsidRDefault="00237A08" w:rsidP="00165383">
      <w:pPr>
        <w:pStyle w:val="Default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data that is assigned during software build and that controls the software build process </w:t>
      </w:r>
    </w:p>
    <w:p w14:paraId="69EFE0E1" w14:textId="5F0E61D3" w:rsidR="00237A08" w:rsidRPr="00C41DED" w:rsidRDefault="00237A08" w:rsidP="00D65954">
      <w:pPr>
        <w:pStyle w:val="Default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EXAMPLE Pre-processor instructions; software build scripts (e.g. XML configuration files).NOTE 1 Configuration data cannot contain executable or interpretable code. </w:t>
      </w:r>
    </w:p>
    <w:p w14:paraId="65361587" w14:textId="77777777" w:rsidR="00165383" w:rsidRPr="00C41DED" w:rsidRDefault="00237A08" w:rsidP="00D30161">
      <w:pPr>
        <w:pStyle w:val="Heading3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2 Configuration data controls the software build. Only code, or data selected by configuration data can be included in the executable code. </w:t>
      </w:r>
    </w:p>
    <w:p w14:paraId="2BEC1B1F" w14:textId="0A792967" w:rsidR="00237A08" w:rsidRPr="00C41DED" w:rsidRDefault="00237A08" w:rsidP="00D30161">
      <w:pPr>
        <w:pStyle w:val="Heading3"/>
        <w:rPr>
          <w:lang w:val="en-US"/>
        </w:rPr>
      </w:pPr>
      <w:r w:rsidRPr="00C41DED">
        <w:rPr>
          <w:lang w:val="en-US"/>
        </w:rPr>
        <w:t xml:space="preserve">1.17 confirmation measure </w:t>
      </w:r>
    </w:p>
    <w:p w14:paraId="1BD92EC9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confirmation review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(1.18),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audit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(1.5) or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assessment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(1.4) concerning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functional safety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(1.51) </w:t>
      </w:r>
    </w:p>
    <w:p w14:paraId="5A892AFD" w14:textId="5D310452" w:rsidR="00237A08" w:rsidRPr="00114FAE" w:rsidRDefault="00237A08" w:rsidP="00D30161">
      <w:pPr>
        <w:pStyle w:val="Heading3"/>
      </w:pPr>
      <w:r w:rsidRPr="00114FAE">
        <w:lastRenderedPageBreak/>
        <w:t xml:space="preserve">1.18 confirmation review </w:t>
      </w:r>
    </w:p>
    <w:p w14:paraId="38CCBF8E" w14:textId="35AA95AB" w:rsidR="00237A08" w:rsidRPr="00114FAE" w:rsidRDefault="00D30161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20"/>
          <w:szCs w:val="20"/>
        </w:rPr>
        <w:t>Confirmação de que um protótipo cumpre os requisitos da ISO 26262 com o requerido nivel de independencia do revisor</w:t>
      </w:r>
      <w:r w:rsidR="00237A08" w:rsidRPr="00114FAE">
        <w:rPr>
          <w:rFonts w:asciiTheme="majorHAnsi" w:hAnsiTheme="majorHAnsi" w:cstheme="majorHAnsi"/>
          <w:sz w:val="18"/>
          <w:szCs w:val="18"/>
        </w:rPr>
        <w:t xml:space="preserve">NOTE 1 A complete list of confirmation reviews is given in ISO 26262-2. </w:t>
      </w:r>
    </w:p>
    <w:p w14:paraId="4A6D586D" w14:textId="3A14A452" w:rsidR="00237A08" w:rsidRPr="00C41DED" w:rsidRDefault="00237A08" w:rsidP="00D30161">
      <w:pPr>
        <w:pStyle w:val="Default"/>
        <w:spacing w:after="160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2 The goal of confirmation reviews is to ensure compliance with ISO 26262.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6"/>
        <w:gridCol w:w="4586"/>
      </w:tblGrid>
      <w:tr w:rsidR="007D03D9" w:rsidRPr="007D03D9" w14:paraId="49C7D822" w14:textId="48930FAA" w:rsidTr="007D03D9">
        <w:tc>
          <w:tcPr>
            <w:tcW w:w="5326" w:type="dxa"/>
          </w:tcPr>
          <w:p w14:paraId="650D4974" w14:textId="77777777" w:rsidR="007D03D9" w:rsidRPr="007D03D9" w:rsidRDefault="007D03D9" w:rsidP="00DA5316">
            <w:pPr>
              <w:pStyle w:val="Heading3"/>
              <w:outlineLvl w:val="2"/>
            </w:pPr>
            <w:r w:rsidRPr="007D03D9">
              <w:t xml:space="preserve">1.19 controllability </w:t>
            </w:r>
          </w:p>
        </w:tc>
        <w:tc>
          <w:tcPr>
            <w:tcW w:w="4586" w:type="dxa"/>
          </w:tcPr>
          <w:p w14:paraId="4CCCD0F9" w14:textId="77777777" w:rsidR="007D03D9" w:rsidRPr="007D03D9" w:rsidRDefault="007D03D9" w:rsidP="00DA5316">
            <w:pPr>
              <w:pStyle w:val="Heading3"/>
              <w:outlineLvl w:val="2"/>
            </w:pPr>
          </w:p>
        </w:tc>
      </w:tr>
      <w:tr w:rsidR="007D03D9" w:rsidRPr="007D03D9" w14:paraId="3A67312A" w14:textId="6879CB4D" w:rsidTr="007D03D9">
        <w:tc>
          <w:tcPr>
            <w:tcW w:w="5326" w:type="dxa"/>
          </w:tcPr>
          <w:p w14:paraId="12BB66E6" w14:textId="64764223" w:rsidR="007D03D9" w:rsidRPr="00C41DED" w:rsidRDefault="007D03D9" w:rsidP="007D03D9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ability to avoid a specified </w:t>
            </w:r>
            <w:r w:rsidRPr="00C41DE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harm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(1.56) or damage through the timely reactions of the persons involved, possibly with support from </w:t>
            </w:r>
            <w:r w:rsidRPr="00C41DE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external measures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(1.38)</w:t>
            </w:r>
          </w:p>
        </w:tc>
        <w:tc>
          <w:tcPr>
            <w:tcW w:w="4586" w:type="dxa"/>
          </w:tcPr>
          <w:p w14:paraId="237949ED" w14:textId="00972715" w:rsidR="007D03D9" w:rsidRPr="007D03D9" w:rsidRDefault="007D03D9" w:rsidP="007D03D9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Capacidade</w:t>
            </w:r>
            <w:r w:rsidRPr="007D03D9">
              <w:rPr>
                <w:rFonts w:asciiTheme="majorHAnsi" w:hAnsiTheme="majorHAnsi" w:cstheme="majorHAnsi"/>
                <w:sz w:val="20"/>
                <w:szCs w:val="20"/>
              </w:rPr>
              <w:t xml:space="preserve"> em evitar um determinado dano ou avaria através de reações atempadas das pessoas envolvidas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7D03D9">
              <w:rPr>
                <w:rFonts w:asciiTheme="majorHAnsi" w:hAnsiTheme="majorHAnsi" w:cstheme="majorHAnsi"/>
                <w:sz w:val="20"/>
                <w:szCs w:val="20"/>
              </w:rPr>
              <w:t xml:space="preserve"> possivelmente com apoio de medidas externas</w:t>
            </w:r>
          </w:p>
        </w:tc>
      </w:tr>
      <w:tr w:rsidR="007D03D9" w:rsidRPr="006B5C4D" w14:paraId="6011CDA2" w14:textId="7F15D3B9" w:rsidTr="007D03D9">
        <w:tc>
          <w:tcPr>
            <w:tcW w:w="5326" w:type="dxa"/>
          </w:tcPr>
          <w:p w14:paraId="23D5E729" w14:textId="0E993A99" w:rsidR="007D03D9" w:rsidRPr="00C41DED" w:rsidRDefault="007D03D9" w:rsidP="007D03D9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NOTE 1 Persons involved can include the driver, passengers or persons in the vicinity of the vehicle's exterior.</w:t>
            </w:r>
          </w:p>
        </w:tc>
        <w:tc>
          <w:tcPr>
            <w:tcW w:w="4586" w:type="dxa"/>
          </w:tcPr>
          <w:p w14:paraId="03685D1E" w14:textId="72E962D3" w:rsidR="007D03D9" w:rsidRPr="00C41DED" w:rsidRDefault="007D03D9" w:rsidP="007D03D9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NOTE 1 Persons involved can include the driver, passengers or persons in the vicinity of the vehicle's exterior. </w:t>
            </w:r>
          </w:p>
        </w:tc>
      </w:tr>
      <w:tr w:rsidR="007D03D9" w:rsidRPr="006B5C4D" w14:paraId="0393C07D" w14:textId="55C8F395" w:rsidTr="007D03D9">
        <w:tc>
          <w:tcPr>
            <w:tcW w:w="5326" w:type="dxa"/>
          </w:tcPr>
          <w:p w14:paraId="260AB378" w14:textId="71AD2F38" w:rsidR="007D03D9" w:rsidRPr="00C41DED" w:rsidRDefault="007D03D9" w:rsidP="007D03D9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NOTE 2 The parameter C in hazard analysis and risk assessment (1.58) represents the potential for controllability. </w:t>
            </w:r>
          </w:p>
        </w:tc>
        <w:tc>
          <w:tcPr>
            <w:tcW w:w="4586" w:type="dxa"/>
          </w:tcPr>
          <w:p w14:paraId="19357100" w14:textId="7E812C43" w:rsidR="007D03D9" w:rsidRPr="00C41DED" w:rsidRDefault="007D03D9" w:rsidP="007D03D9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NOTE 2 The parameter C in hazard analysis and risk assessment (1.58) represents the potential for controllability. </w:t>
            </w:r>
          </w:p>
        </w:tc>
      </w:tr>
    </w:tbl>
    <w:p w14:paraId="3D7606BF" w14:textId="1B0D120C" w:rsidR="00237A08" w:rsidRPr="00114FAE" w:rsidRDefault="00237A08" w:rsidP="00D30161">
      <w:pPr>
        <w:pStyle w:val="Heading3"/>
      </w:pPr>
      <w:r w:rsidRPr="00114FAE">
        <w:t xml:space="preserve">1.20 dedicated measure </w:t>
      </w:r>
    </w:p>
    <w:p w14:paraId="770A72AC" w14:textId="47F20838" w:rsidR="006752E8" w:rsidRDefault="006752E8" w:rsidP="00165383">
      <w:pPr>
        <w:pStyle w:val="Defaul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Medida que garante a taxa de falhas declarada na avaliação da probabilidade da violação dos safety goals</w:t>
      </w:r>
    </w:p>
    <w:p w14:paraId="405C8ED0" w14:textId="6628E8F9" w:rsidR="006752E8" w:rsidRDefault="006752E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EXEMPLO características de projeto; testes sobre amostras de material adquirido para reduzir o risco de ocorrencia failure modes que contribuem para a violação dos safety goals; burn in test; plano de controlo dedicado. </w:t>
      </w:r>
    </w:p>
    <w:p w14:paraId="70D712E1" w14:textId="48B337FC" w:rsidR="00237A08" w:rsidRPr="00114FAE" w:rsidRDefault="00237A08" w:rsidP="006752E8">
      <w:pPr>
        <w:pStyle w:val="Heading3"/>
      </w:pPr>
      <w:r w:rsidRPr="00114FAE">
        <w:t xml:space="preserve">1.21 degradation </w:t>
      </w:r>
    </w:p>
    <w:p w14:paraId="7CAF4B36" w14:textId="51009AD8" w:rsidR="006752E8" w:rsidRDefault="006752E8" w:rsidP="00165383">
      <w:pPr>
        <w:pStyle w:val="Defaul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Estrategia em fornecer safety por projeto após a ocorrencia de failures</w:t>
      </w:r>
    </w:p>
    <w:p w14:paraId="20FE3603" w14:textId="778DE1A8" w:rsidR="006752E8" w:rsidRPr="006752E8" w:rsidRDefault="006752E8" w:rsidP="00D65954">
      <w:pPr>
        <w:pStyle w:val="Default"/>
        <w:spacing w:after="180"/>
        <w:jc w:val="both"/>
      </w:pPr>
      <w:r>
        <w:rPr>
          <w:rFonts w:asciiTheme="majorHAnsi" w:hAnsiTheme="majorHAnsi" w:cstheme="majorHAnsi"/>
          <w:sz w:val="18"/>
          <w:szCs w:val="18"/>
        </w:rPr>
        <w:t>Nota Degradação pode incluir funcionalidade reduzida, performance reduzida ou ambos</w:t>
      </w:r>
    </w:p>
    <w:p w14:paraId="06FDF901" w14:textId="6EC18CC1" w:rsidR="00237A08" w:rsidRPr="00114FAE" w:rsidRDefault="00237A08" w:rsidP="00DC71F1">
      <w:pPr>
        <w:pStyle w:val="Heading3"/>
      </w:pPr>
      <w:r w:rsidRPr="00114FAE">
        <w:t xml:space="preserve">1.22 dependent failures </w:t>
      </w:r>
    </w:p>
    <w:p w14:paraId="643B2A9E" w14:textId="77777777" w:rsidR="006752E8" w:rsidRDefault="006752E8" w:rsidP="00165383">
      <w:pPr>
        <w:pStyle w:val="Default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Failures cujas probabilidades de ocorrencia simultanea ou sucessiva não pode ser expressa como o simples produto das probabilidades incondicionais de cada uma delas</w:t>
      </w:r>
    </w:p>
    <w:p w14:paraId="1ABC3705" w14:textId="68BEC751" w:rsidR="006752E8" w:rsidRPr="00C41DED" w:rsidRDefault="00237A08" w:rsidP="006752E8">
      <w:pPr>
        <w:pStyle w:val="Default"/>
        <w:ind w:firstLine="720"/>
        <w:rPr>
          <w:rFonts w:asciiTheme="majorHAnsi" w:hAnsiTheme="majorHAnsi" w:cstheme="majorHAnsi"/>
          <w:sz w:val="18"/>
          <w:szCs w:val="18"/>
          <w:lang w:val="en-US"/>
        </w:rPr>
      </w:pPr>
      <w:r w:rsidRPr="00114FAE">
        <w:rPr>
          <w:rFonts w:asciiTheme="majorHAnsi" w:hAnsiTheme="majorHAnsi" w:cstheme="majorHAnsi"/>
          <w:sz w:val="18"/>
          <w:szCs w:val="18"/>
        </w:rPr>
        <w:t xml:space="preserve">NOTE 1 Dependent failures A </w:t>
      </w:r>
      <w:r w:rsidR="006752E8">
        <w:rPr>
          <w:rFonts w:asciiTheme="majorHAnsi" w:hAnsiTheme="majorHAnsi" w:cstheme="majorHAnsi"/>
          <w:sz w:val="18"/>
          <w:szCs w:val="18"/>
        </w:rPr>
        <w:t>e</w:t>
      </w:r>
      <w:r w:rsidRPr="00114FAE">
        <w:rPr>
          <w:rFonts w:asciiTheme="majorHAnsi" w:hAnsiTheme="majorHAnsi" w:cstheme="majorHAnsi"/>
          <w:sz w:val="18"/>
          <w:szCs w:val="18"/>
        </w:rPr>
        <w:t xml:space="preserve"> B </w:t>
      </w:r>
      <w:r w:rsidR="006752E8">
        <w:rPr>
          <w:rFonts w:asciiTheme="majorHAnsi" w:hAnsiTheme="majorHAnsi" w:cstheme="majorHAnsi"/>
          <w:sz w:val="18"/>
          <w:szCs w:val="18"/>
        </w:rPr>
        <w:t>pode ser caracterizado quando</w:t>
      </w:r>
      <w:r w:rsidRPr="00114FAE">
        <w:rPr>
          <w:rFonts w:asciiTheme="majorHAnsi" w:hAnsiTheme="majorHAnsi" w:cstheme="majorHAnsi"/>
          <w:sz w:val="18"/>
          <w:szCs w:val="18"/>
        </w:rPr>
        <w:t xml:space="preserve"> </w:t>
      </w:r>
      <w:r w:rsidRPr="00114FAE">
        <w:rPr>
          <w:rFonts w:asciiTheme="majorHAnsi" w:hAnsiTheme="majorHAnsi" w:cstheme="majorHAnsi"/>
          <w:i/>
          <w:iCs/>
          <w:sz w:val="18"/>
          <w:szCs w:val="18"/>
        </w:rPr>
        <w:t>P</w:t>
      </w:r>
      <w:r w:rsidRPr="00114FAE">
        <w:rPr>
          <w:rFonts w:asciiTheme="majorHAnsi" w:hAnsiTheme="majorHAnsi" w:cstheme="majorHAnsi"/>
          <w:sz w:val="14"/>
          <w:szCs w:val="14"/>
        </w:rPr>
        <w:t xml:space="preserve">AB </w:t>
      </w:r>
      <w:r w:rsidR="006752E8">
        <w:rPr>
          <w:rFonts w:asciiTheme="majorHAnsi" w:hAnsiTheme="majorHAnsi" w:cstheme="majorHAnsi"/>
          <w:sz w:val="14"/>
          <w:szCs w:val="14"/>
        </w:rPr>
        <w:t xml:space="preserve">!= </w:t>
      </w:r>
      <w:r w:rsidRPr="00C41DED">
        <w:rPr>
          <w:rFonts w:asciiTheme="majorHAnsi" w:hAnsiTheme="majorHAnsi" w:cstheme="majorHAnsi"/>
          <w:i/>
          <w:iCs/>
          <w:sz w:val="18"/>
          <w:szCs w:val="18"/>
          <w:lang w:val="en-US"/>
        </w:rPr>
        <w:t>P</w:t>
      </w:r>
      <w:r w:rsidRPr="00C41DED">
        <w:rPr>
          <w:rFonts w:asciiTheme="majorHAnsi" w:hAnsiTheme="majorHAnsi" w:cstheme="majorHAnsi"/>
          <w:sz w:val="14"/>
          <w:szCs w:val="14"/>
          <w:lang w:val="en-US"/>
        </w:rPr>
        <w:t xml:space="preserve">A </w:t>
      </w:r>
      <w:r w:rsidR="006752E8" w:rsidRPr="00C41DED">
        <w:rPr>
          <w:rFonts w:asciiTheme="majorHAnsi" w:hAnsiTheme="majorHAnsi" w:cstheme="majorHAnsi"/>
          <w:sz w:val="14"/>
          <w:szCs w:val="14"/>
          <w:lang w:val="en-US"/>
        </w:rPr>
        <w:t>X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41DED">
        <w:rPr>
          <w:rFonts w:asciiTheme="majorHAnsi" w:hAnsiTheme="majorHAnsi" w:cstheme="majorHAnsi"/>
          <w:i/>
          <w:iCs/>
          <w:sz w:val="18"/>
          <w:szCs w:val="18"/>
          <w:lang w:val="en-US"/>
        </w:rPr>
        <w:t>P</w:t>
      </w:r>
      <w:r w:rsidRPr="00C41DED">
        <w:rPr>
          <w:rFonts w:asciiTheme="majorHAnsi" w:hAnsiTheme="majorHAnsi" w:cstheme="majorHAnsi"/>
          <w:sz w:val="14"/>
          <w:szCs w:val="14"/>
          <w:lang w:val="en-US"/>
        </w:rPr>
        <w:t xml:space="preserve">B </w:t>
      </w:r>
    </w:p>
    <w:p w14:paraId="2FA6B759" w14:textId="5C1CA6A9" w:rsidR="006752E8" w:rsidRPr="00C41DED" w:rsidRDefault="006752E8" w:rsidP="006752E8">
      <w:pPr>
        <w:spacing w:after="180"/>
        <w:ind w:left="400"/>
        <w:jc w:val="both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000000"/>
          <w:sz w:val="18"/>
          <w:szCs w:val="18"/>
          <w:lang w:val="en-US"/>
        </w:rPr>
        <w:t>Onde</w:t>
      </w:r>
    </w:p>
    <w:p w14:paraId="169C6020" w14:textId="7B957497" w:rsidR="00237A08" w:rsidRPr="00C41DED" w:rsidRDefault="00237A08" w:rsidP="006752E8">
      <w:pPr>
        <w:spacing w:after="180"/>
        <w:ind w:left="40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i/>
          <w:iCs/>
          <w:sz w:val="18"/>
          <w:szCs w:val="18"/>
          <w:lang w:val="en-US"/>
        </w:rPr>
        <w:t>P</w:t>
      </w:r>
      <w:r w:rsidRPr="00C41DED">
        <w:rPr>
          <w:rFonts w:asciiTheme="majorHAnsi" w:hAnsiTheme="majorHAnsi" w:cstheme="majorHAnsi"/>
          <w:sz w:val="14"/>
          <w:szCs w:val="14"/>
          <w:lang w:val="en-US"/>
        </w:rPr>
        <w:t xml:space="preserve">AB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is the probability of the simultaneous occurrence of failure A and failure B; </w:t>
      </w:r>
    </w:p>
    <w:p w14:paraId="08205B95" w14:textId="77777777" w:rsidR="00237A08" w:rsidRPr="00C41DED" w:rsidRDefault="00237A08" w:rsidP="00D65954">
      <w:pPr>
        <w:pStyle w:val="Default"/>
        <w:spacing w:after="180"/>
        <w:ind w:left="40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i/>
          <w:iCs/>
          <w:sz w:val="18"/>
          <w:szCs w:val="18"/>
          <w:lang w:val="en-US"/>
        </w:rPr>
        <w:t>P</w:t>
      </w:r>
      <w:r w:rsidRPr="00C41DED">
        <w:rPr>
          <w:rFonts w:asciiTheme="majorHAnsi" w:hAnsiTheme="majorHAnsi" w:cstheme="majorHAnsi"/>
          <w:sz w:val="14"/>
          <w:szCs w:val="14"/>
          <w:lang w:val="en-US"/>
        </w:rPr>
        <w:t xml:space="preserve">A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is the probability of the occurrence of failure A; </w:t>
      </w:r>
    </w:p>
    <w:p w14:paraId="5C662032" w14:textId="77777777" w:rsidR="00237A08" w:rsidRPr="00C41DED" w:rsidRDefault="00237A08" w:rsidP="00D65954">
      <w:pPr>
        <w:pStyle w:val="Default"/>
        <w:spacing w:after="180"/>
        <w:ind w:left="40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i/>
          <w:iCs/>
          <w:sz w:val="18"/>
          <w:szCs w:val="18"/>
          <w:lang w:val="en-US"/>
        </w:rPr>
        <w:t>P</w:t>
      </w:r>
      <w:r w:rsidRPr="00C41DED">
        <w:rPr>
          <w:rFonts w:asciiTheme="majorHAnsi" w:hAnsiTheme="majorHAnsi" w:cstheme="majorHAnsi"/>
          <w:sz w:val="14"/>
          <w:szCs w:val="14"/>
          <w:lang w:val="en-US"/>
        </w:rPr>
        <w:t xml:space="preserve">B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is the probability of the occurrence of failure B. </w:t>
      </w:r>
    </w:p>
    <w:p w14:paraId="3AEBB25D" w14:textId="77777777" w:rsidR="00DC71F1" w:rsidRPr="00C41DED" w:rsidRDefault="00237A08" w:rsidP="00DC71F1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2 Dependent failures </w:t>
      </w:r>
      <w:r w:rsidR="006752E8" w:rsidRPr="00C41DED">
        <w:rPr>
          <w:rFonts w:asciiTheme="majorHAnsi" w:hAnsiTheme="majorHAnsi" w:cstheme="majorHAnsi"/>
          <w:sz w:val="18"/>
          <w:szCs w:val="18"/>
          <w:lang w:val="en-US"/>
        </w:rPr>
        <w:t>incluem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common cause failures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(1.14) </w:t>
      </w:r>
      <w:r w:rsidR="006752E8" w:rsidRPr="00C41DED">
        <w:rPr>
          <w:rFonts w:asciiTheme="majorHAnsi" w:hAnsiTheme="majorHAnsi" w:cstheme="majorHAnsi"/>
          <w:sz w:val="18"/>
          <w:szCs w:val="18"/>
          <w:lang w:val="en-US"/>
        </w:rPr>
        <w:t>e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cascading failures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>(1.13).</w:t>
      </w:r>
    </w:p>
    <w:p w14:paraId="1C10CF7A" w14:textId="7F26720C" w:rsidR="00237A08" w:rsidRDefault="00237A08" w:rsidP="00DC71F1">
      <w:pPr>
        <w:pStyle w:val="Heading3"/>
      </w:pPr>
      <w:r w:rsidRPr="00114FAE">
        <w:t xml:space="preserve">1.23 detected fault </w:t>
      </w:r>
    </w:p>
    <w:p w14:paraId="00F23584" w14:textId="0E61552E" w:rsidR="00DC71F1" w:rsidRDefault="00DC71F1" w:rsidP="00DC71F1">
      <w:r>
        <w:t xml:space="preserve">Fault cuja presença é detetada dentro de um tempo predeterminado por um safety mechanism que impede que a falha seja latente </w:t>
      </w:r>
    </w:p>
    <w:p w14:paraId="470D8879" w14:textId="0F94D94D" w:rsidR="00DC71F1" w:rsidRPr="00DC71F1" w:rsidRDefault="00DC71F1" w:rsidP="00DC71F1">
      <w:r>
        <w:t xml:space="preserve">Exemplo A fault pode ser detetada por um mecanismo de safety coinforme definido no </w:t>
      </w:r>
      <w:r w:rsidRPr="00DC71F1">
        <w:t>functional safety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4559"/>
      </w:tblGrid>
      <w:tr w:rsidR="009172BA" w:rsidRPr="009172BA" w14:paraId="26DF83FB" w14:textId="2550BD67" w:rsidTr="009172BA">
        <w:tc>
          <w:tcPr>
            <w:tcW w:w="5353" w:type="dxa"/>
          </w:tcPr>
          <w:p w14:paraId="0395DA2C" w14:textId="4F4F28C6" w:rsidR="009172BA" w:rsidRPr="009172BA" w:rsidRDefault="009172BA" w:rsidP="009172BA">
            <w:pPr>
              <w:pStyle w:val="Heading3"/>
              <w:outlineLvl w:val="2"/>
              <w:rPr>
                <w:rFonts w:asciiTheme="majorHAnsi" w:hAnsiTheme="majorHAnsi" w:cstheme="majorHAnsi"/>
                <w:sz w:val="20"/>
                <w:szCs w:val="20"/>
              </w:rPr>
            </w:pPr>
            <w:r w:rsidRPr="009172BA">
              <w:t xml:space="preserve">1.24 development interface agreement </w:t>
            </w:r>
            <w:r w:rsidRPr="009172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DIA </w:t>
            </w:r>
          </w:p>
        </w:tc>
        <w:tc>
          <w:tcPr>
            <w:tcW w:w="4559" w:type="dxa"/>
          </w:tcPr>
          <w:p w14:paraId="257ECC58" w14:textId="2ADC0873" w:rsidR="009172BA" w:rsidRPr="009172BA" w:rsidRDefault="009172BA" w:rsidP="00DA5316">
            <w:pPr>
              <w:pStyle w:val="Heading3"/>
              <w:outlineLvl w:val="2"/>
            </w:pPr>
            <w:r w:rsidRPr="009172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 COM O PRADO</w:t>
            </w:r>
          </w:p>
        </w:tc>
      </w:tr>
      <w:tr w:rsidR="009172BA" w:rsidRPr="009172BA" w14:paraId="3DE62903" w14:textId="0C722117" w:rsidTr="009172BA">
        <w:tc>
          <w:tcPr>
            <w:tcW w:w="5353" w:type="dxa"/>
          </w:tcPr>
          <w:p w14:paraId="2C8B54EB" w14:textId="77777777" w:rsidR="009172BA" w:rsidRPr="00C41DED" w:rsidRDefault="009172BA" w:rsidP="009172BA">
            <w:pPr>
              <w:rPr>
                <w:lang w:val="en-US"/>
              </w:rPr>
            </w:pPr>
            <w:r w:rsidRPr="00C41DED">
              <w:rPr>
                <w:lang w:val="en-US"/>
              </w:rPr>
              <w:t xml:space="preserve">agreement between customer and supplier in which the responsibilities for activities, evidence or work products to be exchanged by each party are specified </w:t>
            </w:r>
          </w:p>
          <w:p w14:paraId="447B7CAF" w14:textId="77777777" w:rsidR="009172BA" w:rsidRPr="00C41DED" w:rsidRDefault="009172BA" w:rsidP="009172B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  <w:p w14:paraId="3938DDCA" w14:textId="77777777" w:rsidR="009172BA" w:rsidRPr="00C41DED" w:rsidRDefault="009172BA" w:rsidP="009172BA">
            <w:pPr>
              <w:pStyle w:val="Default"/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</w:pPr>
            <w:r w:rsidRPr="00C41DED"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  <w:t>For instance it is always required to define the responsibilities during product development clearly towards the cus</w:t>
            </w:r>
            <w:r w:rsidRPr="00C41DED"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  <w:softHyphen/>
              <w:t xml:space="preserve">tomer but also towards the supplier. The corresponding work product in the ISO 26262 is called Development Interface Agreement, DIA in short. A DIA is </w:t>
            </w:r>
            <w:r w:rsidRPr="00C41DED"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  <w:lastRenderedPageBreak/>
              <w:t>fun</w:t>
            </w:r>
            <w:r w:rsidRPr="00C41DED"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  <w:softHyphen/>
              <w:t>damentally important for each project related to functional safety and cannot be omitted. (Effects of ISO 26262 on Commercial Vehicle and Steering System)</w:t>
            </w:r>
          </w:p>
          <w:p w14:paraId="62E1B7E4" w14:textId="77777777" w:rsidR="00C45B9A" w:rsidRPr="00C41DED" w:rsidRDefault="00C45B9A" w:rsidP="009172BA">
            <w:pPr>
              <w:pStyle w:val="Default"/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</w:pPr>
          </w:p>
          <w:p w14:paraId="67D6FE49" w14:textId="692AE905" w:rsidR="00C45B9A" w:rsidRPr="009172BA" w:rsidRDefault="00C45B9A" w:rsidP="009172BA">
            <w:pPr>
              <w:pStyle w:val="Default"/>
              <w:rPr>
                <w:rFonts w:asciiTheme="minorHAnsi" w:hAnsiTheme="minorHAnsi" w:cstheme="minorBidi"/>
                <w:i/>
                <w:sz w:val="22"/>
                <w:szCs w:val="22"/>
              </w:rPr>
            </w:pPr>
            <w:r w:rsidRPr="00C41DED">
              <w:rPr>
                <w:rFonts w:asciiTheme="minorHAnsi" w:hAnsiTheme="minorHAnsi" w:cstheme="minorBidi"/>
                <w:i/>
                <w:color w:val="auto"/>
                <w:sz w:val="22"/>
                <w:szCs w:val="22"/>
                <w:lang w:val="en-US"/>
              </w:rPr>
              <w:t>The Development Interface Agreement (DIA) is the single-most important document to ensure successful planning and completion of a program’s Functional Safety goals. It is meant to be a tool and record of what is expected to be completed by each party and should specify the exact means for completion.</w:t>
            </w:r>
            <w:r w:rsidRPr="00C41DED">
              <w:rPr>
                <w:lang w:val="en-US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https://www.kvausa.com/development-interface-agreement-the-key-to-a-successful-functional-safety-program/</w:t>
              </w:r>
            </w:hyperlink>
          </w:p>
        </w:tc>
        <w:tc>
          <w:tcPr>
            <w:tcW w:w="4559" w:type="dxa"/>
          </w:tcPr>
          <w:p w14:paraId="7DFF05D3" w14:textId="77777777" w:rsidR="009172BA" w:rsidRDefault="009172BA" w:rsidP="009172BA">
            <w:r w:rsidRPr="009172BA">
              <w:lastRenderedPageBreak/>
              <w:t>Acordo entre consumidor e fornecedor no qual as responsabilidades para atividades</w:t>
            </w:r>
            <w:r>
              <w:t>,</w:t>
            </w:r>
            <w:r w:rsidRPr="009172BA">
              <w:t xml:space="preserve"> provas ou prototipos a serem trocadas por cada participante são especificadas</w:t>
            </w:r>
            <w:r>
              <w:t>.</w:t>
            </w:r>
          </w:p>
          <w:p w14:paraId="116C3006" w14:textId="46444599" w:rsidR="009172BA" w:rsidRPr="009172BA" w:rsidRDefault="009172BA" w:rsidP="009172BA">
            <w:pPr>
              <w:pStyle w:val="Pa2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36FA1B8" w14:textId="42564B5C" w:rsidR="00237A08" w:rsidRPr="00114FAE" w:rsidRDefault="00237A08" w:rsidP="009172BA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7185107" w14:textId="41307E23" w:rsidR="00237A08" w:rsidRPr="00114FAE" w:rsidRDefault="00237A08" w:rsidP="00DC71F1">
      <w:pPr>
        <w:pStyle w:val="Heading3"/>
      </w:pPr>
      <w:r w:rsidRPr="00114FAE">
        <w:t xml:space="preserve">1.25 diagnostic coverage </w:t>
      </w:r>
    </w:p>
    <w:p w14:paraId="623229D3" w14:textId="11A16BD7" w:rsidR="00DC71F1" w:rsidRDefault="00DC71F1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Proporção do elemento de </w:t>
      </w:r>
      <w:r w:rsidR="00EF2BE5">
        <w:rPr>
          <w:rFonts w:asciiTheme="majorHAnsi" w:hAnsiTheme="majorHAnsi" w:cstheme="majorHAnsi"/>
          <w:sz w:val="20"/>
          <w:szCs w:val="20"/>
        </w:rPr>
        <w:t>hardware</w:t>
      </w:r>
      <w:r>
        <w:rPr>
          <w:rFonts w:asciiTheme="majorHAnsi" w:hAnsiTheme="majorHAnsi" w:cstheme="majorHAnsi"/>
          <w:sz w:val="20"/>
          <w:szCs w:val="20"/>
        </w:rPr>
        <w:t xml:space="preserve"> failure rate que é detetado ou controlado pelo safety mechanism implement</w:t>
      </w:r>
      <w:r w:rsidR="00EF2BE5">
        <w:rPr>
          <w:rFonts w:asciiTheme="majorHAnsi" w:hAnsiTheme="majorHAnsi" w:cstheme="majorHAnsi"/>
          <w:sz w:val="20"/>
          <w:szCs w:val="20"/>
        </w:rPr>
        <w:t>ado</w:t>
      </w:r>
    </w:p>
    <w:p w14:paraId="7777E29D" w14:textId="459168F6" w:rsidR="00EF2BE5" w:rsidRDefault="00EF2BE5" w:rsidP="00EF2BE5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eastAsia="pt-PT"/>
        </w:rPr>
        <w:drawing>
          <wp:inline distT="0" distB="0" distL="0" distR="0" wp14:anchorId="0C7BF86C" wp14:editId="2BFF08D6">
            <wp:extent cx="2558917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98" cy="8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C08E" w14:textId="28CDBA7C" w:rsidR="00EF2BE5" w:rsidRPr="00EF2BE5" w:rsidRDefault="00EF2BE5" w:rsidP="00EF2BE5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Nota 1 Diagnostic Coverage pode ser avaliado relativamente ao </w:t>
      </w:r>
      <w:r w:rsidRPr="00114FAE">
        <w:rPr>
          <w:rFonts w:asciiTheme="majorHAnsi" w:hAnsiTheme="majorHAnsi" w:cstheme="majorHAnsi"/>
          <w:b/>
          <w:bCs/>
          <w:sz w:val="18"/>
          <w:szCs w:val="18"/>
        </w:rPr>
        <w:t>residual faults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>
        <w:rPr>
          <w:rFonts w:asciiTheme="majorHAnsi" w:hAnsiTheme="majorHAnsi" w:cstheme="majorHAnsi"/>
          <w:bCs/>
          <w:sz w:val="18"/>
          <w:szCs w:val="18"/>
        </w:rPr>
        <w:t xml:space="preserve">ou relativamente ao latente </w:t>
      </w:r>
      <w:r w:rsidRPr="00114FAE">
        <w:rPr>
          <w:rFonts w:asciiTheme="majorHAnsi" w:hAnsiTheme="majorHAnsi" w:cstheme="majorHAnsi"/>
          <w:b/>
          <w:bCs/>
          <w:sz w:val="18"/>
          <w:szCs w:val="18"/>
        </w:rPr>
        <w:t>multiple-point faults</w:t>
      </w:r>
      <w:r>
        <w:rPr>
          <w:rFonts w:asciiTheme="majorHAnsi" w:hAnsiTheme="majorHAnsi" w:cstheme="majorHAnsi"/>
          <w:bCs/>
          <w:sz w:val="18"/>
          <w:szCs w:val="18"/>
        </w:rPr>
        <w:t xml:space="preserve"> que pode ocorrer num elemento de hardware</w:t>
      </w:r>
    </w:p>
    <w:p w14:paraId="0F70BEFB" w14:textId="2BF412B0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1 Diagnostic coverage can be assessed with regard to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residual faults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(1.96) or with regard to latent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multiple-point faults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(1.77) that might occur in a hardware element. </w:t>
      </w:r>
    </w:p>
    <w:p w14:paraId="1490C69E" w14:textId="78B2DA9D" w:rsidR="00237A08" w:rsidRPr="00C41DED" w:rsidRDefault="00237A08" w:rsidP="00EF2BE5">
      <w:pPr>
        <w:pStyle w:val="Default"/>
        <w:spacing w:after="118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2 The definition can be represented in terms of the equations given in ISO 26262-5. </w:t>
      </w:r>
    </w:p>
    <w:p w14:paraId="218FA141" w14:textId="19E6E76D" w:rsidR="00237A08" w:rsidRPr="00C41DED" w:rsidRDefault="00237A08" w:rsidP="00D65954">
      <w:pPr>
        <w:pStyle w:val="Default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3 Safety mechanisms implemented at different levels in the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architecture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(1.3) can be considered. </w:t>
      </w:r>
    </w:p>
    <w:p w14:paraId="2B0B9F78" w14:textId="6F042953" w:rsidR="00237A08" w:rsidRPr="00114FAE" w:rsidRDefault="00237A08" w:rsidP="00EF2BE5">
      <w:pPr>
        <w:pStyle w:val="Heading3"/>
      </w:pPr>
      <w:r w:rsidRPr="00114FAE">
        <w:t xml:space="preserve">1.26 diagnostic test interval </w:t>
      </w:r>
    </w:p>
    <w:p w14:paraId="6D9EF949" w14:textId="1EF3ACA7" w:rsidR="00EF2BE5" w:rsidRDefault="00EF2BE5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Tempo entre execuções de testes de diagnostico online por um safety mechanism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7"/>
        <w:gridCol w:w="4605"/>
      </w:tblGrid>
      <w:tr w:rsidR="0028400E" w:rsidRPr="0028400E" w14:paraId="0DA817B4" w14:textId="7392D2F5" w:rsidTr="0028400E">
        <w:tc>
          <w:tcPr>
            <w:tcW w:w="5337" w:type="dxa"/>
          </w:tcPr>
          <w:p w14:paraId="16531DBA" w14:textId="77777777" w:rsidR="0028400E" w:rsidRPr="0028400E" w:rsidRDefault="0028400E" w:rsidP="004B08A0">
            <w:pPr>
              <w:pStyle w:val="Heading3"/>
              <w:outlineLvl w:val="2"/>
            </w:pPr>
            <w:r w:rsidRPr="0028400E">
              <w:t xml:space="preserve">1.27 distributed development </w:t>
            </w:r>
          </w:p>
        </w:tc>
        <w:tc>
          <w:tcPr>
            <w:tcW w:w="4629" w:type="dxa"/>
          </w:tcPr>
          <w:p w14:paraId="62B40567" w14:textId="77777777" w:rsidR="0028400E" w:rsidRPr="0028400E" w:rsidRDefault="0028400E" w:rsidP="004B08A0">
            <w:pPr>
              <w:pStyle w:val="Heading3"/>
              <w:outlineLvl w:val="2"/>
            </w:pPr>
          </w:p>
        </w:tc>
      </w:tr>
      <w:tr w:rsidR="0028400E" w:rsidRPr="0028400E" w14:paraId="588770A3" w14:textId="2F4018C3" w:rsidTr="0028400E">
        <w:tc>
          <w:tcPr>
            <w:tcW w:w="5337" w:type="dxa"/>
          </w:tcPr>
          <w:p w14:paraId="04A21189" w14:textId="77777777" w:rsidR="0028400E" w:rsidRPr="00C41DED" w:rsidRDefault="0028400E" w:rsidP="004B08A0">
            <w:pPr>
              <w:pStyle w:val="Defaul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development of an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(1.69) or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(1.32) with development responsibility divided between the customer and supplier(s) for the entire item or element, or for subsystems </w:t>
            </w:r>
          </w:p>
        </w:tc>
        <w:tc>
          <w:tcPr>
            <w:tcW w:w="4629" w:type="dxa"/>
          </w:tcPr>
          <w:p w14:paraId="4902AA3C" w14:textId="407F1954" w:rsidR="0028400E" w:rsidRPr="0028400E" w:rsidRDefault="0028400E" w:rsidP="004B08A0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Desenvolvimento de um item ou elemento com responsabilidades divididas entre cliente e fornecedor para o item ou elemento completo ou para os subsistemas</w:t>
            </w:r>
          </w:p>
        </w:tc>
      </w:tr>
      <w:tr w:rsidR="0028400E" w:rsidRPr="00114FAE" w14:paraId="10EB3D19" w14:textId="06499EE2" w:rsidTr="0028400E">
        <w:tc>
          <w:tcPr>
            <w:tcW w:w="5337" w:type="dxa"/>
          </w:tcPr>
          <w:p w14:paraId="5EF8FC13" w14:textId="77777777" w:rsidR="0028400E" w:rsidRPr="00C41DED" w:rsidRDefault="0028400E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NOTE Customer and supplier are roles of the cooperating parties. </w:t>
            </w:r>
          </w:p>
        </w:tc>
        <w:tc>
          <w:tcPr>
            <w:tcW w:w="4629" w:type="dxa"/>
          </w:tcPr>
          <w:p w14:paraId="51610AD5" w14:textId="63FAB7B3" w:rsidR="0028400E" w:rsidRPr="0028400E" w:rsidRDefault="0028400E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Clientes e fornecedor são papeis das partes colaboradoras</w:t>
            </w:r>
          </w:p>
        </w:tc>
      </w:tr>
    </w:tbl>
    <w:p w14:paraId="599B396A" w14:textId="70AC1FF6" w:rsidR="00237A08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4647"/>
      </w:tblGrid>
      <w:tr w:rsidR="0028400E" w:rsidRPr="0028400E" w14:paraId="00FC17CF" w14:textId="4FEC47F4" w:rsidTr="0028400E">
        <w:tc>
          <w:tcPr>
            <w:tcW w:w="5294" w:type="dxa"/>
          </w:tcPr>
          <w:p w14:paraId="1D05C24F" w14:textId="77777777" w:rsidR="0028400E" w:rsidRPr="0028400E" w:rsidRDefault="0028400E" w:rsidP="004B08A0">
            <w:pPr>
              <w:pStyle w:val="Heading3"/>
              <w:outlineLvl w:val="2"/>
            </w:pPr>
            <w:r w:rsidRPr="0028400E">
              <w:t xml:space="preserve">1.28 diversity </w:t>
            </w:r>
          </w:p>
        </w:tc>
        <w:tc>
          <w:tcPr>
            <w:tcW w:w="4672" w:type="dxa"/>
          </w:tcPr>
          <w:p w14:paraId="3691357B" w14:textId="77777777" w:rsidR="0028400E" w:rsidRPr="0028400E" w:rsidRDefault="0028400E" w:rsidP="004B08A0">
            <w:pPr>
              <w:pStyle w:val="Heading3"/>
              <w:outlineLvl w:val="2"/>
            </w:pPr>
          </w:p>
        </w:tc>
      </w:tr>
      <w:tr w:rsidR="0028400E" w:rsidRPr="0028400E" w14:paraId="056C6C91" w14:textId="7BBD815A" w:rsidTr="0028400E">
        <w:tc>
          <w:tcPr>
            <w:tcW w:w="5294" w:type="dxa"/>
          </w:tcPr>
          <w:p w14:paraId="622A2222" w14:textId="77777777" w:rsidR="0028400E" w:rsidRPr="00C41DED" w:rsidRDefault="0028400E" w:rsidP="004B08A0">
            <w:pPr>
              <w:pStyle w:val="Defaul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different solutions satisfying the same requirement with the aim of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independence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(1.61) </w:t>
            </w:r>
          </w:p>
        </w:tc>
        <w:tc>
          <w:tcPr>
            <w:tcW w:w="4672" w:type="dxa"/>
          </w:tcPr>
          <w:p w14:paraId="30185973" w14:textId="68CF1B22" w:rsidR="0028400E" w:rsidRPr="0028400E" w:rsidRDefault="0028400E" w:rsidP="0028400E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Diferentes soluções que cumprem os mesmos requisitos com o proposito de independencia</w:t>
            </w:r>
          </w:p>
        </w:tc>
      </w:tr>
      <w:tr w:rsidR="0028400E" w:rsidRPr="0028400E" w14:paraId="72360953" w14:textId="312C5F14" w:rsidTr="0028400E">
        <w:tc>
          <w:tcPr>
            <w:tcW w:w="5294" w:type="dxa"/>
          </w:tcPr>
          <w:p w14:paraId="2B8D9912" w14:textId="77777777" w:rsidR="0028400E" w:rsidRPr="00C41DED" w:rsidRDefault="0028400E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EXAMPLE Diverse programming; diverse hardware. </w:t>
            </w:r>
          </w:p>
        </w:tc>
        <w:tc>
          <w:tcPr>
            <w:tcW w:w="4672" w:type="dxa"/>
          </w:tcPr>
          <w:p w14:paraId="0E4854FD" w14:textId="20EA94B7" w:rsidR="0028400E" w:rsidRPr="0028400E" w:rsidRDefault="0028400E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Exemplo Diversas linguagens de programação, diversos hardwares </w:t>
            </w:r>
          </w:p>
        </w:tc>
      </w:tr>
      <w:tr w:rsidR="0028400E" w:rsidRPr="0028400E" w14:paraId="7F0D9834" w14:textId="07F135C5" w:rsidTr="0028400E">
        <w:tc>
          <w:tcPr>
            <w:tcW w:w="5294" w:type="dxa"/>
          </w:tcPr>
          <w:p w14:paraId="1E10A16D" w14:textId="77777777" w:rsidR="0028400E" w:rsidRPr="00C41DED" w:rsidRDefault="0028400E" w:rsidP="004B08A0">
            <w:pPr>
              <w:pStyle w:val="Default"/>
              <w:spacing w:after="15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NOTE Diversity does not guarantee independence, but addresses certain types of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common cause failures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(1.14). </w:t>
            </w:r>
          </w:p>
        </w:tc>
        <w:tc>
          <w:tcPr>
            <w:tcW w:w="4672" w:type="dxa"/>
          </w:tcPr>
          <w:p w14:paraId="4BA88176" w14:textId="596DB40E" w:rsidR="0028400E" w:rsidRPr="0028400E" w:rsidRDefault="0028400E" w:rsidP="004B08A0">
            <w:pPr>
              <w:pStyle w:val="Default"/>
              <w:spacing w:after="15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Duversity não garante independencia, mas resolve certos casos de common cause failures (1.14) </w:t>
            </w:r>
          </w:p>
        </w:tc>
      </w:tr>
    </w:tbl>
    <w:p w14:paraId="74C9D539" w14:textId="77777777" w:rsidR="00E7070F" w:rsidRDefault="00E7070F" w:rsidP="00D65954">
      <w:pPr>
        <w:pStyle w:val="Default"/>
        <w:spacing w:before="60"/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3030"/>
        <w:gridCol w:w="2615"/>
        <w:gridCol w:w="2021"/>
      </w:tblGrid>
      <w:tr w:rsidR="00E7070F" w:rsidRPr="00E7070F" w14:paraId="29B1A694" w14:textId="6BB65E80" w:rsidTr="006707C8">
        <w:tc>
          <w:tcPr>
            <w:tcW w:w="5276" w:type="dxa"/>
            <w:gridSpan w:val="2"/>
          </w:tcPr>
          <w:p w14:paraId="0FDCEE61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t xml:space="preserve">1.29 dual-point failure </w:t>
            </w:r>
          </w:p>
        </w:tc>
        <w:tc>
          <w:tcPr>
            <w:tcW w:w="4636" w:type="dxa"/>
            <w:gridSpan w:val="2"/>
          </w:tcPr>
          <w:p w14:paraId="4E5438D4" w14:textId="77777777" w:rsidR="00E7070F" w:rsidRPr="00E7070F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E7070F" w:rsidRPr="00E7070F" w14:paraId="6444F745" w14:textId="1014FF40" w:rsidTr="006707C8">
        <w:tc>
          <w:tcPr>
            <w:tcW w:w="5276" w:type="dxa"/>
            <w:gridSpan w:val="2"/>
          </w:tcPr>
          <w:p w14:paraId="1F503D1B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failure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(1.39) resulting from the combination of two independent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faults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(1.42) that leads directly to the violation of a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safety goal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(1.108) </w:t>
            </w:r>
          </w:p>
        </w:tc>
        <w:tc>
          <w:tcPr>
            <w:tcW w:w="4636" w:type="dxa"/>
            <w:gridSpan w:val="2"/>
          </w:tcPr>
          <w:p w14:paraId="1090F2C0" w14:textId="53DF9AC1" w:rsidR="00E7070F" w:rsidRPr="00E7070F" w:rsidRDefault="00E7070F" w:rsidP="004B08A0">
            <w:pPr>
              <w:pStyle w:val="Defaul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Falha resultante da combinação de duas falhas independentes que leva diretamente à violaçao de um safety goal</w:t>
            </w:r>
          </w:p>
        </w:tc>
      </w:tr>
      <w:tr w:rsidR="00E7070F" w:rsidRPr="00E7070F" w14:paraId="51E68D52" w14:textId="23BD6194" w:rsidTr="006707C8">
        <w:tc>
          <w:tcPr>
            <w:tcW w:w="5276" w:type="dxa"/>
            <w:gridSpan w:val="2"/>
          </w:tcPr>
          <w:p w14:paraId="050B58B8" w14:textId="77777777" w:rsidR="00E7070F" w:rsidRPr="00C41DED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NOTE 1 Dual-point failures are multiple-point failures (1.76) of order 2. </w:t>
            </w:r>
          </w:p>
          <w:p w14:paraId="6B12FE24" w14:textId="77777777" w:rsidR="00E7070F" w:rsidRPr="00C41DED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Note 2 Dual-point failures that are addressed in ISO 26262 include those where one fault affects a safety-related element (1.113) and another fault affects the corresponding safety mechanism (1.111) intended to achieve or maintain a safe state (1.102). </w:t>
            </w:r>
          </w:p>
          <w:p w14:paraId="1AAAA10D" w14:textId="77777777" w:rsidR="004B08A0" w:rsidRPr="00C41DED" w:rsidRDefault="004B08A0" w:rsidP="004B08A0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19C68B45" w14:textId="77777777" w:rsidR="004B08A0" w:rsidRPr="00C41DED" w:rsidRDefault="00E7070F" w:rsidP="004B08A0">
            <w:pPr>
              <w:pStyle w:val="Defaul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14:paraId="44CEF054" w14:textId="197863E5" w:rsidR="00E7070F" w:rsidRPr="00C41DED" w:rsidRDefault="004B08A0" w:rsidP="004B08A0">
            <w:pPr>
              <w:pStyle w:val="Defaul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NOTE 3 For a dual-point failure to directly violate a safety goal, the presence of both independent faults is necessary, i.e. the violation of a safety goal due to a combination of a residual fault (1.96) with a safe fault (1.101) is not considered a dual-point failure since the residual fault leads to a violation of a safety goal with or without the presence of a second independent fault. </w:t>
            </w:r>
          </w:p>
        </w:tc>
        <w:tc>
          <w:tcPr>
            <w:tcW w:w="4636" w:type="dxa"/>
            <w:gridSpan w:val="2"/>
          </w:tcPr>
          <w:p w14:paraId="03C2996D" w14:textId="77777777" w:rsidR="00E7070F" w:rsidRDefault="00E7070F" w:rsidP="00E7070F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Note 1 Dual point failures são </w:t>
            </w:r>
            <w:r w:rsidRPr="004B08A0">
              <w:rPr>
                <w:rFonts w:asciiTheme="majorHAnsi" w:hAnsiTheme="majorHAnsi" w:cstheme="majorHAnsi"/>
                <w:b/>
                <w:sz w:val="18"/>
                <w:szCs w:val="18"/>
              </w:rPr>
              <w:t>multiple point failures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ordem 2</w:t>
            </w:r>
          </w:p>
          <w:p w14:paraId="26337CC9" w14:textId="77777777" w:rsidR="00E7070F" w:rsidRDefault="00E7070F" w:rsidP="00E7070F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Note 2 </w:t>
            </w:r>
            <w:r w:rsidRPr="00E7070F">
              <w:rPr>
                <w:rFonts w:asciiTheme="majorHAnsi" w:hAnsiTheme="majorHAnsi" w:cstheme="majorHAnsi"/>
                <w:sz w:val="18"/>
                <w:szCs w:val="18"/>
              </w:rPr>
              <w:t>Dual-point failures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que são resolvidos na ISO 26262 incluem aqueles onde uma falha afeta um </w:t>
            </w:r>
            <w:r w:rsidRPr="00E7070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safety-related element </w:t>
            </w:r>
            <w:r w:rsidRPr="00E7070F">
              <w:rPr>
                <w:rFonts w:asciiTheme="majorHAnsi" w:hAnsiTheme="majorHAnsi" w:cstheme="majorHAnsi"/>
                <w:sz w:val="18"/>
                <w:szCs w:val="18"/>
              </w:rPr>
              <w:t>(1.113)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 outra falha afeta o correspondente </w:t>
            </w:r>
            <w:r w:rsidRPr="00E7070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safety mechanism </w:t>
            </w:r>
            <w:r w:rsidRPr="00E7070F">
              <w:rPr>
                <w:rFonts w:asciiTheme="majorHAnsi" w:hAnsiTheme="majorHAnsi" w:cstheme="majorHAnsi"/>
                <w:sz w:val="18"/>
                <w:szCs w:val="18"/>
              </w:rPr>
              <w:t>(1.111)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que se pretende para alcançar ou manter um </w:t>
            </w:r>
            <w:r w:rsidRPr="00E7070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safe state </w:t>
            </w:r>
            <w:r w:rsidRPr="00E7070F">
              <w:rPr>
                <w:rFonts w:asciiTheme="majorHAnsi" w:hAnsiTheme="majorHAnsi" w:cstheme="majorHAnsi"/>
                <w:sz w:val="18"/>
                <w:szCs w:val="18"/>
              </w:rPr>
              <w:t>(1.102).</w:t>
            </w:r>
          </w:p>
          <w:p w14:paraId="33553C97" w14:textId="3CDFCEBA" w:rsidR="00E7070F" w:rsidRPr="00E7070F" w:rsidRDefault="00E7070F" w:rsidP="00E7070F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Nota 3 para que um </w:t>
            </w:r>
            <w:r w:rsidRPr="00E7070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dual-point failure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viole diretamente um</w:t>
            </w:r>
            <w:r w:rsidR="004B08A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safety goal, a presença de amba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s </w:t>
            </w:r>
            <w:r w:rsidR="004B08A0">
              <w:rPr>
                <w:rFonts w:asciiTheme="majorHAnsi" w:hAnsiTheme="majorHAnsi" w:cstheme="majorHAnsi"/>
                <w:bCs/>
                <w:sz w:val="20"/>
                <w:szCs w:val="20"/>
              </w:rPr>
              <w:t>as falhas independentes é necessaria, ie, a violação de um safety goal devido a uma combinação de um residual fault com uma safe fault não é considerada uma dual point failure desde que uma falha residual leva à violação de um safety goal com ou sem a presença de uma segunda falha independente</w:t>
            </w:r>
          </w:p>
        </w:tc>
      </w:tr>
      <w:tr w:rsidR="00E7070F" w:rsidRPr="00E7070F" w14:paraId="69539318" w14:textId="68022DD1" w:rsidTr="006707C8">
        <w:tc>
          <w:tcPr>
            <w:tcW w:w="5276" w:type="dxa"/>
            <w:gridSpan w:val="2"/>
          </w:tcPr>
          <w:p w14:paraId="14C87595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t xml:space="preserve">1.30 dual-point fault </w:t>
            </w:r>
          </w:p>
        </w:tc>
        <w:tc>
          <w:tcPr>
            <w:tcW w:w="4636" w:type="dxa"/>
            <w:gridSpan w:val="2"/>
          </w:tcPr>
          <w:p w14:paraId="36A49746" w14:textId="77777777" w:rsidR="00E7070F" w:rsidRPr="00E7070F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E7070F" w14:paraId="756C2643" w14:textId="634C24EE" w:rsidTr="006707C8">
        <w:tc>
          <w:tcPr>
            <w:tcW w:w="5276" w:type="dxa"/>
            <w:gridSpan w:val="2"/>
          </w:tcPr>
          <w:p w14:paraId="463EE1E0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individual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fault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(1.42) that, in combination with another independent fault, leads to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dual-point failure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(1.29) </w:t>
            </w:r>
          </w:p>
        </w:tc>
        <w:tc>
          <w:tcPr>
            <w:tcW w:w="4636" w:type="dxa"/>
            <w:gridSpan w:val="2"/>
          </w:tcPr>
          <w:p w14:paraId="7B31A9C1" w14:textId="06EF8B20" w:rsidR="00E7070F" w:rsidRPr="00E7070F" w:rsidRDefault="004B08A0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Falha individual que em combinação com outra falha independente leva a uma dual point failure.</w:t>
            </w:r>
          </w:p>
        </w:tc>
      </w:tr>
      <w:tr w:rsidR="00E7070F" w:rsidRPr="00E7070F" w14:paraId="4252F9E6" w14:textId="3B4A5583" w:rsidTr="006707C8">
        <w:tc>
          <w:tcPr>
            <w:tcW w:w="5276" w:type="dxa"/>
            <w:gridSpan w:val="2"/>
          </w:tcPr>
          <w:p w14:paraId="5104DB04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1 A dual-point fault can only be recognized after the identification of dual-point failure, e.g. from cut set analysis of a fault tree. </w:t>
            </w:r>
          </w:p>
        </w:tc>
        <w:tc>
          <w:tcPr>
            <w:tcW w:w="4636" w:type="dxa"/>
            <w:gridSpan w:val="2"/>
          </w:tcPr>
          <w:p w14:paraId="2DBF5AEF" w14:textId="4AF64041" w:rsidR="00E7070F" w:rsidRPr="00E7070F" w:rsidRDefault="004B08A0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Note 1 Uma dual point fault so pode ser reconhecida apos a identificação de uma dual point failure, eg, ?</w:t>
            </w:r>
          </w:p>
        </w:tc>
      </w:tr>
      <w:tr w:rsidR="00E7070F" w:rsidRPr="006B5C4D" w14:paraId="1FD96502" w14:textId="21103C39" w:rsidTr="006707C8">
        <w:tc>
          <w:tcPr>
            <w:tcW w:w="5276" w:type="dxa"/>
            <w:gridSpan w:val="2"/>
          </w:tcPr>
          <w:p w14:paraId="0449D768" w14:textId="77777777" w:rsidR="00E7070F" w:rsidRPr="00C41DED" w:rsidRDefault="00E7070F" w:rsidP="004B08A0">
            <w:pPr>
              <w:pStyle w:val="Default"/>
              <w:spacing w:after="150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2 See also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multiple-point fault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(1.77). </w:t>
            </w:r>
          </w:p>
        </w:tc>
        <w:tc>
          <w:tcPr>
            <w:tcW w:w="4636" w:type="dxa"/>
            <w:gridSpan w:val="2"/>
          </w:tcPr>
          <w:p w14:paraId="06E30F6E" w14:textId="77777777" w:rsidR="00E7070F" w:rsidRPr="00C41DED" w:rsidRDefault="00E7070F" w:rsidP="004B08A0">
            <w:pPr>
              <w:pStyle w:val="Default"/>
              <w:spacing w:after="150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E7070F" w:rsidRPr="006B5C4D" w14:paraId="3C87219A" w14:textId="4FD3B5B1" w:rsidTr="006707C8">
        <w:tc>
          <w:tcPr>
            <w:tcW w:w="5276" w:type="dxa"/>
            <w:gridSpan w:val="2"/>
          </w:tcPr>
          <w:p w14:paraId="7204C85A" w14:textId="6537B86D" w:rsidR="00E7070F" w:rsidRPr="00C41DED" w:rsidRDefault="00E7070F" w:rsidP="000C03B8">
            <w:pPr>
              <w:pStyle w:val="Heading3"/>
              <w:outlineLvl w:val="2"/>
              <w:rPr>
                <w:lang w:val="en-US"/>
              </w:rPr>
            </w:pPr>
            <w:r w:rsidRPr="00C41DED">
              <w:rPr>
                <w:lang w:val="en-US"/>
              </w:rPr>
              <w:t xml:space="preserve">1.31 electrical and/or electronic system </w:t>
            </w:r>
          </w:p>
        </w:tc>
        <w:tc>
          <w:tcPr>
            <w:tcW w:w="4636" w:type="dxa"/>
            <w:gridSpan w:val="2"/>
          </w:tcPr>
          <w:p w14:paraId="07EE3320" w14:textId="77777777" w:rsidR="00E7070F" w:rsidRPr="00C41DED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E7070F" w14:paraId="33B10024" w14:textId="582C14B6" w:rsidTr="006707C8">
        <w:tc>
          <w:tcPr>
            <w:tcW w:w="5276" w:type="dxa"/>
            <w:gridSpan w:val="2"/>
          </w:tcPr>
          <w:p w14:paraId="2720E2FE" w14:textId="25AB0BC9" w:rsidR="00E7070F" w:rsidRPr="00E7070F" w:rsidRDefault="004B08A0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E7070F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E/E system</w:t>
            </w:r>
          </w:p>
        </w:tc>
        <w:tc>
          <w:tcPr>
            <w:tcW w:w="4636" w:type="dxa"/>
            <w:gridSpan w:val="2"/>
          </w:tcPr>
          <w:p w14:paraId="2E236BE6" w14:textId="77777777" w:rsidR="00E7070F" w:rsidRPr="00E7070F" w:rsidRDefault="00E7070F" w:rsidP="004B08A0">
            <w:pPr>
              <w:pStyle w:val="Default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69E94470" w14:textId="1FEF31F8" w:rsidTr="006707C8">
        <w:tc>
          <w:tcPr>
            <w:tcW w:w="5276" w:type="dxa"/>
            <w:gridSpan w:val="2"/>
          </w:tcPr>
          <w:p w14:paraId="285F4510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system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(1.129) that consists of electrical and/or electronic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(1.32), including programmable electronic elements </w:t>
            </w:r>
          </w:p>
        </w:tc>
        <w:tc>
          <w:tcPr>
            <w:tcW w:w="4636" w:type="dxa"/>
            <w:gridSpan w:val="2"/>
          </w:tcPr>
          <w:p w14:paraId="365CC1A6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6B5C4D" w14:paraId="7753BED0" w14:textId="1F7DCCE1" w:rsidTr="006707C8">
        <w:tc>
          <w:tcPr>
            <w:tcW w:w="5276" w:type="dxa"/>
            <w:gridSpan w:val="2"/>
          </w:tcPr>
          <w:p w14:paraId="34F35D6C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EXAMPLE Power supply; sensor or other input device; communication path; actuator or other output device. </w:t>
            </w:r>
          </w:p>
        </w:tc>
        <w:tc>
          <w:tcPr>
            <w:tcW w:w="4636" w:type="dxa"/>
            <w:gridSpan w:val="2"/>
          </w:tcPr>
          <w:p w14:paraId="3829A9D5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E7070F" w:rsidRPr="00E7070F" w14:paraId="4F3936F7" w14:textId="31651EE8" w:rsidTr="006707C8">
        <w:tc>
          <w:tcPr>
            <w:tcW w:w="5276" w:type="dxa"/>
            <w:gridSpan w:val="2"/>
          </w:tcPr>
          <w:p w14:paraId="62CC35CF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t xml:space="preserve">1.32 element </w:t>
            </w:r>
          </w:p>
        </w:tc>
        <w:tc>
          <w:tcPr>
            <w:tcW w:w="4636" w:type="dxa"/>
            <w:gridSpan w:val="2"/>
          </w:tcPr>
          <w:p w14:paraId="0F5F6B8C" w14:textId="77777777" w:rsidR="00E7070F" w:rsidRPr="00E7070F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1FF6A945" w14:textId="5AAD955A" w:rsidTr="006707C8">
        <w:tc>
          <w:tcPr>
            <w:tcW w:w="5276" w:type="dxa"/>
            <w:gridSpan w:val="2"/>
          </w:tcPr>
          <w:p w14:paraId="60FE89BB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system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(1.129) or part of a system including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components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(1.15), hardware, software,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hardware parts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(1.55), and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software units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(1.125) </w:t>
            </w:r>
          </w:p>
        </w:tc>
        <w:tc>
          <w:tcPr>
            <w:tcW w:w="4636" w:type="dxa"/>
            <w:gridSpan w:val="2"/>
          </w:tcPr>
          <w:p w14:paraId="50478013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E7070F" w14:paraId="2C5CEBC7" w14:textId="620945B2" w:rsidTr="006707C8">
        <w:tc>
          <w:tcPr>
            <w:tcW w:w="5276" w:type="dxa"/>
            <w:gridSpan w:val="2"/>
          </w:tcPr>
          <w:p w14:paraId="54C889D7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t xml:space="preserve">1.33 embedded software </w:t>
            </w:r>
          </w:p>
        </w:tc>
        <w:tc>
          <w:tcPr>
            <w:tcW w:w="4636" w:type="dxa"/>
            <w:gridSpan w:val="2"/>
          </w:tcPr>
          <w:p w14:paraId="18C3B3FB" w14:textId="77777777" w:rsidR="00E7070F" w:rsidRPr="00E7070F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0E6EF87D" w14:textId="26DC5065" w:rsidTr="006707C8">
        <w:tc>
          <w:tcPr>
            <w:tcW w:w="5276" w:type="dxa"/>
            <w:gridSpan w:val="2"/>
          </w:tcPr>
          <w:p w14:paraId="03CDEFA3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fully-integrated software to be executed on a processing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 </w:t>
            </w:r>
          </w:p>
        </w:tc>
        <w:tc>
          <w:tcPr>
            <w:tcW w:w="4636" w:type="dxa"/>
            <w:gridSpan w:val="2"/>
          </w:tcPr>
          <w:p w14:paraId="6D04EC9C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6B5C4D" w14:paraId="6C8508D9" w14:textId="70F6062B" w:rsidTr="006707C8">
        <w:tc>
          <w:tcPr>
            <w:tcW w:w="5276" w:type="dxa"/>
            <w:gridSpan w:val="2"/>
          </w:tcPr>
          <w:p w14:paraId="523F96B2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The processing element is normally a micro-controller, a field programmable gate array (FPGA) or an application-specific integrated circuit (ASIC), but it can also be a more complex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component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(1.15) or subsystem. </w:t>
            </w:r>
          </w:p>
        </w:tc>
        <w:tc>
          <w:tcPr>
            <w:tcW w:w="4636" w:type="dxa"/>
            <w:gridSpan w:val="2"/>
          </w:tcPr>
          <w:p w14:paraId="2957963C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E7070F" w:rsidRPr="00E7070F" w14:paraId="1BCB50D2" w14:textId="202B43F5" w:rsidTr="006707C8">
        <w:tc>
          <w:tcPr>
            <w:tcW w:w="5276" w:type="dxa"/>
            <w:gridSpan w:val="2"/>
          </w:tcPr>
          <w:p w14:paraId="46B15309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t xml:space="preserve">1.34 emergency operation </w:t>
            </w:r>
          </w:p>
        </w:tc>
        <w:tc>
          <w:tcPr>
            <w:tcW w:w="4636" w:type="dxa"/>
            <w:gridSpan w:val="2"/>
          </w:tcPr>
          <w:p w14:paraId="36DABE69" w14:textId="77777777" w:rsidR="00E7070F" w:rsidRPr="00E7070F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26CDAE6B" w14:textId="00C782A9" w:rsidTr="006707C8">
        <w:tc>
          <w:tcPr>
            <w:tcW w:w="5276" w:type="dxa"/>
            <w:gridSpan w:val="2"/>
          </w:tcPr>
          <w:p w14:paraId="61E845E1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degraded functionality from the state in which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fault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(1.42) occurred until the transition to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safe state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(1.102) is achieved as defined in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warning and degradation concept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(1.140) </w:t>
            </w:r>
          </w:p>
        </w:tc>
        <w:tc>
          <w:tcPr>
            <w:tcW w:w="4636" w:type="dxa"/>
            <w:gridSpan w:val="2"/>
          </w:tcPr>
          <w:p w14:paraId="00EC4FEF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E7070F" w14:paraId="5E31D1CD" w14:textId="04C342B2" w:rsidTr="006707C8">
        <w:tc>
          <w:tcPr>
            <w:tcW w:w="5276" w:type="dxa"/>
            <w:gridSpan w:val="2"/>
          </w:tcPr>
          <w:p w14:paraId="3BA90501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t xml:space="preserve">1.35 emergency operation interval </w:t>
            </w:r>
          </w:p>
        </w:tc>
        <w:tc>
          <w:tcPr>
            <w:tcW w:w="4636" w:type="dxa"/>
            <w:gridSpan w:val="2"/>
          </w:tcPr>
          <w:p w14:paraId="51E24E7C" w14:textId="77777777" w:rsidR="00E7070F" w:rsidRPr="00E7070F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1E6481D4" w14:textId="71E9D5DD" w:rsidTr="006707C8">
        <w:tc>
          <w:tcPr>
            <w:tcW w:w="5276" w:type="dxa"/>
            <w:gridSpan w:val="2"/>
          </w:tcPr>
          <w:p w14:paraId="384A8887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specified time-span that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emergency operation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(1.34) is needed to support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warning and degradation concept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(1.140) </w:t>
            </w:r>
          </w:p>
        </w:tc>
        <w:tc>
          <w:tcPr>
            <w:tcW w:w="4636" w:type="dxa"/>
            <w:gridSpan w:val="2"/>
          </w:tcPr>
          <w:p w14:paraId="32BE78D2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6B5C4D" w14:paraId="67B2C11A" w14:textId="502DDBBE" w:rsidTr="006707C8">
        <w:tc>
          <w:tcPr>
            <w:tcW w:w="5276" w:type="dxa"/>
            <w:gridSpan w:val="2"/>
          </w:tcPr>
          <w:p w14:paraId="10D5733E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Emergency operation is part of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warning and degradation concept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(1.140). </w:t>
            </w:r>
          </w:p>
        </w:tc>
        <w:tc>
          <w:tcPr>
            <w:tcW w:w="4636" w:type="dxa"/>
            <w:gridSpan w:val="2"/>
          </w:tcPr>
          <w:p w14:paraId="0A53DE7F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E7070F" w:rsidRPr="00E7070F" w14:paraId="5154B78F" w14:textId="4E8B52C7" w:rsidTr="006707C8">
        <w:tc>
          <w:tcPr>
            <w:tcW w:w="5276" w:type="dxa"/>
            <w:gridSpan w:val="2"/>
          </w:tcPr>
          <w:p w14:paraId="4FA6E965" w14:textId="77777777" w:rsidR="00E7070F" w:rsidRPr="00E7070F" w:rsidRDefault="00E7070F" w:rsidP="000C03B8">
            <w:pPr>
              <w:pStyle w:val="Heading3"/>
              <w:outlineLvl w:val="2"/>
            </w:pPr>
            <w:r w:rsidRPr="00E7070F">
              <w:lastRenderedPageBreak/>
              <w:t xml:space="preserve">1.36 error </w:t>
            </w:r>
          </w:p>
        </w:tc>
        <w:tc>
          <w:tcPr>
            <w:tcW w:w="4636" w:type="dxa"/>
            <w:gridSpan w:val="2"/>
          </w:tcPr>
          <w:p w14:paraId="51F36F50" w14:textId="77777777" w:rsidR="00E7070F" w:rsidRPr="00E7070F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7DDE6482" w14:textId="030233CC" w:rsidTr="006707C8">
        <w:tc>
          <w:tcPr>
            <w:tcW w:w="5276" w:type="dxa"/>
            <w:gridSpan w:val="2"/>
          </w:tcPr>
          <w:p w14:paraId="3A12CA0F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discrepancy between a computed, observed or measured value or condition, and the true, specified or theoretically correct value or condition </w:t>
            </w:r>
          </w:p>
        </w:tc>
        <w:tc>
          <w:tcPr>
            <w:tcW w:w="4636" w:type="dxa"/>
            <w:gridSpan w:val="2"/>
          </w:tcPr>
          <w:p w14:paraId="0689C386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E7070F" w:rsidRPr="006B5C4D" w14:paraId="65213D5D" w14:textId="6E1E97D0" w:rsidTr="006707C8">
        <w:tc>
          <w:tcPr>
            <w:tcW w:w="5276" w:type="dxa"/>
            <w:gridSpan w:val="2"/>
          </w:tcPr>
          <w:p w14:paraId="57C2BEDE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1 An error can arise as a result of unforeseen operating conditions or due to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fault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(1.42) within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system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(1.129), subsystem or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component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(1.15) being considered. </w:t>
            </w:r>
          </w:p>
        </w:tc>
        <w:tc>
          <w:tcPr>
            <w:tcW w:w="4636" w:type="dxa"/>
            <w:gridSpan w:val="2"/>
          </w:tcPr>
          <w:p w14:paraId="26B2F6DF" w14:textId="77777777" w:rsidR="00E7070F" w:rsidRPr="00C41DED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E7070F" w:rsidRPr="00E7070F" w14:paraId="625ECFB7" w14:textId="3AB59E5B" w:rsidTr="006707C8">
        <w:tc>
          <w:tcPr>
            <w:tcW w:w="5276" w:type="dxa"/>
            <w:gridSpan w:val="2"/>
          </w:tcPr>
          <w:p w14:paraId="473BF625" w14:textId="77777777" w:rsidR="00E7070F" w:rsidRPr="00E7070F" w:rsidRDefault="00E7070F" w:rsidP="004B08A0">
            <w:pPr>
              <w:pStyle w:val="Default"/>
              <w:spacing w:after="15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 w:rsidRPr="00E7070F"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 xml:space="preserve">NOTE 2 </w:t>
            </w:r>
          </w:p>
        </w:tc>
        <w:tc>
          <w:tcPr>
            <w:tcW w:w="4636" w:type="dxa"/>
            <w:gridSpan w:val="2"/>
          </w:tcPr>
          <w:p w14:paraId="6488DEA0" w14:textId="77777777" w:rsidR="00E7070F" w:rsidRPr="00E7070F" w:rsidRDefault="00E7070F" w:rsidP="004B08A0">
            <w:pPr>
              <w:pStyle w:val="Default"/>
              <w:spacing w:after="15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</w:p>
        </w:tc>
      </w:tr>
      <w:tr w:rsidR="00E7070F" w:rsidRPr="006B5C4D" w14:paraId="24C8B242" w14:textId="71D18A98" w:rsidTr="006707C8">
        <w:tc>
          <w:tcPr>
            <w:tcW w:w="5276" w:type="dxa"/>
            <w:gridSpan w:val="2"/>
          </w:tcPr>
          <w:p w14:paraId="6A539D5C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A fault can manifest itself as an error within the considered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(1.32) and the error can ultimately cause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failure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(1.39). </w:t>
            </w:r>
          </w:p>
        </w:tc>
        <w:tc>
          <w:tcPr>
            <w:tcW w:w="4636" w:type="dxa"/>
            <w:gridSpan w:val="2"/>
          </w:tcPr>
          <w:p w14:paraId="0EBEEDB2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E7070F" w:rsidRPr="00E7070F" w14:paraId="298F5BBC" w14:textId="4DB17E89" w:rsidTr="006707C8">
        <w:tc>
          <w:tcPr>
            <w:tcW w:w="5276" w:type="dxa"/>
            <w:gridSpan w:val="2"/>
          </w:tcPr>
          <w:p w14:paraId="426B4DAA" w14:textId="77777777" w:rsidR="00E7070F" w:rsidRPr="00E7070F" w:rsidRDefault="00E7070F" w:rsidP="006D5911">
            <w:pPr>
              <w:pStyle w:val="Heading3"/>
              <w:outlineLvl w:val="2"/>
            </w:pPr>
            <w:r w:rsidRPr="00E7070F">
              <w:t xml:space="preserve">1.37 exposure </w:t>
            </w:r>
          </w:p>
        </w:tc>
        <w:tc>
          <w:tcPr>
            <w:tcW w:w="4636" w:type="dxa"/>
            <w:gridSpan w:val="2"/>
          </w:tcPr>
          <w:p w14:paraId="2D502271" w14:textId="77777777" w:rsidR="00E7070F" w:rsidRPr="00E7070F" w:rsidRDefault="00E7070F" w:rsidP="004B08A0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E7070F" w14:paraId="699B33EA" w14:textId="76460644" w:rsidTr="006707C8">
        <w:tc>
          <w:tcPr>
            <w:tcW w:w="5276" w:type="dxa"/>
            <w:gridSpan w:val="2"/>
          </w:tcPr>
          <w:p w14:paraId="7BBF0120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state of being in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operational situation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(1.83) that can be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hazardous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(1.57) if coincident with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failure mode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(1.40) under analysis </w:t>
            </w:r>
          </w:p>
        </w:tc>
        <w:tc>
          <w:tcPr>
            <w:tcW w:w="4636" w:type="dxa"/>
            <w:gridSpan w:val="2"/>
          </w:tcPr>
          <w:p w14:paraId="776B47E6" w14:textId="5FB5D9B1" w:rsidR="00E7070F" w:rsidRPr="00E7070F" w:rsidRDefault="006D5911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Estado de estar n</w:t>
            </w:r>
            <w:r w:rsidR="00C41DED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uma situação operacional que pod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er ser perigosa se coincidente com o failure mode sob analise</w:t>
            </w:r>
          </w:p>
        </w:tc>
      </w:tr>
      <w:tr w:rsidR="006707C8" w:rsidRPr="00E7070F" w14:paraId="78B3999B" w14:textId="77777777" w:rsidTr="006707C8">
        <w:tc>
          <w:tcPr>
            <w:tcW w:w="991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43624A50" w14:textId="77777777" w:rsidR="006707C8" w:rsidRDefault="006707C8" w:rsidP="006707C8">
            <w:pPr>
              <w:pStyle w:val="Default"/>
              <w:jc w:val="center"/>
            </w:pPr>
            <w:r>
              <w:object w:dxaOrig="4320" w:dyaOrig="1855" w14:anchorId="106EC2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123.6pt" o:ole="">
                  <v:imagedata r:id="rId11" o:title=""/>
                </v:shape>
                <o:OLEObject Type="Embed" ProgID="PBrush" ShapeID="_x0000_i1025" DrawAspect="Content" ObjectID="_1621672460" r:id="rId12"/>
              </w:object>
            </w:r>
          </w:p>
          <w:p w14:paraId="1B35C42C" w14:textId="5D3B34B7" w:rsid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6707C8" w:rsidRPr="00E7070F" w14:paraId="7ED1BDB6" w14:textId="5FED1473" w:rsidTr="006707C8"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1DDAA" w14:textId="730BD430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E1</w:t>
            </w:r>
          </w:p>
        </w:tc>
        <w:tc>
          <w:tcPr>
            <w:tcW w:w="3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D96D9" w14:textId="2BB70FF3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E2</w:t>
            </w:r>
          </w:p>
        </w:tc>
        <w:tc>
          <w:tcPr>
            <w:tcW w:w="2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29F8AC" w14:textId="1740DE71" w:rsidR="006707C8" w:rsidRPr="006707C8" w:rsidRDefault="00DA5316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E3</w:t>
            </w:r>
          </w:p>
        </w:tc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65F2A" w14:textId="6B6C73D9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E4</w:t>
            </w:r>
          </w:p>
        </w:tc>
      </w:tr>
      <w:tr w:rsidR="006707C8" w:rsidRPr="00E7070F" w14:paraId="23024C35" w14:textId="2F7056D2" w:rsidTr="006707C8"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EF3F8" w14:textId="28B9BA1B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Very Low Probability</w:t>
            </w:r>
          </w:p>
        </w:tc>
        <w:tc>
          <w:tcPr>
            <w:tcW w:w="3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30B7A" w14:textId="49670360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Low Probability</w:t>
            </w:r>
          </w:p>
        </w:tc>
        <w:tc>
          <w:tcPr>
            <w:tcW w:w="2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8C51E6" w14:textId="3C0F1E89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Medium Probability</w:t>
            </w:r>
          </w:p>
        </w:tc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BF8052" w14:textId="2093AE40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High Probability</w:t>
            </w:r>
          </w:p>
        </w:tc>
      </w:tr>
      <w:tr w:rsidR="006707C8" w:rsidRPr="00E7070F" w14:paraId="1207E5C9" w14:textId="2EB45A2B" w:rsidTr="006707C8"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C6F092" w14:textId="179B618E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Not Spec.</w:t>
            </w:r>
          </w:p>
        </w:tc>
        <w:tc>
          <w:tcPr>
            <w:tcW w:w="3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35963C" w14:textId="4B8F9C37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&lt;0.01</w:t>
            </w:r>
          </w:p>
        </w:tc>
        <w:tc>
          <w:tcPr>
            <w:tcW w:w="2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DFCEF1" w14:textId="40662E18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&lt;0.1</w:t>
            </w:r>
          </w:p>
        </w:tc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F3F4C4" w14:textId="13DC4E23" w:rsidR="006707C8" w:rsidRPr="006707C8" w:rsidRDefault="006707C8" w:rsidP="006707C8">
            <w:pPr>
              <w:pStyle w:val="Default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6707C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&gt;0.1</w:t>
            </w:r>
          </w:p>
        </w:tc>
      </w:tr>
      <w:tr w:rsidR="00E7070F" w:rsidRPr="00E7070F" w14:paraId="28B03704" w14:textId="69B243A7" w:rsidTr="006707C8">
        <w:tc>
          <w:tcPr>
            <w:tcW w:w="5276" w:type="dxa"/>
            <w:gridSpan w:val="2"/>
            <w:tcBorders>
              <w:top w:val="single" w:sz="4" w:space="0" w:color="000000" w:themeColor="text1"/>
            </w:tcBorders>
          </w:tcPr>
          <w:p w14:paraId="02238BA0" w14:textId="57C4189F" w:rsidR="00E7070F" w:rsidRPr="00E7070F" w:rsidRDefault="00E7070F" w:rsidP="009B71A1">
            <w:pPr>
              <w:pStyle w:val="Heading3"/>
              <w:outlineLvl w:val="2"/>
            </w:pPr>
            <w:r w:rsidRPr="00E7070F">
              <w:t xml:space="preserve">1.38 </w:t>
            </w:r>
            <w:r w:rsidR="009B71A1" w:rsidRPr="00E7070F">
              <w:t>external measure</w:t>
            </w:r>
          </w:p>
        </w:tc>
        <w:tc>
          <w:tcPr>
            <w:tcW w:w="4636" w:type="dxa"/>
            <w:gridSpan w:val="2"/>
            <w:tcBorders>
              <w:top w:val="single" w:sz="4" w:space="0" w:color="000000" w:themeColor="text1"/>
            </w:tcBorders>
          </w:tcPr>
          <w:p w14:paraId="76DA5CAB" w14:textId="77777777" w:rsidR="00E7070F" w:rsidRPr="00E7070F" w:rsidRDefault="00E7070F" w:rsidP="004B08A0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E7070F" w:rsidRPr="006B5C4D" w14:paraId="62209B26" w14:textId="5FD50573" w:rsidTr="006707C8">
        <w:tc>
          <w:tcPr>
            <w:tcW w:w="5276" w:type="dxa"/>
            <w:gridSpan w:val="2"/>
          </w:tcPr>
          <w:p w14:paraId="0D466F18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measure that is separate and distinct from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(1.69) which reduces or mitigates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risks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(1.99) resulting from the item </w:t>
            </w:r>
          </w:p>
        </w:tc>
        <w:tc>
          <w:tcPr>
            <w:tcW w:w="4636" w:type="dxa"/>
            <w:gridSpan w:val="2"/>
          </w:tcPr>
          <w:p w14:paraId="0A3F08A3" w14:textId="77777777" w:rsidR="00E7070F" w:rsidRPr="00C41DED" w:rsidRDefault="00E7070F" w:rsidP="004B08A0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324E562E" w14:textId="40AB9E65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7"/>
        <w:gridCol w:w="4705"/>
      </w:tblGrid>
      <w:tr w:rsidR="003E0FCC" w:rsidRPr="003E0FCC" w14:paraId="32FBAE51" w14:textId="6081B1B9" w:rsidTr="009B71A1">
        <w:tc>
          <w:tcPr>
            <w:tcW w:w="5237" w:type="dxa"/>
          </w:tcPr>
          <w:p w14:paraId="5B42F69C" w14:textId="77777777" w:rsidR="003E0FCC" w:rsidRPr="003E0FCC" w:rsidRDefault="003E0FCC" w:rsidP="009B71A1">
            <w:pPr>
              <w:pStyle w:val="Heading3"/>
              <w:outlineLvl w:val="2"/>
            </w:pPr>
            <w:r w:rsidRPr="003E0FCC">
              <w:t xml:space="preserve">1.39 failure </w:t>
            </w:r>
          </w:p>
        </w:tc>
        <w:tc>
          <w:tcPr>
            <w:tcW w:w="4729" w:type="dxa"/>
          </w:tcPr>
          <w:p w14:paraId="6A8BE42A" w14:textId="77777777" w:rsidR="003E0FCC" w:rsidRPr="003E0FCC" w:rsidRDefault="003E0FCC" w:rsidP="00DA5316">
            <w:pPr>
              <w:pStyle w:val="Default"/>
              <w:pageBreakBefore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3E0FCC" w:rsidRPr="003E0FCC" w14:paraId="4FBF60E9" w14:textId="13BD16EC" w:rsidTr="009B71A1">
        <w:tc>
          <w:tcPr>
            <w:tcW w:w="5237" w:type="dxa"/>
          </w:tcPr>
          <w:p w14:paraId="7C5B25A0" w14:textId="77777777" w:rsidR="003E0FCC" w:rsidRPr="00C41DED" w:rsidRDefault="003E0FCC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termination of the ability of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(1.32), to perform a function as required </w:t>
            </w:r>
          </w:p>
        </w:tc>
        <w:tc>
          <w:tcPr>
            <w:tcW w:w="4729" w:type="dxa"/>
          </w:tcPr>
          <w:p w14:paraId="58251248" w14:textId="31458396" w:rsidR="003E0FCC" w:rsidRPr="003E0FCC" w:rsidRDefault="003E0FCC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Perda da habilidade de um elemento realizar uma função conforme requerido</w:t>
            </w:r>
          </w:p>
        </w:tc>
      </w:tr>
      <w:tr w:rsidR="003E0FCC" w:rsidRPr="003E0FCC" w14:paraId="1CCD5707" w14:textId="213B36FD" w:rsidTr="009B71A1">
        <w:tc>
          <w:tcPr>
            <w:tcW w:w="5237" w:type="dxa"/>
          </w:tcPr>
          <w:p w14:paraId="7BF5B929" w14:textId="77777777" w:rsidR="003E0FCC" w:rsidRPr="00C41DED" w:rsidRDefault="003E0FCC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Incorrect specification is a source of failure. </w:t>
            </w:r>
          </w:p>
        </w:tc>
        <w:tc>
          <w:tcPr>
            <w:tcW w:w="4729" w:type="dxa"/>
          </w:tcPr>
          <w:p w14:paraId="77B951C9" w14:textId="6C2092D4" w:rsidR="003E0FCC" w:rsidRPr="003E0FCC" w:rsidRDefault="003E0FCC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Nota Umaespecificação incorreta é fonte de uma failure</w:t>
            </w:r>
          </w:p>
        </w:tc>
      </w:tr>
      <w:tr w:rsidR="009B71A1" w:rsidRPr="009B71A1" w14:paraId="6115F922" w14:textId="6A14F956" w:rsidTr="009B71A1">
        <w:tc>
          <w:tcPr>
            <w:tcW w:w="5237" w:type="dxa"/>
          </w:tcPr>
          <w:p w14:paraId="0F9EFB28" w14:textId="77777777" w:rsidR="009B71A1" w:rsidRPr="009B71A1" w:rsidRDefault="009B71A1" w:rsidP="00DA5316">
            <w:pPr>
              <w:pStyle w:val="Heading3"/>
              <w:outlineLvl w:val="2"/>
            </w:pPr>
            <w:r w:rsidRPr="009B71A1">
              <w:t xml:space="preserve">1.40 failure mode </w:t>
            </w:r>
          </w:p>
        </w:tc>
        <w:tc>
          <w:tcPr>
            <w:tcW w:w="4729" w:type="dxa"/>
          </w:tcPr>
          <w:p w14:paraId="41AE50A7" w14:textId="77777777" w:rsidR="009B71A1" w:rsidRPr="009B71A1" w:rsidRDefault="009B71A1" w:rsidP="009B71A1">
            <w:pPr>
              <w:pStyle w:val="Heading3"/>
              <w:outlineLvl w:val="2"/>
            </w:pPr>
          </w:p>
        </w:tc>
      </w:tr>
      <w:tr w:rsidR="009B71A1" w:rsidRPr="009B71A1" w14:paraId="562FE23D" w14:textId="5AA86046" w:rsidTr="009B71A1">
        <w:tc>
          <w:tcPr>
            <w:tcW w:w="5237" w:type="dxa"/>
          </w:tcPr>
          <w:p w14:paraId="230371C2" w14:textId="77777777" w:rsidR="009B71A1" w:rsidRPr="00C41DED" w:rsidRDefault="009B71A1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manner in which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 or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(1.69) fails </w:t>
            </w:r>
          </w:p>
        </w:tc>
        <w:tc>
          <w:tcPr>
            <w:tcW w:w="4729" w:type="dxa"/>
          </w:tcPr>
          <w:p w14:paraId="08823B52" w14:textId="161F2D29" w:rsidR="009B71A1" w:rsidRPr="009B71A1" w:rsidRDefault="009B71A1" w:rsidP="009B71A1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Modo no qual um element ou item falha</w:t>
            </w:r>
          </w:p>
        </w:tc>
      </w:tr>
      <w:tr w:rsidR="009B71A1" w:rsidRPr="009B71A1" w14:paraId="5847B425" w14:textId="39FDA893" w:rsidTr="009B71A1">
        <w:tc>
          <w:tcPr>
            <w:tcW w:w="5237" w:type="dxa"/>
          </w:tcPr>
          <w:p w14:paraId="060711EF" w14:textId="77777777" w:rsidR="009B71A1" w:rsidRPr="009B71A1" w:rsidRDefault="009B71A1" w:rsidP="00DA5316">
            <w:pPr>
              <w:pStyle w:val="Heading3"/>
              <w:outlineLvl w:val="2"/>
            </w:pPr>
            <w:r w:rsidRPr="009B71A1">
              <w:t xml:space="preserve">1.41 failure rate </w:t>
            </w:r>
          </w:p>
        </w:tc>
        <w:tc>
          <w:tcPr>
            <w:tcW w:w="4729" w:type="dxa"/>
          </w:tcPr>
          <w:p w14:paraId="5338DA1B" w14:textId="77777777" w:rsidR="009B71A1" w:rsidRPr="009B71A1" w:rsidRDefault="009B71A1" w:rsidP="009B71A1">
            <w:pPr>
              <w:pStyle w:val="Heading3"/>
              <w:outlineLvl w:val="2"/>
            </w:pPr>
          </w:p>
        </w:tc>
      </w:tr>
      <w:tr w:rsidR="009B71A1" w:rsidRPr="009B71A1" w14:paraId="3BEB532D" w14:textId="59C8A060" w:rsidTr="009B71A1">
        <w:tc>
          <w:tcPr>
            <w:tcW w:w="5237" w:type="dxa"/>
          </w:tcPr>
          <w:p w14:paraId="51D6E3BB" w14:textId="77777777" w:rsidR="009B71A1" w:rsidRPr="00C41DED" w:rsidRDefault="009B71A1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probability density of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failure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(1.39) divided by probability of survival for a hardware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 </w:t>
            </w:r>
          </w:p>
        </w:tc>
        <w:tc>
          <w:tcPr>
            <w:tcW w:w="4729" w:type="dxa"/>
          </w:tcPr>
          <w:p w14:paraId="00BD6FFA" w14:textId="751F0C5F" w:rsidR="009B71A1" w:rsidRPr="009B71A1" w:rsidRDefault="009B71A1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Densidade de probabilidade de failure dividido pela probabilidade de sobrevivencia de um elemento de hardware </w:t>
            </w:r>
          </w:p>
        </w:tc>
      </w:tr>
      <w:tr w:rsidR="009B71A1" w:rsidRPr="009B71A1" w14:paraId="0F320196" w14:textId="1D280C8B" w:rsidTr="009B71A1">
        <w:tc>
          <w:tcPr>
            <w:tcW w:w="5237" w:type="dxa"/>
          </w:tcPr>
          <w:p w14:paraId="4DE2C1CF" w14:textId="660AC05B" w:rsidR="009B71A1" w:rsidRPr="00C41DED" w:rsidRDefault="009B71A1" w:rsidP="009B71A1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The failure rate is assumed to be constant and is generally denoted as  Lambda. </w:t>
            </w:r>
          </w:p>
        </w:tc>
        <w:tc>
          <w:tcPr>
            <w:tcW w:w="4729" w:type="dxa"/>
          </w:tcPr>
          <w:p w14:paraId="2475ED0A" w14:textId="08676E27" w:rsidR="009B71A1" w:rsidRPr="009B71A1" w:rsidRDefault="009B71A1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A failure rate é considerada constante e denominada lambda</w:t>
            </w:r>
          </w:p>
        </w:tc>
      </w:tr>
      <w:tr w:rsidR="003E0FCC" w:rsidRPr="003E0FCC" w14:paraId="6B372D0D" w14:textId="1BA8FE2C" w:rsidTr="009B71A1">
        <w:tc>
          <w:tcPr>
            <w:tcW w:w="5237" w:type="dxa"/>
          </w:tcPr>
          <w:p w14:paraId="625ED5A6" w14:textId="77777777" w:rsidR="003E0FCC" w:rsidRPr="003E0FCC" w:rsidRDefault="003E0FCC" w:rsidP="009B71A1">
            <w:pPr>
              <w:pStyle w:val="Heading3"/>
              <w:outlineLvl w:val="2"/>
            </w:pPr>
            <w:r w:rsidRPr="003E0FCC">
              <w:t xml:space="preserve">1.42 fault </w:t>
            </w:r>
          </w:p>
        </w:tc>
        <w:tc>
          <w:tcPr>
            <w:tcW w:w="4729" w:type="dxa"/>
          </w:tcPr>
          <w:p w14:paraId="3D2B96DB" w14:textId="131854CA" w:rsidR="009B71A1" w:rsidRPr="003E0FCC" w:rsidRDefault="009B71A1" w:rsidP="00DA5316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7C718C" w:rsidRPr="007C718C" w14:paraId="6B0F7F9B" w14:textId="77777777" w:rsidTr="00DA5316">
        <w:tc>
          <w:tcPr>
            <w:tcW w:w="9966" w:type="dxa"/>
            <w:gridSpan w:val="2"/>
          </w:tcPr>
          <w:p w14:paraId="24EB1EF6" w14:textId="71316F7E" w:rsidR="009B71A1" w:rsidRPr="007C718C" w:rsidRDefault="009B71A1" w:rsidP="00DA5316">
            <w:pPr>
              <w:pStyle w:val="Default"/>
              <w:rPr>
                <w:rFonts w:asciiTheme="majorHAnsi" w:hAnsiTheme="majorHAnsi" w:cstheme="majorHAnsi"/>
                <w:color w:val="FF0000"/>
                <w:sz w:val="40"/>
                <w:szCs w:val="40"/>
              </w:rPr>
            </w:pPr>
            <w:r w:rsidRPr="007C718C">
              <w:rPr>
                <w:rFonts w:asciiTheme="majorHAnsi" w:hAnsiTheme="majorHAnsi" w:cstheme="majorHAnsi"/>
                <w:b/>
                <w:bCs/>
                <w:color w:val="FF0000"/>
                <w:sz w:val="40"/>
                <w:szCs w:val="40"/>
              </w:rPr>
              <w:t>ELEMENT – FAULT (Razão ou Condição) – FAILURE (Perda</w:t>
            </w:r>
            <w:r w:rsidR="007C718C" w:rsidRPr="007C718C">
              <w:rPr>
                <w:rFonts w:asciiTheme="majorHAnsi" w:hAnsiTheme="majorHAnsi" w:cstheme="majorHAnsi"/>
                <w:b/>
                <w:bCs/>
                <w:color w:val="FF0000"/>
                <w:sz w:val="40"/>
                <w:szCs w:val="40"/>
              </w:rPr>
              <w:t xml:space="preserve"> ou diminuição</w:t>
            </w:r>
            <w:r w:rsidRPr="007C718C">
              <w:rPr>
                <w:rFonts w:asciiTheme="majorHAnsi" w:hAnsiTheme="majorHAnsi" w:cstheme="majorHAnsi"/>
                <w:b/>
                <w:bCs/>
                <w:color w:val="FF0000"/>
                <w:sz w:val="40"/>
                <w:szCs w:val="40"/>
              </w:rPr>
              <w:t xml:space="preserve"> de funcionalidade</w:t>
            </w:r>
            <w:r w:rsidR="007C718C" w:rsidRPr="007C718C">
              <w:rPr>
                <w:rFonts w:asciiTheme="majorHAnsi" w:hAnsiTheme="majorHAnsi" w:cstheme="majorHAnsi"/>
                <w:b/>
                <w:bCs/>
                <w:color w:val="FF0000"/>
                <w:sz w:val="40"/>
                <w:szCs w:val="40"/>
              </w:rPr>
              <w:t>)</w:t>
            </w:r>
          </w:p>
        </w:tc>
      </w:tr>
      <w:tr w:rsidR="003E0FCC" w:rsidRPr="003E0FCC" w14:paraId="207B09DF" w14:textId="4C47243A" w:rsidTr="009B71A1">
        <w:tc>
          <w:tcPr>
            <w:tcW w:w="5237" w:type="dxa"/>
          </w:tcPr>
          <w:p w14:paraId="3EC82D34" w14:textId="77777777" w:rsidR="003E0FCC" w:rsidRPr="00C41DED" w:rsidRDefault="003E0FCC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lastRenderedPageBreak/>
              <w:t xml:space="preserve">abnormal condition that can cause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 or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(1.69) to fail </w:t>
            </w:r>
          </w:p>
        </w:tc>
        <w:tc>
          <w:tcPr>
            <w:tcW w:w="4729" w:type="dxa"/>
          </w:tcPr>
          <w:p w14:paraId="6045A8A6" w14:textId="40F2B94B" w:rsidR="003E0FCC" w:rsidRPr="003E0FCC" w:rsidRDefault="003E0FCC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Condição anormal que pode provocar um elemento (1.32) ou item (1.69) to fail</w:t>
            </w:r>
          </w:p>
        </w:tc>
      </w:tr>
      <w:tr w:rsidR="003E0FCC" w:rsidRPr="003E0FCC" w14:paraId="61CCD5FC" w14:textId="6B63D180" w:rsidTr="009B71A1">
        <w:tc>
          <w:tcPr>
            <w:tcW w:w="5237" w:type="dxa"/>
          </w:tcPr>
          <w:p w14:paraId="2B366BA8" w14:textId="77777777" w:rsidR="003E0FCC" w:rsidRPr="00C41DED" w:rsidRDefault="003E0FCC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1 Permanent, intermittent and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transient faults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(1.134) (especially soft-errors) are considered. </w:t>
            </w:r>
          </w:p>
        </w:tc>
        <w:tc>
          <w:tcPr>
            <w:tcW w:w="4729" w:type="dxa"/>
          </w:tcPr>
          <w:p w14:paraId="6F691C99" w14:textId="450F8552" w:rsidR="003E0FCC" w:rsidRPr="003E0FCC" w:rsidRDefault="003E0FCC" w:rsidP="009B71A1">
            <w:pPr>
              <w:pStyle w:val="Default"/>
              <w:spacing w:after="18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 xml:space="preserve">Nota 1 Permanent, intermitent e transient faults (especialmente soft errors) </w:t>
            </w:r>
            <w:r w:rsidR="009B71A1"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são considerados</w:t>
            </w:r>
          </w:p>
        </w:tc>
      </w:tr>
      <w:tr w:rsidR="003E0FCC" w:rsidRPr="003E0FCC" w14:paraId="6F7BFB24" w14:textId="2E7B1896" w:rsidTr="009B71A1">
        <w:tc>
          <w:tcPr>
            <w:tcW w:w="5237" w:type="dxa"/>
          </w:tcPr>
          <w:p w14:paraId="0A3A091B" w14:textId="77777777" w:rsidR="003E0FCC" w:rsidRPr="00C41DED" w:rsidRDefault="003E0FCC" w:rsidP="00DA5316">
            <w:pPr>
              <w:pStyle w:val="Default"/>
              <w:spacing w:after="160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2 An intermittent fault occurs time and time again, then disappears. This type of fault can occur when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component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(1.15) is on the verge of breaking down or, for example, due to a glitch in a switch. Some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systematic faults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(1.131) (e.g. timing marginalities) could lead to intermittent faults. </w:t>
            </w:r>
          </w:p>
        </w:tc>
        <w:tc>
          <w:tcPr>
            <w:tcW w:w="4729" w:type="dxa"/>
          </w:tcPr>
          <w:p w14:paraId="436B07D6" w14:textId="4478AEAA" w:rsidR="003E0FCC" w:rsidRPr="003E0FCC" w:rsidRDefault="009B71A1" w:rsidP="007C718C">
            <w:pPr>
              <w:pStyle w:val="Default"/>
              <w:spacing w:after="16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Nota 2 Uma</w:t>
            </w:r>
            <w:r w:rsidR="007C718C"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 xml:space="preserve"> fault  intermitente ocorre de tempos em tempos depois desaparece. Este tipo de fault pode acontecer quando um componente está à beira de deixar de funcionar, por exemplo devido a glitches numa switch. Algumas systematic faults (ex temporizações marginais) podem levar a faults intermitentes</w:t>
            </w:r>
          </w:p>
        </w:tc>
      </w:tr>
    </w:tbl>
    <w:p w14:paraId="03816E23" w14:textId="74B011E8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1.43 fault model </w:t>
      </w:r>
    </w:p>
    <w:p w14:paraId="176ADF3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representation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modes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(1.40) resulting from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</w:t>
      </w:r>
    </w:p>
    <w:p w14:paraId="7A0180FD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Fault models are generally based on field experience or reliability handbooks. </w:t>
      </w:r>
    </w:p>
    <w:p w14:paraId="5D45814B" w14:textId="21ABECEA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1.44 fault reaction time </w:t>
      </w:r>
    </w:p>
    <w:p w14:paraId="4E7DF37C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time-span from the detection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to reaching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 state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(1.102) </w:t>
      </w:r>
    </w:p>
    <w:p w14:paraId="50F2C2B3" w14:textId="77777777" w:rsidR="001B3AD7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color w:val="auto"/>
          <w:sz w:val="20"/>
          <w:szCs w:val="20"/>
        </w:rPr>
        <w:t>See Figure 4.</w:t>
      </w:r>
    </w:p>
    <w:p w14:paraId="0C242107" w14:textId="77777777" w:rsidR="001B3AD7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</w:rPr>
      </w:pPr>
      <w:r w:rsidRPr="00114FAE">
        <w:rPr>
          <w:rFonts w:asciiTheme="majorHAnsi" w:hAnsiTheme="majorHAnsi" w:cstheme="majorHAnsi"/>
          <w:noProof/>
          <w:sz w:val="20"/>
          <w:szCs w:val="20"/>
          <w:lang w:eastAsia="pt-PT"/>
        </w:rPr>
        <w:drawing>
          <wp:inline distT="0" distB="0" distL="0" distR="0" wp14:anchorId="30E2A3BD" wp14:editId="01B06095">
            <wp:extent cx="6210300" cy="3289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B3B5" w14:textId="7ED29D8A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1.45 fault tolerant time interval </w:t>
      </w:r>
    </w:p>
    <w:p w14:paraId="40F8FE1F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time-span in which a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(1.42) or faults can be present in a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system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(1.129) before a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hazardous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(1.57) event occurs </w:t>
      </w:r>
    </w:p>
    <w:p w14:paraId="611A95D3" w14:textId="5423DC98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1.46 field data </w:t>
      </w:r>
    </w:p>
    <w:p w14:paraId="53F2A7E0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data obtained from the use of an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(1.32) including cumulative operating hours, all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failures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(1.39) and in-service anomalies </w:t>
      </w:r>
    </w:p>
    <w:p w14:paraId="1F1F2F9E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Field data normally comes from customer use. </w:t>
      </w:r>
    </w:p>
    <w:p w14:paraId="7C86D769" w14:textId="5BAC9BC2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1.47 formal notation </w:t>
      </w:r>
    </w:p>
    <w:p w14:paraId="5C02C4B0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description technique that has both its syntax and semantics completely defined </w:t>
      </w:r>
    </w:p>
    <w:p w14:paraId="7140835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EXAMPLE Z notation (Zed); NuSMV (symbolic model checker); Prototype Verification System (PVS); Vienna Development Method (VDM). </w:t>
      </w:r>
    </w:p>
    <w:p w14:paraId="6717D29F" w14:textId="07E037A6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1.48 formal verification </w:t>
      </w:r>
    </w:p>
    <w:p w14:paraId="17F81D38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method used to prove the correctness of a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system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(1.129) against the specification in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formal notation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(1.47) of its required behaviour </w:t>
      </w:r>
    </w:p>
    <w:p w14:paraId="24859FB3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1.49 </w:t>
      </w:r>
    </w:p>
    <w:p w14:paraId="354C4BE7" w14:textId="77777777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lastRenderedPageBreak/>
        <w:t xml:space="preserve">freedom from interference </w:t>
      </w:r>
    </w:p>
    <w:p w14:paraId="4B08A76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absence of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cascading failures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(1.13) between two or more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(1.32) that could lead to the violation of a safety requirement </w:t>
      </w:r>
    </w:p>
    <w:p w14:paraId="260ABCA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EXAMPLE 1 Element 1 is free of interference from element 2 if no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failure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(1.39) of element 2 can cause element 1 to fail. </w:t>
      </w:r>
    </w:p>
    <w:p w14:paraId="04F4799D" w14:textId="77777777" w:rsidR="00237A08" w:rsidRPr="00C41DED" w:rsidRDefault="00237A08" w:rsidP="00D65954">
      <w:pPr>
        <w:pStyle w:val="Default"/>
        <w:spacing w:after="159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>EXAM</w:t>
      </w:r>
    </w:p>
    <w:p w14:paraId="31EA23D3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PLE 2 Element 3 interferes with element 4 if there exists a failure of element 3 that causes element 4 to fail. </w:t>
      </w:r>
    </w:p>
    <w:p w14:paraId="0F56A19B" w14:textId="3FC38A6F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1.50 functional concept </w:t>
      </w:r>
    </w:p>
    <w:p w14:paraId="09826FF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specification of the intended functions and their interactions necessary to achieve the desired behaviour </w:t>
      </w:r>
    </w:p>
    <w:p w14:paraId="6C0DC9C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NOTE The functional concept is developed during the concept </w:t>
      </w:r>
      <w:r w:rsidRPr="00C41DE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phase </w:t>
      </w:r>
      <w:r w:rsidRPr="00C41DED">
        <w:rPr>
          <w:rFonts w:asciiTheme="majorHAnsi" w:hAnsiTheme="majorHAnsi" w:cstheme="majorHAnsi"/>
          <w:sz w:val="18"/>
          <w:szCs w:val="18"/>
          <w:lang w:val="en-US"/>
        </w:rPr>
        <w:t xml:space="preserve">(1.89). </w:t>
      </w:r>
    </w:p>
    <w:p w14:paraId="3BC42800" w14:textId="4BA2A7D4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1.51 functional safety </w:t>
      </w:r>
    </w:p>
    <w:p w14:paraId="6F3F4969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absence of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unreasonable risk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(1.136) due to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hazards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(1.57) caused by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malfunctioning behaviour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(1.73) of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E/E systems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(1.31) </w:t>
      </w:r>
    </w:p>
    <w:p w14:paraId="3E924154" w14:textId="44746C19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1.52 functional safety concept </w:t>
      </w:r>
    </w:p>
    <w:p w14:paraId="0BE0FAB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specification of the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functional safety requirements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(1.53), with associated information, their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allocation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>(1.1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)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to architectural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(1.32), and their interaction necessary to achieve the </w:t>
      </w:r>
      <w:r w:rsidRPr="00C41DED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safety goals </w:t>
      </w:r>
      <w:r w:rsidRPr="00C41DED">
        <w:rPr>
          <w:rFonts w:asciiTheme="majorHAnsi" w:hAnsiTheme="majorHAnsi" w:cstheme="majorHAnsi"/>
          <w:sz w:val="20"/>
          <w:szCs w:val="20"/>
          <w:lang w:val="en-US"/>
        </w:rPr>
        <w:t xml:space="preserve">(1.108)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5"/>
        <w:gridCol w:w="110"/>
        <w:gridCol w:w="4517"/>
      </w:tblGrid>
      <w:tr w:rsidR="00F3431B" w:rsidRPr="00F3431B" w14:paraId="229BA6C7" w14:textId="6779AABA" w:rsidTr="006B5C4D">
        <w:tc>
          <w:tcPr>
            <w:tcW w:w="5395" w:type="dxa"/>
            <w:gridSpan w:val="2"/>
          </w:tcPr>
          <w:p w14:paraId="0F71FA4A" w14:textId="77777777" w:rsidR="00F3431B" w:rsidRPr="00F3431B" w:rsidRDefault="00F3431B" w:rsidP="00DA5316">
            <w:pPr>
              <w:pStyle w:val="Heading3"/>
              <w:outlineLvl w:val="2"/>
            </w:pPr>
            <w:r w:rsidRPr="00F3431B">
              <w:t xml:space="preserve">1.53 functional safety requirement </w:t>
            </w:r>
          </w:p>
        </w:tc>
        <w:tc>
          <w:tcPr>
            <w:tcW w:w="4517" w:type="dxa"/>
          </w:tcPr>
          <w:p w14:paraId="4197958F" w14:textId="1DF2D6E4" w:rsidR="00F3431B" w:rsidRPr="00F3431B" w:rsidRDefault="00195412" w:rsidP="00DA5316">
            <w:pPr>
              <w:pStyle w:val="Heading3"/>
              <w:outlineLvl w:val="2"/>
            </w:pPr>
            <w:r>
              <w:t>Requisitos funcionais de segurança</w:t>
            </w:r>
          </w:p>
        </w:tc>
      </w:tr>
      <w:tr w:rsidR="00F3431B" w:rsidRPr="00F3431B" w14:paraId="3951BBE9" w14:textId="6F516FAE" w:rsidTr="006B5C4D">
        <w:tc>
          <w:tcPr>
            <w:tcW w:w="5395" w:type="dxa"/>
            <w:gridSpan w:val="2"/>
          </w:tcPr>
          <w:p w14:paraId="4859D51E" w14:textId="77777777" w:rsidR="00F3431B" w:rsidRPr="00C41DED" w:rsidRDefault="00F3431B" w:rsidP="00DA5316">
            <w:pPr>
              <w:pStyle w:val="Defaul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specification of implementation-independent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safety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(1.103) behaviour, or implementation-independent </w:t>
            </w:r>
            <w:r w:rsidRPr="00C41DE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safety measure </w:t>
            </w:r>
            <w:r w:rsidRPr="00C41D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(1.110), including its safety-related attributes </w:t>
            </w:r>
          </w:p>
        </w:tc>
        <w:tc>
          <w:tcPr>
            <w:tcW w:w="4517" w:type="dxa"/>
          </w:tcPr>
          <w:p w14:paraId="22365329" w14:textId="082A9DF5" w:rsidR="00F3431B" w:rsidRPr="00F3431B" w:rsidRDefault="00F3431B" w:rsidP="00195412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Especificação de </w:t>
            </w:r>
            <w:r w:rsidRPr="00F3431B">
              <w:rPr>
                <w:rFonts w:asciiTheme="majorHAnsi" w:hAnsiTheme="majorHAnsi" w:cstheme="majorHAnsi"/>
                <w:b/>
                <w:sz w:val="20"/>
                <w:szCs w:val="20"/>
              </w:rPr>
              <w:t>safety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que é independente da implementação, ou Especificação de safety measure que é independente da implementação</w:t>
            </w:r>
            <w:r w:rsidR="00F1386F">
              <w:rPr>
                <w:rFonts w:asciiTheme="majorHAnsi" w:hAnsiTheme="majorHAnsi" w:cstheme="majorHAnsi"/>
                <w:sz w:val="20"/>
                <w:szCs w:val="20"/>
              </w:rPr>
              <w:t>, incluindo os seus atributos safety related</w:t>
            </w:r>
          </w:p>
        </w:tc>
      </w:tr>
      <w:tr w:rsidR="00F3431B" w:rsidRPr="00F3431B" w14:paraId="701CEA18" w14:textId="19210392" w:rsidTr="006B5C4D">
        <w:tc>
          <w:tcPr>
            <w:tcW w:w="5395" w:type="dxa"/>
            <w:gridSpan w:val="2"/>
          </w:tcPr>
          <w:p w14:paraId="0FA2B596" w14:textId="77777777" w:rsidR="00F3431B" w:rsidRPr="00C41DED" w:rsidRDefault="00F3431B" w:rsidP="00DA5316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NOTE 1 A functional safety requirement can be a safety requirement implemented by a safety-related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E/E system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(1.31), or by a safety-related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system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(1.129) of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other technologies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(1.84), in order to achieve or maintain a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safe state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(1.102) for the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(1.69) taking into account a determined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hazardous event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(1.59).</w:t>
            </w:r>
          </w:p>
        </w:tc>
        <w:tc>
          <w:tcPr>
            <w:tcW w:w="4517" w:type="dxa"/>
          </w:tcPr>
          <w:p w14:paraId="2292A9F2" w14:textId="48FCB412" w:rsidR="00F3431B" w:rsidRPr="00F3431B" w:rsidRDefault="00F3431B" w:rsidP="00F3431B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NOTA Um functional safety requirement pode ser um safety requirement  implementado por um safety related E/E ou por um safety related system ou por other technologies para que seja mantido um safe state para o item levando se em consideração um determinado hazardous event</w:t>
            </w:r>
          </w:p>
        </w:tc>
      </w:tr>
      <w:tr w:rsidR="00F3431B" w:rsidRPr="00F3431B" w14:paraId="5C2062C6" w14:textId="6F8E5B57" w:rsidTr="006B5C4D">
        <w:tc>
          <w:tcPr>
            <w:tcW w:w="5395" w:type="dxa"/>
            <w:gridSpan w:val="2"/>
          </w:tcPr>
          <w:p w14:paraId="204D9A2D" w14:textId="77777777" w:rsidR="00F3431B" w:rsidRPr="00F3431B" w:rsidRDefault="00F3431B" w:rsidP="00DA5316">
            <w:pPr>
              <w:pStyle w:val="Default"/>
              <w:spacing w:before="60"/>
              <w:rPr>
                <w:rFonts w:asciiTheme="majorHAnsi" w:hAnsiTheme="majorHAnsi" w:cstheme="majorHAnsi"/>
                <w:color w:val="auto"/>
                <w:sz w:val="16"/>
                <w:szCs w:val="16"/>
              </w:rPr>
            </w:pP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Note 2 The functional safety requirements might be specified independently of the technology used in the concept </w:t>
            </w:r>
            <w:r w:rsidRPr="00C41DE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phase </w:t>
            </w:r>
            <w:r w:rsidRPr="00C41DE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(1.89), of product development. </w:t>
            </w:r>
            <w:r w:rsidRPr="00F3431B">
              <w:rPr>
                <w:rFonts w:asciiTheme="majorHAnsi" w:hAnsiTheme="majorHAnsi" w:cstheme="majorHAnsi"/>
                <w:sz w:val="18"/>
                <w:szCs w:val="18"/>
              </w:rPr>
              <w:t xml:space="preserve">Safety-related attributes include information about </w:t>
            </w:r>
            <w:r w:rsidRPr="00F3431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ASIL </w:t>
            </w:r>
            <w:r w:rsidRPr="00F3431B">
              <w:rPr>
                <w:rFonts w:asciiTheme="majorHAnsi" w:hAnsiTheme="majorHAnsi" w:cstheme="majorHAnsi"/>
                <w:sz w:val="18"/>
                <w:szCs w:val="18"/>
              </w:rPr>
              <w:t xml:space="preserve">(1.6). </w:t>
            </w:r>
            <w:r w:rsidRPr="00F3431B">
              <w:rPr>
                <w:rFonts w:asciiTheme="majorHAnsi" w:hAnsiTheme="majorHAnsi" w:cstheme="majorHAns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517" w:type="dxa"/>
          </w:tcPr>
          <w:p w14:paraId="4352FBD0" w14:textId="43C8564D" w:rsidR="00F3431B" w:rsidRPr="00F3431B" w:rsidRDefault="00195412" w:rsidP="00DA5316">
            <w:pPr>
              <w:pStyle w:val="Default"/>
              <w:spacing w:before="6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Nota 2 Os functional safety requirement  podem ser especificados independentemente da tecnologia usada no concept phase do desenvolvimento do produto. Atributos safety related incluem informação sobre o ASIL.</w:t>
            </w:r>
          </w:p>
        </w:tc>
      </w:tr>
      <w:tr w:rsidR="006B5C4D" w:rsidRPr="006B5C4D" w14:paraId="5AF7AA63" w14:textId="05630131" w:rsidTr="006B5C4D">
        <w:tc>
          <w:tcPr>
            <w:tcW w:w="5395" w:type="dxa"/>
            <w:gridSpan w:val="2"/>
          </w:tcPr>
          <w:p w14:paraId="4FA07D67" w14:textId="77777777" w:rsidR="006B5C4D" w:rsidRPr="006B5C4D" w:rsidRDefault="006B5C4D" w:rsidP="006B5C4D">
            <w:pPr>
              <w:pStyle w:val="Heading3"/>
              <w:outlineLvl w:val="2"/>
            </w:pPr>
            <w:r w:rsidRPr="006B5C4D">
              <w:t xml:space="preserve">1.54 hardware architectural metrics </w:t>
            </w:r>
          </w:p>
        </w:tc>
        <w:tc>
          <w:tcPr>
            <w:tcW w:w="4517" w:type="dxa"/>
          </w:tcPr>
          <w:p w14:paraId="423163A2" w14:textId="77777777" w:rsidR="006B5C4D" w:rsidRPr="006B5C4D" w:rsidRDefault="006B5C4D" w:rsidP="006B5C4D">
            <w:pPr>
              <w:pStyle w:val="Heading3"/>
              <w:outlineLvl w:val="2"/>
            </w:pPr>
          </w:p>
        </w:tc>
      </w:tr>
      <w:tr w:rsidR="006B5C4D" w:rsidRPr="006B5C4D" w14:paraId="2F46CE2D" w14:textId="7BC8057B" w:rsidTr="006B5C4D">
        <w:tc>
          <w:tcPr>
            <w:tcW w:w="5395" w:type="dxa"/>
            <w:gridSpan w:val="2"/>
          </w:tcPr>
          <w:p w14:paraId="6A508D3A" w14:textId="77777777" w:rsidR="006B5C4D" w:rsidRPr="006B5C4D" w:rsidRDefault="006B5C4D" w:rsidP="006B5C4D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6B5C4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metrics for the </w:t>
            </w:r>
            <w:r w:rsidRPr="006B5C4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assessment </w:t>
            </w:r>
            <w:r w:rsidRPr="006B5C4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(1.4) of the effectiveness of the hardware </w:t>
            </w:r>
            <w:r w:rsidRPr="006B5C4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architecture </w:t>
            </w:r>
            <w:r w:rsidRPr="006B5C4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(1.3) with respect to </w:t>
            </w:r>
            <w:r w:rsidRPr="006B5C4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safety </w:t>
            </w:r>
            <w:r w:rsidRPr="006B5C4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(1.103) </w:t>
            </w:r>
          </w:p>
        </w:tc>
        <w:tc>
          <w:tcPr>
            <w:tcW w:w="4517" w:type="dxa"/>
          </w:tcPr>
          <w:p w14:paraId="43873266" w14:textId="77777777" w:rsidR="006B5C4D" w:rsidRPr="006B5C4D" w:rsidRDefault="006B5C4D" w:rsidP="006B5C4D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6B5C4D" w:rsidRPr="006B5C4D" w14:paraId="6E8D0ED5" w14:textId="34A5507E" w:rsidTr="006B5C4D">
        <w:tc>
          <w:tcPr>
            <w:tcW w:w="5395" w:type="dxa"/>
            <w:gridSpan w:val="2"/>
          </w:tcPr>
          <w:p w14:paraId="4A606199" w14:textId="77777777" w:rsidR="006B5C4D" w:rsidRPr="006B5C4D" w:rsidRDefault="006B5C4D" w:rsidP="006B5C4D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6B5C4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The </w:t>
            </w:r>
            <w:r w:rsidRPr="006B5C4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single-point fault </w:t>
            </w:r>
            <w:r w:rsidRPr="006B5C4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(1.122) metric and the </w:t>
            </w:r>
            <w:r w:rsidRPr="006B5C4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latent fault </w:t>
            </w:r>
            <w:r w:rsidRPr="006B5C4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(1.71) metric are the hardware architectural metrics. </w:t>
            </w:r>
          </w:p>
        </w:tc>
        <w:tc>
          <w:tcPr>
            <w:tcW w:w="4517" w:type="dxa"/>
          </w:tcPr>
          <w:p w14:paraId="450DB8A8" w14:textId="77777777" w:rsidR="006B5C4D" w:rsidRPr="006B5C4D" w:rsidRDefault="006B5C4D" w:rsidP="006B5C4D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6B5C4D" w:rsidRPr="006B5C4D" w14:paraId="1D273E48" w14:textId="05D6ED50" w:rsidTr="006B5C4D">
        <w:tc>
          <w:tcPr>
            <w:tcW w:w="5395" w:type="dxa"/>
            <w:gridSpan w:val="2"/>
          </w:tcPr>
          <w:p w14:paraId="5AFC53C9" w14:textId="77777777" w:rsidR="006B5C4D" w:rsidRPr="006B5C4D" w:rsidRDefault="006B5C4D" w:rsidP="006B5C4D">
            <w:pPr>
              <w:pStyle w:val="Heading3"/>
              <w:outlineLvl w:val="2"/>
              <w:rPr>
                <w:lang w:val="en-US"/>
              </w:rPr>
            </w:pPr>
            <w:r w:rsidRPr="006B5C4D">
              <w:rPr>
                <w:lang w:val="en-US"/>
              </w:rPr>
              <w:t xml:space="preserve">1.55 hardware part </w:t>
            </w:r>
          </w:p>
        </w:tc>
        <w:tc>
          <w:tcPr>
            <w:tcW w:w="4517" w:type="dxa"/>
          </w:tcPr>
          <w:p w14:paraId="215ABF93" w14:textId="77777777" w:rsidR="006B5C4D" w:rsidRPr="006B5C4D" w:rsidRDefault="006B5C4D" w:rsidP="006B5C4D">
            <w:pPr>
              <w:pStyle w:val="Heading3"/>
              <w:outlineLvl w:val="2"/>
              <w:rPr>
                <w:lang w:val="en-US"/>
              </w:rPr>
            </w:pPr>
          </w:p>
        </w:tc>
      </w:tr>
      <w:tr w:rsidR="006B5C4D" w:rsidRPr="006B5C4D" w14:paraId="10E1EC38" w14:textId="31743602" w:rsidTr="006B5C4D">
        <w:tc>
          <w:tcPr>
            <w:tcW w:w="5395" w:type="dxa"/>
            <w:gridSpan w:val="2"/>
          </w:tcPr>
          <w:p w14:paraId="058D1817" w14:textId="77777777" w:rsidR="006B5C4D" w:rsidRPr="006B5C4D" w:rsidRDefault="006B5C4D" w:rsidP="006B5C4D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6B5C4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hardware which cannot be subdivided </w:t>
            </w:r>
          </w:p>
        </w:tc>
        <w:tc>
          <w:tcPr>
            <w:tcW w:w="4517" w:type="dxa"/>
          </w:tcPr>
          <w:p w14:paraId="5248A8C4" w14:textId="77777777" w:rsidR="006B5C4D" w:rsidRPr="006B5C4D" w:rsidRDefault="006B5C4D" w:rsidP="006B5C4D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2924E5" w:rsidRPr="002924E5" w14:paraId="78417266" w14:textId="273FB995" w:rsidTr="002924E5">
        <w:tc>
          <w:tcPr>
            <w:tcW w:w="5285" w:type="dxa"/>
          </w:tcPr>
          <w:p w14:paraId="7C44D8E3" w14:textId="77777777" w:rsidR="002924E5" w:rsidRPr="002924E5" w:rsidRDefault="002924E5" w:rsidP="002924E5">
            <w:pPr>
              <w:pStyle w:val="Heading3"/>
              <w:outlineLvl w:val="2"/>
            </w:pPr>
            <w:r w:rsidRPr="002924E5">
              <w:t xml:space="preserve">1.56 harm </w:t>
            </w:r>
          </w:p>
        </w:tc>
        <w:tc>
          <w:tcPr>
            <w:tcW w:w="4627" w:type="dxa"/>
            <w:gridSpan w:val="2"/>
          </w:tcPr>
          <w:p w14:paraId="52BF4812" w14:textId="77777777" w:rsidR="002924E5" w:rsidRPr="002924E5" w:rsidRDefault="002924E5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2924E5" w:rsidRPr="006B5C4D" w14:paraId="7135C2EE" w14:textId="0F3CAFB3" w:rsidTr="002924E5">
        <w:tc>
          <w:tcPr>
            <w:tcW w:w="5285" w:type="dxa"/>
          </w:tcPr>
          <w:p w14:paraId="01CEAFAA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physical injury or damage to the health of persons </w:t>
            </w:r>
          </w:p>
        </w:tc>
        <w:tc>
          <w:tcPr>
            <w:tcW w:w="4627" w:type="dxa"/>
            <w:gridSpan w:val="2"/>
          </w:tcPr>
          <w:p w14:paraId="262D1708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2924E5" w:rsidRPr="002924E5" w14:paraId="029FC321" w14:textId="2AD95FCE" w:rsidTr="002924E5">
        <w:tc>
          <w:tcPr>
            <w:tcW w:w="5285" w:type="dxa"/>
          </w:tcPr>
          <w:p w14:paraId="36840AD1" w14:textId="77777777" w:rsidR="002924E5" w:rsidRPr="002924E5" w:rsidRDefault="002924E5" w:rsidP="002924E5">
            <w:pPr>
              <w:pStyle w:val="Heading3"/>
              <w:outlineLvl w:val="2"/>
            </w:pPr>
            <w:r w:rsidRPr="002924E5">
              <w:t xml:space="preserve">1.57 hazard </w:t>
            </w:r>
          </w:p>
        </w:tc>
        <w:tc>
          <w:tcPr>
            <w:tcW w:w="4627" w:type="dxa"/>
            <w:gridSpan w:val="2"/>
          </w:tcPr>
          <w:p w14:paraId="703D29C4" w14:textId="77777777" w:rsidR="002924E5" w:rsidRPr="002924E5" w:rsidRDefault="002924E5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2924E5" w:rsidRPr="006B5C4D" w14:paraId="0E64134C" w14:textId="75782C6D" w:rsidTr="002924E5">
        <w:tc>
          <w:tcPr>
            <w:tcW w:w="5285" w:type="dxa"/>
          </w:tcPr>
          <w:p w14:paraId="460D7C3D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potential source of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harm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(1.56) caused by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malfunctioning behaviour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(1.73) of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(1.69) </w:t>
            </w:r>
          </w:p>
        </w:tc>
        <w:tc>
          <w:tcPr>
            <w:tcW w:w="4627" w:type="dxa"/>
            <w:gridSpan w:val="2"/>
          </w:tcPr>
          <w:p w14:paraId="1E4D44EA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2924E5" w:rsidRPr="006B5C4D" w14:paraId="6150299C" w14:textId="15598D77" w:rsidTr="002924E5">
        <w:tc>
          <w:tcPr>
            <w:tcW w:w="5285" w:type="dxa"/>
          </w:tcPr>
          <w:p w14:paraId="3044FAA4" w14:textId="77777777" w:rsidR="002924E5" w:rsidRPr="00C41DED" w:rsidRDefault="002924E5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This definition is restricted to the scope of ISO 26262; a more general definition is potential source of harm. </w:t>
            </w:r>
          </w:p>
        </w:tc>
        <w:tc>
          <w:tcPr>
            <w:tcW w:w="4627" w:type="dxa"/>
            <w:gridSpan w:val="2"/>
          </w:tcPr>
          <w:p w14:paraId="2794DA82" w14:textId="77777777" w:rsidR="002924E5" w:rsidRPr="00C41DED" w:rsidRDefault="002924E5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  <w:tr w:rsidR="002924E5" w:rsidRPr="006B5C4D" w14:paraId="0A72F8B5" w14:textId="148F839F" w:rsidTr="002924E5">
        <w:tc>
          <w:tcPr>
            <w:tcW w:w="5285" w:type="dxa"/>
          </w:tcPr>
          <w:p w14:paraId="5B59432D" w14:textId="77777777" w:rsidR="002924E5" w:rsidRPr="00C41DED" w:rsidRDefault="002924E5" w:rsidP="002924E5">
            <w:pPr>
              <w:pStyle w:val="Heading3"/>
              <w:outlineLvl w:val="2"/>
              <w:rPr>
                <w:lang w:val="en-US"/>
              </w:rPr>
            </w:pPr>
            <w:r w:rsidRPr="00C41DED">
              <w:rPr>
                <w:lang w:val="en-US"/>
              </w:rPr>
              <w:t xml:space="preserve">1.58 hazard analysis and risk assessment </w:t>
            </w:r>
          </w:p>
        </w:tc>
        <w:tc>
          <w:tcPr>
            <w:tcW w:w="4627" w:type="dxa"/>
            <w:gridSpan w:val="2"/>
          </w:tcPr>
          <w:p w14:paraId="60B92ECC" w14:textId="77777777" w:rsidR="002924E5" w:rsidRPr="00C41DED" w:rsidRDefault="002924E5" w:rsidP="00DA5316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</w:tr>
      <w:tr w:rsidR="002924E5" w:rsidRPr="006B5C4D" w14:paraId="7E6751AC" w14:textId="3B451F40" w:rsidTr="002924E5">
        <w:tc>
          <w:tcPr>
            <w:tcW w:w="5285" w:type="dxa"/>
          </w:tcPr>
          <w:p w14:paraId="77BBE5AF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method to identify and categorize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hazardous events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(1.59) of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items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(1.69) and to specify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safety goals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(1.108) and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ASILs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(1.6)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lastRenderedPageBreak/>
              <w:t xml:space="preserve">related to the prevention or mitigation of the associated hazards in order to avoid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unreasonable risk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(1.136) </w:t>
            </w:r>
          </w:p>
        </w:tc>
        <w:tc>
          <w:tcPr>
            <w:tcW w:w="4627" w:type="dxa"/>
            <w:gridSpan w:val="2"/>
          </w:tcPr>
          <w:p w14:paraId="65CCBD9A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  <w:tr w:rsidR="002924E5" w:rsidRPr="002924E5" w14:paraId="2E30BCD3" w14:textId="7A92B79A" w:rsidTr="002924E5">
        <w:tc>
          <w:tcPr>
            <w:tcW w:w="5285" w:type="dxa"/>
          </w:tcPr>
          <w:p w14:paraId="5CB5314A" w14:textId="77777777" w:rsidR="002924E5" w:rsidRPr="002924E5" w:rsidRDefault="002924E5" w:rsidP="002924E5">
            <w:pPr>
              <w:pStyle w:val="Heading3"/>
              <w:outlineLvl w:val="2"/>
            </w:pPr>
            <w:r w:rsidRPr="002924E5">
              <w:t xml:space="preserve">1.59 hazardous event </w:t>
            </w:r>
          </w:p>
        </w:tc>
        <w:tc>
          <w:tcPr>
            <w:tcW w:w="4627" w:type="dxa"/>
            <w:gridSpan w:val="2"/>
          </w:tcPr>
          <w:p w14:paraId="699A760B" w14:textId="77777777" w:rsidR="002924E5" w:rsidRPr="002924E5" w:rsidRDefault="002924E5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2924E5" w:rsidRPr="006B5C4D" w14:paraId="14E52171" w14:textId="65AF81CC" w:rsidTr="002924E5">
        <w:tc>
          <w:tcPr>
            <w:tcW w:w="5285" w:type="dxa"/>
          </w:tcPr>
          <w:p w14:paraId="1EC8B56F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combination of a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hazard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(1.57) and an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operational situation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(1.83) </w:t>
            </w:r>
          </w:p>
        </w:tc>
        <w:tc>
          <w:tcPr>
            <w:tcW w:w="4627" w:type="dxa"/>
            <w:gridSpan w:val="2"/>
          </w:tcPr>
          <w:p w14:paraId="19136E57" w14:textId="77777777" w:rsidR="002924E5" w:rsidRPr="00C41DED" w:rsidRDefault="002924E5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15C77713" w14:textId="68068027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1.60 homogeneous redundancy </w:t>
      </w:r>
    </w:p>
    <w:p w14:paraId="202FDE3C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multiple but identical implementations of a requirement </w:t>
      </w:r>
    </w:p>
    <w:p w14:paraId="69CDDDAF" w14:textId="197CC36B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1.61 independence </w:t>
      </w:r>
    </w:p>
    <w:p w14:paraId="19BE7657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absence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dependent failures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(1.22) between two or more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that could lead to the violation of a safety requirement, or organizational separation of the parties performing an action </w:t>
      </w:r>
    </w:p>
    <w:p w14:paraId="3ACEB36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By definition,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ASIL decomposition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(1.7) 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confirmation measures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(1.17) include requirements on independence. </w:t>
      </w:r>
    </w:p>
    <w:p w14:paraId="638F7CE8" w14:textId="7C76C284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1.62 independent failures </w:t>
      </w:r>
    </w:p>
    <w:p w14:paraId="12B7C8C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whose probability of simultaneous or successive occurrence can be expressed as the simple product of their unconditional probabilities </w:t>
      </w:r>
    </w:p>
    <w:p w14:paraId="57422F7E" w14:textId="6261A21B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1.63 informal notation </w:t>
      </w:r>
    </w:p>
    <w:p w14:paraId="2124E92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description technique that does not have its syntax completely defined </w:t>
      </w:r>
    </w:p>
    <w:p w14:paraId="2010C0EE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Description in figure or diagram. </w:t>
      </w:r>
    </w:p>
    <w:p w14:paraId="743DD471" w14:textId="101636F9" w:rsidR="00237A08" w:rsidRPr="00C41DED" w:rsidRDefault="00237A08" w:rsidP="002924E5">
      <w:pPr>
        <w:pStyle w:val="Default"/>
        <w:spacing w:after="16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An incomplete syntax definition implies that the semantics are also not completely defined. </w:t>
      </w:r>
    </w:p>
    <w:p w14:paraId="76905C20" w14:textId="7311429A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1.64 informal verification </w:t>
      </w:r>
    </w:p>
    <w:p w14:paraId="1B2B3309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verification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(1.137) methods not considered as semi-formal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formal verification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(1.48) techniques </w:t>
      </w:r>
    </w:p>
    <w:p w14:paraId="63519A0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Design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review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(1.98); model review. </w:t>
      </w:r>
    </w:p>
    <w:p w14:paraId="64C1F4F8" w14:textId="0CD1A2CF" w:rsidR="00237A08" w:rsidRPr="00C41DED" w:rsidRDefault="00237A08" w:rsidP="00E21CE3">
      <w:pPr>
        <w:pStyle w:val="Heading3"/>
        <w:rPr>
          <w:lang w:val="en-US"/>
        </w:rPr>
      </w:pPr>
      <w:r w:rsidRPr="00C41DED">
        <w:rPr>
          <w:lang w:val="en-US"/>
        </w:rPr>
        <w:t xml:space="preserve">1.65 inheritance </w:t>
      </w:r>
    </w:p>
    <w:p w14:paraId="4B9FA64E" w14:textId="2FEDE2D5" w:rsidR="00E21CE3" w:rsidRPr="00C41DED" w:rsidRDefault="00237A08" w:rsidP="000C03B8">
      <w:pPr>
        <w:pStyle w:val="Default"/>
        <w:ind w:left="180"/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passing attributes of requirements in an unchanged manner to the next level of detail during the development process </w:t>
      </w:r>
    </w:p>
    <w:p w14:paraId="16DF5906" w14:textId="3F479A5E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1.66 initial ASIL </w:t>
      </w:r>
    </w:p>
    <w:p w14:paraId="1166E837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ASIL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(1.6) resulting from the hazard analysis or the ASIL resulting from a preceding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ASIL decomposition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(1.7) </w:t>
      </w:r>
    </w:p>
    <w:p w14:paraId="33E73FD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The initial ASIL is the starting point for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ASIL decomposition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(1.7) or further ASIL decomposition. </w:t>
      </w:r>
    </w:p>
    <w:p w14:paraId="6E5A641E" w14:textId="7A3DF16E" w:rsidR="00237A08" w:rsidRPr="00C41DED" w:rsidRDefault="00237A08" w:rsidP="002924E5">
      <w:pPr>
        <w:pStyle w:val="Heading3"/>
        <w:rPr>
          <w:lang w:val="en-US"/>
        </w:rPr>
      </w:pPr>
      <w:r w:rsidRPr="00C41DED">
        <w:rPr>
          <w:lang w:val="en-US"/>
        </w:rPr>
        <w:t xml:space="preserve">1.67 inspection </w:t>
      </w:r>
    </w:p>
    <w:p w14:paraId="1CBFCC96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examination of work products, following a formal procedure, in order to detect anomalies </w:t>
      </w:r>
    </w:p>
    <w:p w14:paraId="0518495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Inspection is a means of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verification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(1.137). </w:t>
      </w:r>
    </w:p>
    <w:p w14:paraId="5A576977" w14:textId="38F9CC8F" w:rsidR="00237A08" w:rsidRPr="00C41DED" w:rsidRDefault="00237A08" w:rsidP="002924E5">
      <w:pPr>
        <w:pStyle w:val="Default"/>
        <w:spacing w:after="12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2 Inspection differs from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testing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(1.134) in that it does not normally involve the operation of the associated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(1.32). </w:t>
      </w:r>
    </w:p>
    <w:p w14:paraId="54E4BF37" w14:textId="62295D91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3 Any anomalies that are detected are usually addressed by rework, followed by re-inspection of the reworked products. </w:t>
      </w:r>
    </w:p>
    <w:p w14:paraId="1C7DC03B" w14:textId="67F778C9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4 A formal procedure normally includes a previously defined procedure, checklist, moderator and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review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(1.98) of the results. </w:t>
      </w:r>
    </w:p>
    <w:p w14:paraId="57AF4EF7" w14:textId="35640F88" w:rsidR="00237A08" w:rsidRPr="00C41DED" w:rsidRDefault="00237A08" w:rsidP="00E21CE3">
      <w:pPr>
        <w:pStyle w:val="Heading3"/>
        <w:rPr>
          <w:lang w:val="en-US"/>
        </w:rPr>
      </w:pPr>
      <w:r w:rsidRPr="00C41DED">
        <w:rPr>
          <w:lang w:val="en-US"/>
        </w:rPr>
        <w:t xml:space="preserve">1.68 intended functionality </w:t>
      </w:r>
    </w:p>
    <w:p w14:paraId="7B754181" w14:textId="648374F5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behaviour specified for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(1.69),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system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(1.129),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excluding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mechanisms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(1.111)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5147"/>
      </w:tblGrid>
      <w:tr w:rsidR="00E21CE3" w:rsidRPr="000B5752" w14:paraId="7838FCB5" w14:textId="5F22FAD4" w:rsidTr="000B5752">
        <w:tc>
          <w:tcPr>
            <w:tcW w:w="4765" w:type="dxa"/>
          </w:tcPr>
          <w:p w14:paraId="3B52F2CA" w14:textId="77777777" w:rsidR="00E21CE3" w:rsidRPr="00E21CE3" w:rsidRDefault="00E21CE3" w:rsidP="00E21CE3">
            <w:pPr>
              <w:pStyle w:val="Heading3"/>
              <w:outlineLvl w:val="2"/>
            </w:pPr>
            <w:r w:rsidRPr="00E21CE3">
              <w:t xml:space="preserve">1.69 item </w:t>
            </w:r>
          </w:p>
        </w:tc>
        <w:tc>
          <w:tcPr>
            <w:tcW w:w="5147" w:type="dxa"/>
          </w:tcPr>
          <w:p w14:paraId="5BFD8130" w14:textId="4B9C534B" w:rsidR="00E21CE3" w:rsidRPr="000B5752" w:rsidRDefault="00E21CE3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</w:pPr>
          </w:p>
        </w:tc>
      </w:tr>
      <w:tr w:rsidR="00E21CE3" w:rsidRPr="00E21CE3" w14:paraId="6503CBF6" w14:textId="2751F70A" w:rsidTr="000B5752">
        <w:tc>
          <w:tcPr>
            <w:tcW w:w="4765" w:type="dxa"/>
          </w:tcPr>
          <w:p w14:paraId="3D4396FA" w14:textId="77777777" w:rsidR="00E21CE3" w:rsidRPr="00C41DED" w:rsidRDefault="00E21CE3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system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(1.129) or array of systems to implement a function at the vehicle level, to which ISO 26262 is applied </w:t>
            </w:r>
          </w:p>
        </w:tc>
        <w:tc>
          <w:tcPr>
            <w:tcW w:w="5147" w:type="dxa"/>
          </w:tcPr>
          <w:p w14:paraId="0E7F03FE" w14:textId="7A93F212" w:rsidR="00E21CE3" w:rsidRPr="00E21CE3" w:rsidRDefault="00E21CE3" w:rsidP="00DA5316">
            <w:pPr>
              <w:pStyle w:val="Default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System ou array de sistemas que implementam uma função </w:t>
            </w:r>
            <w:r w:rsidR="000B5752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(</w:t>
            </w:r>
            <w:r w:rsidR="000B5752" w:rsidRPr="000B5752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Implement a function in hardware and software</w:t>
            </w:r>
            <w:r w:rsidR="000B5752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) </w:t>
            </w:r>
            <w:r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>ao nivel do veiculo ao qual ISO 26262 aplica-se</w:t>
            </w:r>
          </w:p>
        </w:tc>
      </w:tr>
    </w:tbl>
    <w:p w14:paraId="04194E3D" w14:textId="39C8D415" w:rsidR="00237A08" w:rsidRPr="00C41DED" w:rsidRDefault="00237A08" w:rsidP="00E21CE3">
      <w:pPr>
        <w:pStyle w:val="Heading3"/>
        <w:rPr>
          <w:lang w:val="en-US"/>
        </w:rPr>
      </w:pPr>
      <w:r w:rsidRPr="00C41DED">
        <w:rPr>
          <w:lang w:val="en-US"/>
        </w:rPr>
        <w:t xml:space="preserve">1.70 item development </w:t>
      </w:r>
    </w:p>
    <w:p w14:paraId="59DB1A27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complete process of implementing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</w:t>
      </w:r>
    </w:p>
    <w:p w14:paraId="6FB62D47" w14:textId="1BE1B38E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lastRenderedPageBreak/>
        <w:t xml:space="preserve">1.71 latent fault </w:t>
      </w:r>
    </w:p>
    <w:p w14:paraId="3AF4031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multiple-point 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(1.77) whose presence is not detected by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mechanism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(1.111) nor perceived by the driver within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multiple-point fault detection interval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(1.78) </w:t>
      </w:r>
    </w:p>
    <w:p w14:paraId="62B6F53B" w14:textId="3CB1FDB7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1.72 lifecycle </w:t>
      </w:r>
    </w:p>
    <w:p w14:paraId="1FEAC502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entirety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phases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(1.89) from concept through decommissioning of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</w:t>
      </w:r>
    </w:p>
    <w:p w14:paraId="3BB59C80" w14:textId="135F38FD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1.73 malfunctioning behaviour </w:t>
      </w:r>
    </w:p>
    <w:p w14:paraId="4141B9A9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or unintended behaviour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with respect to its design intent </w:t>
      </w:r>
    </w:p>
    <w:p w14:paraId="69FFBE6B" w14:textId="4719FDC7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1.74 model-based development </w:t>
      </w:r>
    </w:p>
    <w:p w14:paraId="1338F7B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development that uses models to describe the functional behaviour of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to be developed </w:t>
      </w:r>
    </w:p>
    <w:p w14:paraId="0B8345ED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Depending on the level of abstraction used for such a model, the model can be used for simulation or code generation or both. </w:t>
      </w:r>
    </w:p>
    <w:p w14:paraId="6039C0E9" w14:textId="49C99AB0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sz w:val="16"/>
          <w:szCs w:val="16"/>
          <w:lang w:val="en-US"/>
        </w:rPr>
        <w:t xml:space="preserve"> </w:t>
      </w:r>
      <w:r w:rsidRPr="00C41DED">
        <w:rPr>
          <w:sz w:val="22"/>
          <w:szCs w:val="22"/>
          <w:lang w:val="en-US"/>
        </w:rPr>
        <w:t xml:space="preserve">11 </w:t>
      </w:r>
      <w:r w:rsidRPr="00C41DED">
        <w:rPr>
          <w:lang w:val="en-US"/>
        </w:rPr>
        <w:t xml:space="preserve">1.75 modification </w:t>
      </w:r>
    </w:p>
    <w:p w14:paraId="22AA86F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authorized alteration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</w:t>
      </w:r>
    </w:p>
    <w:p w14:paraId="0308367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Modification is used in ISO 26262 with respect to re-use for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lifecycle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(1.72) tailoring. </w:t>
      </w:r>
    </w:p>
    <w:p w14:paraId="6D1DC49F" w14:textId="77777777" w:rsidR="00237A08" w:rsidRPr="00C41DED" w:rsidRDefault="00237A08" w:rsidP="00D65954">
      <w:pPr>
        <w:pStyle w:val="Default"/>
        <w:spacing w:after="159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2 </w:t>
      </w:r>
    </w:p>
    <w:p w14:paraId="2A0D08B8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A change is applied during the lifecycle of an item, while a modification is applied to create a new item from an existing item. </w:t>
      </w:r>
    </w:p>
    <w:p w14:paraId="5AA879E2" w14:textId="263EDAA8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1.76 multiple-point failure </w:t>
      </w:r>
    </w:p>
    <w:p w14:paraId="0C58C84B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(1.39), resulting from the combination of several independent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(1.42), which leads directly to the violation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</w:t>
      </w:r>
    </w:p>
    <w:p w14:paraId="45089C0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For a multiple-point failure to directly violate a safety goal, the presence of all independent faults is necessary, i.e. the violation of a safety goal due to a combination of a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residual fault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(1.96) with other independent faults is not considered a multiple-point failure. </w:t>
      </w:r>
    </w:p>
    <w:p w14:paraId="04418837" w14:textId="5457325A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1.77 multiple-point fault </w:t>
      </w:r>
    </w:p>
    <w:p w14:paraId="611350D6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individual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that, in combination with other independent faults, leads to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multiple-point 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(1.76) </w:t>
      </w:r>
    </w:p>
    <w:p w14:paraId="3D111E0C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A multiple-point fault can only be recognized after the identification of multiple-point failure, e.g. from cut set analysis of a fault tree. </w:t>
      </w:r>
    </w:p>
    <w:p w14:paraId="10FDAAC9" w14:textId="30337FF0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1.78 multiple-point fault detection interval </w:t>
      </w:r>
    </w:p>
    <w:p w14:paraId="6E8DA41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time span to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detect multiple-point 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(1.77) before it can contribute to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multiple-point 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(1.76) </w:t>
      </w:r>
    </w:p>
    <w:p w14:paraId="4ADC82E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See Figure 4. </w:t>
      </w:r>
    </w:p>
    <w:p w14:paraId="21A84400" w14:textId="4B299A27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1.79 new development </w:t>
      </w:r>
    </w:p>
    <w:p w14:paraId="4F4573EA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process of creating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having previously unspecified functionality, a novel implementation of an existing functionality, or both </w:t>
      </w:r>
    </w:p>
    <w:p w14:paraId="68668783" w14:textId="160BA25D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1.80 non-functional hazard </w:t>
      </w:r>
    </w:p>
    <w:p w14:paraId="406992A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hazard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(1.57) that arises due to factors other than incorrect functioning of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E/E system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(1.31), safety-related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systems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(1.129)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other technologies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(1.84),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external measures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(1.38) </w:t>
      </w:r>
    </w:p>
    <w:p w14:paraId="79D5BB6A" w14:textId="5760753E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1.81 operating mode </w:t>
      </w:r>
    </w:p>
    <w:p w14:paraId="1783DCCD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perceivable functional state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</w:t>
      </w:r>
    </w:p>
    <w:p w14:paraId="38BA71B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System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(1.129) off; system active; system passive; degraded operation;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emergency operation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(1.34). </w:t>
      </w:r>
    </w:p>
    <w:p w14:paraId="565B9119" w14:textId="42BFDA7A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1.82 operating time </w:t>
      </w:r>
    </w:p>
    <w:p w14:paraId="11DA4806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cumulative time that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is functioning </w:t>
      </w:r>
    </w:p>
    <w:p w14:paraId="569C441C" w14:textId="2A7EB2DA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1.83 operational situation </w:t>
      </w:r>
    </w:p>
    <w:p w14:paraId="43EDBEF6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scenario that can occur during a vehicle's life </w:t>
      </w:r>
    </w:p>
    <w:p w14:paraId="6A241BE0" w14:textId="064E53EB" w:rsidR="000C03B8" w:rsidRPr="00C41DED" w:rsidRDefault="00237A08" w:rsidP="000C03B8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6"/>
          <w:szCs w:val="16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Driving; parking; maintenance. </w:t>
      </w:r>
    </w:p>
    <w:p w14:paraId="41068A28" w14:textId="503A5D8F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lastRenderedPageBreak/>
        <w:t xml:space="preserve">1.84 other technology </w:t>
      </w:r>
    </w:p>
    <w:p w14:paraId="32EF062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technology different from E/E technologies within the scope of ISO 26262 </w:t>
      </w:r>
    </w:p>
    <w:p w14:paraId="16CB2BE2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Mechanical technology; hydraulic technology. </w:t>
      </w:r>
    </w:p>
    <w:p w14:paraId="5E8C874A" w14:textId="59A01B2D" w:rsidR="00237A08" w:rsidRPr="00C41DED" w:rsidRDefault="00237A08" w:rsidP="002924E5">
      <w:pPr>
        <w:pStyle w:val="Default"/>
        <w:spacing w:after="16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Other technologies can either be considered in the specification of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functional safety concept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(1.52) (see ISO 26262-3:2011, Clause 8 and Figure 2), during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allocation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(1.1) of safety requirements (see ISO 26262-3 and ISO 26262-4), or as an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external measure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(1.38). </w:t>
      </w:r>
    </w:p>
    <w:p w14:paraId="13AB83C7" w14:textId="2BB0A298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1.85 partitioning </w:t>
      </w:r>
    </w:p>
    <w:p w14:paraId="35EB152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separation of functions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to achieve a design </w:t>
      </w:r>
    </w:p>
    <w:p w14:paraId="1696506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Partitioning can be used for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(1.42) containment to avoid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cascading failures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(1.13). To achieve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freedom from interference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(1.49) between partitioned design elements, additional non-functional requirements can be introduced. </w:t>
      </w:r>
    </w:p>
    <w:p w14:paraId="0CE43EE5" w14:textId="325A7896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1.86 passenger car </w:t>
      </w:r>
    </w:p>
    <w:p w14:paraId="2B4D9AEE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vehicle designed and constructed primarily for the carriage of persons and their luggage, their goods, or both, having not more than a seating capacity of eight, in addition to the driver, and without space for standing passengers </w:t>
      </w:r>
    </w:p>
    <w:p w14:paraId="5B5B6E68" w14:textId="6E3F8036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1.87 perceived fault </w:t>
      </w:r>
    </w:p>
    <w:p w14:paraId="5DA784F0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whose presence is deduced by the driver within a prescribed time interval </w:t>
      </w:r>
    </w:p>
    <w:p w14:paraId="7EA3E05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The fault can be directly perceived through obvious limitation of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system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(1.129) behaviour or performance. </w:t>
      </w:r>
    </w:p>
    <w:p w14:paraId="2DE3C6B2" w14:textId="53D0E463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1.88 permanent fault </w:t>
      </w:r>
    </w:p>
    <w:p w14:paraId="164A55DC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that occurs and stays until removed or repaired </w:t>
      </w:r>
    </w:p>
    <w:p w14:paraId="3CCC9F6E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Direct current (d.c.) faults, e.g. stuck-at and bridging faults, are permanent faults.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Systematic faults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(1.131) manifest themselves mainly as permanent faults. </w:t>
      </w:r>
    </w:p>
    <w:p w14:paraId="19A53D19" w14:textId="0FD69843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1.89 phase </w:t>
      </w:r>
    </w:p>
    <w:p w14:paraId="7325A7B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stage in the safety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lifecycle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(1.72) that is specified in a distinct part of ISO 26262 </w:t>
      </w:r>
    </w:p>
    <w:p w14:paraId="069F39AD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The phases in ISO 26262 are specified in distinct parts, i.e. ISO 26262-3, ISO 26262-4, ISO 26262-5, ISO 26262-6 and ISO 26262-7 specify, respectively, the phases of: </w:t>
      </w:r>
    </w:p>
    <w:p w14:paraId="25744571" w14:textId="77777777" w:rsidR="00237A08" w:rsidRPr="00C41DED" w:rsidRDefault="00237A08" w:rsidP="00D65954">
      <w:pPr>
        <w:pStyle w:val="Default"/>
        <w:spacing w:after="14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— con</w:t>
      </w:r>
    </w:p>
    <w:p w14:paraId="7898BE3D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cept, </w:t>
      </w:r>
    </w:p>
    <w:p w14:paraId="16C72139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— pro</w:t>
      </w:r>
    </w:p>
    <w:p w14:paraId="7052534F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duct development at the system level, </w:t>
      </w:r>
    </w:p>
    <w:p w14:paraId="2152E21B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— pro</w:t>
      </w:r>
    </w:p>
    <w:p w14:paraId="03B8E893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duct development at the hardware level, </w:t>
      </w:r>
    </w:p>
    <w:p w14:paraId="67BEFCCF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— produ</w:t>
      </w:r>
    </w:p>
    <w:p w14:paraId="24F56DE3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ct development at the software level, and </w:t>
      </w:r>
    </w:p>
    <w:p w14:paraId="76856B63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— produ</w:t>
      </w:r>
    </w:p>
    <w:p w14:paraId="7775B191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ction and operation. </w:t>
      </w:r>
    </w:p>
    <w:p w14:paraId="476E9D8B" w14:textId="369C0434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1.90 proven in use argument </w:t>
      </w:r>
    </w:p>
    <w:p w14:paraId="799EBC0D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evidence, based on analysis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field data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(1.46) resulting from use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candidate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(1.12), that the probability of any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of this candidate that could impair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that uses it meets the requirements for the applicable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ASIL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(1.6) </w:t>
      </w:r>
    </w:p>
    <w:p w14:paraId="1B4B0C96" w14:textId="152682EB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1.91 proven in use credit </w:t>
      </w:r>
    </w:p>
    <w:p w14:paraId="292E9CED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substitution of a given set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lifecycle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(1.72)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subphases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(1.128) with corresponding work products by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proven in use argument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(1.90) </w:t>
      </w:r>
    </w:p>
    <w:p w14:paraId="19B2F0E5" w14:textId="0179290C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1.92 random hardware failure </w:t>
      </w:r>
    </w:p>
    <w:p w14:paraId="00D0524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that can occur unpredictably during the lifetime of a hardware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and that follows a probability distribution </w:t>
      </w:r>
    </w:p>
    <w:p w14:paraId="52F0C2B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Random hardware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failure rates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(1.41) can be predicted with reasonable accuracy. </w:t>
      </w:r>
    </w:p>
    <w:p w14:paraId="3E443645" w14:textId="1A5A0BC5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1.93 reasonably foreseeable event </w:t>
      </w:r>
    </w:p>
    <w:p w14:paraId="59E2D0A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event that is technically possible and has a credible or measurable rate of occurrence </w:t>
      </w:r>
    </w:p>
    <w:p w14:paraId="2B15CC84" w14:textId="20286344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lastRenderedPageBreak/>
        <w:t xml:space="preserve">1.94 redundancy </w:t>
      </w:r>
    </w:p>
    <w:p w14:paraId="7E53BACB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existence of means in addition to the means that would be sufficient for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to perform a required function or to represent information </w:t>
      </w:r>
    </w:p>
    <w:p w14:paraId="6D31EB97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Redundancy is used in ISO 26262 with respect to achieving a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(1.108) or a specified safety requirement, or to representing safety-related information. </w:t>
      </w:r>
    </w:p>
    <w:p w14:paraId="2880C046" w14:textId="4874DA21" w:rsidR="00237A08" w:rsidRPr="00C41DED" w:rsidRDefault="00237A08" w:rsidP="002924E5">
      <w:pPr>
        <w:pStyle w:val="Default"/>
        <w:spacing w:after="111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1 Duplicated functional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components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(1.15) can be an instance of redundancy for the purpose of increasing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availability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(1.8) or allowing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(1.42) detection. </w:t>
      </w:r>
    </w:p>
    <w:p w14:paraId="002253FB" w14:textId="45E112B2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2 The addition of parity bits to data representing safety-related information provides redundancy for the purpose of allowing fault detection. </w:t>
      </w:r>
    </w:p>
    <w:p w14:paraId="77BDBCAB" w14:textId="0B8245FB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1.95 regression strategy </w:t>
      </w:r>
    </w:p>
    <w:p w14:paraId="44FBE727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strategy to verify that an implemented change did not affect the unchanged, existing and previously verified parts or properties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or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</w:t>
      </w:r>
    </w:p>
    <w:p w14:paraId="35129654" w14:textId="66970BA1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1.96 residual fault </w:t>
      </w:r>
    </w:p>
    <w:p w14:paraId="251DE70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portion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that by itself leads to the violation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(1.108), occurring in a hardware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(1.32), where that portion of the fault is not covered by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mechanisms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(1.111) </w:t>
      </w:r>
    </w:p>
    <w:p w14:paraId="07343768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This presumes that the hardware element has safety mechanism coverage for only a portion of its faults. </w:t>
      </w:r>
    </w:p>
    <w:p w14:paraId="793E5809" w14:textId="77777777" w:rsidR="00237A08" w:rsidRPr="00C41DED" w:rsidRDefault="00237A08" w:rsidP="00D65954">
      <w:pPr>
        <w:pStyle w:val="Default"/>
        <w:spacing w:after="159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EXAM</w:t>
      </w:r>
    </w:p>
    <w:p w14:paraId="67C44781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PLE If low (60 %) coverage is claimed for a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failure mode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(1.40), the other 40 % of that same failure mode is the residual fault. </w:t>
      </w:r>
    </w:p>
    <w:p w14:paraId="354B83ED" w14:textId="1FC3779E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1.97 residual risk </w:t>
      </w:r>
    </w:p>
    <w:p w14:paraId="2D10FD8E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risk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(1.99) remaining after the deployment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measures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(1.110) </w:t>
      </w:r>
    </w:p>
    <w:p w14:paraId="35AB9EBD" w14:textId="263D2612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1.98 review </w:t>
      </w:r>
    </w:p>
    <w:p w14:paraId="13F58B9C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examination of a work product, for achievement of the intended work product goal, according to the purpose of the review </w:t>
      </w:r>
    </w:p>
    <w:p w14:paraId="4DF99612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Reviews can be supported by checklists.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4685"/>
      </w:tblGrid>
      <w:tr w:rsidR="006D5911" w:rsidRPr="006D5911" w14:paraId="2E3AA6B8" w14:textId="7399C7DC" w:rsidTr="006D5911">
        <w:tc>
          <w:tcPr>
            <w:tcW w:w="5227" w:type="dxa"/>
          </w:tcPr>
          <w:p w14:paraId="74925E5A" w14:textId="77777777" w:rsidR="006D5911" w:rsidRPr="006D5911" w:rsidRDefault="006D5911" w:rsidP="00DA5316">
            <w:pPr>
              <w:pStyle w:val="Heading3"/>
              <w:outlineLvl w:val="2"/>
            </w:pPr>
            <w:r w:rsidRPr="006D5911">
              <w:t xml:space="preserve">1.99 risk </w:t>
            </w:r>
          </w:p>
        </w:tc>
        <w:tc>
          <w:tcPr>
            <w:tcW w:w="4685" w:type="dxa"/>
          </w:tcPr>
          <w:p w14:paraId="6D953FFA" w14:textId="77777777" w:rsidR="006D5911" w:rsidRPr="006D5911" w:rsidRDefault="006D5911" w:rsidP="00DA5316">
            <w:pPr>
              <w:pStyle w:val="Heading3"/>
              <w:outlineLvl w:val="2"/>
            </w:pPr>
          </w:p>
        </w:tc>
      </w:tr>
      <w:tr w:rsidR="006D5911" w:rsidRPr="006D5911" w14:paraId="6BC9199F" w14:textId="11C439CE" w:rsidTr="006D5911">
        <w:tc>
          <w:tcPr>
            <w:tcW w:w="5227" w:type="dxa"/>
          </w:tcPr>
          <w:p w14:paraId="1B1ABCC9" w14:textId="77777777" w:rsidR="006D5911" w:rsidRPr="00C41DED" w:rsidRDefault="006D5911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combination of the probability of occurrence of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harm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(1.56) and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severity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(1.120) of that harm </w:t>
            </w:r>
          </w:p>
        </w:tc>
        <w:tc>
          <w:tcPr>
            <w:tcW w:w="4685" w:type="dxa"/>
          </w:tcPr>
          <w:p w14:paraId="2FEA618A" w14:textId="09425DA2" w:rsidR="006D5911" w:rsidRPr="006D5911" w:rsidRDefault="006D5911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Combinação da probabilidade da ocorrência de um harm e a severity (S0, S1, S2, S3) daquele harm</w:t>
            </w:r>
          </w:p>
        </w:tc>
      </w:tr>
    </w:tbl>
    <w:p w14:paraId="0BA88CFC" w14:textId="19106D48" w:rsidR="00237A08" w:rsidRPr="00C41DED" w:rsidRDefault="00237A08" w:rsidP="005B11B5">
      <w:pPr>
        <w:pStyle w:val="Heading3"/>
        <w:rPr>
          <w:lang w:val="en-US"/>
        </w:rPr>
      </w:pPr>
      <w:r w:rsidRPr="00C41DED">
        <w:rPr>
          <w:lang w:val="en-US"/>
        </w:rPr>
        <w:t xml:space="preserve">1.100 robust design </w:t>
      </w:r>
    </w:p>
    <w:p w14:paraId="5C355186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design that has the ability to function correctly in the presence of invalid inputs or stressful environmental conditions </w:t>
      </w:r>
    </w:p>
    <w:p w14:paraId="04856171" w14:textId="661F1178" w:rsidR="00237A08" w:rsidRPr="00C41DED" w:rsidRDefault="004B08A0" w:rsidP="00D65954">
      <w:pPr>
        <w:pStyle w:val="Default"/>
        <w:rPr>
          <w:rFonts w:asciiTheme="majorHAnsi" w:hAnsiTheme="majorHAnsi" w:cstheme="majorHAnsi"/>
          <w:color w:val="auto"/>
          <w:sz w:val="16"/>
          <w:szCs w:val="16"/>
          <w:lang w:val="en-US"/>
        </w:rPr>
      </w:pPr>
      <w:r w:rsidRPr="00C41DED">
        <w:rPr>
          <w:rFonts w:asciiTheme="majorHAnsi" w:hAnsiTheme="majorHAnsi" w:cstheme="majorHAnsi"/>
          <w:color w:val="auto"/>
          <w:sz w:val="16"/>
          <w:szCs w:val="16"/>
          <w:lang w:val="en-US"/>
        </w:rPr>
        <w:t xml:space="preserve"> </w:t>
      </w:r>
    </w:p>
    <w:p w14:paraId="0BF7E4C6" w14:textId="77777777" w:rsidR="00237A08" w:rsidRPr="00C41DED" w:rsidRDefault="00237A08" w:rsidP="00D65954">
      <w:pPr>
        <w:pStyle w:val="Default"/>
        <w:pageBreakBefore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lastRenderedPageBreak/>
        <w:t xml:space="preserve">NOTE Robustness can be understood as follows: </w:t>
      </w:r>
    </w:p>
    <w:p w14:paraId="4B73AD37" w14:textId="49B36DB6" w:rsidR="00237A08" w:rsidRPr="00C41DED" w:rsidRDefault="00237A08" w:rsidP="008363E6">
      <w:pPr>
        <w:pStyle w:val="Default"/>
        <w:spacing w:after="139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— for software, robustness is the ability to respond to abnormal inputs and conditions; </w:t>
      </w:r>
    </w:p>
    <w:p w14:paraId="4CFC00BE" w14:textId="0384BDFB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— for hardware, robustness is the ability to be immune to environmental stress and stable over the service life within design limits; </w:t>
      </w:r>
    </w:p>
    <w:p w14:paraId="1975173E" w14:textId="1678F804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— in the context of ISO 26262, robustness is the ability to provide safe behaviour at boundaries. </w:t>
      </w:r>
    </w:p>
    <w:p w14:paraId="02F9C4D8" w14:textId="39CF5CEA" w:rsidR="00237A08" w:rsidRPr="00C41DED" w:rsidRDefault="00237A08" w:rsidP="008363E6">
      <w:pPr>
        <w:pStyle w:val="Heading3"/>
        <w:rPr>
          <w:lang w:val="en-US"/>
        </w:rPr>
      </w:pPr>
      <w:r w:rsidRPr="00C41DED">
        <w:rPr>
          <w:lang w:val="en-US"/>
        </w:rPr>
        <w:t xml:space="preserve">1.101 safe fault </w:t>
      </w:r>
    </w:p>
    <w:p w14:paraId="43014A7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whose occurrence will not significantly increase the probability of violation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</w:t>
      </w:r>
    </w:p>
    <w:p w14:paraId="23919ED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As shown in ISO 26262-5:2011, Annex B, both non-safety and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safety-related elements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(1.113) can have safe faults. </w:t>
      </w:r>
    </w:p>
    <w:p w14:paraId="6BA3EDCA" w14:textId="437D4CD0" w:rsidR="00237A08" w:rsidRPr="00C41DED" w:rsidRDefault="00237A08" w:rsidP="002341D1">
      <w:pPr>
        <w:pStyle w:val="Default"/>
        <w:spacing w:after="109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2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Single-point faults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(1.122),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residual faults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(1.96) and dual-point faults do not constitute safe faults. </w:t>
      </w:r>
    </w:p>
    <w:p w14:paraId="3DDF4AD4" w14:textId="38F89A95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3 Unless shown relevant in the safety concept,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multiple-point faults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(1.77) with higher order than 2 can be considered as safe faults. </w:t>
      </w:r>
    </w:p>
    <w:p w14:paraId="78BD267E" w14:textId="12EA3BE3" w:rsidR="00237A08" w:rsidRPr="00C41DED" w:rsidRDefault="00237A08" w:rsidP="008363E6">
      <w:pPr>
        <w:pStyle w:val="Heading3"/>
        <w:rPr>
          <w:lang w:val="en-US"/>
        </w:rPr>
      </w:pPr>
      <w:r w:rsidRPr="00C41DED">
        <w:rPr>
          <w:lang w:val="en-US"/>
        </w:rPr>
        <w:t xml:space="preserve">1.102 safe state </w:t>
      </w:r>
    </w:p>
    <w:p w14:paraId="0B7AA736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operating mode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(1.81)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without an unreasonable level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risk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(1.99) </w:t>
      </w:r>
    </w:p>
    <w:p w14:paraId="7B6D8AC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Intended operating mode; degraded operating mode; switched-off mode. </w:t>
      </w:r>
    </w:p>
    <w:p w14:paraId="0209EC90" w14:textId="51C503DD" w:rsidR="005B11B5" w:rsidRPr="00C41DED" w:rsidRDefault="00237A08" w:rsidP="005B11B5">
      <w:pPr>
        <w:pStyle w:val="Heading3"/>
        <w:rPr>
          <w:lang w:val="en-US"/>
        </w:rPr>
      </w:pPr>
      <w:r w:rsidRPr="00C41DED">
        <w:rPr>
          <w:lang w:val="en-US"/>
        </w:rPr>
        <w:t xml:space="preserve">1.103 safety </w:t>
      </w:r>
    </w:p>
    <w:p w14:paraId="7594ABCE" w14:textId="411948C8" w:rsidR="00237A08" w:rsidRPr="00C41DED" w:rsidRDefault="00237A08" w:rsidP="005B11B5">
      <w:pPr>
        <w:pStyle w:val="Default"/>
        <w:spacing w:before="6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absence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unreasonable risk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(1.136) </w:t>
      </w:r>
    </w:p>
    <w:p w14:paraId="7838E70B" w14:textId="77777777" w:rsidR="005B11B5" w:rsidRPr="00C41DED" w:rsidRDefault="005B11B5" w:rsidP="005B11B5">
      <w:pPr>
        <w:pStyle w:val="Default"/>
        <w:spacing w:after="180"/>
        <w:jc w:val="both"/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</w:pPr>
    </w:p>
    <w:p w14:paraId="230F486D" w14:textId="314D295F" w:rsidR="00237A08" w:rsidRPr="00C41DED" w:rsidRDefault="00237A08" w:rsidP="008363E6">
      <w:pPr>
        <w:pStyle w:val="Heading3"/>
        <w:rPr>
          <w:lang w:val="en-US"/>
        </w:rPr>
      </w:pPr>
      <w:r w:rsidRPr="00C41DED">
        <w:rPr>
          <w:lang w:val="en-US"/>
        </w:rPr>
        <w:t xml:space="preserve">1.104 safety activity </w:t>
      </w:r>
    </w:p>
    <w:p w14:paraId="1C5A5112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activity performed in one or more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subphases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(1.128) of the safety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lifecycle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(1.72) </w:t>
      </w:r>
    </w:p>
    <w:p w14:paraId="1A7FBB1C" w14:textId="632C3DF8" w:rsidR="00237A08" w:rsidRPr="00C41DED" w:rsidRDefault="00237A08" w:rsidP="008363E6">
      <w:pPr>
        <w:pStyle w:val="Heading3"/>
        <w:rPr>
          <w:lang w:val="en-US"/>
        </w:rPr>
      </w:pPr>
      <w:r w:rsidRPr="00C41DED">
        <w:rPr>
          <w:lang w:val="en-US"/>
        </w:rPr>
        <w:t xml:space="preserve">1.105 safety architecture </w:t>
      </w:r>
    </w:p>
    <w:p w14:paraId="3139CF8E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set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and their interaction to fulfil the safety requirements </w:t>
      </w:r>
    </w:p>
    <w:p w14:paraId="4960F0A5" w14:textId="33523F71" w:rsidR="00237A08" w:rsidRPr="00C41DED" w:rsidRDefault="00237A08" w:rsidP="008363E6">
      <w:pPr>
        <w:pStyle w:val="Heading3"/>
        <w:rPr>
          <w:lang w:val="en-US"/>
        </w:rPr>
      </w:pPr>
      <w:r w:rsidRPr="00C41DED">
        <w:rPr>
          <w:lang w:val="en-US"/>
        </w:rPr>
        <w:t xml:space="preserve">1.106 safety case </w:t>
      </w:r>
    </w:p>
    <w:p w14:paraId="26FCC50E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argument that the safety requirements for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are complete and satisfied by evidence compiled from work products of the safety activities during development </w:t>
      </w:r>
    </w:p>
    <w:p w14:paraId="4A207F21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Safety case can be extended to cover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safety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(1.103) issues beyond the scope of ISO 26262. </w:t>
      </w:r>
    </w:p>
    <w:p w14:paraId="3DDE8692" w14:textId="75589E8D" w:rsidR="00237A08" w:rsidRPr="00C41DED" w:rsidRDefault="00237A08" w:rsidP="008363E6">
      <w:pPr>
        <w:pStyle w:val="Heading3"/>
        <w:rPr>
          <w:lang w:val="en-US"/>
        </w:rPr>
      </w:pPr>
      <w:r w:rsidRPr="00C41DED">
        <w:rPr>
          <w:lang w:val="en-US"/>
        </w:rPr>
        <w:t xml:space="preserve">1.107 safety culture </w:t>
      </w:r>
    </w:p>
    <w:p w14:paraId="1CDD6968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policy and strategy used within an organization to support the development, production and operation of safety-related systems (1.129) </w:t>
      </w:r>
    </w:p>
    <w:p w14:paraId="75217080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See ISO 26262-2:2011, Annex 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4684"/>
      </w:tblGrid>
      <w:tr w:rsidR="00165383" w:rsidRPr="00165383" w14:paraId="35F90223" w14:textId="7A203F87" w:rsidTr="00165383">
        <w:tc>
          <w:tcPr>
            <w:tcW w:w="5228" w:type="dxa"/>
          </w:tcPr>
          <w:p w14:paraId="7AE81EF8" w14:textId="77777777" w:rsidR="00165383" w:rsidRPr="00165383" w:rsidRDefault="00165383" w:rsidP="008363E6">
            <w:pPr>
              <w:pStyle w:val="Heading3"/>
              <w:outlineLvl w:val="2"/>
            </w:pPr>
            <w:r w:rsidRPr="00165383">
              <w:t xml:space="preserve">1.108 safety goal </w:t>
            </w:r>
          </w:p>
        </w:tc>
        <w:tc>
          <w:tcPr>
            <w:tcW w:w="4684" w:type="dxa"/>
          </w:tcPr>
          <w:p w14:paraId="42320C6A" w14:textId="77777777" w:rsidR="00165383" w:rsidRPr="00165383" w:rsidRDefault="00165383" w:rsidP="00DA5316">
            <w:pPr>
              <w:pStyle w:val="Default"/>
              <w:spacing w:before="6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165383" w:rsidRPr="00165383" w14:paraId="522806F3" w14:textId="1513076A" w:rsidTr="00165383">
        <w:tc>
          <w:tcPr>
            <w:tcW w:w="5228" w:type="dxa"/>
          </w:tcPr>
          <w:p w14:paraId="2CD3BDE0" w14:textId="77777777" w:rsidR="00165383" w:rsidRPr="00C41DED" w:rsidRDefault="00165383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top-level safety requirement as a result of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hazard analysis and risk assessment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(1.58) </w:t>
            </w:r>
          </w:p>
        </w:tc>
        <w:tc>
          <w:tcPr>
            <w:tcW w:w="4684" w:type="dxa"/>
          </w:tcPr>
          <w:p w14:paraId="16103D3C" w14:textId="5A69FA1C" w:rsidR="00165383" w:rsidRPr="00165383" w:rsidRDefault="00165383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Requisito de segurança de alto nivel como resultado da </w:t>
            </w:r>
            <w:r w:rsidRPr="00165383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</w:rPr>
              <w:t xml:space="preserve">hazard analysis and risk assessment </w:t>
            </w:r>
            <w:r w:rsidRPr="0016538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(1.58)</w:t>
            </w:r>
          </w:p>
        </w:tc>
      </w:tr>
      <w:tr w:rsidR="00165383" w:rsidRPr="006B5C4D" w14:paraId="5792D069" w14:textId="0809E477" w:rsidTr="00165383">
        <w:tc>
          <w:tcPr>
            <w:tcW w:w="5228" w:type="dxa"/>
          </w:tcPr>
          <w:p w14:paraId="649F8A8B" w14:textId="77777777" w:rsidR="00165383" w:rsidRPr="00C41DED" w:rsidRDefault="00165383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One safety goal can be related to several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hazards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(1.57), and several safety goals can be related to a single hazard. </w:t>
            </w:r>
          </w:p>
        </w:tc>
        <w:tc>
          <w:tcPr>
            <w:tcW w:w="4684" w:type="dxa"/>
          </w:tcPr>
          <w:p w14:paraId="7E8E6F82" w14:textId="77777777" w:rsidR="00165383" w:rsidRPr="00C41DED" w:rsidRDefault="00165383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</w:p>
        </w:tc>
      </w:tr>
    </w:tbl>
    <w:p w14:paraId="4D3BEE2A" w14:textId="77777777" w:rsidR="00F83936" w:rsidRPr="00C41DED" w:rsidRDefault="00237A08" w:rsidP="007C718C">
      <w:pPr>
        <w:pStyle w:val="Heading3"/>
        <w:rPr>
          <w:lang w:val="en-US"/>
        </w:rPr>
      </w:pPr>
      <w:r w:rsidRPr="00C41DED">
        <w:rPr>
          <w:sz w:val="16"/>
          <w:szCs w:val="1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4"/>
        <w:gridCol w:w="4668"/>
      </w:tblGrid>
      <w:tr w:rsidR="00F83936" w:rsidRPr="00F83936" w14:paraId="67839589" w14:textId="5AFF5BB5" w:rsidTr="00F83936">
        <w:tc>
          <w:tcPr>
            <w:tcW w:w="5244" w:type="dxa"/>
          </w:tcPr>
          <w:p w14:paraId="4B78773F" w14:textId="77777777" w:rsidR="00F83936" w:rsidRPr="00F83936" w:rsidRDefault="00F83936" w:rsidP="00DA5316">
            <w:pPr>
              <w:pStyle w:val="Heading3"/>
              <w:outlineLvl w:val="2"/>
            </w:pPr>
            <w:r w:rsidRPr="00F83936">
              <w:t xml:space="preserve">1.109 safety manager </w:t>
            </w:r>
          </w:p>
        </w:tc>
        <w:tc>
          <w:tcPr>
            <w:tcW w:w="4668" w:type="dxa"/>
          </w:tcPr>
          <w:p w14:paraId="116E24C5" w14:textId="43402408" w:rsidR="00F83936" w:rsidRPr="00F83936" w:rsidRDefault="009172BA" w:rsidP="00DA5316">
            <w:pPr>
              <w:pStyle w:val="Heading3"/>
              <w:outlineLvl w:val="2"/>
            </w:pPr>
            <w:r>
              <w:t>VER COM O PRADO</w:t>
            </w:r>
          </w:p>
        </w:tc>
      </w:tr>
      <w:tr w:rsidR="00F83936" w:rsidRPr="00F83936" w14:paraId="01A224D9" w14:textId="49855044" w:rsidTr="00F83936">
        <w:tc>
          <w:tcPr>
            <w:tcW w:w="5244" w:type="dxa"/>
          </w:tcPr>
          <w:p w14:paraId="3E0C86F4" w14:textId="77777777" w:rsidR="00F83936" w:rsidRPr="00C41DED" w:rsidRDefault="00F83936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role filled by the person responsible for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functional safety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(1.51) management during the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item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(1.69) development </w:t>
            </w:r>
          </w:p>
        </w:tc>
        <w:tc>
          <w:tcPr>
            <w:tcW w:w="4668" w:type="dxa"/>
          </w:tcPr>
          <w:p w14:paraId="1A650B1C" w14:textId="5F49944B" w:rsidR="00F83936" w:rsidRPr="00F83936" w:rsidRDefault="00F83936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Papel preenchido pela pessoa responsável pela gestão do functional safety durante a fase de desenvolvimento do item</w:t>
            </w:r>
          </w:p>
        </w:tc>
      </w:tr>
    </w:tbl>
    <w:p w14:paraId="29F3A3A4" w14:textId="64D17E6E" w:rsidR="00237A08" w:rsidRPr="00C41DED" w:rsidRDefault="00237A08" w:rsidP="00835D5E">
      <w:pPr>
        <w:pStyle w:val="Heading3"/>
        <w:rPr>
          <w:lang w:val="en-US"/>
        </w:rPr>
      </w:pPr>
      <w:r w:rsidRPr="00C41DED">
        <w:rPr>
          <w:lang w:val="en-US"/>
        </w:rPr>
        <w:t xml:space="preserve">1.110 safety measure </w:t>
      </w:r>
    </w:p>
    <w:p w14:paraId="02D99D4E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activity or technical solution to avoid or control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systematic failures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(1.130) and to detect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random hardware failures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(1.92) or control random hardware failures, or mitigate their harmful effects </w:t>
      </w:r>
    </w:p>
    <w:p w14:paraId="71745AD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Examples of safety measures are FMEA and software without the use of global variables. </w:t>
      </w:r>
    </w:p>
    <w:p w14:paraId="3BC05D81" w14:textId="4F1B65A8" w:rsidR="00237A08" w:rsidRPr="00C41DED" w:rsidRDefault="00237A08" w:rsidP="000C03B8">
      <w:pPr>
        <w:pStyle w:val="Default"/>
        <w:spacing w:after="15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2 Safety measures include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safety mechanisms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(1.111). </w:t>
      </w:r>
    </w:p>
    <w:p w14:paraId="435F3679" w14:textId="4F15637D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lastRenderedPageBreak/>
        <w:t xml:space="preserve">1.111 safety mechanism </w:t>
      </w:r>
    </w:p>
    <w:p w14:paraId="36B9A12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technical solution implemented by E/E functions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(1.32), or by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other technologies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(1.84), to detect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or control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in order to achieve or maintain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 state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(1.102) </w:t>
      </w:r>
    </w:p>
    <w:p w14:paraId="59E65B7E" w14:textId="6CAB3FFF" w:rsidR="00237A08" w:rsidRPr="00C41DED" w:rsidRDefault="00237A08" w:rsidP="00D65954">
      <w:pPr>
        <w:pStyle w:val="Default"/>
        <w:spacing w:after="180"/>
        <w:ind w:left="40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Safety mechanisms are implemented within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(1.69) to prevent faults from leading to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single-point failures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(1.121) or to reduce residual failures and to prevent faults from being latent. e safety mechanism is either ble to transition to, or maintain, the item in a safe state, or b) able to alert the driver such that the driver is expected to control the effect of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(1.39), </w:t>
      </w:r>
    </w:p>
    <w:p w14:paraId="7550E61C" w14:textId="77777777" w:rsidR="00237A08" w:rsidRPr="00C41DED" w:rsidRDefault="00237A08" w:rsidP="00D65954">
      <w:pPr>
        <w:pStyle w:val="Default"/>
        <w:spacing w:after="180"/>
        <w:ind w:left="40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as defined in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functional safety concept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(1.52). </w:t>
      </w:r>
    </w:p>
    <w:p w14:paraId="6AEE5917" w14:textId="4BA61EF1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1.112 safety plan </w:t>
      </w:r>
    </w:p>
    <w:p w14:paraId="54DCB2F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plan to manage and guide the execution of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activities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(1.104) of a project including dates, milestones, tasks, deliverables, responsibilities and resources </w:t>
      </w:r>
    </w:p>
    <w:p w14:paraId="2F8F0F38" w14:textId="3EFDDC44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1.113 safety-related element </w:t>
      </w:r>
    </w:p>
    <w:p w14:paraId="1E47B1A2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that has the potential to contribute to the violation of or achievement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</w:t>
      </w:r>
    </w:p>
    <w:p w14:paraId="3F7668F8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Fail-safe elements are considered safety-related if they can contribute to at least one safety goal. </w:t>
      </w:r>
    </w:p>
    <w:p w14:paraId="1B3112F5" w14:textId="2BF7F8F1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1.114 safety-related function </w:t>
      </w:r>
    </w:p>
    <w:p w14:paraId="44B106C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function that has the potential to contribute to the violation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</w:t>
      </w:r>
    </w:p>
    <w:p w14:paraId="53253DC5" w14:textId="63160007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1.115 safety-related special characteristic </w:t>
      </w:r>
    </w:p>
    <w:p w14:paraId="56BF8B7A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characteristic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or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(1.32), or else their production process, for which reasonably foreseeable deviation could impact, contribute to, or cause any potential reduction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functional safety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(1.51) </w:t>
      </w:r>
    </w:p>
    <w:p w14:paraId="0D56AA27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Term special characteristics are defined in ISO/TS 16949. </w:t>
      </w:r>
    </w:p>
    <w:p w14:paraId="50CA640C" w14:textId="77777777" w:rsidR="00237A08" w:rsidRPr="00C41DED" w:rsidRDefault="00237A08" w:rsidP="00D65954">
      <w:pPr>
        <w:pStyle w:val="Default"/>
        <w:spacing w:after="12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</w:t>
      </w:r>
    </w:p>
    <w:p w14:paraId="7F6CFDF1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2 Safety-related special characteristics are derived during the development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phase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(1.89) of the item or the elements. </w:t>
      </w:r>
    </w:p>
    <w:p w14:paraId="0BEA5474" w14:textId="5E0BFB83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Temperature range; expiration date; fastening torque; production tolerance; configuration. </w:t>
      </w:r>
    </w:p>
    <w:p w14:paraId="534D6EF3" w14:textId="0CBCAACF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1.116 safety validation </w:t>
      </w:r>
    </w:p>
    <w:p w14:paraId="5CA636BF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assurance, based on examination and tests, that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are sufficient and have been achieved </w:t>
      </w:r>
    </w:p>
    <w:p w14:paraId="2C2A10C4" w14:textId="3281EBC4" w:rsidR="002924E5" w:rsidRPr="00C41DED" w:rsidRDefault="00237A08" w:rsidP="000C03B8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6"/>
          <w:szCs w:val="16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ISO 26262-4 provides suitable methods for validation. </w:t>
      </w:r>
    </w:p>
    <w:p w14:paraId="142B9A73" w14:textId="64D1E958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1.117 semi-formal notation </w:t>
      </w:r>
    </w:p>
    <w:p w14:paraId="67D0E90B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description technique whose syntax is completely defined but whose semantics definition can be incomplete </w:t>
      </w:r>
    </w:p>
    <w:p w14:paraId="54893ED6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System Analysis and Design Techniques (SADT); Unified Modeling Language (UML). </w:t>
      </w:r>
    </w:p>
    <w:p w14:paraId="7E74DA23" w14:textId="3851CD42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1.118 semi-formal verification </w:t>
      </w:r>
    </w:p>
    <w:p w14:paraId="63E1687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verification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(1.137) that is based on a description given in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semi-formal notation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(1.117) </w:t>
      </w:r>
    </w:p>
    <w:p w14:paraId="5970E7CE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Use of test vectors generated from a semi-formal model to test that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system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(1.129) behaviour matches the model. </w:t>
      </w:r>
    </w:p>
    <w:p w14:paraId="14499B44" w14:textId="353C29B4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1.119 service note </w:t>
      </w:r>
    </w:p>
    <w:p w14:paraId="66D638DF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documentation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(1.103) information to be considered when performing maintenance procedures for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</w:t>
      </w:r>
    </w:p>
    <w:p w14:paraId="4350B38E" w14:textId="50323093" w:rsidR="009F5A79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Safety-related special characteristic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(1.115); safety operation that can be required. </w:t>
      </w:r>
    </w:p>
    <w:p w14:paraId="307E5570" w14:textId="77777777" w:rsidR="009F5A79" w:rsidRPr="00C41DED" w:rsidRDefault="009F5A79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sz w:val="18"/>
          <w:szCs w:val="18"/>
          <w:lang w:val="en-US"/>
        </w:rPr>
        <w:br w:type="page"/>
      </w:r>
    </w:p>
    <w:p w14:paraId="71E097F3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650"/>
        <w:gridCol w:w="2500"/>
        <w:gridCol w:w="2228"/>
      </w:tblGrid>
      <w:tr w:rsidR="009F5A79" w:rsidRPr="009F5A79" w14:paraId="3232E89D" w14:textId="2B41297E" w:rsidTr="009F5A79">
        <w:tc>
          <w:tcPr>
            <w:tcW w:w="5184" w:type="dxa"/>
            <w:gridSpan w:val="2"/>
          </w:tcPr>
          <w:p w14:paraId="645BD623" w14:textId="77777777" w:rsidR="009F5A79" w:rsidRPr="009F5A79" w:rsidRDefault="009F5A79" w:rsidP="00DA5316">
            <w:pPr>
              <w:pStyle w:val="Heading3"/>
              <w:outlineLvl w:val="2"/>
            </w:pPr>
            <w:r w:rsidRPr="009F5A79">
              <w:t xml:space="preserve">1.120 severity </w:t>
            </w:r>
          </w:p>
        </w:tc>
        <w:tc>
          <w:tcPr>
            <w:tcW w:w="4728" w:type="dxa"/>
            <w:gridSpan w:val="2"/>
          </w:tcPr>
          <w:p w14:paraId="7DE19FB6" w14:textId="77777777" w:rsidR="009F5A79" w:rsidRPr="009F5A79" w:rsidRDefault="009F5A79" w:rsidP="00DA5316">
            <w:pPr>
              <w:pStyle w:val="Heading3"/>
              <w:outlineLvl w:val="2"/>
            </w:pPr>
          </w:p>
        </w:tc>
      </w:tr>
      <w:tr w:rsidR="009F5A79" w:rsidRPr="009F5A79" w14:paraId="72618803" w14:textId="53B8FA42" w:rsidTr="009F5A79">
        <w:tc>
          <w:tcPr>
            <w:tcW w:w="5184" w:type="dxa"/>
            <w:gridSpan w:val="2"/>
          </w:tcPr>
          <w:p w14:paraId="66129817" w14:textId="77777777" w:rsidR="009F5A79" w:rsidRPr="00C41DED" w:rsidRDefault="009F5A79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estimate of the extent of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harm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(1.56) to one or more individuals that can occur in a potentially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hazardous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(1.57) situation </w:t>
            </w:r>
          </w:p>
        </w:tc>
        <w:tc>
          <w:tcPr>
            <w:tcW w:w="4728" w:type="dxa"/>
            <w:gridSpan w:val="2"/>
          </w:tcPr>
          <w:p w14:paraId="7A659A9A" w14:textId="0EF58C79" w:rsidR="009F5A79" w:rsidRPr="009F5A79" w:rsidRDefault="009F5A79" w:rsidP="006D5911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Estimativa da extensão do harm(1.56) para uma ou mais pessoas que pode acontecer numa situação potencialmente </w:t>
            </w:r>
            <w:r w:rsidR="006D5911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perigosa</w:t>
            </w:r>
          </w:p>
        </w:tc>
      </w:tr>
      <w:tr w:rsidR="009F5A79" w:rsidRPr="009F5A79" w14:paraId="36535AA2" w14:textId="26E903FA" w:rsidTr="009F5A79">
        <w:tc>
          <w:tcPr>
            <w:tcW w:w="5184" w:type="dxa"/>
            <w:gridSpan w:val="2"/>
          </w:tcPr>
          <w:p w14:paraId="22ABDD3E" w14:textId="77777777" w:rsidR="009F5A79" w:rsidRPr="00C41DED" w:rsidRDefault="009F5A79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The parameter “S” in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  <w:lang w:val="en-US"/>
              </w:rPr>
              <w:t xml:space="preserve">hazard analysis and risk assessment </w:t>
            </w: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(1.58) represents the potential severity of harm. </w:t>
            </w:r>
          </w:p>
        </w:tc>
        <w:tc>
          <w:tcPr>
            <w:tcW w:w="4728" w:type="dxa"/>
            <w:gridSpan w:val="2"/>
          </w:tcPr>
          <w:p w14:paraId="544A5560" w14:textId="48F34B71" w:rsidR="009F5A79" w:rsidRPr="009F5A79" w:rsidRDefault="009F5A79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Nota O Parâmetro S em hazard analysis and risk assessment(1.58) representa a severidade potencial de harm</w:t>
            </w:r>
          </w:p>
        </w:tc>
      </w:tr>
      <w:tr w:rsidR="009F5A79" w:rsidRPr="009F5A79" w14:paraId="33B5D1A5" w14:textId="5C4578E1" w:rsidTr="006D5911">
        <w:tc>
          <w:tcPr>
            <w:tcW w:w="2534" w:type="dxa"/>
            <w:vAlign w:val="center"/>
          </w:tcPr>
          <w:p w14:paraId="58D39258" w14:textId="69020CF4" w:rsidR="009F5A79" w:rsidRP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S0</w:t>
            </w:r>
          </w:p>
        </w:tc>
        <w:tc>
          <w:tcPr>
            <w:tcW w:w="2650" w:type="dxa"/>
            <w:vAlign w:val="center"/>
          </w:tcPr>
          <w:p w14:paraId="13C9B22A" w14:textId="3E9EC7D1" w:rsidR="009F5A79" w:rsidRP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S1</w:t>
            </w:r>
          </w:p>
        </w:tc>
        <w:tc>
          <w:tcPr>
            <w:tcW w:w="2500" w:type="dxa"/>
            <w:vAlign w:val="center"/>
          </w:tcPr>
          <w:p w14:paraId="47A22D6F" w14:textId="650A906D" w:rsid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S2</w:t>
            </w:r>
          </w:p>
        </w:tc>
        <w:tc>
          <w:tcPr>
            <w:tcW w:w="2228" w:type="dxa"/>
            <w:vAlign w:val="center"/>
          </w:tcPr>
          <w:p w14:paraId="703B3976" w14:textId="5CEAAABC" w:rsid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S3</w:t>
            </w:r>
          </w:p>
        </w:tc>
      </w:tr>
      <w:tr w:rsidR="009F5A79" w:rsidRPr="006B5C4D" w14:paraId="7EDB02DD" w14:textId="088A2B98" w:rsidTr="006D5911">
        <w:tc>
          <w:tcPr>
            <w:tcW w:w="2534" w:type="dxa"/>
            <w:vAlign w:val="center"/>
          </w:tcPr>
          <w:p w14:paraId="41BBEB42" w14:textId="3BA725C5" w:rsidR="009F5A79" w:rsidRP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 Injuries</w:t>
            </w:r>
          </w:p>
        </w:tc>
        <w:tc>
          <w:tcPr>
            <w:tcW w:w="2650" w:type="dxa"/>
            <w:vAlign w:val="center"/>
          </w:tcPr>
          <w:p w14:paraId="1FF28E95" w14:textId="2536318C" w:rsidR="009F5A79" w:rsidRP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Light &amp; Moderate Injuries</w:t>
            </w:r>
          </w:p>
        </w:tc>
        <w:tc>
          <w:tcPr>
            <w:tcW w:w="2500" w:type="dxa"/>
            <w:vAlign w:val="center"/>
          </w:tcPr>
          <w:p w14:paraId="4D0B0DF2" w14:textId="1F1D5AA8" w:rsidR="009F5A79" w:rsidRPr="00C41DED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>Severe and Life</w:t>
            </w:r>
          </w:p>
          <w:p w14:paraId="613D11A6" w14:textId="5D52D039" w:rsidR="009F5A79" w:rsidRPr="00C41DED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>threatening Injuries</w:t>
            </w:r>
          </w:p>
        </w:tc>
        <w:tc>
          <w:tcPr>
            <w:tcW w:w="2228" w:type="dxa"/>
            <w:vAlign w:val="center"/>
          </w:tcPr>
          <w:p w14:paraId="5BF4FDEF" w14:textId="442B9CEC" w:rsidR="009F5A79" w:rsidRPr="00C41DED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>Life</w:t>
            </w:r>
          </w:p>
          <w:p w14:paraId="6E484C79" w14:textId="582FE4EC" w:rsidR="009F5A79" w:rsidRPr="00C41DED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>threatening Injuries,</w:t>
            </w:r>
          </w:p>
          <w:p w14:paraId="37B7272F" w14:textId="1024C939" w:rsidR="009F5A79" w:rsidRPr="00C41DED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>Fatal Injuries</w:t>
            </w:r>
          </w:p>
        </w:tc>
      </w:tr>
      <w:tr w:rsidR="009F5A79" w:rsidRPr="009F5A79" w14:paraId="704ABE8E" w14:textId="16A0FAE1" w:rsidTr="006D5911">
        <w:tc>
          <w:tcPr>
            <w:tcW w:w="2534" w:type="dxa"/>
            <w:vAlign w:val="center"/>
          </w:tcPr>
          <w:p w14:paraId="69C56E8F" w14:textId="38ABB452" w:rsidR="009F5A79" w:rsidRP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AIS 0</w:t>
            </w:r>
          </w:p>
        </w:tc>
        <w:tc>
          <w:tcPr>
            <w:tcW w:w="2650" w:type="dxa"/>
            <w:vAlign w:val="center"/>
          </w:tcPr>
          <w:p w14:paraId="1737B028" w14:textId="15C5EAE4" w:rsidR="009F5A79" w:rsidRP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AIS 1 &amp; 2</w:t>
            </w:r>
          </w:p>
        </w:tc>
        <w:tc>
          <w:tcPr>
            <w:tcW w:w="2500" w:type="dxa"/>
            <w:vAlign w:val="center"/>
          </w:tcPr>
          <w:p w14:paraId="562F5132" w14:textId="3FA5A1E6" w:rsid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AIS 3 &amp; 4</w:t>
            </w:r>
          </w:p>
        </w:tc>
        <w:tc>
          <w:tcPr>
            <w:tcW w:w="2228" w:type="dxa"/>
            <w:vAlign w:val="center"/>
          </w:tcPr>
          <w:p w14:paraId="38C54BAD" w14:textId="4BC39715" w:rsidR="009F5A79" w:rsidRDefault="009F5A79" w:rsidP="006D5911">
            <w:pPr>
              <w:pStyle w:val="Default"/>
              <w:spacing w:after="180"/>
              <w:jc w:val="center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AIS 5 &amp; 6</w:t>
            </w:r>
          </w:p>
        </w:tc>
      </w:tr>
    </w:tbl>
    <w:p w14:paraId="01DCC991" w14:textId="77777777" w:rsidR="009F5A79" w:rsidRDefault="009F5A79" w:rsidP="009F5A79">
      <w:pPr>
        <w:pStyle w:val="Default"/>
        <w:rPr>
          <w:rFonts w:asciiTheme="majorHAnsi" w:hAnsiTheme="majorHAnsi" w:cstheme="majorHAnsi"/>
          <w:b/>
          <w:bCs/>
          <w:color w:val="auto"/>
          <w:sz w:val="20"/>
          <w:szCs w:val="20"/>
        </w:rPr>
      </w:pPr>
    </w:p>
    <w:p w14:paraId="61E60A43" w14:textId="56CC977F" w:rsidR="00237A08" w:rsidRPr="00195412" w:rsidRDefault="00237A08" w:rsidP="00195412">
      <w:pPr>
        <w:pStyle w:val="Heading3"/>
      </w:pPr>
      <w:r w:rsidRPr="00195412">
        <w:t xml:space="preserve">1.121 single-point failure </w:t>
      </w:r>
    </w:p>
    <w:p w14:paraId="51248A4D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that results from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single-point 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(1.122) and that leads directly to the violation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</w:t>
      </w:r>
    </w:p>
    <w:p w14:paraId="01DA7D46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A single-point failure is equivalent to a residual failure for an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(1.32) with 0 %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diagnostic coverage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(1.25). </w:t>
      </w:r>
    </w:p>
    <w:p w14:paraId="6A0705A7" w14:textId="63F1D35F" w:rsidR="00237A08" w:rsidRPr="00C41DED" w:rsidRDefault="00237A08" w:rsidP="002924E5">
      <w:pPr>
        <w:pStyle w:val="Default"/>
        <w:spacing w:after="15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2 If at least one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safety mechanism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(1.111) is defined for an HW element (e.g. a watchdog for a microcontroller), then no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faults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(1.42) of the considered hardware element are single-point faults. </w:t>
      </w:r>
    </w:p>
    <w:p w14:paraId="5139B633" w14:textId="43B2EEED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1.122 single-point fault </w:t>
      </w:r>
    </w:p>
    <w:p w14:paraId="2E0F9C8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in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that is not covered by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mechanism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(1.111) and that leads directly to the violation of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goal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(1.108) </w:t>
      </w:r>
    </w:p>
    <w:p w14:paraId="27F45390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See also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single-point failure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(1.121). </w:t>
      </w:r>
    </w:p>
    <w:p w14:paraId="2F5545D8" w14:textId="4284CB2C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1.123 software component </w:t>
      </w:r>
    </w:p>
    <w:p w14:paraId="75652DBB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one or more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software units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(1.125) </w:t>
      </w:r>
    </w:p>
    <w:p w14:paraId="0133374B" w14:textId="0DFCB394" w:rsidR="00237A08" w:rsidRPr="00C41DED" w:rsidRDefault="00237A08" w:rsidP="000C03B8">
      <w:pPr>
        <w:pStyle w:val="Heading3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lang w:val="en-US"/>
        </w:rPr>
        <w:t xml:space="preserve">1.124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software tool </w:t>
      </w:r>
    </w:p>
    <w:p w14:paraId="24DCD745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computer program used in the development of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</w:t>
      </w:r>
    </w:p>
    <w:p w14:paraId="4441557A" w14:textId="4E4D7E8D" w:rsidR="00237A08" w:rsidRPr="00C41DED" w:rsidRDefault="00237A08" w:rsidP="000C03B8">
      <w:pPr>
        <w:pStyle w:val="Heading3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lang w:val="en-US"/>
        </w:rPr>
        <w:t xml:space="preserve">1.125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software unit </w:t>
      </w:r>
    </w:p>
    <w:p w14:paraId="197912F9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atomic level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software component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(1.123) of the software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architecture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(1.3) that can be subjected to stand-alone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testing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(1.134) </w:t>
      </w:r>
    </w:p>
    <w:p w14:paraId="54D99247" w14:textId="22A022CA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22"/>
          <w:szCs w:val="22"/>
          <w:lang w:val="en-US"/>
        </w:rPr>
      </w:pPr>
      <w:r w:rsidRPr="00C41DED">
        <w:rPr>
          <w:rFonts w:asciiTheme="majorHAnsi" w:hAnsiTheme="majorHAnsi" w:cstheme="majorHAnsi"/>
          <w:color w:val="auto"/>
          <w:sz w:val="16"/>
          <w:szCs w:val="16"/>
          <w:lang w:val="en-US"/>
        </w:rPr>
        <w:t xml:space="preserve"> </w:t>
      </w:r>
      <w:r w:rsidRPr="00C41DED">
        <w:rPr>
          <w:rFonts w:asciiTheme="majorHAnsi" w:hAnsiTheme="majorHAnsi" w:cstheme="majorHAnsi"/>
          <w:b/>
          <w:bCs/>
          <w:color w:val="auto"/>
          <w:sz w:val="22"/>
          <w:szCs w:val="22"/>
          <w:lang w:val="en-US"/>
        </w:rPr>
        <w:t xml:space="preserve">17 </w:t>
      </w:r>
    </w:p>
    <w:p w14:paraId="1EB36E30" w14:textId="6062EDE6" w:rsidR="00237A08" w:rsidRPr="00C41DED" w:rsidRDefault="00237A08" w:rsidP="000C03B8">
      <w:pPr>
        <w:pStyle w:val="Heading3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lang w:val="en-US"/>
        </w:rPr>
        <w:t xml:space="preserve">1.126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special-purpose vehicle </w:t>
      </w:r>
    </w:p>
    <w:p w14:paraId="6496E507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vehicle intended to perform a function that requires special body arrangements, equipment or both </w:t>
      </w:r>
    </w:p>
    <w:p w14:paraId="0BDD233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Motor caravan; armoured vehicle; ambulance; hearse; trailer caravan; mobile crane. </w:t>
      </w:r>
    </w:p>
    <w:p w14:paraId="3D9D07D7" w14:textId="77777777" w:rsidR="00237A08" w:rsidRPr="00C41DED" w:rsidRDefault="00237A08" w:rsidP="00D65954">
      <w:pPr>
        <w:pStyle w:val="Default"/>
        <w:spacing w:after="160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</w:t>
      </w:r>
    </w:p>
    <w:p w14:paraId="4C429D8B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ECE TRANS/WP.29/78/Rev.1/Amend.2 provides definitions for special-purpose vehicles. </w:t>
      </w:r>
    </w:p>
    <w:p w14:paraId="2C228939" w14:textId="5FAA8CC1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1.127 statement coverage </w:t>
      </w:r>
    </w:p>
    <w:p w14:paraId="43F7104C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percentage of statements within the software that have been executed </w:t>
      </w:r>
    </w:p>
    <w:p w14:paraId="3D5322A5" w14:textId="2CE6AB05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1.128 subphase </w:t>
      </w:r>
    </w:p>
    <w:p w14:paraId="3964D70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subdivision of a stage in the safety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lifecycle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(1.72) that is specified in a distinct clause of ISO 26262 </w:t>
      </w:r>
    </w:p>
    <w:p w14:paraId="6C990AA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Hazard analysis and risk assessment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(1.58) is a subphase of the safety lifecycle specified in ISO 26262-3:2011, Clause 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5"/>
        <w:gridCol w:w="4747"/>
      </w:tblGrid>
      <w:tr w:rsidR="00195412" w:rsidRPr="00195412" w14:paraId="2A0B36BA" w14:textId="01D11630" w:rsidTr="00195412">
        <w:tc>
          <w:tcPr>
            <w:tcW w:w="5165" w:type="dxa"/>
          </w:tcPr>
          <w:p w14:paraId="7DC2823C" w14:textId="77777777" w:rsidR="00195412" w:rsidRPr="00195412" w:rsidRDefault="00195412" w:rsidP="00DA5316">
            <w:pPr>
              <w:pStyle w:val="Heading3"/>
              <w:outlineLvl w:val="2"/>
            </w:pPr>
            <w:r w:rsidRPr="00195412">
              <w:lastRenderedPageBreak/>
              <w:t xml:space="preserve">1.129 system </w:t>
            </w:r>
          </w:p>
        </w:tc>
        <w:tc>
          <w:tcPr>
            <w:tcW w:w="4747" w:type="dxa"/>
          </w:tcPr>
          <w:p w14:paraId="4D4CECCE" w14:textId="77777777" w:rsidR="00195412" w:rsidRPr="00195412" w:rsidRDefault="00195412" w:rsidP="00DA5316">
            <w:pPr>
              <w:pStyle w:val="Heading3"/>
              <w:outlineLvl w:val="2"/>
            </w:pPr>
          </w:p>
        </w:tc>
      </w:tr>
      <w:tr w:rsidR="00195412" w:rsidRPr="00195412" w14:paraId="180928D2" w14:textId="1B256B9D" w:rsidTr="00195412">
        <w:tc>
          <w:tcPr>
            <w:tcW w:w="5165" w:type="dxa"/>
          </w:tcPr>
          <w:p w14:paraId="0B3F576A" w14:textId="77777777" w:rsidR="00195412" w:rsidRPr="00C41DED" w:rsidRDefault="00195412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set of </w:t>
            </w:r>
            <w:r w:rsidRPr="00C41DED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n-US"/>
              </w:rPr>
              <w:t xml:space="preserve">elements </w:t>
            </w:r>
            <w:r w:rsidRPr="00C41DED"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  <w:t xml:space="preserve">(1.32) that relates at least a sensor, a controller and an actuator with one another </w:t>
            </w:r>
          </w:p>
        </w:tc>
        <w:tc>
          <w:tcPr>
            <w:tcW w:w="4747" w:type="dxa"/>
          </w:tcPr>
          <w:p w14:paraId="059E292D" w14:textId="0A0AE6C7" w:rsidR="00195412" w:rsidRPr="00195412" w:rsidRDefault="00195412" w:rsidP="00DA5316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Conjunto de </w:t>
            </w:r>
            <w:r w:rsidRPr="00195412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elements</w:t>
            </w: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 que relaciona um sensor, um controlador e um atuador</w:t>
            </w:r>
          </w:p>
        </w:tc>
      </w:tr>
      <w:tr w:rsidR="00195412" w:rsidRPr="00195412" w14:paraId="023EF8A8" w14:textId="1F9E4D3C" w:rsidTr="00195412">
        <w:tc>
          <w:tcPr>
            <w:tcW w:w="5165" w:type="dxa"/>
          </w:tcPr>
          <w:p w14:paraId="326FB351" w14:textId="77777777" w:rsidR="00195412" w:rsidRPr="00C41DED" w:rsidRDefault="00195412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1 The related sensor or actuator can be included in the system, or can be external to the system. </w:t>
            </w:r>
          </w:p>
        </w:tc>
        <w:tc>
          <w:tcPr>
            <w:tcW w:w="4747" w:type="dxa"/>
          </w:tcPr>
          <w:p w14:paraId="1705BEE1" w14:textId="5C051D00" w:rsidR="00195412" w:rsidRPr="00195412" w:rsidRDefault="00195412" w:rsidP="00DA5316">
            <w:pPr>
              <w:pStyle w:val="Default"/>
              <w:spacing w:after="180"/>
              <w:jc w:val="both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Nota 1 O sensor ou atuador pode ser incluido no sistema ou pode ser exterior ao sistema</w:t>
            </w:r>
          </w:p>
        </w:tc>
      </w:tr>
      <w:tr w:rsidR="00195412" w:rsidRPr="00195412" w14:paraId="5D8EFD36" w14:textId="52788D89" w:rsidTr="00195412">
        <w:tc>
          <w:tcPr>
            <w:tcW w:w="5165" w:type="dxa"/>
          </w:tcPr>
          <w:p w14:paraId="44D5EA6C" w14:textId="77777777" w:rsidR="00195412" w:rsidRPr="00C41DED" w:rsidRDefault="00195412" w:rsidP="00DA5316">
            <w:pPr>
              <w:pStyle w:val="Default"/>
              <w:spacing w:after="160"/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</w:pPr>
            <w:r w:rsidRPr="00C41DED">
              <w:rPr>
                <w:rFonts w:asciiTheme="majorHAnsi" w:hAnsiTheme="majorHAnsi" w:cstheme="majorHAnsi"/>
                <w:color w:val="auto"/>
                <w:sz w:val="18"/>
                <w:szCs w:val="18"/>
                <w:lang w:val="en-US"/>
              </w:rPr>
              <w:t xml:space="preserve">NOTE 2 An element of a system can also be another system. </w:t>
            </w:r>
          </w:p>
        </w:tc>
        <w:tc>
          <w:tcPr>
            <w:tcW w:w="4747" w:type="dxa"/>
          </w:tcPr>
          <w:p w14:paraId="75DAABC4" w14:textId="76546848" w:rsidR="00195412" w:rsidRPr="00195412" w:rsidRDefault="00195412" w:rsidP="00DA5316">
            <w:pPr>
              <w:pStyle w:val="Default"/>
              <w:spacing w:after="16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auto"/>
                <w:sz w:val="18"/>
                <w:szCs w:val="18"/>
              </w:rPr>
              <w:t>Nota 2 Um elemento de um sistema pode ser outro sistema</w:t>
            </w:r>
          </w:p>
        </w:tc>
      </w:tr>
      <w:tr w:rsidR="000B5752" w:rsidRPr="00195412" w14:paraId="751E29C9" w14:textId="77777777" w:rsidTr="00E33903">
        <w:tc>
          <w:tcPr>
            <w:tcW w:w="9912" w:type="dxa"/>
            <w:gridSpan w:val="2"/>
          </w:tcPr>
          <w:p w14:paraId="2B5B37D8" w14:textId="77777777" w:rsidR="000B5752" w:rsidRDefault="000B5752" w:rsidP="00DA5316">
            <w:pPr>
              <w:pStyle w:val="Default"/>
              <w:spacing w:after="160"/>
              <w:rPr>
                <w:rFonts w:asciiTheme="majorHAnsi" w:hAnsiTheme="majorHAnsi" w:cstheme="majorHAnsi"/>
                <w:noProof/>
                <w:color w:val="auto"/>
                <w:sz w:val="18"/>
                <w:szCs w:val="18"/>
                <w:lang w:eastAsia="pt-PT"/>
              </w:rPr>
            </w:pPr>
          </w:p>
          <w:p w14:paraId="2F5BF04B" w14:textId="17D31B5D" w:rsidR="00BF7A14" w:rsidRDefault="00BF7A14" w:rsidP="00DA5316">
            <w:pPr>
              <w:pStyle w:val="Default"/>
              <w:spacing w:after="16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color w:val="auto"/>
                <w:sz w:val="18"/>
                <w:szCs w:val="18"/>
                <w:lang w:eastAsia="pt-PT"/>
              </w:rPr>
              <w:drawing>
                <wp:inline distT="0" distB="0" distL="0" distR="0" wp14:anchorId="18CD7EB4" wp14:editId="354243FB">
                  <wp:extent cx="5926347" cy="9377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yste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347" cy="93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14:paraId="730034EB" w14:textId="0CE652A9" w:rsidR="00237A08" w:rsidRPr="00C41DED" w:rsidRDefault="00237A08" w:rsidP="007C718C">
      <w:pPr>
        <w:pStyle w:val="Heading3"/>
        <w:rPr>
          <w:lang w:val="en-US"/>
        </w:rPr>
      </w:pPr>
      <w:r w:rsidRPr="00114FAE">
        <w:t xml:space="preserve">1.130 systematic failure </w:t>
      </w:r>
      <w:r w:rsidR="007C718C" w:rsidRPr="007C718C">
        <w:rPr>
          <w:color w:val="FF0000"/>
        </w:rPr>
        <w:t>FAILURE</w:t>
      </w:r>
      <w:r w:rsidR="007C718C">
        <w:rPr>
          <w:color w:val="FF0000"/>
        </w:rPr>
        <w:t xml:space="preserve"> (Perda ou diminuição de funcionalidade) </w:t>
      </w:r>
      <w:r w:rsidR="007C718C" w:rsidRPr="007C718C">
        <w:rPr>
          <w:color w:val="FF0000"/>
        </w:rPr>
        <w:t xml:space="preserve"> é o resultado de uma fault</w:t>
      </w:r>
      <w:r w:rsidR="007C718C">
        <w:rPr>
          <w:color w:val="FF0000"/>
        </w:rPr>
        <w:t xml:space="preserve">. </w:t>
      </w:r>
      <w:r w:rsidR="007C718C" w:rsidRPr="00C41DED">
        <w:rPr>
          <w:color w:val="FF0000"/>
          <w:lang w:val="en-US"/>
        </w:rPr>
        <w:t>FAILURE é a manifestação de um FAULT</w:t>
      </w:r>
    </w:p>
    <w:p w14:paraId="69FB2264" w14:textId="77777777" w:rsidR="00237A08" w:rsidRPr="00C41DED" w:rsidRDefault="00237A08" w:rsidP="003E0FCC">
      <w:pPr>
        <w:pStyle w:val="Default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(1.39), related in a deterministic way to a certain cause, that can only be eliminated by a change of the design or of the manufacturing process, operational procedures, documentation or other relevant factors </w:t>
      </w:r>
    </w:p>
    <w:p w14:paraId="14131E16" w14:textId="013E4D7D" w:rsidR="00237A08" w:rsidRPr="00114FAE" w:rsidRDefault="00237A08" w:rsidP="003E0FCC">
      <w:pPr>
        <w:pStyle w:val="Heading3"/>
      </w:pPr>
      <w:r w:rsidRPr="00114FAE">
        <w:t xml:space="preserve">1.131 systematic fault </w:t>
      </w:r>
      <w:r w:rsidR="007C718C" w:rsidRPr="007C718C">
        <w:rPr>
          <w:color w:val="FF0000"/>
        </w:rPr>
        <w:t>FAULT é a RAZÃO DE UMA FAILURE</w:t>
      </w:r>
    </w:p>
    <w:p w14:paraId="3C75F3B4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whose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failure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(1.39) is manifested in a deterministic way that can only be prevented by applying process or design measures </w:t>
      </w:r>
    </w:p>
    <w:p w14:paraId="3D99E752" w14:textId="6320BA50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1.132 technical safety concept </w:t>
      </w:r>
    </w:p>
    <w:p w14:paraId="544BFD78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specification of the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technical safety requirements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(1.133) and their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allocation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(1.1) to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system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(1.129)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for implementation by the system design </w:t>
      </w:r>
    </w:p>
    <w:p w14:paraId="167B2D53" w14:textId="6F667D89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1.133 technical safety requirement </w:t>
      </w:r>
    </w:p>
    <w:p w14:paraId="0E868E51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requirement derived for implementation of associated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functional safety requirements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(1.53) </w:t>
      </w:r>
    </w:p>
    <w:p w14:paraId="5B0E76A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The derived requirement includes requirements for mitigation. </w:t>
      </w:r>
    </w:p>
    <w:p w14:paraId="5AF98641" w14:textId="775412E9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1.134 testing </w:t>
      </w:r>
    </w:p>
    <w:p w14:paraId="31A064B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process of planning, preparing, and operating or exercising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(1.69) or an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(1.32) to verify that it satisfies specified requirements, to detect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anomalies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(1.2), and to create confidence in its behaviour </w:t>
      </w:r>
    </w:p>
    <w:p w14:paraId="5630355C" w14:textId="06FEC83A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1.135 transient fault </w:t>
      </w:r>
    </w:p>
    <w:p w14:paraId="127BDB9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fault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(1.42) that occurs once and subsequently disappears </w:t>
      </w:r>
    </w:p>
    <w:p w14:paraId="34A33F0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Transient faults can appear due to electromagnetic interference, which can lead to bit-flips. Soft errors such as Single Event Upset (SEU) and Single Event Transient (SET) are transient faults. </w:t>
      </w:r>
    </w:p>
    <w:p w14:paraId="72F04448" w14:textId="3F0AB7EA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1.136 unreasonable risk </w:t>
      </w:r>
    </w:p>
    <w:p w14:paraId="0678863B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risk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(1.99) judged to be unacceptable in a certain context according to valid societal moral concepts </w:t>
      </w:r>
    </w:p>
    <w:p w14:paraId="2D3F1DA1" w14:textId="193E52E5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1.137 verification </w:t>
      </w:r>
    </w:p>
    <w:p w14:paraId="696078AF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determination of completeness and correct specification or implementation of requirements from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phase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(1.89) or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subphase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(1.128) </w:t>
      </w:r>
    </w:p>
    <w:p w14:paraId="482DF15A" w14:textId="49EAEB94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1.138 verification review </w:t>
      </w:r>
    </w:p>
    <w:p w14:paraId="2590EF73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verification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(1.137) activity to ensure that the result of a development activity fulfils the project requirements, or technical requirements, or both </w:t>
      </w:r>
    </w:p>
    <w:p w14:paraId="443EDBE1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Individual requirements on verification reviews are given in specific clauses of individual parts of ISO 26262. </w:t>
      </w:r>
    </w:p>
    <w:p w14:paraId="3A861D0E" w14:textId="77777777" w:rsidR="00237A08" w:rsidRPr="00C41DED" w:rsidRDefault="00237A08" w:rsidP="00D65954">
      <w:pPr>
        <w:pStyle w:val="Default"/>
        <w:spacing w:after="109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</w:t>
      </w:r>
    </w:p>
    <w:p w14:paraId="46158584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2 The goal of verification reviews is technical correctness and completeness of the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(1.32) with respect to use cases and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failure modes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(1.40). </w:t>
      </w:r>
    </w:p>
    <w:p w14:paraId="42AFF437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lastRenderedPageBreak/>
        <w:t xml:space="preserve">EXAMPLE </w:t>
      </w:r>
    </w:p>
    <w:p w14:paraId="7338C4F5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Technical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review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(1.98);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walk-through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(1.139);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inspection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(1.67). </w:t>
      </w:r>
    </w:p>
    <w:p w14:paraId="411DC650" w14:textId="2EACE894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1.139 walk-through </w:t>
      </w:r>
    </w:p>
    <w:p w14:paraId="2E4DB0BF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systematic examination of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work products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(1.142) in order to detect anomalies </w:t>
      </w:r>
    </w:p>
    <w:p w14:paraId="75826660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1 Walk-through is a means of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verification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(1.137). </w:t>
      </w:r>
    </w:p>
    <w:p w14:paraId="269E6CA9" w14:textId="77777777" w:rsidR="00237A08" w:rsidRPr="00C41DED" w:rsidRDefault="00237A08" w:rsidP="00D65954">
      <w:pPr>
        <w:pStyle w:val="Default"/>
        <w:spacing w:after="111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</w:t>
      </w:r>
    </w:p>
    <w:p w14:paraId="26BB4592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2 Walk-through differs from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testing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(1.134) in that it does not normally involve the operation of the associated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item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(1.69) or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element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(1.32). </w:t>
      </w:r>
    </w:p>
    <w:p w14:paraId="7968B206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NOTE 3 A</w:t>
      </w:r>
    </w:p>
    <w:p w14:paraId="40829507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ny anomalies that are detected are usually addressed by rework, followed by a walk-through of the reworked work products. </w:t>
      </w:r>
    </w:p>
    <w:p w14:paraId="6C9C0954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>EXAM</w:t>
      </w:r>
    </w:p>
    <w:p w14:paraId="391EC8E9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PLE During a walk-through, the developer explains the work product step-by-step to one or more assessors. The objective is to create a common understanding of the work product and to identify any anomalies within the work product. Both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inspections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(1.67) and walk-throughs are types of peer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review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(1.98), where a walk-through is a less stringent form of peer review than an inspection. </w:t>
      </w:r>
    </w:p>
    <w:p w14:paraId="403F4E0A" w14:textId="3513FC65" w:rsidR="00237A08" w:rsidRPr="00C41DED" w:rsidRDefault="00237A08" w:rsidP="00195412">
      <w:pPr>
        <w:pStyle w:val="Heading3"/>
        <w:rPr>
          <w:lang w:val="en-US"/>
        </w:rPr>
      </w:pPr>
      <w:r w:rsidRPr="00C41DED">
        <w:rPr>
          <w:lang w:val="en-US"/>
        </w:rPr>
        <w:t xml:space="preserve">1.140 warning and degradation concept </w:t>
      </w:r>
    </w:p>
    <w:p w14:paraId="57A1B89D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specification of how to alert the driver of potentially reduced functionality and of how to provide this reduced functionality to reach a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 state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(1.102) </w:t>
      </w:r>
    </w:p>
    <w:p w14:paraId="58291E8A" w14:textId="545C5B84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1.141 well-trusted </w:t>
      </w:r>
    </w:p>
    <w:p w14:paraId="3C8569C7" w14:textId="77777777" w:rsidR="00237A08" w:rsidRPr="00C41DED" w:rsidRDefault="00237A08" w:rsidP="00D65954">
      <w:pPr>
        <w:pStyle w:val="Default"/>
        <w:ind w:left="180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previously used without known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safety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(1.103) </w:t>
      </w:r>
      <w:r w:rsidRPr="00C41DED">
        <w:rPr>
          <w:rFonts w:asciiTheme="majorHAnsi" w:hAnsiTheme="majorHAnsi" w:cstheme="majorHAnsi"/>
          <w:b/>
          <w:bCs/>
          <w:color w:val="auto"/>
          <w:sz w:val="20"/>
          <w:szCs w:val="20"/>
          <w:lang w:val="en-US"/>
        </w:rPr>
        <w:t xml:space="preserve">anomalies </w:t>
      </w: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(1.2) </w:t>
      </w:r>
    </w:p>
    <w:p w14:paraId="6537C25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18"/>
          <w:szCs w:val="18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EXAMPLE Well-trusted design principle; well-trusted tool; well-trusted hardware </w:t>
      </w:r>
      <w:r w:rsidRPr="00C41DED">
        <w:rPr>
          <w:rFonts w:asciiTheme="majorHAnsi" w:hAnsiTheme="majorHAnsi" w:cstheme="majorHAnsi"/>
          <w:b/>
          <w:bCs/>
          <w:color w:val="auto"/>
          <w:sz w:val="18"/>
          <w:szCs w:val="18"/>
          <w:lang w:val="en-US"/>
        </w:rPr>
        <w:t xml:space="preserve">component </w:t>
      </w: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(1.15). </w:t>
      </w:r>
    </w:p>
    <w:p w14:paraId="0384FDC4" w14:textId="283BAFAA" w:rsidR="00237A08" w:rsidRPr="00C41DED" w:rsidRDefault="00237A08" w:rsidP="000C03B8">
      <w:pPr>
        <w:pStyle w:val="Heading3"/>
        <w:rPr>
          <w:lang w:val="en-US"/>
        </w:rPr>
      </w:pPr>
      <w:r w:rsidRPr="00C41DED">
        <w:rPr>
          <w:lang w:val="en-US"/>
        </w:rPr>
        <w:t xml:space="preserve">1.142 work product </w:t>
      </w:r>
    </w:p>
    <w:p w14:paraId="20080CEA" w14:textId="77777777" w:rsidR="00237A08" w:rsidRPr="00C41DED" w:rsidRDefault="00237A08" w:rsidP="000C03B8">
      <w:pPr>
        <w:pStyle w:val="Default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result of one or more associated requirements of ISO 26262 </w:t>
      </w:r>
    </w:p>
    <w:p w14:paraId="1CF8B85D" w14:textId="14CEE63A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18"/>
          <w:szCs w:val="18"/>
          <w:lang w:val="en-US"/>
        </w:rPr>
        <w:t xml:space="preserve">NOTE A reference can be an independent document containing the complete information of a work product or a list of references to the complete information of a work product. </w:t>
      </w:r>
    </w:p>
    <w:p w14:paraId="12FBFE24" w14:textId="77777777" w:rsidR="00237A08" w:rsidRPr="00C41DED" w:rsidRDefault="00237A08" w:rsidP="00D65954">
      <w:pPr>
        <w:pStyle w:val="Default"/>
        <w:pageBreakBefore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lastRenderedPageBreak/>
        <w:t xml:space="preserve">AIS Abbreviated Injury Scale </w:t>
      </w:r>
    </w:p>
    <w:p w14:paraId="6851538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ASIC Application-Specific Integrated Circuit </w:t>
      </w:r>
    </w:p>
    <w:p w14:paraId="12FEB246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ASIL Automotive Safety Integrity Level (see definition 1.6) </w:t>
      </w:r>
    </w:p>
    <w:p w14:paraId="5009D270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BIST Built-In Self-Test </w:t>
      </w:r>
    </w:p>
    <w:p w14:paraId="23DAF692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CAN Controller Area Network </w:t>
      </w:r>
    </w:p>
    <w:p w14:paraId="2231F763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CCF Common Cause Failure (see definition 1.14) </w:t>
      </w:r>
    </w:p>
    <w:p w14:paraId="71EC5B37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COTS Commercial Off The Shelf </w:t>
      </w:r>
    </w:p>
    <w:p w14:paraId="13744D6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CPU Central Processing Unit </w:t>
      </w:r>
    </w:p>
    <w:p w14:paraId="6FCA7581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CRC Cyclic Redundancy Check </w:t>
      </w:r>
    </w:p>
    <w:p w14:paraId="450AD731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DC Diagnostic Coverage (see definition 1.25) </w:t>
      </w:r>
    </w:p>
    <w:p w14:paraId="4BEE3A0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d.c. Direct Current </w:t>
      </w:r>
    </w:p>
    <w:p w14:paraId="0D36215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DIA Development Interface Agreement (see definition 1.24) </w:t>
      </w:r>
    </w:p>
    <w:p w14:paraId="70A938C1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DSC Dynamic Stability Control </w:t>
      </w:r>
    </w:p>
    <w:p w14:paraId="26F3288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ECU Electronic Control Unit </w:t>
      </w:r>
    </w:p>
    <w:p w14:paraId="5966391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EDC Error Detection and Correction </w:t>
      </w:r>
    </w:p>
    <w:p w14:paraId="41A8880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E/E system Electrical and/or Electronic system (see definition 1.31) </w:t>
      </w:r>
    </w:p>
    <w:p w14:paraId="79779DF4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EMC Electromagnetic Compatibility </w:t>
      </w:r>
    </w:p>
    <w:p w14:paraId="7CF38DED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EMI Electromagnetic Interference </w:t>
      </w:r>
    </w:p>
    <w:p w14:paraId="2698B9B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ESD Electrostatic Discharge </w:t>
      </w:r>
    </w:p>
    <w:p w14:paraId="4C190AED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ESC Electronic Stability Control </w:t>
      </w:r>
    </w:p>
    <w:p w14:paraId="77C50C72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ETA Event Tree Analysis </w:t>
      </w:r>
    </w:p>
    <w:p w14:paraId="5D7B7643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FPGA Field Programmable Gate Array </w:t>
      </w:r>
    </w:p>
    <w:p w14:paraId="6474C420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FIT Failures In Time </w:t>
      </w:r>
    </w:p>
    <w:p w14:paraId="6E94ED0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FMEA Failure Mode and Effects Analysis </w:t>
      </w:r>
    </w:p>
    <w:p w14:paraId="6255BA26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FTA Fault Tree Analysis </w:t>
      </w:r>
    </w:p>
    <w:p w14:paraId="0DD31BD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HAZOP HAZard and Operability analysis </w:t>
      </w:r>
    </w:p>
    <w:p w14:paraId="76E017B7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HSI Hardware-Software Interface </w:t>
      </w:r>
    </w:p>
    <w:p w14:paraId="0DFAB70D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HW Hardware </w:t>
      </w:r>
    </w:p>
    <w:p w14:paraId="664D3308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H&amp;R Hazard analysis and Risk assessment (see definition 1.58) </w:t>
      </w:r>
    </w:p>
    <w:p w14:paraId="3AAB946C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IC Integrated Circuit </w:t>
      </w:r>
    </w:p>
    <w:p w14:paraId="6369B6E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I/O Input – Output </w:t>
      </w:r>
    </w:p>
    <w:p w14:paraId="699A49D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MC/DC Modified Condition/Decision Coverage </w:t>
      </w:r>
    </w:p>
    <w:p w14:paraId="5F102827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MMU Memory Management Unit </w:t>
      </w:r>
    </w:p>
    <w:p w14:paraId="09E158F5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MPU Memory Protection Unit </w:t>
      </w:r>
    </w:p>
    <w:p w14:paraId="251E5AFD" w14:textId="77777777" w:rsidR="00237A08" w:rsidRPr="00C41DED" w:rsidRDefault="00237A08" w:rsidP="00D65954">
      <w:pPr>
        <w:pStyle w:val="Default"/>
        <w:rPr>
          <w:rFonts w:asciiTheme="majorHAnsi" w:hAnsiTheme="majorHAnsi" w:cstheme="majorHAnsi"/>
          <w:color w:val="auto"/>
          <w:sz w:val="16"/>
          <w:szCs w:val="16"/>
          <w:lang w:val="en-US"/>
        </w:rPr>
      </w:pPr>
      <w:r w:rsidRPr="00C41DED">
        <w:rPr>
          <w:rFonts w:asciiTheme="majorHAnsi" w:hAnsiTheme="majorHAnsi" w:cstheme="majorHAnsi"/>
          <w:color w:val="auto"/>
          <w:sz w:val="16"/>
          <w:szCs w:val="16"/>
          <w:lang w:val="en-US"/>
        </w:rPr>
        <w:t xml:space="preserve">Licensed to Critical Software SA / Mr. Castanheira ISO Store order #: 10-1360272/Downloaded: 2013-11-05 Single user licence only, copying and networking prohibited </w:t>
      </w:r>
      <w:r w:rsidRPr="00C41DED">
        <w:rPr>
          <w:rFonts w:asciiTheme="majorHAnsi" w:hAnsiTheme="majorHAnsi" w:cstheme="majorHAnsi"/>
          <w:b/>
          <w:bCs/>
          <w:color w:val="auto"/>
          <w:sz w:val="22"/>
          <w:szCs w:val="22"/>
          <w:lang w:val="en-US"/>
        </w:rPr>
        <w:t xml:space="preserve">ISO 26262-1:2011(E) 20 </w:t>
      </w:r>
      <w:r w:rsidRPr="00C41DED">
        <w:rPr>
          <w:rFonts w:asciiTheme="majorHAnsi" w:hAnsiTheme="majorHAnsi" w:cstheme="majorHAnsi"/>
          <w:color w:val="auto"/>
          <w:sz w:val="16"/>
          <w:szCs w:val="16"/>
          <w:lang w:val="en-US"/>
        </w:rPr>
        <w:t xml:space="preserve">© ISO 2011 – All rights reserved </w:t>
      </w:r>
    </w:p>
    <w:p w14:paraId="1895674A" w14:textId="77777777" w:rsidR="00237A08" w:rsidRPr="00C41DED" w:rsidRDefault="00237A08" w:rsidP="00D65954">
      <w:pPr>
        <w:pStyle w:val="Default"/>
        <w:pageBreakBefore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lastRenderedPageBreak/>
        <w:t xml:space="preserve">MUX MUltipleXer </w:t>
      </w:r>
    </w:p>
    <w:p w14:paraId="36A85162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OS Operating System </w:t>
      </w:r>
    </w:p>
    <w:p w14:paraId="7246EBB9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PLD Programmable Logic Device </w:t>
      </w:r>
    </w:p>
    <w:p w14:paraId="25CE1138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PMHF Probabilistic Metric for random Hardware Failures </w:t>
      </w:r>
    </w:p>
    <w:p w14:paraId="6D77524E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QM Quality Management </w:t>
      </w:r>
    </w:p>
    <w:p w14:paraId="159D66AF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RAM Random Access Memory </w:t>
      </w:r>
    </w:p>
    <w:p w14:paraId="5279143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ROM Read Only Memory </w:t>
      </w:r>
    </w:p>
    <w:p w14:paraId="0A09C7F2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RFQ Request For Quotation </w:t>
      </w:r>
    </w:p>
    <w:p w14:paraId="34483E58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SIL Safety Integrity Level </w:t>
      </w:r>
    </w:p>
    <w:p w14:paraId="528C8EFC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SOP Start Of Production </w:t>
      </w:r>
    </w:p>
    <w:p w14:paraId="75562B4A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SRS System Requirements Specification </w:t>
      </w:r>
    </w:p>
    <w:p w14:paraId="05C7BC9C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SW Software </w:t>
      </w:r>
    </w:p>
    <w:p w14:paraId="5A9B5090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UML Unified Modeling Language </w:t>
      </w:r>
    </w:p>
    <w:p w14:paraId="136E7E61" w14:textId="77777777" w:rsidR="00237A08" w:rsidRPr="00C41DED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auto"/>
          <w:sz w:val="20"/>
          <w:szCs w:val="20"/>
          <w:lang w:val="en-US"/>
        </w:rPr>
      </w:pPr>
      <w:r w:rsidRPr="00C41DED">
        <w:rPr>
          <w:rFonts w:asciiTheme="majorHAnsi" w:hAnsiTheme="majorHAnsi" w:cstheme="majorHAnsi"/>
          <w:color w:val="auto"/>
          <w:sz w:val="20"/>
          <w:szCs w:val="20"/>
          <w:lang w:val="en-US"/>
        </w:rPr>
        <w:t xml:space="preserve">V&amp;V Verification and Validation </w:t>
      </w:r>
    </w:p>
    <w:p w14:paraId="13BAABFB" w14:textId="3FA61F6C" w:rsidR="001B3AD7" w:rsidRPr="00114FAE" w:rsidRDefault="00237A08" w:rsidP="00D65954">
      <w:pPr>
        <w:pStyle w:val="Default"/>
        <w:spacing w:after="180"/>
        <w:jc w:val="both"/>
        <w:rPr>
          <w:rFonts w:asciiTheme="majorHAnsi" w:hAnsiTheme="majorHAnsi" w:cstheme="majorHAnsi"/>
          <w:color w:val="FF0000"/>
        </w:rPr>
      </w:pPr>
      <w:r w:rsidRPr="00114FAE">
        <w:rPr>
          <w:rFonts w:asciiTheme="majorHAnsi" w:hAnsiTheme="majorHAnsi" w:cstheme="majorHAnsi"/>
          <w:color w:val="auto"/>
          <w:sz w:val="20"/>
          <w:szCs w:val="20"/>
        </w:rPr>
        <w:t>XML eXtensible Markup Language</w:t>
      </w:r>
    </w:p>
    <w:sectPr w:rsidR="001B3AD7" w:rsidRPr="00114FAE" w:rsidSect="00D65954">
      <w:pgSz w:w="11904" w:h="17340"/>
      <w:pgMar w:top="1124" w:right="989" w:bottom="227" w:left="993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ITE António Carlos" w:date="2019-06-01T10:57:00Z" w:initials="LAC">
    <w:p w14:paraId="626FF33D" w14:textId="77777777" w:rsidR="006B5C4D" w:rsidRPr="009D1957" w:rsidRDefault="006B5C4D" w:rsidP="009D1957">
      <w:pPr>
        <w:pStyle w:val="Default"/>
        <w:spacing w:after="180"/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Style w:val="CommentReference"/>
        </w:rPr>
        <w:annotationRef/>
      </w:r>
      <w:r w:rsidRPr="00C41DED">
        <w:rPr>
          <w:rFonts w:asciiTheme="majorHAnsi" w:hAnsiTheme="majorHAnsi" w:cstheme="majorHAnsi"/>
          <w:i/>
          <w:color w:val="222222"/>
          <w:sz w:val="21"/>
          <w:szCs w:val="21"/>
          <w:shd w:val="clear" w:color="auto" w:fill="FFFFFF"/>
          <w:lang w:val="en-US"/>
        </w:rPr>
        <w:t xml:space="preserve">A work product may begin as an analysis made during the development of a project, creating a type of proposal for the project that a company cannot deliver until the project has received approval. Companies use work products to provide information to current stakeholders and potential investors. </w:t>
      </w:r>
      <w:r w:rsidRPr="00C41DED">
        <w:rPr>
          <w:rFonts w:asciiTheme="majorHAnsi" w:hAnsiTheme="majorHAnsi" w:cstheme="majorHAnsi"/>
          <w:b/>
          <w:i/>
          <w:color w:val="222222"/>
          <w:sz w:val="21"/>
          <w:szCs w:val="21"/>
          <w:highlight w:val="yellow"/>
          <w:shd w:val="clear" w:color="auto" w:fill="FFFFFF"/>
          <w:lang w:val="en-US"/>
        </w:rPr>
        <w:t>Types of information available in a work product might include prototypes, presentations, recorded discussions, diagrams and status reports.</w:t>
      </w:r>
      <w:r w:rsidRPr="00C41DED">
        <w:rPr>
          <w:rFonts w:asciiTheme="majorHAnsi" w:hAnsiTheme="majorHAnsi" w:cstheme="majorHAnsi"/>
          <w:i/>
          <w:color w:val="222222"/>
          <w:sz w:val="21"/>
          <w:szCs w:val="21"/>
          <w:shd w:val="clear" w:color="auto" w:fill="FFFFFF"/>
          <w:lang w:val="en-US"/>
        </w:rPr>
        <w:t xml:space="preserve"> The organization can also use the work product as a source of information while the project progresses. </w:t>
      </w:r>
      <w:hyperlink r:id="rId1" w:history="1">
        <w:r>
          <w:rPr>
            <w:rStyle w:val="Hyperlink"/>
          </w:rPr>
          <w:t>https://smallbusiness.chron.com/differences-between-work-product-deliverable-17481.html</w:t>
        </w:r>
      </w:hyperlink>
      <w:r>
        <w:rPr>
          <w:color w:val="222222"/>
          <w:sz w:val="21"/>
          <w:szCs w:val="21"/>
          <w:shd w:val="clear" w:color="auto" w:fill="FFFFFF"/>
        </w:rPr>
        <w:t>)</w:t>
      </w:r>
      <w:r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</w:p>
    <w:p w14:paraId="7BD35A47" w14:textId="77777777" w:rsidR="006B5C4D" w:rsidRDefault="006B5C4D">
      <w:pPr>
        <w:pStyle w:val="CommentText"/>
      </w:pPr>
    </w:p>
  </w:comment>
  <w:comment w:id="1" w:author="LEITE António Carlos" w:date="2019-06-01T11:37:00Z" w:initials="LAC">
    <w:p w14:paraId="763B3DF1" w14:textId="77777777" w:rsidR="006B5C4D" w:rsidRPr="00C41DED" w:rsidRDefault="006B5C4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41DED">
        <w:rPr>
          <w:lang w:val="en-US"/>
        </w:rPr>
        <w:t>(</w:t>
      </w:r>
      <w:hyperlink r:id="rId2" w:tooltip="knowledge" w:history="1">
        <w:r w:rsidRPr="00C41DED">
          <w:rPr>
            <w:rStyle w:val="Hyperlink"/>
            <w:rFonts w:ascii="Arial" w:hAnsi="Arial" w:cs="Arial"/>
            <w:b/>
            <w:bCs/>
            <w:u w:val="none"/>
            <w:lang w:val="en-US"/>
          </w:rPr>
          <w:t>knowledge</w:t>
        </w:r>
      </w:hyperlink>
      <w:r w:rsidRPr="00C41DED">
        <w:rPr>
          <w:b/>
          <w:bCs/>
          <w:color w:val="292929"/>
          <w:shd w:val="clear" w:color="auto" w:fill="FFFFFF"/>
          <w:lang w:val="en-US"/>
        </w:rPr>
        <w:t xml:space="preserve"> </w:t>
      </w:r>
      <w:r w:rsidRPr="00C41DED">
        <w:rPr>
          <w:rFonts w:ascii="Arial" w:hAnsi="Arial" w:cs="Arial"/>
          <w:b/>
          <w:bCs/>
          <w:color w:val="292929"/>
          <w:shd w:val="clear" w:color="auto" w:fill="FFFFFF"/>
          <w:lang w:val="en-US"/>
        </w:rPr>
        <w:t>that you get from doing a</w:t>
      </w:r>
      <w:r w:rsidRPr="00C41DED">
        <w:rPr>
          <w:b/>
          <w:bCs/>
          <w:color w:val="292929"/>
          <w:shd w:val="clear" w:color="auto" w:fill="FFFFFF"/>
          <w:lang w:val="en-US"/>
        </w:rPr>
        <w:t xml:space="preserve"> </w:t>
      </w:r>
      <w:hyperlink r:id="rId3" w:tooltip="job" w:history="1">
        <w:r w:rsidRPr="00C41DED">
          <w:rPr>
            <w:rStyle w:val="Hyperlink"/>
            <w:rFonts w:ascii="Arial" w:hAnsi="Arial" w:cs="Arial"/>
            <w:b/>
            <w:bCs/>
            <w:u w:val="none"/>
            <w:lang w:val="en-US"/>
          </w:rPr>
          <w:t>job</w:t>
        </w:r>
      </w:hyperlink>
      <w:r w:rsidRPr="00C41DED">
        <w:rPr>
          <w:rFonts w:ascii="Arial" w:hAnsi="Arial" w:cs="Arial"/>
          <w:b/>
          <w:bCs/>
          <w:color w:val="292929"/>
          <w:shd w:val="clear" w:color="auto" w:fill="FFFFFF"/>
          <w:lang w:val="en-US"/>
        </w:rPr>
        <w:t>, or from doing,</w:t>
      </w:r>
      <w:r w:rsidRPr="00C41DED">
        <w:rPr>
          <w:b/>
          <w:bCs/>
          <w:color w:val="292929"/>
          <w:shd w:val="clear" w:color="auto" w:fill="FFFFFF"/>
          <w:lang w:val="en-US"/>
        </w:rPr>
        <w:t xml:space="preserve"> </w:t>
      </w:r>
      <w:hyperlink r:id="rId4" w:tooltip="seeing" w:history="1">
        <w:r w:rsidRPr="00C41DED">
          <w:rPr>
            <w:rStyle w:val="Hyperlink"/>
            <w:rFonts w:ascii="Arial" w:hAnsi="Arial" w:cs="Arial"/>
            <w:b/>
            <w:bCs/>
            <w:u w:val="none"/>
            <w:lang w:val="en-US"/>
          </w:rPr>
          <w:t>seeing</w:t>
        </w:r>
      </w:hyperlink>
      <w:r w:rsidRPr="00C41DED">
        <w:rPr>
          <w:rFonts w:ascii="Arial" w:hAnsi="Arial" w:cs="Arial"/>
          <w:b/>
          <w:bCs/>
          <w:color w:val="292929"/>
          <w:shd w:val="clear" w:color="auto" w:fill="FFFFFF"/>
          <w:lang w:val="en-US"/>
        </w:rPr>
        <w:t>,</w:t>
      </w:r>
      <w:r w:rsidRPr="00C41DED">
        <w:rPr>
          <w:b/>
          <w:bCs/>
          <w:color w:val="292929"/>
          <w:shd w:val="clear" w:color="auto" w:fill="FFFFFF"/>
          <w:lang w:val="en-US"/>
        </w:rPr>
        <w:t xml:space="preserve"> o</w:t>
      </w:r>
      <w:r w:rsidRPr="00C41DED">
        <w:rPr>
          <w:rFonts w:ascii="Arial" w:hAnsi="Arial" w:cs="Arial"/>
          <w:b/>
          <w:bCs/>
          <w:color w:val="292929"/>
          <w:shd w:val="clear" w:color="auto" w:fill="FFFFFF"/>
          <w:lang w:val="en-US"/>
        </w:rPr>
        <w:t>r</w:t>
      </w:r>
      <w:r w:rsidRPr="00C41DED">
        <w:rPr>
          <w:b/>
          <w:bCs/>
          <w:color w:val="292929"/>
          <w:shd w:val="clear" w:color="auto" w:fill="FFFFFF"/>
          <w:lang w:val="en-US"/>
        </w:rPr>
        <w:t xml:space="preserve"> </w:t>
      </w:r>
      <w:hyperlink r:id="rId5" w:tooltip="feeling" w:history="1">
        <w:r w:rsidRPr="00C41DED">
          <w:rPr>
            <w:rStyle w:val="Hyperlink"/>
            <w:rFonts w:ascii="Arial" w:hAnsi="Arial" w:cs="Arial"/>
            <w:b/>
            <w:bCs/>
            <w:u w:val="none"/>
            <w:lang w:val="en-US"/>
          </w:rPr>
          <w:t>feeling</w:t>
        </w:r>
      </w:hyperlink>
      <w:r w:rsidRPr="00C41DED">
        <w:rPr>
          <w:b/>
          <w:bCs/>
          <w:color w:val="292929"/>
          <w:shd w:val="clear" w:color="auto" w:fill="FFFFFF"/>
          <w:lang w:val="en-US"/>
        </w:rPr>
        <w:t xml:space="preserve"> </w:t>
      </w:r>
      <w:r w:rsidRPr="00C41DED">
        <w:rPr>
          <w:rFonts w:ascii="Arial" w:hAnsi="Arial" w:cs="Arial"/>
          <w:b/>
          <w:bCs/>
          <w:color w:val="292929"/>
          <w:shd w:val="clear" w:color="auto" w:fill="FFFFFF"/>
          <w:lang w:val="en-US"/>
        </w:rPr>
        <w:t>something</w:t>
      </w:r>
      <w:r w:rsidRPr="00C41DED">
        <w:rPr>
          <w:b/>
          <w:bCs/>
          <w:color w:val="292929"/>
          <w:shd w:val="clear" w:color="auto" w:fill="FFFFFF"/>
          <w:lang w:val="en-US"/>
        </w:rPr>
        <w:t xml:space="preserve"> </w:t>
      </w:r>
      <w:hyperlink r:id="rId6" w:history="1">
        <w:r w:rsidRPr="00C41DED">
          <w:rPr>
            <w:rStyle w:val="Hyperlink"/>
            <w:lang w:val="en-US"/>
          </w:rPr>
          <w:t>https://dictionary.cambridge.org/pt/dicionario/ingles-portugues/experience</w:t>
        </w:r>
      </w:hyperlink>
      <w:r w:rsidRPr="00C41DED">
        <w:rPr>
          <w:b/>
          <w:bCs/>
          <w:color w:val="292929"/>
          <w:shd w:val="clear" w:color="auto" w:fill="FFFFFF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35A47" w15:done="0"/>
  <w15:commentEx w15:paraId="763B3D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Slimbach Std">
    <w:altName w:val="ITC Slimbach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A80147"/>
    <w:multiLevelType w:val="hybridMultilevel"/>
    <w:tmpl w:val="863EEC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AE2F09"/>
    <w:multiLevelType w:val="hybridMultilevel"/>
    <w:tmpl w:val="C23A57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08569D"/>
    <w:multiLevelType w:val="hybridMultilevel"/>
    <w:tmpl w:val="33D7A9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3827A6C"/>
    <w:multiLevelType w:val="hybridMultilevel"/>
    <w:tmpl w:val="D57AF0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9695859"/>
    <w:multiLevelType w:val="hybridMultilevel"/>
    <w:tmpl w:val="7DD16FB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9D2926"/>
    <w:multiLevelType w:val="hybridMultilevel"/>
    <w:tmpl w:val="4EDBB0B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AF2D0A"/>
    <w:multiLevelType w:val="hybridMultilevel"/>
    <w:tmpl w:val="571EDC4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4FCD8F1"/>
    <w:multiLevelType w:val="hybridMultilevel"/>
    <w:tmpl w:val="64A24C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90DC496"/>
    <w:multiLevelType w:val="hybridMultilevel"/>
    <w:tmpl w:val="6795C7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F458EE7"/>
    <w:multiLevelType w:val="hybridMultilevel"/>
    <w:tmpl w:val="FC662A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ITE António Carlos">
    <w15:presenceInfo w15:providerId="AD" w15:userId="S-1-5-21-3699563672-186465670-2874244790-2937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13"/>
    <w:rsid w:val="000B5752"/>
    <w:rsid w:val="000C03B8"/>
    <w:rsid w:val="000E5C13"/>
    <w:rsid w:val="00114FAE"/>
    <w:rsid w:val="00165383"/>
    <w:rsid w:val="00195412"/>
    <w:rsid w:val="001B3AD7"/>
    <w:rsid w:val="002341D1"/>
    <w:rsid w:val="00237A08"/>
    <w:rsid w:val="002526CE"/>
    <w:rsid w:val="0028400E"/>
    <w:rsid w:val="002924E5"/>
    <w:rsid w:val="003E0FCC"/>
    <w:rsid w:val="00433CF5"/>
    <w:rsid w:val="00455CDA"/>
    <w:rsid w:val="004B08A0"/>
    <w:rsid w:val="00514709"/>
    <w:rsid w:val="005903BE"/>
    <w:rsid w:val="005B11B5"/>
    <w:rsid w:val="005E48F1"/>
    <w:rsid w:val="00624FD3"/>
    <w:rsid w:val="006707C8"/>
    <w:rsid w:val="006752E8"/>
    <w:rsid w:val="006B5C4D"/>
    <w:rsid w:val="006D5911"/>
    <w:rsid w:val="007350B8"/>
    <w:rsid w:val="0076733A"/>
    <w:rsid w:val="007C718C"/>
    <w:rsid w:val="007D03D9"/>
    <w:rsid w:val="00835D5E"/>
    <w:rsid w:val="008363E6"/>
    <w:rsid w:val="009172BA"/>
    <w:rsid w:val="0099153A"/>
    <w:rsid w:val="009B71A1"/>
    <w:rsid w:val="009D1957"/>
    <w:rsid w:val="009F5A79"/>
    <w:rsid w:val="00A66101"/>
    <w:rsid w:val="00AC5BA1"/>
    <w:rsid w:val="00AE0473"/>
    <w:rsid w:val="00B603D4"/>
    <w:rsid w:val="00BF7A14"/>
    <w:rsid w:val="00C41DED"/>
    <w:rsid w:val="00C45B9A"/>
    <w:rsid w:val="00D30161"/>
    <w:rsid w:val="00D65954"/>
    <w:rsid w:val="00DA5316"/>
    <w:rsid w:val="00DC71F1"/>
    <w:rsid w:val="00DE62FD"/>
    <w:rsid w:val="00E21CE3"/>
    <w:rsid w:val="00E7070F"/>
    <w:rsid w:val="00EF2BE5"/>
    <w:rsid w:val="00F1386F"/>
    <w:rsid w:val="00F3431B"/>
    <w:rsid w:val="00F42E87"/>
    <w:rsid w:val="00F82209"/>
    <w:rsid w:val="00F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2ECB"/>
  <w15:chartTrackingRefBased/>
  <w15:docId w15:val="{9D17609E-1C9C-4CEF-977C-A616FEA1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1F1"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5412"/>
    <w:pPr>
      <w:keepNext/>
      <w:keepLines/>
      <w:spacing w:before="240" w:after="120" w:line="240" w:lineRule="auto"/>
      <w:outlineLvl w:val="2"/>
    </w:pPr>
    <w:rPr>
      <w:rFonts w:ascii="Calibri" w:eastAsiaTheme="majorEastAsia" w:hAnsi="Calibr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5C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semiHidden/>
    <w:unhideWhenUsed/>
    <w:rsid w:val="009D195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19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9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957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9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957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57"/>
    <w:rPr>
      <w:rFonts w:ascii="Segoe UI" w:hAnsi="Segoe UI" w:cs="Segoe UI"/>
      <w:sz w:val="18"/>
      <w:szCs w:val="18"/>
      <w:lang w:val="pt-PT"/>
    </w:rPr>
  </w:style>
  <w:style w:type="paragraph" w:customStyle="1" w:styleId="Heading0E">
    <w:name w:val="Heading0E"/>
    <w:basedOn w:val="Default"/>
    <w:next w:val="Default"/>
    <w:uiPriority w:val="99"/>
    <w:rsid w:val="001B3AD7"/>
    <w:rPr>
      <w:color w:val="auto"/>
    </w:rPr>
  </w:style>
  <w:style w:type="paragraph" w:customStyle="1" w:styleId="TermNumE">
    <w:name w:val="TermNumE"/>
    <w:basedOn w:val="Default"/>
    <w:next w:val="Default"/>
    <w:uiPriority w:val="99"/>
    <w:rsid w:val="00237A08"/>
    <w:rPr>
      <w:color w:val="auto"/>
    </w:rPr>
  </w:style>
  <w:style w:type="paragraph" w:customStyle="1" w:styleId="TermPE">
    <w:name w:val="TermPE"/>
    <w:basedOn w:val="Default"/>
    <w:next w:val="Default"/>
    <w:uiPriority w:val="99"/>
    <w:rsid w:val="00237A08"/>
    <w:rPr>
      <w:color w:val="auto"/>
    </w:rPr>
  </w:style>
  <w:style w:type="paragraph" w:customStyle="1" w:styleId="FigureTitleE">
    <w:name w:val="FigureTitleE"/>
    <w:basedOn w:val="Default"/>
    <w:next w:val="Default"/>
    <w:uiPriority w:val="99"/>
    <w:rsid w:val="00237A08"/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5903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195412"/>
    <w:rPr>
      <w:rFonts w:ascii="Calibri" w:eastAsiaTheme="majorEastAsia" w:hAnsi="Calibri" w:cstheme="majorBidi"/>
      <w:color w:val="1F4D78" w:themeColor="accent1" w:themeShade="7F"/>
      <w:sz w:val="24"/>
      <w:szCs w:val="24"/>
      <w:lang w:val="pt-PT"/>
    </w:rPr>
  </w:style>
  <w:style w:type="table" w:styleId="TableGrid">
    <w:name w:val="Table Grid"/>
    <w:basedOn w:val="TableNormal"/>
    <w:uiPriority w:val="39"/>
    <w:rsid w:val="0028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">
    <w:name w:val="Pa2"/>
    <w:basedOn w:val="Default"/>
    <w:next w:val="Default"/>
    <w:uiPriority w:val="99"/>
    <w:rsid w:val="009172BA"/>
    <w:pPr>
      <w:spacing w:line="173" w:lineRule="atLeast"/>
    </w:pPr>
    <w:rPr>
      <w:rFonts w:ascii="ITC Slimbach Std" w:hAnsi="ITC Slimbach Std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ictionary.cambridge.org/pt/dicionario/ingles-portugues/job" TargetMode="External"/><Relationship Id="rId2" Type="http://schemas.openxmlformats.org/officeDocument/2006/relationships/hyperlink" Target="https://dictionary.cambridge.org/pt/dicionario/ingles-portugues/knowledge" TargetMode="External"/><Relationship Id="rId1" Type="http://schemas.openxmlformats.org/officeDocument/2006/relationships/hyperlink" Target="https://smallbusiness.chron.com/differences-between-work-product-deliverable-17481.html" TargetMode="External"/><Relationship Id="rId6" Type="http://schemas.openxmlformats.org/officeDocument/2006/relationships/hyperlink" Target="https://dictionary.cambridge.org/pt/dicionario/ingles-portugues/experience" TargetMode="External"/><Relationship Id="rId5" Type="http://schemas.openxmlformats.org/officeDocument/2006/relationships/hyperlink" Target="https://dictionary.cambridge.org/pt/dicionario/ingles-portugues/feeling" TargetMode="External"/><Relationship Id="rId4" Type="http://schemas.openxmlformats.org/officeDocument/2006/relationships/hyperlink" Target="https://dictionary.cambridge.org/pt/dicionario/ingles-portugues/se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vausa.com/development-interface-agreement-the-key-to-a-successful-functional-safety-progra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20</Pages>
  <Words>7549</Words>
  <Characters>40768</Characters>
  <Application>Microsoft Office Word</Application>
  <DocSecurity>0</DocSecurity>
  <Lines>339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 António Carlos</dc:creator>
  <cp:keywords/>
  <dc:description/>
  <cp:lastModifiedBy>Eng. Antonio Leite</cp:lastModifiedBy>
  <cp:revision>16</cp:revision>
  <dcterms:created xsi:type="dcterms:W3CDTF">2019-06-01T09:08:00Z</dcterms:created>
  <dcterms:modified xsi:type="dcterms:W3CDTF">2019-06-10T10:48:00Z</dcterms:modified>
</cp:coreProperties>
</file>