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:rsidR="00CB30AF" w:rsidRPr="00C15943" w:rsidRDefault="00C57734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1.2</w:t>
      </w:r>
    </w:p>
    <w:p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:rsidR="00694EA6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:rsidR="00BF0AC3" w:rsidRPr="00C15943" w:rsidRDefault="00BF0AC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:rsidR="00694EA6" w:rsidRPr="00C15943" w:rsidRDefault="00694E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694EA6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:rsidR="00E81F6B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:rsidR="00F97912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EB1AC7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:rsidR="00694EA6" w:rsidRDefault="00EB1AC7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De acordo com o método Scrum o escopo do projeto é chamado de Product Backlog, que define casos de uso e objetivos de funcionalidades do produto. Pode ser encontrado em</w:t>
      </w:r>
      <w:r w:rsidR="00C57734">
        <w:rPr>
          <w:rFonts w:ascii="Arial" w:eastAsiaTheme="minorHAnsi" w:hAnsi="Arial" w:cs="Arial"/>
          <w:color w:val="auto"/>
          <w:sz w:val="24"/>
          <w:szCs w:val="28"/>
        </w:rPr>
        <w:t xml:space="preserve">: </w:t>
      </w:r>
      <w:hyperlink r:id="rId9" w:history="1"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>Product Backlog</w:t>
        </w:r>
      </w:hyperlink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Configuração.No projeto EveRemind, serão 4 iterações até o produto com a versão final, cada uma delas com duração de 15 dias e com releases a cada iteração de um protótipo do produto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3D221D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:rsidR="00E34A11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:rsidR="003D221D" w:rsidRPr="00C15943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E34A11" w:rsidRPr="00C15943" w:rsidRDefault="003D221D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:rsidR="0009493D" w:rsidRPr="002F7667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:rsidR="00560805" w:rsidRPr="00C15943" w:rsidRDefault="00560805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:rsidR="00587D5E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:rsidR="008F49A6" w:rsidRPr="00C15943" w:rsidRDefault="008F49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:rsidR="00694EA6" w:rsidRPr="00C15943" w:rsidRDefault="00587D5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63140E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01 - Cronograma dos Sprints.</w:t>
      </w:r>
    </w:p>
    <w:p w:rsidR="00D96795" w:rsidRPr="00C15943" w:rsidRDefault="0063140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>O Sprint Planning 2 também é uma reunião que acontece no início do projeto na qual o Scrum Master e o time destrincham todas as estórias em tarefas. Estas vão para um kanban, onde são acompanhadas e monitoradas.</w:t>
      </w:r>
    </w:p>
    <w:p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:rsidR="00D96795" w:rsidRPr="00C15943" w:rsidRDefault="006747A9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:rsidR="00245EBC" w:rsidRDefault="00245EBC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694BC0" w:rsidRPr="00C15943" w:rsidRDefault="00694BC0" w:rsidP="00694BC0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4.3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Cronograma </w:t>
      </w:r>
      <w:r>
        <w:rPr>
          <w:rFonts w:ascii="Arial" w:hAnsi="Arial" w:cs="Arial"/>
          <w:b/>
          <w:color w:val="auto"/>
          <w:sz w:val="28"/>
          <w:szCs w:val="24"/>
        </w:rPr>
        <w:t>dos Marcos</w:t>
      </w:r>
    </w:p>
    <w:p w:rsidR="00694BC0" w:rsidRDefault="00B644FB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Segue abaixo o cronograma de marcos de acordo como que foi definido na seção </w:t>
      </w:r>
      <w:hyperlink w:anchor="_8.3_Marcos" w:history="1">
        <w:r w:rsidRPr="00B644FB">
          <w:rPr>
            <w:rStyle w:val="Hyperlink"/>
            <w:rFonts w:ascii="Arial" w:hAnsi="Arial" w:cs="Arial"/>
            <w:sz w:val="24"/>
            <w:szCs w:val="24"/>
          </w:rPr>
          <w:t>8.3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desde documento: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041"/>
        <w:gridCol w:w="2291"/>
        <w:gridCol w:w="2294"/>
      </w:tblGrid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</w:tcPr>
          <w:p w:rsidR="00B644FB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Marco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prevista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efetuada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Sprint1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</w:t>
            </w:r>
            <w:r>
              <w:rPr>
                <w:rFonts w:ascii="Arial" w:hAnsi="Arial" w:cs="Arial"/>
                <w:color w:val="auto"/>
                <w:sz w:val="24"/>
              </w:rPr>
              <w:t>9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01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Manutenção SARs 1, 2 e 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Ação Corretiva de Anomalia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4"/>
              </w:rPr>
              <w:t>s do Sprint 1 e 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</w:tr>
    </w:tbl>
    <w:p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03 - Cronograma de Marcos</w:t>
      </w:r>
    </w:p>
    <w:p w:rsidR="00694BC0" w:rsidRPr="00C57734" w:rsidRDefault="00B644FB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</w:p>
    <w:p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:rsidR="00BF0AC3" w:rsidRPr="00C15943" w:rsidRDefault="007B148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elacomgrade"/>
        <w:tblW w:w="9039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D71789" w:rsidRPr="00C15943" w:rsidTr="0097269A">
        <w:tc>
          <w:tcPr>
            <w:tcW w:w="1101" w:type="dxa"/>
          </w:tcPr>
          <w:p w:rsidR="00D71789" w:rsidRPr="00C15943" w:rsidRDefault="00D71789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D71789" w:rsidRPr="00C15943" w:rsidRDefault="00D71789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:rsidR="00D71789" w:rsidRPr="00C15943" w:rsidRDefault="00C57734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04</w:t>
      </w:r>
      <w:r w:rsidR="00D71789" w:rsidRPr="00C15943">
        <w:rPr>
          <w:rFonts w:ascii="Arial" w:hAnsi="Arial" w:cs="Arial"/>
          <w:color w:val="auto"/>
          <w:sz w:val="18"/>
          <w:szCs w:val="18"/>
        </w:rPr>
        <w:t xml:space="preserve"> - Esforço em horas por pessoa.</w:t>
      </w:r>
    </w:p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210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:rsidR="00BF5A52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05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15A5E" w:rsidRDefault="00615A5E" w:rsidP="00615A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32"/>
          <w:szCs w:val="32"/>
        </w:rPr>
        <w:lastRenderedPageBreak/>
        <w:t xml:space="preserve">6. Recursos </w:t>
      </w:r>
    </w:p>
    <w:p w:rsidR="00615A5E" w:rsidRPr="00615A5E" w:rsidRDefault="00615A5E" w:rsidP="00615A5E">
      <w:pPr>
        <w:pStyle w:val="Ttulo3"/>
        <w:rPr>
          <w:rFonts w:ascii="Arial" w:hAnsi="Arial" w:cs="Arial"/>
          <w:b/>
          <w:color w:val="auto"/>
          <w:sz w:val="28"/>
          <w:szCs w:val="28"/>
        </w:rPr>
      </w:pPr>
      <w:r w:rsidRPr="00615A5E">
        <w:rPr>
          <w:rFonts w:ascii="Arial" w:hAnsi="Arial" w:cs="Arial"/>
          <w:b/>
          <w:color w:val="auto"/>
          <w:sz w:val="28"/>
          <w:szCs w:val="28"/>
        </w:rPr>
        <w:t>6.1 Recursos Ambientais</w:t>
      </w:r>
    </w:p>
    <w:p w:rsidR="00615A5E" w:rsidRPr="00615A5E" w:rsidRDefault="00615A5E" w:rsidP="00615A5E">
      <w:pPr>
        <w:rPr>
          <w:rFonts w:ascii="Arial" w:hAnsi="Arial" w:cs="Arial"/>
          <w:sz w:val="24"/>
          <w:szCs w:val="24"/>
        </w:rPr>
      </w:pPr>
      <w:r w:rsidRPr="00615A5E">
        <w:rPr>
          <w:rFonts w:ascii="Arial" w:hAnsi="Arial" w:cs="Arial"/>
          <w:b/>
          <w:sz w:val="24"/>
          <w:szCs w:val="24"/>
        </w:rPr>
        <w:tab/>
      </w:r>
      <w:r w:rsidRPr="00615A5E">
        <w:rPr>
          <w:rFonts w:ascii="Arial" w:hAnsi="Arial" w:cs="Arial"/>
          <w:sz w:val="24"/>
          <w:szCs w:val="24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tbl>
      <w:tblPr>
        <w:tblStyle w:val="Tabelacomgrade"/>
        <w:tblW w:w="0" w:type="auto"/>
        <w:tblLook w:val="04A0"/>
      </w:tblPr>
      <w:tblGrid>
        <w:gridCol w:w="4352"/>
        <w:gridCol w:w="4368"/>
      </w:tblGrid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Área de Processo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Recursos Ambientais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Gerência de Projetos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Gerência de Requisitos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Garantia da Qualidade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 xml:space="preserve">Sala de Reunião; Estação de Desenvolvimento; 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Gerência de Configuração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Verificação e Validação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Manutenção de Software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</w:tr>
    </w:tbl>
    <w:p w:rsidR="00615A5E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06</w:t>
      </w:r>
      <w:r w:rsidR="005E3FD8">
        <w:rPr>
          <w:rFonts w:ascii="Arial" w:hAnsi="Arial" w:cs="Arial"/>
          <w:color w:val="auto"/>
          <w:sz w:val="18"/>
          <w:szCs w:val="18"/>
        </w:rPr>
        <w:t xml:space="preserve"> - Recursos Ambientais.</w:t>
      </w:r>
    </w:p>
    <w:p w:rsidR="005E3FD8" w:rsidRPr="005E3FD8" w:rsidRDefault="005E3FD8" w:rsidP="005E3FD8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</w:p>
    <w:p w:rsidR="00615A5E" w:rsidRPr="00615A5E" w:rsidRDefault="00615A5E" w:rsidP="00615A5E">
      <w:pPr>
        <w:pStyle w:val="Ttulo3"/>
        <w:rPr>
          <w:rFonts w:ascii="Arial" w:hAnsi="Arial" w:cs="Arial"/>
          <w:b/>
          <w:color w:val="auto"/>
          <w:sz w:val="28"/>
          <w:szCs w:val="28"/>
        </w:rPr>
      </w:pPr>
      <w:r w:rsidRPr="00615A5E">
        <w:rPr>
          <w:rFonts w:ascii="Arial" w:hAnsi="Arial" w:cs="Arial"/>
          <w:b/>
          <w:color w:val="auto"/>
          <w:sz w:val="28"/>
          <w:szCs w:val="28"/>
        </w:rPr>
        <w:t>6.2 Recursos Materiais</w:t>
      </w:r>
    </w:p>
    <w:p w:rsidR="00615A5E" w:rsidRPr="00615A5E" w:rsidRDefault="00615A5E" w:rsidP="00615A5E">
      <w:pPr>
        <w:rPr>
          <w:rFonts w:ascii="Arial" w:hAnsi="Arial" w:cs="Arial"/>
          <w:sz w:val="24"/>
          <w:szCs w:val="24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615A5E">
        <w:rPr>
          <w:rFonts w:ascii="Arial" w:hAnsi="Arial" w:cs="Arial"/>
          <w:sz w:val="24"/>
          <w:szCs w:val="24"/>
        </w:rPr>
        <w:t>Recursos materiais são os recursos utilizados nos ambientes de trabalho. Como por exemplo computadores, lousas digitais, equipamentos para videoconferência, entre outros.</w:t>
      </w:r>
    </w:p>
    <w:tbl>
      <w:tblPr>
        <w:tblStyle w:val="Tabelacomgrade"/>
        <w:tblW w:w="0" w:type="auto"/>
        <w:tblInd w:w="113" w:type="dxa"/>
        <w:tblLook w:val="04A0"/>
      </w:tblPr>
      <w:tblGrid>
        <w:gridCol w:w="4264"/>
        <w:gridCol w:w="4343"/>
      </w:tblGrid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Ambiente de Trabalho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Recursos Materiais</w:t>
            </w:r>
          </w:p>
        </w:tc>
      </w:tr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Mesa de oito lugares; Lousa digital/Projetor</w:t>
            </w:r>
          </w:p>
        </w:tc>
      </w:tr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Mesa Individual; Computador(próprio ou não); Windows ou Mac OS; Microsoft Office; Netbeans IDE; GitHub; Astah Community; Bizagi; Acesso à Internet</w:t>
            </w:r>
          </w:p>
        </w:tc>
      </w:tr>
    </w:tbl>
    <w:p w:rsidR="00615A5E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07</w:t>
      </w:r>
      <w:r w:rsidR="005E3FD8">
        <w:rPr>
          <w:rFonts w:ascii="Arial" w:hAnsi="Arial" w:cs="Arial"/>
          <w:color w:val="auto"/>
          <w:sz w:val="18"/>
          <w:szCs w:val="18"/>
        </w:rPr>
        <w:t xml:space="preserve"> - Recursos Materiais.</w:t>
      </w:r>
    </w:p>
    <w:p w:rsidR="005E3FD8" w:rsidRPr="005E3FD8" w:rsidRDefault="005E3FD8" w:rsidP="005E3FD8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</w:p>
    <w:p w:rsidR="00694EA6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615A5E">
        <w:rPr>
          <w:rFonts w:ascii="Arial" w:hAnsi="Arial" w:cs="Arial"/>
          <w:b/>
          <w:color w:val="auto"/>
          <w:sz w:val="28"/>
          <w:szCs w:val="24"/>
        </w:rPr>
        <w:t>3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Recursos Humanos</w:t>
      </w:r>
    </w:p>
    <w:p w:rsidR="000C7824" w:rsidRPr="000C7824" w:rsidRDefault="003A696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:rsidR="00694EA6" w:rsidRPr="00C15943" w:rsidRDefault="00587D5E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</w:t>
      </w:r>
      <w:r w:rsidR="007C3673"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Os riscos serão verificados nas reuniões, e são gerenciados em </w:t>
      </w:r>
      <w:hyperlink r:id="rId13" w:history="1">
        <w:r w:rsidR="007C3673" w:rsidRPr="00615A5E">
          <w:rPr>
            <w:rStyle w:val="Hyperlink"/>
            <w:rFonts w:ascii="Arial" w:hAnsi="Arial" w:cs="Arial"/>
            <w:sz w:val="24"/>
            <w:szCs w:val="24"/>
          </w:rPr>
          <w:t>Quadro de Gerenciamento de Riscos</w:t>
        </w:r>
      </w:hyperlink>
      <w:r w:rsidR="007C3673" w:rsidRPr="00615A5E">
        <w:rPr>
          <w:rFonts w:ascii="Arial" w:hAnsi="Arial" w:cs="Arial"/>
          <w:sz w:val="24"/>
          <w:szCs w:val="24"/>
        </w:rPr>
        <w:t>.</w:t>
      </w:r>
    </w:p>
    <w:p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:rsidR="004170BB" w:rsidRPr="00C15943" w:rsidRDefault="006747A9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:rsidR="0060776E" w:rsidRPr="00C15943" w:rsidRDefault="00C15943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4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60776E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1" w:name="_8.3_Marcos"/>
      <w:bookmarkEnd w:id="1"/>
      <w:r w:rsidRPr="00C15943">
        <w:rPr>
          <w:rFonts w:ascii="Arial" w:hAnsi="Arial" w:cs="Arial"/>
          <w:b/>
          <w:color w:val="auto"/>
          <w:sz w:val="28"/>
          <w:szCs w:val="28"/>
        </w:rPr>
        <w:t>8.3 Marcos</w:t>
      </w:r>
    </w:p>
    <w:p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:rsidR="002F7667" w:rsidRPr="002F7667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:rsidR="00B84A16" w:rsidRPr="00615A5E" w:rsidRDefault="002F7667" w:rsidP="00615A5E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2F7667">
        <w:rPr>
          <w:rFonts w:ascii="Arial" w:hAnsi="Arial" w:cs="Arial"/>
          <w:b/>
          <w:color w:val="auto"/>
          <w:sz w:val="28"/>
          <w:szCs w:val="28"/>
        </w:rPr>
        <w:t>9.</w:t>
      </w:r>
      <w:r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:rsidR="002F7667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:rsidR="001D72A3" w:rsidRPr="00C15943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muda de coluna dependendo do seu status. O status das tarefas poderão ser visualizadas no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:rsidR="008076C2" w:rsidRDefault="008076C2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9.1 Ações Corretivas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criticidade da não conformidade definidos em: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>- A atividade não foi entregue no prazo estabelecido.</w:t>
      </w:r>
    </w:p>
    <w:p w:rsidR="008076C2" w:rsidRPr="00DE765F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Média - A atividade executada não está de acordo com o planejado. 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A atividade planejada é inviável de executar.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Pr="005061DA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 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8076C2" w:rsidTr="008076C2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Criticidade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Descrição da Ação Corretiva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FA2FB8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F7B07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tividade.Ajustes no cronograma serão feitos pelo gerente de projeto caso necessário.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5E3FD8" w:rsidRPr="00C15943" w:rsidRDefault="005E3FD8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</w:t>
      </w:r>
      <w:r w:rsidR="00C57734">
        <w:rPr>
          <w:rFonts w:ascii="Arial" w:hAnsi="Arial" w:cs="Arial"/>
          <w:color w:val="auto"/>
          <w:sz w:val="18"/>
          <w:szCs w:val="18"/>
        </w:rPr>
        <w:t>abela 08</w:t>
      </w:r>
      <w:r>
        <w:rPr>
          <w:rFonts w:ascii="Arial" w:hAnsi="Arial" w:cs="Arial"/>
          <w:color w:val="auto"/>
          <w:sz w:val="18"/>
          <w:szCs w:val="18"/>
        </w:rPr>
        <w:t xml:space="preserve"> - Ações Corretivas</w:t>
      </w:r>
      <w:r w:rsidRPr="00C15943">
        <w:rPr>
          <w:rFonts w:ascii="Arial" w:hAnsi="Arial" w:cs="Arial"/>
          <w:color w:val="auto"/>
          <w:sz w:val="18"/>
          <w:szCs w:val="18"/>
        </w:rPr>
        <w:t>.</w:t>
      </w:r>
    </w:p>
    <w:p w:rsidR="00560805" w:rsidRPr="00C15943" w:rsidRDefault="002F7667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>10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elacomgrade"/>
        <w:tblW w:w="0" w:type="auto"/>
        <w:tblLook w:val="04A0"/>
      </w:tblPr>
      <w:tblGrid>
        <w:gridCol w:w="2774"/>
        <w:gridCol w:w="3544"/>
        <w:gridCol w:w="2402"/>
      </w:tblGrid>
      <w:tr w:rsidR="004170BB" w:rsidRPr="00C15943" w:rsidTr="00615A5E">
        <w:tc>
          <w:tcPr>
            <w:tcW w:w="277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402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:rsidTr="00C57734">
        <w:trPr>
          <w:trHeight w:val="571"/>
        </w:trPr>
        <w:tc>
          <w:tcPr>
            <w:tcW w:w="277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3544" w:type="dxa"/>
            <w:vAlign w:val="center"/>
          </w:tcPr>
          <w:p w:rsidR="004170BB" w:rsidRPr="00C1594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628775" cy="419100"/>
                  <wp:effectExtent l="19050" t="0" r="9525" b="0"/>
                  <wp:docPr id="22" name="Imagem 21" descr="http---signatures.mylivesignature.com-54493-191-AF7FC0CD3FA95F618FBE4565EE642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F7FC0CD3FA95F618FBE4565EE642E4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:rsidTr="00C57734">
        <w:trPr>
          <w:trHeight w:val="616"/>
        </w:trPr>
        <w:tc>
          <w:tcPr>
            <w:tcW w:w="277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3544" w:type="dxa"/>
          </w:tcPr>
          <w:p w:rsidR="00615A5E" w:rsidRPr="00C15943" w:rsidRDefault="00615A5E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ge">
                    <wp:posOffset>-3810</wp:posOffset>
                  </wp:positionV>
                  <wp:extent cx="1990725" cy="390525"/>
                  <wp:effectExtent l="19050" t="0" r="9525" b="0"/>
                  <wp:wrapNone/>
                  <wp:docPr id="1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4170BB" w:rsidRPr="00C15943" w:rsidRDefault="007622A0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670D63" w:rsidRPr="00C15943" w:rsidTr="00C57734">
        <w:trPr>
          <w:trHeight w:val="616"/>
        </w:trPr>
        <w:tc>
          <w:tcPr>
            <w:tcW w:w="2774" w:type="dxa"/>
            <w:vAlign w:val="center"/>
          </w:tcPr>
          <w:p w:rsidR="00670D63" w:rsidRPr="00C1594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 w:rsidRPr="00670D63"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895475" cy="409575"/>
                  <wp:effectExtent l="19050" t="0" r="9525" b="0"/>
                  <wp:docPr id="5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70D63" w:rsidRPr="00C15943" w:rsidTr="00C57734">
        <w:trPr>
          <w:trHeight w:val="688"/>
        </w:trPr>
        <w:tc>
          <w:tcPr>
            <w:tcW w:w="2774" w:type="dxa"/>
            <w:vAlign w:val="center"/>
          </w:tcPr>
          <w:p w:rsidR="00670D63" w:rsidRPr="00C1594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670D63" w:rsidRDefault="00B84A16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647065</wp:posOffset>
                  </wp:positionV>
                  <wp:extent cx="2057400" cy="457200"/>
                  <wp:effectExtent l="19050" t="0" r="0" b="0"/>
                  <wp:wrapNone/>
                  <wp:docPr id="1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---signatures.mylivesignature.com-54493-170-AADEF0E68D78FA4EBC111A1A778F25F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</wp:posOffset>
                  </wp:positionV>
                  <wp:extent cx="2105025" cy="485775"/>
                  <wp:effectExtent l="19050" t="0" r="9525" b="0"/>
                  <wp:wrapNone/>
                  <wp:docPr id="1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70D63" w:rsidRPr="00C15943" w:rsidTr="00C57734">
        <w:trPr>
          <w:trHeight w:val="886"/>
        </w:trPr>
        <w:tc>
          <w:tcPr>
            <w:tcW w:w="2774" w:type="dxa"/>
            <w:vAlign w:val="center"/>
          </w:tcPr>
          <w:p w:rsidR="00670D63" w:rsidRPr="00C1594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C57734" w:rsidRDefault="00B84A16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611505</wp:posOffset>
                  </wp:positionV>
                  <wp:extent cx="2057400" cy="419100"/>
                  <wp:effectExtent l="19050" t="0" r="0" b="0"/>
                  <wp:wrapNone/>
                  <wp:docPr id="1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70D63" w:rsidRPr="00C57734" w:rsidRDefault="00670D63" w:rsidP="00C57734">
            <w:pPr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70D63" w:rsidRPr="00C15943" w:rsidTr="00C57734">
        <w:trPr>
          <w:trHeight w:val="706"/>
        </w:trPr>
        <w:tc>
          <w:tcPr>
            <w:tcW w:w="2774" w:type="dxa"/>
            <w:vAlign w:val="center"/>
          </w:tcPr>
          <w:p w:rsidR="00670D63" w:rsidRPr="00C15943" w:rsidRDefault="00B84A16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Projeto</w:t>
            </w:r>
          </w:p>
        </w:tc>
        <w:tc>
          <w:tcPr>
            <w:tcW w:w="3544" w:type="dxa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70D63" w:rsidRPr="00C15943" w:rsidTr="00C57734">
        <w:trPr>
          <w:trHeight w:val="535"/>
        </w:trPr>
        <w:tc>
          <w:tcPr>
            <w:tcW w:w="2774" w:type="dxa"/>
            <w:vAlign w:val="center"/>
          </w:tcPr>
          <w:p w:rsidR="00670D63" w:rsidRPr="00C15943" w:rsidRDefault="00B84A16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Requisitos</w:t>
            </w:r>
          </w:p>
        </w:tc>
        <w:tc>
          <w:tcPr>
            <w:tcW w:w="3544" w:type="dxa"/>
          </w:tcPr>
          <w:p w:rsidR="00670D6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704975" cy="428625"/>
                  <wp:effectExtent l="19050" t="0" r="9525" b="0"/>
                  <wp:docPr id="20" name="Imagem 19" descr="http---signatures.mylivesignature.com-54493-191-A33B6986B3ACFC8121335AA26AF062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33B6986B3ACFC8121335AA26AF0627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70D63" w:rsidRPr="00C15943" w:rsidTr="00C57734">
        <w:trPr>
          <w:trHeight w:val="571"/>
        </w:trPr>
        <w:tc>
          <w:tcPr>
            <w:tcW w:w="2774" w:type="dxa"/>
            <w:vAlign w:val="center"/>
          </w:tcPr>
          <w:p w:rsidR="00670D63" w:rsidRPr="00C15943" w:rsidRDefault="00B84A16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3544" w:type="dxa"/>
          </w:tcPr>
          <w:p w:rsidR="00670D6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781175" cy="419100"/>
                  <wp:effectExtent l="19050" t="0" r="9525" b="0"/>
                  <wp:docPr id="21" name="Imagem 20" descr="http---signatures.mylivesignature.com-54493-191-C464654EB6B22A31260E0EB20708F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C464654EB6B22A31260E0EB20708F39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670D63" w:rsidRDefault="00670D63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B84A16" w:rsidRPr="00C15943" w:rsidRDefault="00B84A1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B84A16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356" w:rsidRDefault="00A41356" w:rsidP="008F49A6">
      <w:pPr>
        <w:spacing w:line="240" w:lineRule="auto"/>
      </w:pPr>
      <w:r>
        <w:separator/>
      </w:r>
    </w:p>
  </w:endnote>
  <w:endnote w:type="continuationSeparator" w:id="1">
    <w:p w:rsidR="00A41356" w:rsidRDefault="00A41356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356" w:rsidRDefault="00A41356" w:rsidP="008F49A6">
      <w:pPr>
        <w:spacing w:line="240" w:lineRule="auto"/>
      </w:pPr>
      <w:r>
        <w:separator/>
      </w:r>
    </w:p>
  </w:footnote>
  <w:footnote w:type="continuationSeparator" w:id="1">
    <w:p w:rsidR="00A41356" w:rsidRDefault="00A41356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EA6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2F7667"/>
    <w:rsid w:val="0030102A"/>
    <w:rsid w:val="00331643"/>
    <w:rsid w:val="00357909"/>
    <w:rsid w:val="003A6963"/>
    <w:rsid w:val="003B2E57"/>
    <w:rsid w:val="003D221D"/>
    <w:rsid w:val="003F0CFB"/>
    <w:rsid w:val="00401E66"/>
    <w:rsid w:val="00407546"/>
    <w:rsid w:val="004170BB"/>
    <w:rsid w:val="00422024"/>
    <w:rsid w:val="00430CA9"/>
    <w:rsid w:val="004B43C5"/>
    <w:rsid w:val="004D215C"/>
    <w:rsid w:val="004E3B45"/>
    <w:rsid w:val="005103D9"/>
    <w:rsid w:val="0054322B"/>
    <w:rsid w:val="00560805"/>
    <w:rsid w:val="00586F3D"/>
    <w:rsid w:val="00587D5E"/>
    <w:rsid w:val="00594ED0"/>
    <w:rsid w:val="00596E1F"/>
    <w:rsid w:val="005D0117"/>
    <w:rsid w:val="005E3FD8"/>
    <w:rsid w:val="005F0FBC"/>
    <w:rsid w:val="005F321D"/>
    <w:rsid w:val="006062B6"/>
    <w:rsid w:val="0060640F"/>
    <w:rsid w:val="0060776E"/>
    <w:rsid w:val="00615A5E"/>
    <w:rsid w:val="0063140E"/>
    <w:rsid w:val="0064124A"/>
    <w:rsid w:val="00670D63"/>
    <w:rsid w:val="006747A9"/>
    <w:rsid w:val="00694BC0"/>
    <w:rsid w:val="00694EA6"/>
    <w:rsid w:val="00695D9A"/>
    <w:rsid w:val="006D00BC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47FB"/>
    <w:rsid w:val="007F6685"/>
    <w:rsid w:val="008076C2"/>
    <w:rsid w:val="00884D56"/>
    <w:rsid w:val="008B7446"/>
    <w:rsid w:val="008F49A6"/>
    <w:rsid w:val="00901E86"/>
    <w:rsid w:val="00922B65"/>
    <w:rsid w:val="00960AB6"/>
    <w:rsid w:val="009A2D5D"/>
    <w:rsid w:val="009E407F"/>
    <w:rsid w:val="009F0ACB"/>
    <w:rsid w:val="00A16ABF"/>
    <w:rsid w:val="00A35DC3"/>
    <w:rsid w:val="00A363E5"/>
    <w:rsid w:val="00A41356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644FB"/>
    <w:rsid w:val="00B80E2B"/>
    <w:rsid w:val="00B84A16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57734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259C"/>
    <w:rsid w:val="00E14A6F"/>
    <w:rsid w:val="00E34A11"/>
    <w:rsid w:val="00E50D8E"/>
    <w:rsid w:val="00E81F6B"/>
    <w:rsid w:val="00E9130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3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49A6"/>
    <w:rPr>
      <w:color w:val="00000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8F49A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ela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9F4"/>
    <w:rPr>
      <w:color w:val="00000A"/>
    </w:rPr>
  </w:style>
  <w:style w:type="paragraph" w:styleId="Rodap">
    <w:name w:val="footer"/>
    <w:basedOn w:val="Normal"/>
    <w:link w:val="Rodap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9F4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Quadro%20de%20Gerenciamento%20de%20Risco.xlsx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7" Type="http://schemas.openxmlformats.org/officeDocument/2006/relationships/hyperlink" Target="Kanban%20-%20EveRemind.xlsx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Relat%25C3%25B3rios%20Semanais%20%25E2%2580%2593%20EveRemind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../../../../Defini&#231;&#227;o%20Estrutural%20do%20Reposit&#243;rio.docx" TargetMode="External"/><Relationship Id="rId23" Type="http://schemas.openxmlformats.org/officeDocument/2006/relationships/image" Target="media/image6.png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Product%20Backlog%20-%20EveRemind.xlsx" TargetMode="External"/><Relationship Id="rId14" Type="http://schemas.openxmlformats.org/officeDocument/2006/relationships/hyperlink" Target="https://github.com/leonardo-freitas-1995/P.I.-ES-UFG-2015-BIJLMMV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AAE70-EC37-4BCE-81C6-5283434A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9</Pages>
  <Words>2069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DMTV</dc:creator>
  <cp:lastModifiedBy>John Gomes</cp:lastModifiedBy>
  <cp:revision>75</cp:revision>
  <dcterms:created xsi:type="dcterms:W3CDTF">2015-04-28T20:09:00Z</dcterms:created>
  <dcterms:modified xsi:type="dcterms:W3CDTF">2015-06-07T20:32:00Z</dcterms:modified>
  <dc:language>pt-BR</dc:language>
</cp:coreProperties>
</file>