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B33" w:rsidRPr="00A807A6" w:rsidRDefault="00416B33" w:rsidP="00130372">
      <w:pPr>
        <w:jc w:val="center"/>
        <w:rPr>
          <w:rFonts w:ascii="Arial" w:hAnsi="Arial" w:cs="Arial"/>
          <w:b/>
          <w:sz w:val="28"/>
          <w:szCs w:val="28"/>
        </w:rPr>
      </w:pPr>
    </w:p>
    <w:p w:rsidR="00416B33" w:rsidRPr="00A807A6" w:rsidRDefault="00A807A6" w:rsidP="00130372">
      <w:pPr>
        <w:jc w:val="center"/>
        <w:rPr>
          <w:rFonts w:ascii="Arial" w:hAnsi="Arial" w:cs="Arial"/>
          <w:b/>
          <w:sz w:val="40"/>
          <w:szCs w:val="28"/>
        </w:rPr>
      </w:pPr>
      <w:r>
        <w:rPr>
          <w:rFonts w:ascii="Arial" w:hAnsi="Arial" w:cs="Arial"/>
          <w:b/>
          <w:sz w:val="40"/>
          <w:szCs w:val="28"/>
        </w:rPr>
        <w:t>E</w:t>
      </w:r>
      <w:r w:rsidRPr="00A807A6">
        <w:rPr>
          <w:rFonts w:ascii="Arial" w:hAnsi="Arial" w:cs="Arial"/>
          <w:b/>
          <w:sz w:val="40"/>
          <w:szCs w:val="28"/>
        </w:rPr>
        <w:t>stória</w:t>
      </w:r>
      <w:r>
        <w:rPr>
          <w:rFonts w:ascii="Arial" w:hAnsi="Arial" w:cs="Arial"/>
          <w:b/>
          <w:sz w:val="40"/>
          <w:szCs w:val="28"/>
        </w:rPr>
        <w:t>s</w:t>
      </w:r>
      <w:r w:rsidRPr="00A807A6">
        <w:rPr>
          <w:rFonts w:ascii="Arial" w:hAnsi="Arial" w:cs="Arial"/>
          <w:b/>
          <w:sz w:val="40"/>
          <w:szCs w:val="28"/>
        </w:rPr>
        <w:t xml:space="preserve"> de Usuário</w:t>
      </w:r>
    </w:p>
    <w:p w:rsidR="00416B33" w:rsidRPr="00A807A6" w:rsidRDefault="00F0486B" w:rsidP="00302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Owner</w:t>
      </w:r>
      <w:proofErr w:type="spellEnd"/>
      <w:r>
        <w:rPr>
          <w:rFonts w:ascii="Arial" w:hAnsi="Arial" w:cs="Arial"/>
          <w:sz w:val="24"/>
          <w:szCs w:val="24"/>
        </w:rPr>
        <w:t xml:space="preserve"> definiu 10</w:t>
      </w:r>
      <w:r w:rsidR="00A807A6">
        <w:rPr>
          <w:rFonts w:ascii="Arial" w:hAnsi="Arial" w:cs="Arial"/>
          <w:sz w:val="24"/>
          <w:szCs w:val="24"/>
        </w:rPr>
        <w:t xml:space="preserve"> estórias de usuário as mesmas descritas a seguir. Este documento então foi apresentado ao Time de Desenvolvimento no </w:t>
      </w:r>
      <w:proofErr w:type="spellStart"/>
      <w:r w:rsidR="00A807A6" w:rsidRPr="00A807A6">
        <w:rPr>
          <w:rFonts w:ascii="Arial" w:hAnsi="Arial" w:cs="Arial"/>
          <w:sz w:val="24"/>
          <w:szCs w:val="24"/>
        </w:rPr>
        <w:t>Sprint</w:t>
      </w:r>
      <w:proofErr w:type="spellEnd"/>
      <w:r w:rsidR="00A807A6" w:rsidRPr="00A807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7A6" w:rsidRPr="00A807A6">
        <w:rPr>
          <w:rFonts w:ascii="Arial" w:hAnsi="Arial" w:cs="Arial"/>
          <w:sz w:val="24"/>
          <w:szCs w:val="24"/>
        </w:rPr>
        <w:t>Planning</w:t>
      </w:r>
      <w:proofErr w:type="spellEnd"/>
      <w:r w:rsidR="00A807A6" w:rsidRPr="00A807A6">
        <w:rPr>
          <w:rFonts w:ascii="Arial" w:hAnsi="Arial" w:cs="Arial"/>
          <w:sz w:val="24"/>
          <w:szCs w:val="24"/>
        </w:rPr>
        <w:t xml:space="preserve"> 1</w:t>
      </w:r>
      <w:r w:rsidR="00A807A6">
        <w:rPr>
          <w:rFonts w:ascii="Arial" w:hAnsi="Arial" w:cs="Arial"/>
          <w:sz w:val="24"/>
          <w:szCs w:val="24"/>
        </w:rPr>
        <w:t xml:space="preserve">, onde foram selecionadas as estórias que fariam parte do </w:t>
      </w:r>
      <w:proofErr w:type="spellStart"/>
      <w:r w:rsidR="00A807A6"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1.  Para selecionar </w:t>
      </w:r>
      <w:r w:rsidR="00A807A6">
        <w:rPr>
          <w:rFonts w:ascii="Arial" w:hAnsi="Arial" w:cs="Arial"/>
          <w:sz w:val="24"/>
          <w:szCs w:val="24"/>
        </w:rPr>
        <w:t>as estórias</w:t>
      </w:r>
      <w:r>
        <w:rPr>
          <w:rFonts w:ascii="Arial" w:hAnsi="Arial" w:cs="Arial"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2 outro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Planning</w:t>
      </w:r>
      <w:proofErr w:type="spellEnd"/>
      <w:r>
        <w:rPr>
          <w:rFonts w:ascii="Arial" w:hAnsi="Arial" w:cs="Arial"/>
          <w:sz w:val="24"/>
          <w:szCs w:val="24"/>
        </w:rPr>
        <w:t xml:space="preserve"> 1 foi realizado.  S</w:t>
      </w:r>
      <w:r w:rsidR="00A807A6">
        <w:rPr>
          <w:rFonts w:ascii="Arial" w:hAnsi="Arial" w:cs="Arial"/>
          <w:sz w:val="24"/>
          <w:szCs w:val="24"/>
        </w:rPr>
        <w:t>endo automaticamente alocad</w:t>
      </w:r>
      <w:r>
        <w:rPr>
          <w:rFonts w:ascii="Arial" w:hAnsi="Arial" w:cs="Arial"/>
          <w:sz w:val="24"/>
          <w:szCs w:val="24"/>
        </w:rPr>
        <w:t xml:space="preserve">as para o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3, e também apresentadas no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Planning</w:t>
      </w:r>
      <w:proofErr w:type="spellEnd"/>
      <w:r>
        <w:rPr>
          <w:rFonts w:ascii="Arial" w:hAnsi="Arial" w:cs="Arial"/>
          <w:sz w:val="24"/>
          <w:szCs w:val="24"/>
        </w:rPr>
        <w:t xml:space="preserve">  1.</w:t>
      </w:r>
    </w:p>
    <w:p w:rsidR="00130372" w:rsidRPr="00A807A6" w:rsidRDefault="00130372" w:rsidP="00302B11">
      <w:pPr>
        <w:rPr>
          <w:rFonts w:ascii="Arial" w:hAnsi="Arial" w:cs="Arial"/>
          <w:b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Para ter acesso as funcionalidades do Software </w:t>
      </w:r>
      <w:proofErr w:type="spellStart"/>
      <w:r w:rsidRPr="00A807A6">
        <w:rPr>
          <w:rFonts w:ascii="Arial" w:hAnsi="Arial" w:cs="Arial"/>
          <w:sz w:val="24"/>
          <w:szCs w:val="24"/>
        </w:rPr>
        <w:t>EveRemind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o usuário precisar se cadastrar no sistema.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Criar Conta</w:t>
      </w:r>
      <w:r w:rsidR="008931AD" w:rsidRPr="00A807A6">
        <w:rPr>
          <w:rFonts w:ascii="Arial" w:hAnsi="Arial" w:cs="Arial"/>
          <w:sz w:val="24"/>
          <w:szCs w:val="24"/>
        </w:rPr>
        <w:t xml:space="preserve"> do Usuário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Motivo: </w:t>
      </w:r>
      <w:r w:rsidRPr="00A807A6">
        <w:rPr>
          <w:rFonts w:ascii="Arial" w:hAnsi="Arial" w:cs="Arial"/>
          <w:sz w:val="24"/>
          <w:szCs w:val="24"/>
        </w:rPr>
        <w:t>Impedir que um usuário não cadastrado tenha acesso as funcionalidades do sistema.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>O usuário cadastrado no sistema deve poder alterar seus dados pessoais, exceto o email que servirá de identificador único.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>Papel ou ator:</w:t>
      </w:r>
      <w:r w:rsidRPr="00A807A6">
        <w:rPr>
          <w:rFonts w:ascii="Arial" w:hAnsi="Arial" w:cs="Arial"/>
          <w:sz w:val="24"/>
          <w:szCs w:val="24"/>
        </w:rPr>
        <w:t xml:space="preserve"> 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 </w:t>
      </w:r>
      <w:r w:rsidRPr="00A807A6">
        <w:rPr>
          <w:rFonts w:ascii="Arial" w:hAnsi="Arial" w:cs="Arial"/>
          <w:sz w:val="24"/>
          <w:szCs w:val="24"/>
        </w:rPr>
        <w:t>Manter Conta</w:t>
      </w:r>
      <w:r w:rsidR="008931AD" w:rsidRPr="00A807A6">
        <w:rPr>
          <w:rFonts w:ascii="Arial" w:hAnsi="Arial" w:cs="Arial"/>
          <w:sz w:val="24"/>
          <w:szCs w:val="24"/>
        </w:rPr>
        <w:t xml:space="preserve"> do 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Impedir que um email seja cadastrado mais de uma vez.</w:t>
      </w:r>
    </w:p>
    <w:p w:rsidR="00130372" w:rsidRPr="00A807A6" w:rsidRDefault="00130372" w:rsidP="00302B11">
      <w:pPr>
        <w:rPr>
          <w:rFonts w:ascii="Arial" w:hAnsi="Arial" w:cs="Arial"/>
          <w:b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Para ter acesso as funcionalidades do sistema o usuário precisa se autenticar, oferecendo </w:t>
      </w:r>
      <w:proofErr w:type="spellStart"/>
      <w:r w:rsidRPr="00A807A6">
        <w:rPr>
          <w:rFonts w:ascii="Arial" w:hAnsi="Arial" w:cs="Arial"/>
          <w:sz w:val="24"/>
          <w:szCs w:val="24"/>
        </w:rPr>
        <w:t>login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único e senha.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 xml:space="preserve">Fazer </w:t>
      </w:r>
      <w:proofErr w:type="spellStart"/>
      <w:r w:rsidRPr="00A807A6">
        <w:rPr>
          <w:rFonts w:ascii="Arial" w:hAnsi="Arial" w:cs="Arial"/>
          <w:sz w:val="24"/>
          <w:szCs w:val="24"/>
        </w:rPr>
        <w:t>Login</w:t>
      </w:r>
      <w:proofErr w:type="spellEnd"/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Impedir que um usuário não cadastrado tenha acesso as funcionalidades do sistema.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>Para melhor organização do sistema, as atividades deverão ser separadas por categorias, as atividades serão alocadas dentro dos separadores de atividades.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Criar Categorias</w:t>
      </w:r>
      <w:r w:rsidR="008931AD" w:rsidRPr="00A807A6">
        <w:rPr>
          <w:rFonts w:ascii="Arial" w:hAnsi="Arial" w:cs="Arial"/>
          <w:sz w:val="24"/>
          <w:szCs w:val="24"/>
        </w:rPr>
        <w:t xml:space="preserve"> de Atividades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Permitir uma melhor organização do sistema.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As categorias podem ser editadas ou deletadas. O nome ou a cor da categoria pode ser alterada. Uma categoria que contenha atividades não pode ser deletada e o usuário deve ser informado da </w:t>
      </w:r>
      <w:proofErr w:type="spellStart"/>
      <w:r w:rsidRPr="00A807A6">
        <w:rPr>
          <w:rFonts w:ascii="Arial" w:hAnsi="Arial" w:cs="Arial"/>
          <w:sz w:val="24"/>
          <w:szCs w:val="24"/>
        </w:rPr>
        <w:t>consequência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desta ação.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Manter Categorias</w:t>
      </w:r>
      <w:r w:rsidR="008931AD" w:rsidRPr="00A807A6">
        <w:rPr>
          <w:rFonts w:ascii="Arial" w:hAnsi="Arial" w:cs="Arial"/>
          <w:sz w:val="24"/>
          <w:szCs w:val="24"/>
        </w:rPr>
        <w:t xml:space="preserve"> de Atividades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Impedir que o usuário perca suas atividades ao excluir uma categoria.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Para registro de uma nova atividade deve ser selecionada uma categoria criada anteriormente a atividade. Deve ser informado pelo usuário, o nome, uma </w:t>
      </w:r>
      <w:r w:rsidRPr="00A807A6">
        <w:rPr>
          <w:rFonts w:ascii="Arial" w:hAnsi="Arial" w:cs="Arial"/>
          <w:sz w:val="24"/>
          <w:szCs w:val="24"/>
        </w:rPr>
        <w:lastRenderedPageBreak/>
        <w:t xml:space="preserve">descrição, uma prioridade, o modo de notificação, a data e a hora da atividade. A atividade será cadastrada no banco, e já poderá ser visualizada. O modo de notificação será entre automático e desativado: desativado não gera nenhum e-mail de notificação e automático gera e-mails de acordo com a prioridade. A prioridade da atividade diz respeito a </w:t>
      </w:r>
      <w:proofErr w:type="spellStart"/>
      <w:r w:rsidRPr="00A807A6">
        <w:rPr>
          <w:rFonts w:ascii="Arial" w:hAnsi="Arial" w:cs="Arial"/>
          <w:sz w:val="24"/>
          <w:szCs w:val="24"/>
        </w:rPr>
        <w:t>frequência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de e-mail que o sistema enviará para ao usuário lembrando da atividade, seguindo a relação a seguir:</w:t>
      </w:r>
    </w:p>
    <w:p w:rsidR="00130372" w:rsidRPr="00A807A6" w:rsidRDefault="00130372" w:rsidP="00302B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Baixa: </w:t>
      </w:r>
      <w:proofErr w:type="spellStart"/>
      <w:r w:rsidRPr="00A807A6">
        <w:rPr>
          <w:rFonts w:ascii="Arial" w:hAnsi="Arial" w:cs="Arial"/>
          <w:sz w:val="24"/>
          <w:szCs w:val="24"/>
        </w:rPr>
        <w:t>E-mail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enviado semanalmente, a 1 dia e 1 hora do deadline</w:t>
      </w:r>
    </w:p>
    <w:p w:rsidR="00130372" w:rsidRPr="00A807A6" w:rsidRDefault="00130372" w:rsidP="00302B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Média: </w:t>
      </w:r>
      <w:proofErr w:type="spellStart"/>
      <w:r w:rsidRPr="00A807A6">
        <w:rPr>
          <w:rFonts w:ascii="Arial" w:hAnsi="Arial" w:cs="Arial"/>
          <w:sz w:val="24"/>
          <w:szCs w:val="24"/>
        </w:rPr>
        <w:t>E-mail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enviado a cada 3 dias, 1 dia,6 horas e 1do deadline.</w:t>
      </w:r>
    </w:p>
    <w:p w:rsidR="00130372" w:rsidRPr="00A807A6" w:rsidRDefault="00130372" w:rsidP="00302B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Alta: </w:t>
      </w:r>
      <w:proofErr w:type="spellStart"/>
      <w:r w:rsidRPr="00A807A6">
        <w:rPr>
          <w:rFonts w:ascii="Arial" w:hAnsi="Arial" w:cs="Arial"/>
          <w:sz w:val="24"/>
          <w:szCs w:val="24"/>
        </w:rPr>
        <w:t>E-mail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enviado diariamente, a 6 horas, a 3 horas e a 1 hora do deadline.</w:t>
      </w:r>
    </w:p>
    <w:p w:rsidR="00130372" w:rsidRPr="00A807A6" w:rsidRDefault="00130372" w:rsidP="00302B1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 xml:space="preserve">Crítico: </w:t>
      </w:r>
      <w:proofErr w:type="spellStart"/>
      <w:r w:rsidRPr="00A807A6">
        <w:rPr>
          <w:rFonts w:ascii="Arial" w:hAnsi="Arial" w:cs="Arial"/>
          <w:sz w:val="24"/>
          <w:szCs w:val="24"/>
        </w:rPr>
        <w:t>E-mail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enviado a cada 12 horas, a 6, 3 e 1 hora do deadline.</w:t>
      </w:r>
      <w:r w:rsidRPr="00A807A6">
        <w:rPr>
          <w:rFonts w:ascii="Arial" w:hAnsi="Arial" w:cs="Arial"/>
          <w:b/>
          <w:sz w:val="24"/>
          <w:szCs w:val="24"/>
        </w:rPr>
        <w:br/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Registrar Atividades em  Categorias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>Permitir uma melhor organização do sistema.</w:t>
      </w:r>
    </w:p>
    <w:p w:rsidR="00130372" w:rsidRPr="00A807A6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>Para editar ou excluir uma atividade deve haver algumas restrições. Qualquer atividade pode ser excluída, mas só poderão ser editadas atividades que a data/hora prevista não passaram. O usuário poderá marcar qualquer atividade que ainda não passou como feita, e isso irá parar a notificação via e-mail, tendo em vista que não há motivos para continuar lembrando o usuário desta atividade.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Manter Atividades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A807A6">
        <w:rPr>
          <w:rFonts w:ascii="Arial" w:hAnsi="Arial" w:cs="Arial"/>
          <w:sz w:val="24"/>
          <w:szCs w:val="24"/>
        </w:rPr>
        <w:t xml:space="preserve">Impedir que o usuário confunda atividades já </w:t>
      </w:r>
      <w:proofErr w:type="spellStart"/>
      <w:r w:rsidRPr="00A807A6">
        <w:rPr>
          <w:rFonts w:ascii="Arial" w:hAnsi="Arial" w:cs="Arial"/>
          <w:sz w:val="24"/>
          <w:szCs w:val="24"/>
        </w:rPr>
        <w:t>relizadas</w:t>
      </w:r>
      <w:proofErr w:type="spellEnd"/>
      <w:r w:rsidRPr="00A807A6">
        <w:rPr>
          <w:rFonts w:ascii="Arial" w:hAnsi="Arial" w:cs="Arial"/>
          <w:sz w:val="24"/>
          <w:szCs w:val="24"/>
        </w:rPr>
        <w:t xml:space="preserve"> com as atividades futuras e permitir uma melhor organização do sistema.</w:t>
      </w:r>
    </w:p>
    <w:p w:rsidR="00416B33" w:rsidRDefault="00130372" w:rsidP="00302B11">
      <w:pPr>
        <w:rPr>
          <w:rFonts w:ascii="Arial" w:hAnsi="Arial" w:cs="Arial"/>
          <w:sz w:val="24"/>
          <w:szCs w:val="24"/>
        </w:rPr>
      </w:pPr>
      <w:r w:rsidRPr="00A807A6">
        <w:rPr>
          <w:rFonts w:ascii="Arial" w:hAnsi="Arial" w:cs="Arial"/>
          <w:sz w:val="24"/>
          <w:szCs w:val="24"/>
        </w:rPr>
        <w:t>Detalhes das atividades deverão estar disponíveis quando o usuário selecionar uma única atividade. O mesmo poderá editar ou excluir a atividade selecionada.</w:t>
      </w:r>
      <w:r w:rsidRPr="00A807A6">
        <w:rPr>
          <w:rFonts w:ascii="Arial" w:hAnsi="Arial" w:cs="Arial"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Pr="00A807A6">
        <w:rPr>
          <w:rFonts w:ascii="Arial" w:hAnsi="Arial" w:cs="Arial"/>
          <w:sz w:val="24"/>
          <w:szCs w:val="24"/>
        </w:rPr>
        <w:t>Visualizar Atividades</w:t>
      </w:r>
      <w:r w:rsidRPr="00A807A6">
        <w:rPr>
          <w:rFonts w:ascii="Arial" w:hAnsi="Arial" w:cs="Arial"/>
          <w:b/>
          <w:sz w:val="24"/>
          <w:szCs w:val="24"/>
        </w:rPr>
        <w:br/>
        <w:t xml:space="preserve">Motivo:  </w:t>
      </w:r>
      <w:r w:rsidRPr="00A807A6">
        <w:rPr>
          <w:rFonts w:ascii="Arial" w:hAnsi="Arial" w:cs="Arial"/>
          <w:sz w:val="24"/>
          <w:szCs w:val="24"/>
        </w:rPr>
        <w:t>Permitir que o usuário possa obter com facilidade mais detalhes de suas atividades.</w:t>
      </w:r>
    </w:p>
    <w:p w:rsidR="00F0486B" w:rsidRPr="00F0486B" w:rsidRDefault="00F0486B" w:rsidP="00302B11">
      <w:pPr>
        <w:rPr>
          <w:rFonts w:ascii="Arial" w:hAnsi="Arial" w:cs="Arial"/>
          <w:b/>
          <w:sz w:val="24"/>
          <w:szCs w:val="24"/>
        </w:rPr>
      </w:pPr>
      <w:r w:rsidRPr="00F0486B">
        <w:rPr>
          <w:rFonts w:ascii="Arial" w:hAnsi="Arial" w:cs="Arial"/>
          <w:sz w:val="24"/>
          <w:szCs w:val="24"/>
        </w:rPr>
        <w:t>O sistema deve oferecer ao usuário a opção de visualizar todas em suas atividades em modo lista.</w:t>
      </w:r>
      <w:r w:rsidR="00BB120C" w:rsidRPr="00BB120C">
        <w:t xml:space="preserve"> </w:t>
      </w:r>
      <w:r w:rsidR="00BB120C" w:rsidRPr="00BB120C">
        <w:rPr>
          <w:rFonts w:ascii="Arial" w:hAnsi="Arial" w:cs="Arial"/>
          <w:sz w:val="24"/>
          <w:szCs w:val="24"/>
        </w:rPr>
        <w:t>Todas as atividades de todas as categorias podem ser listadas em dois modos de organização: por data/hora (padrão) ou por ordem de prioridade. Caso haja empate na classificação do modo de organização escolhido, o outro modo será usado para desempate (prioridade para duas atividades no mesmo horário, ou horário para duas atividades de mesma prioridade).</w:t>
      </w:r>
      <w:r>
        <w:rPr>
          <w:rFonts w:ascii="Arial" w:hAnsi="Arial" w:cs="Arial"/>
          <w:b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Pr="00A807A6">
        <w:rPr>
          <w:rFonts w:ascii="Arial" w:hAnsi="Arial" w:cs="Arial"/>
          <w:sz w:val="24"/>
          <w:szCs w:val="24"/>
        </w:rPr>
        <w:t>Usuário</w:t>
      </w:r>
      <w:r w:rsidRPr="00A807A6">
        <w:rPr>
          <w:rFonts w:ascii="Arial" w:hAnsi="Arial" w:cs="Arial"/>
          <w:b/>
          <w:sz w:val="24"/>
          <w:szCs w:val="24"/>
        </w:rPr>
        <w:br/>
      </w:r>
      <w:r w:rsidRPr="00A807A6">
        <w:rPr>
          <w:rFonts w:ascii="Arial" w:hAnsi="Arial" w:cs="Arial"/>
          <w:b/>
          <w:sz w:val="24"/>
          <w:szCs w:val="24"/>
        </w:rPr>
        <w:lastRenderedPageBreak/>
        <w:t xml:space="preserve">Uma necessidade ou caso de uso: </w:t>
      </w:r>
      <w:r>
        <w:rPr>
          <w:rFonts w:ascii="Arial" w:hAnsi="Arial" w:cs="Arial"/>
          <w:sz w:val="24"/>
          <w:szCs w:val="24"/>
        </w:rPr>
        <w:t>Visualizar Lista.</w:t>
      </w:r>
      <w:r w:rsidRPr="00A807A6">
        <w:rPr>
          <w:rFonts w:ascii="Arial" w:hAnsi="Arial" w:cs="Arial"/>
          <w:b/>
          <w:sz w:val="24"/>
          <w:szCs w:val="24"/>
        </w:rPr>
        <w:t xml:space="preserve"> </w:t>
      </w:r>
      <w:r w:rsidR="00BB120C">
        <w:rPr>
          <w:rFonts w:ascii="Arial" w:hAnsi="Arial" w:cs="Arial"/>
          <w:b/>
          <w:sz w:val="24"/>
          <w:szCs w:val="24"/>
        </w:rPr>
        <w:br/>
        <w:t xml:space="preserve">Motivo: </w:t>
      </w:r>
      <w:r w:rsidR="00BB120C" w:rsidRPr="00BB120C">
        <w:rPr>
          <w:rFonts w:ascii="Arial" w:hAnsi="Arial" w:cs="Arial"/>
          <w:sz w:val="24"/>
          <w:szCs w:val="24"/>
        </w:rPr>
        <w:t>Permitir que o usuário consiga visualizar todas as suas atividades em uma lista ordenada.</w:t>
      </w:r>
    </w:p>
    <w:p w:rsidR="00F0486B" w:rsidRPr="00BB120C" w:rsidRDefault="00BB120C" w:rsidP="00302B11">
      <w:pPr>
        <w:rPr>
          <w:rFonts w:ascii="Arial" w:hAnsi="Arial" w:cs="Arial"/>
          <w:b/>
          <w:sz w:val="24"/>
          <w:szCs w:val="24"/>
        </w:rPr>
      </w:pPr>
      <w:r w:rsidRPr="00BB120C">
        <w:rPr>
          <w:rFonts w:ascii="Arial" w:hAnsi="Arial" w:cs="Arial"/>
          <w:sz w:val="24"/>
          <w:szCs w:val="24"/>
        </w:rPr>
        <w:t>O sistema deve oferecer ao usuário a opção de visualizar suas atividades em forma de calendário.</w:t>
      </w:r>
      <w:r>
        <w:rPr>
          <w:rFonts w:ascii="Arial" w:hAnsi="Arial" w:cs="Arial"/>
          <w:sz w:val="24"/>
          <w:szCs w:val="24"/>
        </w:rPr>
        <w:t xml:space="preserve"> </w:t>
      </w:r>
      <w:r w:rsidRPr="00BB120C">
        <w:rPr>
          <w:rFonts w:ascii="Arial" w:hAnsi="Arial" w:cs="Arial"/>
          <w:sz w:val="24"/>
          <w:szCs w:val="24"/>
        </w:rPr>
        <w:t>Ele pode também optar por mostrar apenas as atividades que ainda não passaram do prazo de deadline.</w:t>
      </w:r>
      <w:r>
        <w:rPr>
          <w:rFonts w:ascii="Arial" w:hAnsi="Arial" w:cs="Arial"/>
          <w:b/>
          <w:sz w:val="24"/>
          <w:szCs w:val="24"/>
        </w:rPr>
        <w:br/>
      </w:r>
      <w:r w:rsidR="00F0486B" w:rsidRPr="00A807A6">
        <w:rPr>
          <w:rFonts w:ascii="Arial" w:hAnsi="Arial" w:cs="Arial"/>
          <w:b/>
          <w:sz w:val="24"/>
          <w:szCs w:val="24"/>
        </w:rPr>
        <w:t xml:space="preserve">Papel ou ator: </w:t>
      </w:r>
      <w:r w:rsidR="00F0486B" w:rsidRPr="00A807A6">
        <w:rPr>
          <w:rFonts w:ascii="Arial" w:hAnsi="Arial" w:cs="Arial"/>
          <w:sz w:val="24"/>
          <w:szCs w:val="24"/>
        </w:rPr>
        <w:t>Usuário</w:t>
      </w:r>
      <w:r w:rsidR="00F0486B" w:rsidRPr="00A807A6">
        <w:rPr>
          <w:rFonts w:ascii="Arial" w:hAnsi="Arial" w:cs="Arial"/>
          <w:b/>
          <w:sz w:val="24"/>
          <w:szCs w:val="24"/>
        </w:rPr>
        <w:br/>
        <w:t xml:space="preserve">Uma necessidade ou caso de uso: </w:t>
      </w:r>
      <w:r w:rsidR="00F0486B">
        <w:rPr>
          <w:rFonts w:ascii="Arial" w:hAnsi="Arial" w:cs="Arial"/>
          <w:sz w:val="24"/>
          <w:szCs w:val="24"/>
        </w:rPr>
        <w:t>Visualizar Calendário.</w:t>
      </w:r>
      <w:r>
        <w:rPr>
          <w:rFonts w:ascii="Arial" w:hAnsi="Arial" w:cs="Arial"/>
          <w:b/>
          <w:sz w:val="24"/>
          <w:szCs w:val="24"/>
        </w:rPr>
        <w:br/>
        <w:t xml:space="preserve">Motivo: </w:t>
      </w:r>
      <w:r w:rsidRPr="00BB120C">
        <w:rPr>
          <w:rFonts w:ascii="Arial" w:hAnsi="Arial" w:cs="Arial"/>
          <w:sz w:val="24"/>
          <w:szCs w:val="24"/>
        </w:rPr>
        <w:t xml:space="preserve">Permitir que o usuário consiga visualizar todas as suas atividades em </w:t>
      </w:r>
      <w:r>
        <w:rPr>
          <w:rFonts w:ascii="Arial" w:hAnsi="Arial" w:cs="Arial"/>
          <w:sz w:val="24"/>
          <w:szCs w:val="24"/>
        </w:rPr>
        <w:t>forma de calendário.</w:t>
      </w:r>
    </w:p>
    <w:p w:rsidR="00BB120C" w:rsidRPr="00BB120C" w:rsidRDefault="006701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estórias de usuário foram avaliada</w:t>
      </w:r>
      <w:r w:rsidR="00A807A6" w:rsidRPr="00A807A6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 xml:space="preserve">e pontuadas com base no método de estimativa </w:t>
      </w:r>
      <w:proofErr w:type="spellStart"/>
      <w:r w:rsidRPr="006701E4">
        <w:rPr>
          <w:rFonts w:ascii="Arial" w:hAnsi="Arial" w:cs="Arial"/>
          <w:sz w:val="24"/>
          <w:szCs w:val="24"/>
        </w:rPr>
        <w:t>Planning</w:t>
      </w:r>
      <w:proofErr w:type="spellEnd"/>
      <w:r w:rsidRPr="006701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701E4">
        <w:rPr>
          <w:rFonts w:ascii="Arial" w:hAnsi="Arial" w:cs="Arial"/>
          <w:sz w:val="24"/>
          <w:szCs w:val="24"/>
        </w:rPr>
        <w:t>Poker</w:t>
      </w:r>
      <w:proofErr w:type="spellEnd"/>
      <w:r w:rsidRPr="006701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A807A6" w:rsidRPr="00A807A6">
        <w:rPr>
          <w:rFonts w:ascii="Arial" w:hAnsi="Arial" w:cs="Arial"/>
          <w:sz w:val="24"/>
          <w:szCs w:val="24"/>
        </w:rPr>
        <w:t>comprometimento da equ</w:t>
      </w:r>
      <w:r>
        <w:rPr>
          <w:rFonts w:ascii="Arial" w:hAnsi="Arial" w:cs="Arial"/>
          <w:sz w:val="24"/>
          <w:szCs w:val="24"/>
        </w:rPr>
        <w:t>ipe técnica com estas estórias foi acordado.</w:t>
      </w:r>
      <w:bookmarkStart w:id="0" w:name="_GoBack"/>
      <w:bookmarkEnd w:id="0"/>
    </w:p>
    <w:tbl>
      <w:tblPr>
        <w:tblStyle w:val="Tabelacomgrade"/>
        <w:tblW w:w="0" w:type="auto"/>
        <w:tblLook w:val="04A0"/>
      </w:tblPr>
      <w:tblGrid>
        <w:gridCol w:w="2774"/>
        <w:gridCol w:w="3544"/>
        <w:gridCol w:w="2402"/>
      </w:tblGrid>
      <w:tr w:rsidR="00BB120C" w:rsidRPr="00C15943" w:rsidTr="00C5132C"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354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C15943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</w:tr>
      <w:tr w:rsidR="00BB120C" w:rsidRPr="00C15943" w:rsidTr="00C5132C">
        <w:trPr>
          <w:trHeight w:val="571"/>
        </w:trPr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 w:rsidRPr="00C159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354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28775" cy="419100"/>
                  <wp:effectExtent l="19050" t="0" r="9525" b="0"/>
                  <wp:docPr id="6" name="Imagem 21" descr="http---signatures.mylivesignature.com-54493-191-AF7FC0CD3FA95F618FBE4565EE642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F7FC0CD3FA95F618FBE4565EE642E43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BB120C" w:rsidRPr="00C15943" w:rsidTr="00C5132C">
        <w:trPr>
          <w:trHeight w:val="616"/>
        </w:trPr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15943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C159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15943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3544" w:type="dxa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-69850</wp:posOffset>
                  </wp:positionH>
                  <wp:positionV relativeFrom="page">
                    <wp:posOffset>-3810</wp:posOffset>
                  </wp:positionV>
                  <wp:extent cx="1990725" cy="390525"/>
                  <wp:effectExtent l="19050" t="0" r="9525" b="0"/>
                  <wp:wrapNone/>
                  <wp:docPr id="7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john sig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BB120C" w:rsidRPr="00C15943" w:rsidTr="00C5132C">
        <w:trPr>
          <w:trHeight w:val="616"/>
        </w:trPr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:rsidR="00BB120C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 w:rsidRPr="00670D63"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95475" cy="409575"/>
                  <wp:effectExtent l="19050" t="0" r="9525" b="0"/>
                  <wp:docPr id="9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43" cy="409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BB120C" w:rsidRPr="00C15943" w:rsidTr="00C5132C">
        <w:trPr>
          <w:trHeight w:val="688"/>
        </w:trPr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:rsidR="00BB120C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8890</wp:posOffset>
                  </wp:positionV>
                  <wp:extent cx="2105025" cy="485775"/>
                  <wp:effectExtent l="19050" t="0" r="9525" b="0"/>
                  <wp:wrapNone/>
                  <wp:docPr id="2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ttp---signatures.mylivesignature.com-54493-177-855E78E41B9F8D9537F3C81AE177763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BB120C" w:rsidRPr="00C15943" w:rsidTr="00C5132C">
        <w:trPr>
          <w:trHeight w:val="886"/>
        </w:trPr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Membro da Equipe de desenvolvimento</w:t>
            </w:r>
          </w:p>
        </w:tc>
        <w:tc>
          <w:tcPr>
            <w:tcW w:w="3544" w:type="dxa"/>
          </w:tcPr>
          <w:p w:rsidR="00BB120C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93980</wp:posOffset>
                  </wp:positionV>
                  <wp:extent cx="2057400" cy="457200"/>
                  <wp:effectExtent l="19050" t="0" r="0" b="0"/>
                  <wp:wrapNone/>
                  <wp:docPr id="1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ttp---signatures.mylivesignature.com-54493-170-AADEF0E68D78FA4EBC111A1A778F25F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611505</wp:posOffset>
                  </wp:positionV>
                  <wp:extent cx="2057400" cy="419100"/>
                  <wp:effectExtent l="19050" t="0" r="0" b="0"/>
                  <wp:wrapNone/>
                  <wp:docPr id="27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inicius 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120C" w:rsidRPr="00C57734" w:rsidRDefault="00BB120C" w:rsidP="00C5132C">
            <w:pPr>
              <w:jc w:val="right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BB120C" w:rsidRPr="00C15943" w:rsidTr="00C5132C">
        <w:trPr>
          <w:trHeight w:val="706"/>
        </w:trPr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Projeto</w:t>
            </w:r>
          </w:p>
        </w:tc>
        <w:tc>
          <w:tcPr>
            <w:tcW w:w="3544" w:type="dxa"/>
          </w:tcPr>
          <w:p w:rsidR="00BB120C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BB120C" w:rsidRPr="00C15943" w:rsidTr="00C5132C">
        <w:trPr>
          <w:trHeight w:val="535"/>
        </w:trPr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Requisitos</w:t>
            </w:r>
          </w:p>
        </w:tc>
        <w:tc>
          <w:tcPr>
            <w:tcW w:w="3544" w:type="dxa"/>
          </w:tcPr>
          <w:p w:rsidR="00BB120C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704975" cy="428625"/>
                  <wp:effectExtent l="19050" t="0" r="9525" b="0"/>
                  <wp:docPr id="32" name="Imagem 19" descr="http---signatures.mylivesignature.com-54493-191-A33B6986B3ACFC8121335AA26AF0627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A33B6986B3ACFC8121335AA26AF0627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  <w:tr w:rsidR="00BB120C" w:rsidRPr="00C15943" w:rsidTr="00C5132C">
        <w:trPr>
          <w:trHeight w:val="571"/>
        </w:trPr>
        <w:tc>
          <w:tcPr>
            <w:tcW w:w="2774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Gerente de Configuração</w:t>
            </w:r>
          </w:p>
        </w:tc>
        <w:tc>
          <w:tcPr>
            <w:tcW w:w="3544" w:type="dxa"/>
          </w:tcPr>
          <w:p w:rsidR="00BB120C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noProof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781175" cy="419100"/>
                  <wp:effectExtent l="19050" t="0" r="9525" b="0"/>
                  <wp:docPr id="34" name="Imagem 20" descr="http---signatures.mylivesignature.com-54493-191-C464654EB6B22A31260E0EB20708F3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ttp---signatures.mylivesignature.com-54493-191-C464654EB6B22A31260E0EB20708F39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  <w:vAlign w:val="center"/>
          </w:tcPr>
          <w:p w:rsidR="00BB120C" w:rsidRPr="00C15943" w:rsidRDefault="00BB120C" w:rsidP="00C5132C">
            <w:pPr>
              <w:tabs>
                <w:tab w:val="left" w:pos="7065"/>
              </w:tabs>
              <w:ind w:firstLine="142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02/06/2015</w:t>
            </w:r>
          </w:p>
        </w:tc>
      </w:tr>
    </w:tbl>
    <w:p w:rsidR="00BB120C" w:rsidRPr="00302B11" w:rsidRDefault="00BB120C">
      <w:pPr>
        <w:rPr>
          <w:rFonts w:cstheme="minorHAnsi"/>
          <w:sz w:val="24"/>
          <w:szCs w:val="24"/>
        </w:rPr>
      </w:pPr>
    </w:p>
    <w:sectPr w:rsidR="00BB120C" w:rsidRPr="00302B11" w:rsidSect="009C767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F04E0F"/>
    <w:multiLevelType w:val="hybridMultilevel"/>
    <w:tmpl w:val="D3E44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30372"/>
    <w:rsid w:val="00130372"/>
    <w:rsid w:val="00211BFD"/>
    <w:rsid w:val="00302B11"/>
    <w:rsid w:val="00416B33"/>
    <w:rsid w:val="006701E4"/>
    <w:rsid w:val="008931AD"/>
    <w:rsid w:val="008E1490"/>
    <w:rsid w:val="009C767F"/>
    <w:rsid w:val="00A807A6"/>
    <w:rsid w:val="00A82691"/>
    <w:rsid w:val="00BB120C"/>
    <w:rsid w:val="00F0486B"/>
    <w:rsid w:val="00FF0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6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372"/>
    <w:pPr>
      <w:ind w:left="720"/>
      <w:contextualSpacing/>
    </w:pPr>
  </w:style>
  <w:style w:type="table" w:styleId="Tabelacomgrade">
    <w:name w:val="Table Grid"/>
    <w:basedOn w:val="Tabelanormal"/>
    <w:uiPriority w:val="39"/>
    <w:rsid w:val="00416B33"/>
    <w:pPr>
      <w:spacing w:after="0" w:line="240" w:lineRule="auto"/>
    </w:pPr>
    <w:rPr>
      <w:rFonts w:ascii="Calibri" w:eastAsia="SimSun" w:hAnsi="Calibri" w:cs="Calibr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B1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1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Gomes</dc:creator>
  <cp:keywords/>
  <dc:description/>
  <cp:lastModifiedBy>John Gomes</cp:lastModifiedBy>
  <cp:revision>6</cp:revision>
  <dcterms:created xsi:type="dcterms:W3CDTF">2015-05-01T19:05:00Z</dcterms:created>
  <dcterms:modified xsi:type="dcterms:W3CDTF">2015-06-14T19:53:00Z</dcterms:modified>
</cp:coreProperties>
</file>