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Byte Incorporated</w:t>
      </w:r>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r w:rsidRPr="005D6E63">
        <w:rPr>
          <w:b/>
          <w:color w:val="000000" w:themeColor="text1"/>
          <w:sz w:val="36"/>
        </w:rPr>
        <w:t>eveRemind</w:t>
      </w:r>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0E4836">
        <w:rPr>
          <w:b/>
          <w:noProof/>
          <w:sz w:val="24"/>
        </w:rPr>
        <w:t>31/05/2015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Preenchimento do modelo parte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77777777"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AC5E9DB" w14:textId="77777777"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14:paraId="45A958A4" w14:textId="77777777"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14:paraId="0CBA7382" w14:textId="77777777" w:rsidR="009D045D" w:rsidRPr="005D6E63" w:rsidRDefault="009D045D" w:rsidP="005432D7">
            <w:pPr>
              <w:pStyle w:val="BodyText1"/>
              <w:jc w:val="center"/>
              <w:rPr>
                <w:color w:val="000000" w:themeColor="text1"/>
                <w:sz w:val="22"/>
                <w:szCs w:val="22"/>
              </w:rPr>
            </w:pPr>
          </w:p>
        </w:tc>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77777777"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C48B4D0" w14:textId="77777777"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14:paraId="4C4D516D" w14:textId="77777777"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14:paraId="4D398F79" w14:textId="77777777" w:rsidR="009D045D" w:rsidRPr="005D6E63" w:rsidRDefault="009D045D" w:rsidP="005432D7">
            <w:pPr>
              <w:pStyle w:val="BodyText1"/>
              <w:jc w:val="center"/>
              <w:rPr>
                <w:color w:val="000000" w:themeColor="text1"/>
                <w:sz w:val="22"/>
                <w:szCs w:val="22"/>
              </w:rPr>
            </w:pP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77777777"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14:paraId="504296B5" w14:textId="77777777"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14:paraId="259C8B4D" w14:textId="77777777"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14:paraId="0198D1E2" w14:textId="77777777" w:rsidR="009D045D" w:rsidRPr="005D6E63" w:rsidRDefault="009D045D" w:rsidP="005432D7">
            <w:pPr>
              <w:pStyle w:val="BodyText1"/>
              <w:jc w:val="center"/>
              <w:rPr>
                <w:color w:val="000000" w:themeColor="text1"/>
                <w:sz w:val="22"/>
                <w:szCs w:val="22"/>
              </w:rPr>
            </w:pPr>
          </w:p>
        </w:tc>
      </w:tr>
    </w:tbl>
    <w:p w14:paraId="6558B6E5" w14:textId="77777777" w:rsidR="009D045D" w:rsidRPr="005D6E63" w:rsidRDefault="009D045D">
      <w:pPr>
        <w:pStyle w:val="Subtitle"/>
        <w:rPr>
          <w:rFonts w:ascii="Times New Roman" w:hAnsi="Times New Roman"/>
        </w:rPr>
      </w:pPr>
    </w:p>
    <w:p w14:paraId="176D674E" w14:textId="77777777" w:rsidR="009D045D" w:rsidRPr="005D6E63" w:rsidRDefault="009D045D">
      <w:pPr>
        <w:pStyle w:val="Subtitle"/>
        <w:rPr>
          <w:rFonts w:ascii="Times New Roman" w:hAnsi="Times New Roman"/>
        </w:rPr>
      </w:pPr>
    </w:p>
    <w:p w14:paraId="5B20D554" w14:textId="77777777" w:rsidR="009D045D" w:rsidRPr="005D6E63" w:rsidRDefault="009D045D">
      <w:pPr>
        <w:pStyle w:val="Subtitle"/>
        <w:rPr>
          <w:rFonts w:ascii="Times New Roman" w:hAnsi="Times New Roman"/>
        </w:rPr>
      </w:pPr>
    </w:p>
    <w:p w14:paraId="15A4E7FC" w14:textId="77777777" w:rsidR="009D045D" w:rsidRPr="005D6E63" w:rsidRDefault="009D045D">
      <w:pPr>
        <w:pStyle w:val="Subtitle"/>
        <w:rPr>
          <w:rFonts w:ascii="Times New Roman" w:hAnsi="Times New Roman"/>
        </w:rPr>
      </w:pPr>
    </w:p>
    <w:p w14:paraId="72647AAC" w14:textId="77777777" w:rsidR="009D045D" w:rsidRPr="005D6E63" w:rsidRDefault="009D045D">
      <w:pPr>
        <w:pStyle w:val="Subtitle"/>
        <w:rPr>
          <w:rFonts w:ascii="Times New Roman" w:hAnsi="Times New Roman"/>
        </w:rPr>
      </w:pPr>
    </w:p>
    <w:p w14:paraId="13C3074E" w14:textId="77777777" w:rsidR="009D045D" w:rsidRPr="005D6E63" w:rsidRDefault="009D045D" w:rsidP="005432D7">
      <w:pPr>
        <w:pStyle w:val="Subtitle"/>
        <w:rPr>
          <w:rFonts w:ascii="Times New Roman" w:hAnsi="Times New Roman"/>
        </w:rPr>
      </w:pPr>
    </w:p>
    <w:p w14:paraId="3BFC07B0" w14:textId="77777777" w:rsidR="005432D7" w:rsidRPr="005D6E63" w:rsidRDefault="005432D7" w:rsidP="005432D7">
      <w:pPr>
        <w:pStyle w:val="Subtitle"/>
        <w:rPr>
          <w:rFonts w:ascii="Times New Roman" w:hAnsi="Times New Roman"/>
        </w:rPr>
      </w:pPr>
    </w:p>
    <w:p w14:paraId="4EBFC84C" w14:textId="77777777" w:rsidR="005432D7" w:rsidRPr="005D6E63" w:rsidRDefault="005432D7" w:rsidP="005432D7">
      <w:pPr>
        <w:pStyle w:val="Subtitle"/>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14:paraId="2A6F8DD7" w14:textId="77777777" w:rsidR="00737E27" w:rsidRDefault="00075768">
      <w:pPr>
        <w:pStyle w:val="TOC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TOC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TOC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TOC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TOC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TOC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TOC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Heading1"/>
        <w:numPr>
          <w:ilvl w:val="0"/>
          <w:numId w:val="16"/>
        </w:numPr>
        <w:jc w:val="both"/>
        <w:rPr>
          <w:caps/>
          <w:sz w:val="32"/>
          <w:u w:val="none"/>
        </w:rPr>
      </w:pPr>
      <w:bookmarkStart w:id="3" w:name="_Toc420743756"/>
      <w:r w:rsidRPr="005D6E63">
        <w:rPr>
          <w:sz w:val="32"/>
          <w:u w:val="none"/>
        </w:rPr>
        <w:lastRenderedPageBreak/>
        <w:t>Introdução</w:t>
      </w:r>
      <w:bookmarkEnd w:id="3"/>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deste plano é restrito ao domínio do projeto eveRemind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BodyText"/>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BodyText"/>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BodyText"/>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BodyText"/>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BodyText"/>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Heading2"/>
        <w:numPr>
          <w:ilvl w:val="1"/>
          <w:numId w:val="23"/>
        </w:numPr>
        <w:rPr>
          <w:rFonts w:ascii="Times New Roman" w:hAnsi="Times New Roman"/>
        </w:rPr>
      </w:pPr>
      <w:bookmarkStart w:id="5"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Heading1"/>
        <w:numPr>
          <w:ilvl w:val="0"/>
          <w:numId w:val="16"/>
        </w:numPr>
        <w:jc w:val="both"/>
        <w:rPr>
          <w:caps/>
          <w:sz w:val="32"/>
          <w:u w:val="none"/>
        </w:rPr>
      </w:pPr>
      <w:bookmarkStart w:id="6" w:name="_Toc420743757"/>
      <w:r w:rsidRPr="005D6E63">
        <w:rPr>
          <w:caps/>
          <w:sz w:val="32"/>
          <w:u w:val="none"/>
        </w:rPr>
        <w:t>R</w:t>
      </w:r>
      <w:r w:rsidR="005D6E63" w:rsidRPr="005D6E63">
        <w:rPr>
          <w:sz w:val="32"/>
          <w:u w:val="none"/>
        </w:rPr>
        <w:t>eferências à Documentos, Definições e Acrônimos</w:t>
      </w:r>
      <w:bookmarkEnd w:id="5"/>
      <w:bookmarkEnd w:id="6"/>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Heading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166121" w:rsidP="00223149">
      <w:pPr>
        <w:pStyle w:val="BodyText"/>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14:paraId="2BB9D5E2" w14:textId="77777777" w:rsidR="00223149" w:rsidRPr="00223149" w:rsidRDefault="00223149" w:rsidP="00223149">
      <w:pPr>
        <w:pStyle w:val="BodyText"/>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166121" w:rsidP="00223149">
      <w:pPr>
        <w:pStyle w:val="BodyText"/>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14:paraId="59CAC642" w14:textId="77777777" w:rsidR="00223149" w:rsidRDefault="00166121" w:rsidP="00223149">
      <w:pPr>
        <w:pStyle w:val="BodyText"/>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14:paraId="5324C956" w14:textId="77777777" w:rsidR="00C61BB2" w:rsidRPr="00C61BB2" w:rsidRDefault="00166121" w:rsidP="00223149">
      <w:pPr>
        <w:pStyle w:val="BodyText"/>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14:paraId="454CCFA5" w14:textId="77777777" w:rsidR="00C61BB2" w:rsidRDefault="00166121" w:rsidP="00223149">
      <w:pPr>
        <w:pStyle w:val="BodyText"/>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sidR="00AF4339">
          <w:rPr>
            <w:rStyle w:val="Hyperlink"/>
          </w:rPr>
          <w:t>s</w:t>
        </w:r>
        <w:r w:rsidR="00C61BB2" w:rsidRPr="00AF4339">
          <w:rPr>
            <w:rStyle w:val="Hyperlink"/>
          </w:rPr>
          <w:t>.</w:t>
        </w:r>
      </w:hyperlink>
    </w:p>
    <w:p w14:paraId="2EC6B9E5" w14:textId="77777777" w:rsidR="001B12BB" w:rsidRPr="00223149" w:rsidRDefault="00166121" w:rsidP="00223149">
      <w:pPr>
        <w:pStyle w:val="BodyText"/>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14:paraId="18D64E93" w14:textId="77777777" w:rsidR="00223149" w:rsidRPr="00630140" w:rsidRDefault="00223149"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Heading2Char"/>
          <w:rFonts w:ascii="Times New Roman" w:hAnsi="Times New Roman"/>
          <w:lang w:val="pt-BR"/>
        </w:rPr>
        <w:t>2.2 Glossário</w:t>
      </w:r>
      <w:r w:rsidR="009D045D" w:rsidRPr="005D6E63">
        <w:rPr>
          <w:rStyle w:val="Heading2Char"/>
          <w:rFonts w:ascii="Times New Roman" w:hAnsi="Times New Roman"/>
          <w:lang w:val="pt-BR"/>
        </w:rPr>
        <w:t xml:space="preserve"> </w:t>
      </w:r>
      <w:r w:rsidRPr="005D6E63">
        <w:rPr>
          <w:rStyle w:val="Heading2Char"/>
          <w:rFonts w:ascii="Times New Roman" w:hAnsi="Times New Roman"/>
          <w:lang w:val="pt-BR"/>
        </w:rPr>
        <w:t>de</w:t>
      </w:r>
      <w:r w:rsidR="009D045D" w:rsidRPr="005D6E63">
        <w:rPr>
          <w:rStyle w:val="Heading2Char"/>
          <w:rFonts w:ascii="Times New Roman" w:hAnsi="Times New Roman"/>
          <w:lang w:val="pt-BR"/>
        </w:rPr>
        <w:t xml:space="preserve"> Term</w:t>
      </w:r>
      <w:r w:rsidRPr="005D6E63">
        <w:rPr>
          <w:rStyle w:val="Heading2Char"/>
          <w:rFonts w:ascii="Times New Roman" w:hAnsi="Times New Roman"/>
          <w:lang w:val="pt-BR"/>
        </w:rPr>
        <w:t>o</w:t>
      </w:r>
      <w:r w:rsidR="009D045D" w:rsidRPr="005D6E63">
        <w:rPr>
          <w:rStyle w:val="Heading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Heading2Char"/>
          <w:rFonts w:ascii="Times New Roman" w:hAnsi="Times New Roman"/>
          <w:lang w:val="pt-BR"/>
        </w:rPr>
        <w:t>2.3 Abrevia</w:t>
      </w:r>
      <w:r w:rsidR="00196A38" w:rsidRPr="005D6E63">
        <w:rPr>
          <w:rStyle w:val="Heading2Char"/>
          <w:rFonts w:ascii="Times New Roman" w:hAnsi="Times New Roman"/>
          <w:lang w:val="pt-BR"/>
        </w:rPr>
        <w:t>ções</w:t>
      </w:r>
      <w:r w:rsidRPr="005D6E63">
        <w:rPr>
          <w:rStyle w:val="Heading2Char"/>
          <w:rFonts w:ascii="Times New Roman" w:hAnsi="Times New Roman"/>
          <w:lang w:val="pt-BR"/>
        </w:rPr>
        <w:t xml:space="preserve"> </w:t>
      </w:r>
      <w:r w:rsidR="00196A38" w:rsidRPr="005D6E63">
        <w:rPr>
          <w:rStyle w:val="Heading2Char"/>
          <w:rFonts w:ascii="Times New Roman" w:hAnsi="Times New Roman"/>
          <w:lang w:val="pt-BR"/>
        </w:rPr>
        <w:t>e Acrôni</w:t>
      </w:r>
      <w:r w:rsidRPr="005D6E63">
        <w:rPr>
          <w:rStyle w:val="Heading2Char"/>
          <w:rFonts w:ascii="Times New Roman" w:hAnsi="Times New Roman"/>
          <w:lang w:val="pt-BR"/>
        </w:rPr>
        <w:t>m</w:t>
      </w:r>
      <w:r w:rsidR="00196A38" w:rsidRPr="005D6E63">
        <w:rPr>
          <w:rStyle w:val="Heading2Char"/>
          <w:rFonts w:ascii="Times New Roman" w:hAnsi="Times New Roman"/>
          <w:lang w:val="pt-BR"/>
        </w:rPr>
        <w:t>o</w:t>
      </w:r>
      <w:r w:rsidRPr="005D6E63">
        <w:rPr>
          <w:rStyle w:val="Heading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PlainTable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ICSs</w:t>
            </w:r>
          </w:p>
        </w:tc>
        <w:tc>
          <w:tcPr>
            <w:tcW w:w="4750" w:type="dxa"/>
            <w:vAlign w:val="center"/>
          </w:tcPr>
          <w:p w14:paraId="5CD3B153" w14:textId="77777777" w:rsidR="006C4294"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Unified Modeling Language</w:t>
            </w:r>
          </w:p>
        </w:tc>
      </w:tr>
    </w:tbl>
    <w:p w14:paraId="1EF9923C" w14:textId="77777777" w:rsidR="009D045D" w:rsidRPr="005D6E63" w:rsidRDefault="009D045D" w:rsidP="000103D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Heading1"/>
        <w:numPr>
          <w:ilvl w:val="0"/>
          <w:numId w:val="16"/>
        </w:numPr>
        <w:jc w:val="both"/>
        <w:rPr>
          <w:caps/>
          <w:sz w:val="32"/>
        </w:rPr>
      </w:pPr>
      <w:bookmarkStart w:id="11" w:name="_Toc420743758"/>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Heading2Char"/>
          <w:rFonts w:ascii="Times New Roman" w:hAnsi="Times New Roman"/>
          <w:lang w:val="pt-BR"/>
        </w:rPr>
      </w:pPr>
      <w:r>
        <w:rPr>
          <w:rStyle w:val="Heading2Char"/>
          <w:rFonts w:ascii="Times New Roman" w:hAnsi="Times New Roman"/>
          <w:lang w:val="pt-BR"/>
        </w:rPr>
        <w:t>3.1</w:t>
      </w:r>
      <w:r w:rsidR="009D045D" w:rsidRPr="005D6E63">
        <w:rPr>
          <w:rStyle w:val="Heading2Char"/>
          <w:rFonts w:ascii="Times New Roman" w:hAnsi="Times New Roman"/>
          <w:lang w:val="pt-BR"/>
        </w:rPr>
        <w:t xml:space="preserve"> </w:t>
      </w:r>
      <w:r w:rsidR="009A3B27">
        <w:rPr>
          <w:rStyle w:val="Heading2Char"/>
          <w:rFonts w:ascii="Times New Roman" w:hAnsi="Times New Roman"/>
          <w:lang w:val="pt-BR"/>
        </w:rPr>
        <w:t xml:space="preserve">Papéis, </w:t>
      </w:r>
      <w:r w:rsidR="009D045D" w:rsidRPr="005D6E63">
        <w:rPr>
          <w:rStyle w:val="Heading2Char"/>
          <w:rFonts w:ascii="Times New Roman" w:hAnsi="Times New Roman"/>
          <w:lang w:val="pt-BR"/>
        </w:rPr>
        <w:t>Respons</w:t>
      </w:r>
      <w:r w:rsidR="00DF2A2C" w:rsidRPr="005D6E63">
        <w:rPr>
          <w:rStyle w:val="Heading2Char"/>
          <w:rFonts w:ascii="Times New Roman" w:hAnsi="Times New Roman"/>
          <w:lang w:val="pt-BR"/>
        </w:rPr>
        <w:t>abilidad</w:t>
      </w:r>
      <w:r w:rsidR="009D045D" w:rsidRPr="005D6E63">
        <w:rPr>
          <w:rStyle w:val="Heading2Char"/>
          <w:rFonts w:ascii="Times New Roman" w:hAnsi="Times New Roman"/>
          <w:lang w:val="pt-BR"/>
        </w:rPr>
        <w:t>es</w:t>
      </w:r>
      <w:r w:rsidR="009A3B27">
        <w:rPr>
          <w:rStyle w:val="Heading2Char"/>
          <w:rFonts w:ascii="Times New Roman" w:hAnsi="Times New Roman"/>
          <w:lang w:val="pt-BR"/>
        </w:rPr>
        <w:t xml:space="preserve"> e Autoridade</w:t>
      </w:r>
      <w:r w:rsidR="009D045D" w:rsidRPr="005D6E63">
        <w:rPr>
          <w:rStyle w:val="Heading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PlainTable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r w:rsidRPr="003C7E09">
              <w:rPr>
                <w:color w:val="000000" w:themeColor="text1"/>
                <w:sz w:val="22"/>
                <w:szCs w:val="22"/>
              </w:rPr>
              <w:t xml:space="preserve"> Humano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PlainTable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ar, R = Revisar, A = Aprovar.</w:t>
      </w:r>
    </w:p>
    <w:p w14:paraId="59F7A3D4" w14:textId="77777777" w:rsidR="007C7B17" w:rsidRPr="005D6E63" w:rsidRDefault="007C7B17" w:rsidP="000103D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Heading2Char"/>
          <w:rFonts w:ascii="Times New Roman" w:hAnsi="Times New Roman"/>
          <w:lang w:val="pt-BR"/>
        </w:rPr>
        <w:t>3.</w:t>
      </w:r>
      <w:r w:rsidR="00C83D98">
        <w:rPr>
          <w:rStyle w:val="Heading2Char"/>
          <w:rFonts w:ascii="Times New Roman" w:hAnsi="Times New Roman"/>
          <w:lang w:val="pt-BR"/>
        </w:rPr>
        <w:t>2</w:t>
      </w:r>
      <w:r w:rsidRPr="005D6E63">
        <w:rPr>
          <w:rStyle w:val="Heading2Char"/>
          <w:rFonts w:ascii="Times New Roman" w:hAnsi="Times New Roman"/>
          <w:lang w:val="pt-BR"/>
        </w:rPr>
        <w:t xml:space="preserve"> Pol</w:t>
      </w:r>
      <w:r w:rsidR="00DF2A2C" w:rsidRPr="005D6E63">
        <w:rPr>
          <w:rStyle w:val="Heading2Char"/>
          <w:rFonts w:ascii="Times New Roman" w:hAnsi="Times New Roman"/>
          <w:lang w:val="pt-BR"/>
        </w:rPr>
        <w:t>íticas</w:t>
      </w:r>
      <w:r w:rsidRPr="005D6E63">
        <w:rPr>
          <w:rStyle w:val="Heading2Char"/>
          <w:rFonts w:ascii="Times New Roman" w:hAnsi="Times New Roman"/>
          <w:lang w:val="pt-BR"/>
        </w:rPr>
        <w:t>, Diretiv</w:t>
      </w:r>
      <w:r w:rsidR="00DF2A2C" w:rsidRPr="005D6E63">
        <w:rPr>
          <w:rStyle w:val="Heading2Char"/>
          <w:rFonts w:ascii="Times New Roman" w:hAnsi="Times New Roman"/>
          <w:lang w:val="pt-BR"/>
        </w:rPr>
        <w:t>a</w:t>
      </w:r>
      <w:r w:rsidRPr="005D6E63">
        <w:rPr>
          <w:rStyle w:val="Heading2Char"/>
          <w:rFonts w:ascii="Times New Roman" w:hAnsi="Times New Roman"/>
          <w:lang w:val="pt-BR"/>
        </w:rPr>
        <w:t xml:space="preserve">s </w:t>
      </w:r>
      <w:r w:rsidR="00DF2A2C" w:rsidRPr="005D6E63">
        <w:rPr>
          <w:rStyle w:val="Heading2Char"/>
          <w:rFonts w:ascii="Times New Roman" w:hAnsi="Times New Roman"/>
          <w:lang w:val="pt-BR"/>
        </w:rPr>
        <w:t>e Procedimentos</w:t>
      </w:r>
      <w:r w:rsidRPr="005D6E63">
        <w:rPr>
          <w:rStyle w:val="Heading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14:paraId="3009E84C" w14:textId="77777777" w:rsidR="009D045D" w:rsidRDefault="00A938CC" w:rsidP="00C83D98">
      <w:pPr>
        <w:pStyle w:val="BodyText"/>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eveRemind.</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BodyText"/>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Heading1"/>
        <w:numPr>
          <w:ilvl w:val="0"/>
          <w:numId w:val="16"/>
        </w:numPr>
        <w:jc w:val="both"/>
        <w:rPr>
          <w:bCs/>
          <w:caps/>
          <w:sz w:val="32"/>
          <w:u w:val="none"/>
        </w:rPr>
      </w:pPr>
      <w:bookmarkStart w:id="15" w:name="_Toc214695903"/>
      <w:bookmarkStart w:id="16" w:name="_Toc420743759"/>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14:paraId="1C37BB32" w14:textId="77777777" w:rsidR="0053585F" w:rsidRDefault="0053585F"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leGrid"/>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leGrid"/>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leGrid"/>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r w:rsidR="006C4294">
              <w:rPr>
                <w:sz w:val="22"/>
                <w:szCs w:val="22"/>
              </w:rPr>
              <w:t>ICSs</w:t>
            </w:r>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r w:rsidR="006C4294">
              <w:rPr>
                <w:sz w:val="22"/>
                <w:szCs w:val="22"/>
              </w:rPr>
              <w:t>ICSs</w:t>
            </w:r>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r w:rsidR="006C4294">
              <w:rPr>
                <w:sz w:val="22"/>
                <w:szCs w:val="22"/>
              </w:rPr>
              <w:t>ICSs</w:t>
            </w:r>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r w:rsidR="006C4294">
              <w:rPr>
                <w:sz w:val="22"/>
                <w:szCs w:val="22"/>
              </w:rPr>
              <w:t>ICSs</w:t>
            </w:r>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r w:rsidR="006C4294">
              <w:rPr>
                <w:sz w:val="22"/>
                <w:szCs w:val="22"/>
              </w:rPr>
              <w:t>ICSs</w:t>
            </w:r>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leGrid"/>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r w:rsidR="006C4294">
              <w:rPr>
                <w:bCs/>
                <w:sz w:val="22"/>
                <w:szCs w:val="22"/>
              </w:rPr>
              <w:t>ICSs</w:t>
            </w:r>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leGrid"/>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Heading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BodyText"/>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BodyText"/>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BodyText"/>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BodyText"/>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BodyText"/>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Heading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ListParagraph"/>
        <w:widowControl/>
        <w:numPr>
          <w:ilvl w:val="0"/>
          <w:numId w:val="18"/>
        </w:numPr>
        <w:rPr>
          <w:sz w:val="24"/>
          <w:szCs w:val="24"/>
        </w:rPr>
      </w:pPr>
      <w:r w:rsidRPr="00862553">
        <w:rPr>
          <w:sz w:val="24"/>
          <w:szCs w:val="24"/>
        </w:rPr>
        <w:t>Planilha do Microsoft Excel (xlsx)</w:t>
      </w:r>
    </w:p>
    <w:p w14:paraId="22F3FD16" w14:textId="77777777" w:rsidR="00DA799D" w:rsidRPr="00862553" w:rsidRDefault="00DA799D" w:rsidP="00862553">
      <w:pPr>
        <w:pStyle w:val="ListParagraph"/>
        <w:widowControl/>
        <w:numPr>
          <w:ilvl w:val="0"/>
          <w:numId w:val="18"/>
        </w:numPr>
        <w:rPr>
          <w:sz w:val="24"/>
          <w:szCs w:val="24"/>
        </w:rPr>
      </w:pPr>
      <w:r>
        <w:rPr>
          <w:sz w:val="24"/>
          <w:szCs w:val="24"/>
        </w:rPr>
        <w:t>Diagramas de Notação UML (asta)</w:t>
      </w:r>
    </w:p>
    <w:p w14:paraId="0540EF24" w14:textId="77777777" w:rsidR="00862553" w:rsidRDefault="00862553" w:rsidP="00862553">
      <w:pPr>
        <w:pStyle w:val="ListParagraph"/>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ListParagraph"/>
        <w:widowControl/>
        <w:numPr>
          <w:ilvl w:val="0"/>
          <w:numId w:val="18"/>
        </w:numPr>
        <w:rPr>
          <w:sz w:val="24"/>
          <w:szCs w:val="24"/>
        </w:rPr>
      </w:pPr>
      <w:r w:rsidRPr="00862553">
        <w:rPr>
          <w:sz w:val="24"/>
          <w:szCs w:val="24"/>
        </w:rPr>
        <w:t>Documento do Microsoft Word (docx)</w:t>
      </w:r>
    </w:p>
    <w:p w14:paraId="016E7B5E" w14:textId="77777777" w:rsidR="00DF337B" w:rsidRPr="001F6E0B" w:rsidRDefault="00DF337B" w:rsidP="00862553">
      <w:pPr>
        <w:pStyle w:val="ListParagraph"/>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(pdf)</w:t>
      </w:r>
    </w:p>
    <w:p w14:paraId="067F67FE" w14:textId="77777777" w:rsidR="00BD643E" w:rsidRPr="00BD643E" w:rsidRDefault="00862553" w:rsidP="00BD643E">
      <w:pPr>
        <w:pStyle w:val="ListParagraph"/>
        <w:widowControl/>
        <w:numPr>
          <w:ilvl w:val="0"/>
          <w:numId w:val="18"/>
        </w:numPr>
        <w:rPr>
          <w:sz w:val="24"/>
          <w:szCs w:val="24"/>
        </w:rPr>
      </w:pPr>
      <w:r w:rsidRPr="00862553">
        <w:rPr>
          <w:sz w:val="24"/>
          <w:szCs w:val="24"/>
        </w:rPr>
        <w:t>Arquivos de código fonte do produto (java, css, jsp, js, xml, tag, png, ico, eot, svg, ttf, woff, woff2 e map)</w:t>
      </w:r>
    </w:p>
    <w:p w14:paraId="60C54082" w14:textId="77777777" w:rsidR="00DF2A2C" w:rsidRPr="005D6E63" w:rsidRDefault="00DF2A2C" w:rsidP="003A1A84">
      <w:pPr>
        <w:pStyle w:val="BodyText"/>
        <w:jc w:val="both"/>
        <w:rPr>
          <w:b/>
        </w:rPr>
      </w:pPr>
    </w:p>
    <w:p w14:paraId="0A489A46" w14:textId="77777777" w:rsidR="009D045D" w:rsidRDefault="009D045D" w:rsidP="000103DD">
      <w:pPr>
        <w:pStyle w:val="Heading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leGrid"/>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r>
              <w:rPr>
                <w:b/>
                <w:sz w:val="22"/>
              </w:rPr>
              <w:t>Qtde</w:t>
            </w:r>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387DAF1B" w14:textId="77777777" w:rsidTr="00A953AA">
        <w:tc>
          <w:tcPr>
            <w:tcW w:w="3914" w:type="dxa"/>
          </w:tcPr>
          <w:p w14:paraId="19C4304C" w14:textId="77777777" w:rsidR="002919DC" w:rsidRPr="00411922" w:rsidRDefault="002919DC" w:rsidP="00DF337B">
            <w:pPr>
              <w:spacing w:before="120" w:after="120"/>
              <w:jc w:val="center"/>
              <w:rPr>
                <w:sz w:val="22"/>
                <w:szCs w:val="22"/>
              </w:rPr>
            </w:pPr>
            <w:r w:rsidRPr="00411922">
              <w:rPr>
                <w:sz w:val="22"/>
                <w:szCs w:val="22"/>
              </w:rPr>
              <w:t>[ID]Solicitação de Alteração de Requisito</w:t>
            </w:r>
          </w:p>
        </w:tc>
        <w:tc>
          <w:tcPr>
            <w:tcW w:w="1157" w:type="dxa"/>
            <w:vAlign w:val="center"/>
          </w:tcPr>
          <w:p w14:paraId="167D8C1C" w14:textId="77777777" w:rsidR="002919DC" w:rsidRPr="00411922" w:rsidRDefault="002919DC" w:rsidP="00DF337B">
            <w:pPr>
              <w:spacing w:before="120" w:after="120"/>
              <w:jc w:val="center"/>
              <w:rPr>
                <w:sz w:val="22"/>
                <w:szCs w:val="22"/>
              </w:rPr>
            </w:pPr>
            <w:r w:rsidRPr="00411922">
              <w:rPr>
                <w:sz w:val="22"/>
                <w:szCs w:val="22"/>
              </w:rPr>
              <w:t>[ID]SAR</w:t>
            </w:r>
          </w:p>
        </w:tc>
        <w:tc>
          <w:tcPr>
            <w:tcW w:w="709" w:type="dxa"/>
            <w:vAlign w:val="center"/>
          </w:tcPr>
          <w:p w14:paraId="6974BFFF" w14:textId="77777777" w:rsidR="002919DC" w:rsidRPr="00411922" w:rsidRDefault="002919DC" w:rsidP="00DF337B">
            <w:pPr>
              <w:spacing w:before="120" w:after="120"/>
              <w:jc w:val="center"/>
              <w:rPr>
                <w:sz w:val="22"/>
                <w:szCs w:val="22"/>
              </w:rPr>
            </w:pPr>
            <w:r w:rsidRPr="00411922">
              <w:rPr>
                <w:sz w:val="22"/>
                <w:szCs w:val="22"/>
              </w:rPr>
              <w:t>N</w:t>
            </w:r>
          </w:p>
        </w:tc>
        <w:tc>
          <w:tcPr>
            <w:tcW w:w="567" w:type="dxa"/>
          </w:tcPr>
          <w:p w14:paraId="3EF691D2" w14:textId="77777777" w:rsidR="002919DC" w:rsidRPr="00411922" w:rsidRDefault="00971A7A" w:rsidP="00DF337B">
            <w:pPr>
              <w:spacing w:before="120" w:after="120"/>
              <w:jc w:val="center"/>
              <w:rPr>
                <w:sz w:val="22"/>
                <w:szCs w:val="22"/>
              </w:rPr>
            </w:pPr>
            <w:r>
              <w:rPr>
                <w:sz w:val="22"/>
                <w:szCs w:val="22"/>
              </w:rPr>
              <w:t>A</w:t>
            </w:r>
          </w:p>
        </w:tc>
        <w:tc>
          <w:tcPr>
            <w:tcW w:w="1134" w:type="dxa"/>
          </w:tcPr>
          <w:p w14:paraId="14450C9E"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801CF62"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847AF41" w14:textId="77777777" w:rsidTr="00A953AA">
        <w:tc>
          <w:tcPr>
            <w:tcW w:w="3914" w:type="dxa"/>
          </w:tcPr>
          <w:p w14:paraId="48B363BE" w14:textId="77777777" w:rsidR="002919DC" w:rsidRPr="00411922" w:rsidRDefault="002919DC" w:rsidP="00DF337B">
            <w:pPr>
              <w:spacing w:before="120" w:after="120"/>
              <w:jc w:val="center"/>
              <w:rPr>
                <w:sz w:val="22"/>
                <w:szCs w:val="22"/>
              </w:rPr>
            </w:pPr>
            <w:r w:rsidRPr="00411922">
              <w:rPr>
                <w:sz w:val="22"/>
                <w:szCs w:val="22"/>
              </w:rPr>
              <w:t>Histórico de SARs</w:t>
            </w:r>
          </w:p>
        </w:tc>
        <w:tc>
          <w:tcPr>
            <w:tcW w:w="1157" w:type="dxa"/>
            <w:vAlign w:val="center"/>
          </w:tcPr>
          <w:p w14:paraId="25064E0F" w14:textId="77777777" w:rsidR="002919DC" w:rsidRPr="00411922" w:rsidRDefault="002919DC" w:rsidP="00DF337B">
            <w:pPr>
              <w:spacing w:before="120" w:after="120"/>
              <w:jc w:val="center"/>
              <w:rPr>
                <w:sz w:val="22"/>
                <w:szCs w:val="22"/>
              </w:rPr>
            </w:pPr>
            <w:r w:rsidRPr="00411922">
              <w:rPr>
                <w:sz w:val="22"/>
                <w:szCs w:val="22"/>
              </w:rPr>
              <w:t>HSARs</w:t>
            </w:r>
          </w:p>
        </w:tc>
        <w:tc>
          <w:tcPr>
            <w:tcW w:w="709" w:type="dxa"/>
            <w:vAlign w:val="center"/>
          </w:tcPr>
          <w:p w14:paraId="7DED6DB6"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96DE46"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ED9E058"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78083A9"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68109AEE" w14:textId="77777777" w:rsidTr="00A953AA">
        <w:tc>
          <w:tcPr>
            <w:tcW w:w="3914" w:type="dxa"/>
          </w:tcPr>
          <w:p w14:paraId="580076C4" w14:textId="77777777" w:rsidR="002919DC" w:rsidRPr="00411922" w:rsidRDefault="002919DC" w:rsidP="00DF337B">
            <w:pPr>
              <w:spacing w:before="120" w:after="120"/>
              <w:jc w:val="center"/>
              <w:rPr>
                <w:sz w:val="22"/>
                <w:szCs w:val="22"/>
              </w:rPr>
            </w:pPr>
            <w:r w:rsidRPr="00411922">
              <w:rPr>
                <w:sz w:val="22"/>
                <w:szCs w:val="22"/>
              </w:rPr>
              <w:lastRenderedPageBreak/>
              <w:t>Plano de Revisão dos Requisitos</w:t>
            </w:r>
          </w:p>
        </w:tc>
        <w:tc>
          <w:tcPr>
            <w:tcW w:w="1157" w:type="dxa"/>
            <w:vAlign w:val="center"/>
          </w:tcPr>
          <w:p w14:paraId="24D920DC" w14:textId="77777777" w:rsidR="002919DC" w:rsidRPr="00411922" w:rsidRDefault="002919DC" w:rsidP="00DF337B">
            <w:pPr>
              <w:spacing w:before="120" w:after="120"/>
              <w:jc w:val="center"/>
              <w:rPr>
                <w:sz w:val="22"/>
                <w:szCs w:val="22"/>
              </w:rPr>
            </w:pPr>
            <w:r w:rsidRPr="00411922">
              <w:rPr>
                <w:sz w:val="22"/>
                <w:szCs w:val="22"/>
              </w:rPr>
              <w:t>PRR</w:t>
            </w:r>
          </w:p>
        </w:tc>
        <w:tc>
          <w:tcPr>
            <w:tcW w:w="709" w:type="dxa"/>
            <w:vAlign w:val="center"/>
          </w:tcPr>
          <w:p w14:paraId="38CE61BA"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6087F330" w14:textId="77777777" w:rsidR="002919DC" w:rsidRPr="00411922" w:rsidRDefault="00971A7A" w:rsidP="00DF337B">
            <w:pPr>
              <w:keepNext/>
              <w:spacing w:before="120" w:after="120"/>
              <w:jc w:val="center"/>
              <w:rPr>
                <w:sz w:val="22"/>
                <w:szCs w:val="22"/>
              </w:rPr>
            </w:pPr>
            <w:r>
              <w:rPr>
                <w:sz w:val="22"/>
                <w:szCs w:val="22"/>
              </w:rPr>
              <w:t>A</w:t>
            </w:r>
          </w:p>
        </w:tc>
        <w:tc>
          <w:tcPr>
            <w:tcW w:w="1134" w:type="dxa"/>
          </w:tcPr>
          <w:p w14:paraId="5A895160" w14:textId="77777777" w:rsidR="002919DC" w:rsidRPr="00411922" w:rsidRDefault="00971A7A" w:rsidP="00DF337B">
            <w:pPr>
              <w:keepNext/>
              <w:spacing w:before="120" w:after="120"/>
              <w:jc w:val="center"/>
              <w:rPr>
                <w:sz w:val="22"/>
                <w:szCs w:val="22"/>
              </w:rPr>
            </w:pPr>
            <w:r w:rsidRPr="00971A7A">
              <w:rPr>
                <w:sz w:val="22"/>
                <w:szCs w:val="22"/>
              </w:rPr>
              <w:t>2.1.1.1</w:t>
            </w:r>
          </w:p>
        </w:tc>
        <w:tc>
          <w:tcPr>
            <w:tcW w:w="709" w:type="dxa"/>
            <w:vAlign w:val="center"/>
          </w:tcPr>
          <w:p w14:paraId="6103C104" w14:textId="77777777" w:rsidR="002919DC" w:rsidRPr="00411922" w:rsidRDefault="002919DC" w:rsidP="00DF337B">
            <w:pPr>
              <w:keepNext/>
              <w:spacing w:before="120" w:after="120"/>
              <w:jc w:val="center"/>
              <w:rPr>
                <w:sz w:val="22"/>
                <w:szCs w:val="22"/>
              </w:rPr>
            </w:pPr>
            <w:r w:rsidRPr="00411922">
              <w:rPr>
                <w:sz w:val="22"/>
                <w:szCs w:val="22"/>
              </w:rPr>
              <w:t>docx</w:t>
            </w:r>
          </w:p>
        </w:tc>
      </w:tr>
    </w:tbl>
    <w:p w14:paraId="60148C8D" w14:textId="77777777" w:rsidR="00411922" w:rsidRPr="00DF337B" w:rsidRDefault="00862553" w:rsidP="00DF337B">
      <w:pPr>
        <w:pStyle w:val="Heading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r w:rsidR="006C4294" w:rsidRPr="00A953AA">
        <w:rPr>
          <w:rFonts w:ascii="Times New Roman" w:hAnsi="Times New Roman"/>
          <w:b w:val="0"/>
          <w:i/>
          <w:sz w:val="22"/>
          <w:szCs w:val="22"/>
        </w:rPr>
        <w:t>ICSs</w:t>
      </w:r>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leGrid"/>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r>
              <w:rPr>
                <w:b/>
                <w:sz w:val="22"/>
              </w:rPr>
              <w:t>Qtde</w:t>
            </w:r>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77777777" w:rsidR="00A953AA" w:rsidRPr="00411922" w:rsidRDefault="00A953AA" w:rsidP="00DF337B">
            <w:pPr>
              <w:spacing w:before="120" w:after="120"/>
              <w:jc w:val="center"/>
              <w:rPr>
                <w:sz w:val="22"/>
                <w:szCs w:val="22"/>
              </w:rPr>
            </w:pPr>
            <w:r>
              <w:rPr>
                <w:sz w:val="22"/>
                <w:szCs w:val="22"/>
              </w:rPr>
              <w:t>2</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r>
              <w:rPr>
                <w:sz w:val="22"/>
                <w:szCs w:val="22"/>
              </w:rPr>
              <w:t>docx</w:t>
            </w:r>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r>
              <w:rPr>
                <w:sz w:val="22"/>
                <w:szCs w:val="22"/>
              </w:rPr>
              <w:t>xlsx</w:t>
            </w:r>
          </w:p>
        </w:tc>
      </w:tr>
      <w:tr w:rsidR="00A953AA" w14:paraId="50C448AB" w14:textId="77777777" w:rsidTr="00971A7A">
        <w:tc>
          <w:tcPr>
            <w:tcW w:w="2818" w:type="dxa"/>
          </w:tcPr>
          <w:p w14:paraId="08917911" w14:textId="77777777"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r>
              <w:rPr>
                <w:sz w:val="22"/>
                <w:szCs w:val="22"/>
              </w:rPr>
              <w:t>xlsx</w:t>
            </w:r>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r>
              <w:rPr>
                <w:sz w:val="22"/>
                <w:szCs w:val="22"/>
              </w:rPr>
              <w:t>docx</w:t>
            </w:r>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r>
              <w:rPr>
                <w:sz w:val="22"/>
                <w:szCs w:val="22"/>
              </w:rPr>
              <w:t>docx</w:t>
            </w:r>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r>
              <w:rPr>
                <w:sz w:val="22"/>
                <w:szCs w:val="22"/>
              </w:rPr>
              <w:t>xlsx</w:t>
            </w:r>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r>
              <w:rPr>
                <w:sz w:val="22"/>
                <w:szCs w:val="22"/>
              </w:rPr>
              <w:t>Kanban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r>
              <w:rPr>
                <w:sz w:val="22"/>
                <w:szCs w:val="22"/>
              </w:rPr>
              <w:t>xlsx</w:t>
            </w:r>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r>
              <w:rPr>
                <w:sz w:val="22"/>
                <w:szCs w:val="22"/>
              </w:rPr>
              <w:t>docx</w:t>
            </w:r>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r>
              <w:rPr>
                <w:sz w:val="22"/>
                <w:szCs w:val="22"/>
              </w:rPr>
              <w:t>Product Backlog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r>
              <w:rPr>
                <w:sz w:val="22"/>
                <w:szCs w:val="22"/>
              </w:rPr>
              <w:t>xlsx</w:t>
            </w:r>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r>
              <w:rPr>
                <w:sz w:val="22"/>
                <w:szCs w:val="22"/>
              </w:rPr>
              <w:t>docx</w:t>
            </w:r>
          </w:p>
        </w:tc>
      </w:tr>
    </w:tbl>
    <w:p w14:paraId="5ED3AF31" w14:textId="77777777" w:rsidR="00DC039A" w:rsidRPr="00A953AA" w:rsidRDefault="00A953AA" w:rsidP="00DF337B">
      <w:pPr>
        <w:pStyle w:val="Heading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ICSs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leGrid"/>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r>
              <w:rPr>
                <w:b/>
                <w:sz w:val="22"/>
              </w:rPr>
              <w:t>Qtde</w:t>
            </w:r>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r w:rsidRPr="00411922">
              <w:rPr>
                <w:sz w:val="22"/>
                <w:szCs w:val="22"/>
              </w:rPr>
              <w:t>docx</w:t>
            </w:r>
          </w:p>
        </w:tc>
      </w:tr>
      <w:tr w:rsidR="00AD28F8" w14:paraId="65D4E156" w14:textId="77777777" w:rsidTr="00737E27">
        <w:tc>
          <w:tcPr>
            <w:tcW w:w="3914" w:type="dxa"/>
          </w:tcPr>
          <w:p w14:paraId="77C23D19" w14:textId="77777777" w:rsidR="00AD28F8" w:rsidRPr="00411922" w:rsidRDefault="00AD28F8" w:rsidP="00DF337B">
            <w:pPr>
              <w:spacing w:before="120" w:after="120"/>
              <w:jc w:val="center"/>
              <w:rPr>
                <w:sz w:val="22"/>
                <w:szCs w:val="22"/>
              </w:rPr>
            </w:pPr>
            <w:r>
              <w:rPr>
                <w:sz w:val="22"/>
                <w:szCs w:val="22"/>
              </w:rPr>
              <w:t>Diagrama de Classe</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r>
              <w:rPr>
                <w:sz w:val="22"/>
                <w:szCs w:val="22"/>
              </w:rPr>
              <w:t>asta</w:t>
            </w:r>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lastRenderedPageBreak/>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r>
              <w:rPr>
                <w:sz w:val="22"/>
                <w:szCs w:val="22"/>
              </w:rPr>
              <w:t>asta</w:t>
            </w:r>
          </w:p>
        </w:tc>
      </w:tr>
    </w:tbl>
    <w:p w14:paraId="17AB0AEA" w14:textId="77777777" w:rsidR="00DE269E" w:rsidRPr="00DF337B" w:rsidRDefault="00651783" w:rsidP="00DF337B">
      <w:pPr>
        <w:pStyle w:val="Heading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leGrid"/>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r>
              <w:rPr>
                <w:b/>
                <w:sz w:val="22"/>
              </w:rPr>
              <w:t>Qtde</w:t>
            </w:r>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737E27">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tcPr>
          <w:p w14:paraId="7631DA98"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r w:rsidRPr="00411922">
              <w:rPr>
                <w:sz w:val="22"/>
                <w:szCs w:val="22"/>
              </w:rPr>
              <w:t>docx</w:t>
            </w:r>
          </w:p>
        </w:tc>
      </w:tr>
      <w:tr w:rsidR="00DF337B" w14:paraId="192C59DA" w14:textId="77777777" w:rsidTr="00DF337B">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tcPr>
          <w:p w14:paraId="2D227FFA"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r>
              <w:rPr>
                <w:sz w:val="22"/>
                <w:szCs w:val="22"/>
              </w:rPr>
              <w:t>docx</w:t>
            </w:r>
          </w:p>
        </w:tc>
      </w:tr>
    </w:tbl>
    <w:p w14:paraId="557FB445" w14:textId="77777777" w:rsidR="00651783" w:rsidRPr="00DF337B" w:rsidRDefault="00651783" w:rsidP="00DF337B">
      <w:pPr>
        <w:pStyle w:val="Heading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BodyText"/>
        <w:spacing w:before="120"/>
        <w:jc w:val="both"/>
        <w:rPr>
          <w:color w:val="00B050"/>
        </w:rPr>
      </w:pPr>
    </w:p>
    <w:tbl>
      <w:tblPr>
        <w:tblStyle w:val="TableGrid"/>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r>
              <w:rPr>
                <w:b/>
                <w:sz w:val="22"/>
              </w:rPr>
              <w:t>Qtde</w:t>
            </w:r>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r>
              <w:rPr>
                <w:sz w:val="22"/>
                <w:szCs w:val="22"/>
              </w:rPr>
              <w:t>html</w:t>
            </w:r>
          </w:p>
        </w:tc>
      </w:tr>
      <w:tr w:rsidR="00DF337B" w14:paraId="76F1B915" w14:textId="77777777" w:rsidTr="00971A7A">
        <w:tc>
          <w:tcPr>
            <w:tcW w:w="2661" w:type="dxa"/>
          </w:tcPr>
          <w:p w14:paraId="3AA70390" w14:textId="77777777" w:rsidR="00DF337B" w:rsidRPr="00411922" w:rsidRDefault="000E4836" w:rsidP="000E4836">
            <w:pPr>
              <w:spacing w:before="120" w:after="120"/>
              <w:jc w:val="center"/>
              <w:rPr>
                <w:sz w:val="22"/>
                <w:szCs w:val="22"/>
              </w:rPr>
            </w:pPr>
            <w:r>
              <w:rPr>
                <w:sz w:val="22"/>
                <w:szCs w:val="22"/>
              </w:rPr>
              <w:t>[ID</w:t>
            </w:r>
            <w:r w:rsidR="00DF337B">
              <w:rPr>
                <w:sz w:val="22"/>
                <w:szCs w:val="22"/>
              </w:rPr>
              <w:t xml:space="preserve"> RM/RP]Analise de </w:t>
            </w:r>
            <w:r>
              <w:rPr>
                <w:sz w:val="22"/>
                <w:szCs w:val="22"/>
              </w:rPr>
              <w:t>RMRP</w:t>
            </w:r>
          </w:p>
        </w:tc>
        <w:tc>
          <w:tcPr>
            <w:tcW w:w="1418" w:type="dxa"/>
            <w:vAlign w:val="center"/>
          </w:tcPr>
          <w:p w14:paraId="34406EC0" w14:textId="77777777" w:rsidR="00DF337B" w:rsidRPr="00411922" w:rsidRDefault="00DF337B" w:rsidP="000E4836">
            <w:pPr>
              <w:spacing w:before="120" w:after="120"/>
              <w:jc w:val="center"/>
              <w:rPr>
                <w:sz w:val="22"/>
                <w:szCs w:val="22"/>
              </w:rPr>
            </w:pPr>
            <w:r>
              <w:rPr>
                <w:sz w:val="22"/>
                <w:szCs w:val="22"/>
              </w:rPr>
              <w:t>[</w:t>
            </w:r>
            <w:r w:rsidR="000E4836">
              <w:rPr>
                <w:sz w:val="22"/>
                <w:szCs w:val="22"/>
              </w:rPr>
              <w:t>ID</w:t>
            </w:r>
            <w:r>
              <w:rPr>
                <w:sz w:val="22"/>
                <w:szCs w:val="22"/>
              </w:rPr>
              <w:t xml:space="preserve"> RM/RP] AI</w:t>
            </w:r>
          </w:p>
        </w:tc>
        <w:tc>
          <w:tcPr>
            <w:tcW w:w="1742" w:type="dxa"/>
            <w:vAlign w:val="center"/>
          </w:tcPr>
          <w:p w14:paraId="26E58183" w14:textId="77777777" w:rsidR="00DF337B" w:rsidRPr="00411922" w:rsidRDefault="00DF337B" w:rsidP="00DF337B">
            <w:pPr>
              <w:spacing w:before="120" w:after="120"/>
              <w:jc w:val="center"/>
              <w:rPr>
                <w:sz w:val="22"/>
                <w:szCs w:val="22"/>
              </w:rPr>
            </w:pPr>
            <w:r>
              <w:rPr>
                <w:sz w:val="22"/>
                <w:szCs w:val="22"/>
              </w:rPr>
              <w:t>Quantidade de RMs / RPs</w:t>
            </w:r>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r>
              <w:rPr>
                <w:sz w:val="22"/>
                <w:szCs w:val="22"/>
              </w:rPr>
              <w:t>html</w:t>
            </w:r>
          </w:p>
        </w:tc>
      </w:tr>
      <w:tr w:rsidR="00DF337B" w14:paraId="55409BF5" w14:textId="77777777" w:rsidTr="00971A7A">
        <w:tc>
          <w:tcPr>
            <w:tcW w:w="2661" w:type="dxa"/>
          </w:tcPr>
          <w:p w14:paraId="32564ADF" w14:textId="77777777" w:rsidR="00DF337B" w:rsidRDefault="00DF337B" w:rsidP="00DF337B">
            <w:pPr>
              <w:spacing w:before="120" w:after="120"/>
              <w:jc w:val="center"/>
              <w:rPr>
                <w:sz w:val="22"/>
                <w:szCs w:val="22"/>
              </w:rPr>
            </w:pPr>
            <w:r>
              <w:rPr>
                <w:sz w:val="22"/>
                <w:szCs w:val="22"/>
              </w:rPr>
              <w:t>Registro dos Pedidos de Modificacao</w:t>
            </w:r>
          </w:p>
        </w:tc>
        <w:tc>
          <w:tcPr>
            <w:tcW w:w="1418" w:type="dxa"/>
            <w:vAlign w:val="center"/>
          </w:tcPr>
          <w:p w14:paraId="33832AC0" w14:textId="77777777" w:rsidR="00DF337B" w:rsidRDefault="00DF337B" w:rsidP="00DF337B">
            <w:pPr>
              <w:spacing w:before="120" w:after="120"/>
              <w:jc w:val="center"/>
              <w:rPr>
                <w:sz w:val="22"/>
                <w:szCs w:val="22"/>
              </w:rPr>
            </w:pPr>
            <w:r>
              <w:rPr>
                <w:sz w:val="22"/>
                <w:szCs w:val="22"/>
              </w:rPr>
              <w:t>RPM</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r>
              <w:rPr>
                <w:sz w:val="22"/>
                <w:szCs w:val="22"/>
              </w:rPr>
              <w:t>html</w:t>
            </w:r>
          </w:p>
        </w:tc>
      </w:tr>
      <w:tr w:rsidR="00DF337B" w14:paraId="4BB11D7D" w14:textId="77777777" w:rsidTr="00971A7A">
        <w:tc>
          <w:tcPr>
            <w:tcW w:w="2661" w:type="dxa"/>
            <w:vAlign w:val="center"/>
          </w:tcPr>
          <w:p w14:paraId="2AABFB91" w14:textId="65A604EE" w:rsidR="00DF337B" w:rsidRDefault="00932126" w:rsidP="00DF337B">
            <w:pPr>
              <w:spacing w:before="120" w:after="120"/>
              <w:jc w:val="center"/>
              <w:rPr>
                <w:sz w:val="22"/>
                <w:szCs w:val="22"/>
              </w:rPr>
            </w:pPr>
            <w:r>
              <w:rPr>
                <w:sz w:val="22"/>
                <w:szCs w:val="22"/>
              </w:rPr>
              <w:t>[ID</w:t>
            </w:r>
            <w:r w:rsidR="00DF337B">
              <w:rPr>
                <w:sz w:val="22"/>
                <w:szCs w:val="22"/>
              </w:rPr>
              <w:t xml:space="preserve"> RM/RP]Registro e Resultados de Teste de Modificacao</w:t>
            </w:r>
          </w:p>
        </w:tc>
        <w:tc>
          <w:tcPr>
            <w:tcW w:w="1418" w:type="dxa"/>
            <w:vAlign w:val="center"/>
          </w:tcPr>
          <w:p w14:paraId="22DEC34B" w14:textId="1151B1F3" w:rsidR="00DF337B" w:rsidRDefault="00DF337B" w:rsidP="00932126">
            <w:pPr>
              <w:spacing w:before="120" w:after="120"/>
              <w:jc w:val="center"/>
              <w:rPr>
                <w:sz w:val="22"/>
                <w:szCs w:val="22"/>
              </w:rPr>
            </w:pPr>
            <w:r>
              <w:rPr>
                <w:sz w:val="22"/>
                <w:szCs w:val="22"/>
              </w:rPr>
              <w:t>[</w:t>
            </w:r>
            <w:r w:rsidR="00932126">
              <w:rPr>
                <w:sz w:val="22"/>
                <w:szCs w:val="22"/>
              </w:rPr>
              <w:t>ID</w:t>
            </w:r>
            <w:bookmarkStart w:id="21" w:name="_GoBack"/>
            <w:bookmarkEnd w:id="21"/>
            <w:r>
              <w:rPr>
                <w:sz w:val="22"/>
                <w:szCs w:val="22"/>
              </w:rPr>
              <w:t xml:space="preserve"> RM/RP] RRTM</w:t>
            </w:r>
          </w:p>
        </w:tc>
        <w:tc>
          <w:tcPr>
            <w:tcW w:w="1742" w:type="dxa"/>
            <w:vAlign w:val="center"/>
          </w:tcPr>
          <w:p w14:paraId="56F6D103" w14:textId="77777777" w:rsidR="00DF337B" w:rsidRDefault="00DF337B" w:rsidP="00DF337B">
            <w:pPr>
              <w:spacing w:before="120" w:after="120"/>
              <w:jc w:val="center"/>
              <w:rPr>
                <w:sz w:val="22"/>
                <w:szCs w:val="22"/>
              </w:rPr>
            </w:pPr>
            <w:r>
              <w:rPr>
                <w:sz w:val="22"/>
                <w:szCs w:val="22"/>
              </w:rPr>
              <w:t>Quantidade de RMs / RPs Aprovadas para Resolução</w:t>
            </w:r>
          </w:p>
        </w:tc>
        <w:tc>
          <w:tcPr>
            <w:tcW w:w="557" w:type="dxa"/>
            <w:vAlign w:val="center"/>
          </w:tcPr>
          <w:p w14:paraId="55BD45D7"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592D3C92"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3779835B" w14:textId="77777777" w:rsidR="00DF337B" w:rsidRDefault="00DF337B" w:rsidP="00DF337B">
            <w:pPr>
              <w:spacing w:before="120" w:after="120"/>
              <w:jc w:val="center"/>
              <w:rPr>
                <w:sz w:val="22"/>
                <w:szCs w:val="22"/>
              </w:rPr>
            </w:pPr>
            <w:r>
              <w:rPr>
                <w:sz w:val="22"/>
                <w:szCs w:val="22"/>
              </w:rPr>
              <w:t>html</w:t>
            </w:r>
          </w:p>
        </w:tc>
      </w:tr>
      <w:tr w:rsidR="00DF337B"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77777777" w:rsidR="00DF337B" w:rsidRDefault="00DF337B" w:rsidP="000E4836">
            <w:pPr>
              <w:spacing w:before="120" w:after="120"/>
              <w:jc w:val="center"/>
              <w:rPr>
                <w:sz w:val="22"/>
                <w:szCs w:val="22"/>
              </w:rPr>
            </w:pPr>
            <w:r>
              <w:rPr>
                <w:sz w:val="22"/>
                <w:szCs w:val="22"/>
              </w:rPr>
              <w:t>[</w:t>
            </w:r>
            <w:r w:rsidR="000E4836">
              <w:rPr>
                <w:sz w:val="22"/>
                <w:szCs w:val="22"/>
              </w:rPr>
              <w:t>ID RM/RP</w:t>
            </w:r>
            <w:r>
              <w:rPr>
                <w:sz w:val="22"/>
                <w:szCs w:val="22"/>
              </w:rPr>
              <w:t>]Requisicao de Mudanca/Requerimento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DF337B" w:rsidRDefault="000E4836" w:rsidP="00DF337B">
            <w:pPr>
              <w:spacing w:before="120" w:after="120"/>
              <w:jc w:val="center"/>
              <w:rPr>
                <w:sz w:val="22"/>
                <w:szCs w:val="22"/>
              </w:rPr>
            </w:pPr>
            <w:r>
              <w:rPr>
                <w:sz w:val="22"/>
                <w:szCs w:val="22"/>
              </w:rPr>
              <w:t>[ID RMRP]</w:t>
            </w:r>
            <w:r>
              <w:rPr>
                <w:sz w:val="22"/>
                <w:szCs w:val="22"/>
              </w:rPr>
              <w:t xml:space="preserve">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DF337B" w:rsidRDefault="00DF337B" w:rsidP="00DF337B">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DF337B" w:rsidRDefault="00971A7A" w:rsidP="00DF337B">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DF337B" w:rsidRDefault="00DF337B" w:rsidP="00DF337B">
            <w:pPr>
              <w:spacing w:before="120" w:after="120"/>
              <w:jc w:val="center"/>
              <w:rPr>
                <w:sz w:val="22"/>
                <w:szCs w:val="22"/>
              </w:rPr>
            </w:pPr>
            <w:r>
              <w:rPr>
                <w:sz w:val="22"/>
                <w:szCs w:val="22"/>
              </w:rPr>
              <w:t>html</w:t>
            </w:r>
          </w:p>
        </w:tc>
      </w:tr>
    </w:tbl>
    <w:p w14:paraId="562DF84A" w14:textId="77777777" w:rsidR="003E44F6" w:rsidRPr="00DF337B" w:rsidRDefault="00AD28F8" w:rsidP="00DF337B">
      <w:pPr>
        <w:pStyle w:val="Heading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leGrid"/>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r>
              <w:rPr>
                <w:b/>
                <w:sz w:val="22"/>
              </w:rPr>
              <w:t>Qtde</w:t>
            </w:r>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16E0A681" w14:textId="77777777" w:rsidTr="000C4E34">
        <w:tc>
          <w:tcPr>
            <w:tcW w:w="3914" w:type="dxa"/>
            <w:vAlign w:val="center"/>
          </w:tcPr>
          <w:p w14:paraId="524D9B03"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1157" w:type="dxa"/>
            <w:vAlign w:val="center"/>
          </w:tcPr>
          <w:p w14:paraId="064092B7"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709" w:type="dxa"/>
            <w:vAlign w:val="center"/>
          </w:tcPr>
          <w:p w14:paraId="76493B09" w14:textId="77777777"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14:paraId="726AD03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06C1AE76"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F4EA36F"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77777777" w:rsidR="00DF337B" w:rsidRPr="003E44F6" w:rsidRDefault="00DF337B" w:rsidP="00DF337B">
            <w:pPr>
              <w:spacing w:before="120" w:after="120"/>
              <w:jc w:val="center"/>
              <w:rPr>
                <w:sz w:val="22"/>
                <w:szCs w:val="22"/>
              </w:rPr>
            </w:pPr>
            <w:r>
              <w:rPr>
                <w:sz w:val="22"/>
                <w:szCs w:val="22"/>
              </w:rPr>
              <w:t>N</w:t>
            </w:r>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r>
              <w:rPr>
                <w:sz w:val="22"/>
                <w:szCs w:val="22"/>
              </w:rPr>
              <w:t>xlsx</w:t>
            </w:r>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77777777"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352D528D" w14:textId="77777777" w:rsidTr="000C4E34">
        <w:tc>
          <w:tcPr>
            <w:tcW w:w="3914" w:type="dxa"/>
            <w:vAlign w:val="center"/>
          </w:tcPr>
          <w:p w14:paraId="1B6A6D77" w14:textId="77777777" w:rsidR="00DF337B" w:rsidRPr="003E44F6"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lastRenderedPageBreak/>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r w:rsidRPr="003E44F6">
              <w:rPr>
                <w:sz w:val="22"/>
                <w:szCs w:val="22"/>
              </w:rPr>
              <w:t>docx</w:t>
            </w:r>
          </w:p>
        </w:tc>
      </w:tr>
    </w:tbl>
    <w:p w14:paraId="3D6B6117" w14:textId="77777777" w:rsidR="00AD28F8" w:rsidRPr="00DF337B" w:rsidRDefault="00AD28F8" w:rsidP="00DF337B">
      <w:pPr>
        <w:pStyle w:val="Heading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leGrid"/>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r>
              <w:rPr>
                <w:b/>
                <w:sz w:val="22"/>
              </w:rPr>
              <w:t>Qtde</w:t>
            </w:r>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r w:rsidRPr="00E64049">
              <w:rPr>
                <w:sz w:val="22"/>
              </w:rPr>
              <w:t>docx</w:t>
            </w:r>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r w:rsidRPr="00E64049">
              <w:rPr>
                <w:sz w:val="22"/>
              </w:rPr>
              <w:t>docx</w:t>
            </w:r>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r w:rsidRPr="00E64049">
              <w:rPr>
                <w:sz w:val="22"/>
              </w:rPr>
              <w:t>docx</w:t>
            </w:r>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r w:rsidRPr="00E64049">
              <w:rPr>
                <w:sz w:val="22"/>
              </w:rPr>
              <w:t>docx</w:t>
            </w:r>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r w:rsidRPr="00E64049">
              <w:rPr>
                <w:sz w:val="22"/>
              </w:rPr>
              <w:t>docx</w:t>
            </w:r>
          </w:p>
        </w:tc>
      </w:tr>
    </w:tbl>
    <w:p w14:paraId="5577F15A" w14:textId="77777777" w:rsidR="00726AF4" w:rsidRPr="00DF337B" w:rsidRDefault="00AD28F8" w:rsidP="00DF337B">
      <w:pPr>
        <w:pStyle w:val="Heading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leGrid"/>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r>
              <w:rPr>
                <w:b/>
                <w:sz w:val="22"/>
              </w:rPr>
              <w:t>Qtde</w:t>
            </w:r>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r>
              <w:rPr>
                <w:sz w:val="22"/>
                <w:szCs w:val="22"/>
              </w:rPr>
              <w:t>pdf</w:t>
            </w:r>
          </w:p>
        </w:tc>
      </w:tr>
    </w:tbl>
    <w:p w14:paraId="4C672D45" w14:textId="77777777" w:rsidR="00AD28F8" w:rsidRPr="00DF337B" w:rsidRDefault="00AD28F8" w:rsidP="000C4E34">
      <w:pPr>
        <w:pStyle w:val="Heading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Heading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BodyText"/>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14:paraId="2E39F478" w14:textId="77777777" w:rsidR="007214DE" w:rsidRDefault="002F7A5E" w:rsidP="002F7A5E">
      <w:pPr>
        <w:pStyle w:val="BodyText"/>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 xml:space="preserve">em “commits” – </w:t>
      </w:r>
      <w:r w:rsidR="007214DE">
        <w:rPr>
          <w:color w:val="000000" w:themeColor="text1"/>
        </w:rPr>
        <w:t>O começo do título de cada commit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A notação para as áreas de processo são:</w:t>
      </w:r>
    </w:p>
    <w:p w14:paraId="006472B2" w14:textId="77777777" w:rsidR="00437A24" w:rsidRDefault="007214DE" w:rsidP="007214DE">
      <w:pPr>
        <w:pStyle w:val="BodyText"/>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BodyText"/>
        <w:numPr>
          <w:ilvl w:val="1"/>
          <w:numId w:val="20"/>
        </w:numPr>
        <w:jc w:val="both"/>
        <w:rPr>
          <w:color w:val="000000" w:themeColor="text1"/>
        </w:rPr>
      </w:pPr>
      <w:r>
        <w:rPr>
          <w:color w:val="000000" w:themeColor="text1"/>
        </w:rPr>
        <w:t>GPR (Projeto);</w:t>
      </w:r>
    </w:p>
    <w:p w14:paraId="5427DA04" w14:textId="77777777" w:rsidR="007214DE" w:rsidRDefault="007214DE" w:rsidP="007214DE">
      <w:pPr>
        <w:pStyle w:val="BodyText"/>
        <w:numPr>
          <w:ilvl w:val="1"/>
          <w:numId w:val="20"/>
        </w:numPr>
        <w:jc w:val="both"/>
        <w:rPr>
          <w:color w:val="000000" w:themeColor="text1"/>
        </w:rPr>
      </w:pPr>
      <w:r>
        <w:rPr>
          <w:color w:val="000000" w:themeColor="text1"/>
        </w:rPr>
        <w:t>GCS (Configuração);</w:t>
      </w:r>
    </w:p>
    <w:p w14:paraId="17E3AD20" w14:textId="77777777" w:rsidR="007214DE" w:rsidRDefault="007214DE" w:rsidP="007214DE">
      <w:pPr>
        <w:pStyle w:val="BodyText"/>
        <w:numPr>
          <w:ilvl w:val="1"/>
          <w:numId w:val="20"/>
        </w:numPr>
        <w:jc w:val="both"/>
        <w:rPr>
          <w:color w:val="000000" w:themeColor="text1"/>
        </w:rPr>
      </w:pPr>
      <w:r>
        <w:rPr>
          <w:color w:val="000000" w:themeColor="text1"/>
        </w:rPr>
        <w:lastRenderedPageBreak/>
        <w:t>ARQ (Arquitetura);</w:t>
      </w:r>
    </w:p>
    <w:p w14:paraId="1475625E" w14:textId="77777777" w:rsidR="007214DE" w:rsidRDefault="007214DE" w:rsidP="007214DE">
      <w:pPr>
        <w:pStyle w:val="BodyText"/>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BodyText"/>
        <w:numPr>
          <w:ilvl w:val="1"/>
          <w:numId w:val="20"/>
        </w:numPr>
        <w:jc w:val="both"/>
        <w:rPr>
          <w:color w:val="000000" w:themeColor="text1"/>
        </w:rPr>
      </w:pPr>
      <w:r>
        <w:rPr>
          <w:color w:val="000000" w:themeColor="text1"/>
        </w:rPr>
        <w:t>GQA (Qualidade);</w:t>
      </w:r>
    </w:p>
    <w:p w14:paraId="4916964F" w14:textId="77777777" w:rsidR="007214DE" w:rsidRDefault="007214DE" w:rsidP="007214DE">
      <w:pPr>
        <w:pStyle w:val="BodyText"/>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BodyText"/>
        <w:numPr>
          <w:ilvl w:val="1"/>
          <w:numId w:val="20"/>
        </w:numPr>
        <w:jc w:val="both"/>
        <w:rPr>
          <w:color w:val="000000" w:themeColor="text1"/>
        </w:rPr>
      </w:pPr>
      <w:r>
        <w:rPr>
          <w:color w:val="000000" w:themeColor="text1"/>
        </w:rPr>
        <w:t>V&amp;V (Verificação e Validação);</w:t>
      </w:r>
    </w:p>
    <w:p w14:paraId="16ECB339" w14:textId="77777777" w:rsidR="002F7A5E" w:rsidRDefault="002F7A5E" w:rsidP="002F7A5E">
      <w:pPr>
        <w:pStyle w:val="BodyText"/>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[Parcial]</w:t>
      </w:r>
      <w:r>
        <w:rPr>
          <w:color w:val="000000" w:themeColor="text1"/>
        </w:rPr>
        <w:t>;</w:t>
      </w:r>
    </w:p>
    <w:p w14:paraId="11A43F0B" w14:textId="77777777" w:rsidR="002F7A5E" w:rsidRDefault="002F7A5E" w:rsidP="002F7A5E">
      <w:pPr>
        <w:pStyle w:val="BodyText"/>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BodyText"/>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[Parcial];</w:t>
      </w:r>
    </w:p>
    <w:p w14:paraId="30D81F0A" w14:textId="77777777" w:rsidR="00113A98" w:rsidRDefault="00113A98" w:rsidP="002F7A5E">
      <w:pPr>
        <w:pStyle w:val="BodyText"/>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BodyText"/>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BodyText"/>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funcionais e alterações – Issues serão criadas para proporcionar um mecanismo de rastreabilidade para todos os elementos descritos acima. A forma como essas issues serão instanciadas e monitoradas é segmentada em grupos de issues, cujos quais são:</w:t>
      </w:r>
    </w:p>
    <w:p w14:paraId="0C515D79" w14:textId="77777777" w:rsidR="00893D41" w:rsidRDefault="002C7A8C" w:rsidP="002C7A8C">
      <w:pPr>
        <w:pStyle w:val="BodyText"/>
        <w:numPr>
          <w:ilvl w:val="1"/>
          <w:numId w:val="20"/>
        </w:numPr>
        <w:jc w:val="both"/>
        <w:rPr>
          <w:color w:val="000000" w:themeColor="text1"/>
        </w:rPr>
      </w:pPr>
      <w:r>
        <w:rPr>
          <w:color w:val="000000" w:themeColor="text1"/>
        </w:rPr>
        <w:t>Issues de Casos de Uso listam um (1) caso de uso e todos os requisitos funcionais relacionados a ele;</w:t>
      </w:r>
    </w:p>
    <w:p w14:paraId="287BA973" w14:textId="77777777" w:rsidR="002C7A8C" w:rsidRDefault="002C7A8C" w:rsidP="002C7A8C">
      <w:pPr>
        <w:pStyle w:val="BodyText"/>
        <w:numPr>
          <w:ilvl w:val="1"/>
          <w:numId w:val="20"/>
        </w:numPr>
        <w:jc w:val="both"/>
        <w:rPr>
          <w:color w:val="000000" w:themeColor="text1"/>
        </w:rPr>
      </w:pPr>
      <w:r>
        <w:rPr>
          <w:color w:val="000000" w:themeColor="text1"/>
        </w:rPr>
        <w:t>Issues de Requisitos Não Funcionais listam todos os requisitos não funcionais de uma determinada natureza;</w:t>
      </w:r>
    </w:p>
    <w:p w14:paraId="2B2066FD" w14:textId="77777777" w:rsidR="002C7A8C" w:rsidRDefault="002C7A8C" w:rsidP="002C7A8C">
      <w:pPr>
        <w:pStyle w:val="BodyText"/>
        <w:numPr>
          <w:ilvl w:val="1"/>
          <w:numId w:val="20"/>
        </w:numPr>
        <w:jc w:val="both"/>
        <w:rPr>
          <w:color w:val="000000" w:themeColor="text1"/>
        </w:rPr>
      </w:pPr>
      <w:r>
        <w:rPr>
          <w:color w:val="000000" w:themeColor="text1"/>
        </w:rPr>
        <w:t>Issues de Alterações listam todos os aspectos de uma alteração aprovada para execução;</w:t>
      </w:r>
    </w:p>
    <w:p w14:paraId="151BB2F5" w14:textId="77777777" w:rsidR="002C7A8C" w:rsidRPr="002F7A5E" w:rsidRDefault="002C7A8C" w:rsidP="002C7A8C">
      <w:pPr>
        <w:pStyle w:val="BodyText"/>
        <w:ind w:left="2520"/>
        <w:jc w:val="both"/>
        <w:rPr>
          <w:color w:val="000000" w:themeColor="text1"/>
        </w:rPr>
      </w:pPr>
      <w:r>
        <w:rPr>
          <w:color w:val="000000" w:themeColor="text1"/>
        </w:rPr>
        <w:lastRenderedPageBreak/>
        <w:t>Desse modo, quando algum commit fizer referência a qualquer uma dess</w:t>
      </w:r>
      <w:r w:rsidR="000B41A3">
        <w:rPr>
          <w:color w:val="000000" w:themeColor="text1"/>
        </w:rPr>
        <w:t>as modalidades de issues, esta (s)</w:t>
      </w:r>
      <w:r>
        <w:rPr>
          <w:color w:val="000000" w:themeColor="text1"/>
        </w:rPr>
        <w:t xml:space="preserve"> ser</w:t>
      </w:r>
      <w:r w:rsidR="000B41A3">
        <w:rPr>
          <w:color w:val="000000" w:themeColor="text1"/>
        </w:rPr>
        <w:t>á (</w:t>
      </w:r>
      <w:r>
        <w:rPr>
          <w:color w:val="000000" w:themeColor="text1"/>
        </w:rPr>
        <w:t>ão</w:t>
      </w:r>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tivo commit</w:t>
      </w:r>
      <w:r>
        <w:rPr>
          <w:color w:val="000000" w:themeColor="text1"/>
        </w:rPr>
        <w:t>.</w:t>
      </w:r>
    </w:p>
    <w:p w14:paraId="62AD1993" w14:textId="77777777" w:rsidR="003A1A84" w:rsidRPr="003A1A84" w:rsidRDefault="003A1A84" w:rsidP="003A1A84">
      <w:pPr>
        <w:pStyle w:val="BodyText"/>
        <w:jc w:val="both"/>
        <w:rPr>
          <w:color w:val="00B050"/>
        </w:rPr>
      </w:pPr>
    </w:p>
    <w:p w14:paraId="25BAFB90" w14:textId="77777777" w:rsidR="003A1A84" w:rsidRDefault="003A1A84" w:rsidP="003A1A84">
      <w:pPr>
        <w:pStyle w:val="Heading3"/>
        <w:ind w:left="720" w:firstLine="720"/>
        <w:rPr>
          <w:rFonts w:ascii="Times New Roman" w:hAnsi="Times New Roman"/>
        </w:rPr>
      </w:pPr>
      <w:r w:rsidRPr="003A1A84">
        <w:rPr>
          <w:rFonts w:ascii="Times New Roman" w:hAnsi="Times New Roman"/>
        </w:rPr>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Heading2Char"/>
          <w:rFonts w:ascii="Times New Roman" w:hAnsi="Times New Roman"/>
          <w:lang w:val="pt-BR"/>
        </w:rPr>
      </w:pPr>
      <w:r w:rsidRPr="005D6E63">
        <w:rPr>
          <w:rStyle w:val="Heading2Char"/>
          <w:rFonts w:ascii="Times New Roman" w:hAnsi="Times New Roman"/>
          <w:lang w:val="pt-BR"/>
        </w:rPr>
        <w:fldChar w:fldCharType="begin"/>
      </w:r>
      <w:r w:rsidRPr="005D6E63">
        <w:rPr>
          <w:rStyle w:val="Heading2Char"/>
          <w:rFonts w:ascii="Times New Roman" w:hAnsi="Times New Roman"/>
          <w:lang w:val="pt-BR"/>
        </w:rPr>
        <w:instrText>tc "</w:instrText>
      </w:r>
      <w:bookmarkStart w:id="23" w:name="_Toc442838202"/>
      <w:r w:rsidRPr="005D6E63">
        <w:rPr>
          <w:rStyle w:val="Heading2Char"/>
          <w:rFonts w:ascii="Times New Roman" w:hAnsi="Times New Roman"/>
          <w:lang w:val="pt-BR"/>
        </w:rPr>
        <w:instrText>4.1.3 Project Progress Reports</w:instrText>
      </w:r>
      <w:bookmarkEnd w:id="23"/>
      <w:r w:rsidRPr="005D6E63">
        <w:rPr>
          <w:rStyle w:val="Heading2Char"/>
          <w:rFonts w:ascii="Times New Roman" w:hAnsi="Times New Roman"/>
          <w:lang w:val="pt-BR"/>
        </w:rPr>
        <w:instrText xml:space="preserve"> " \l 3</w:instrText>
      </w:r>
      <w:r w:rsidRPr="005D6E63">
        <w:rPr>
          <w:rStyle w:val="Heading2Char"/>
          <w:rFonts w:ascii="Times New Roman" w:hAnsi="Times New Roman"/>
          <w:lang w:val="pt-BR"/>
        </w:rPr>
        <w:fldChar w:fldCharType="end"/>
      </w:r>
      <w:bookmarkStart w:id="24" w:name="_Toc214695907"/>
      <w:r w:rsidRPr="005D6E63">
        <w:rPr>
          <w:rStyle w:val="Heading2Char"/>
          <w:rFonts w:ascii="Times New Roman" w:hAnsi="Times New Roman"/>
          <w:lang w:val="pt-BR"/>
        </w:rPr>
        <w:t xml:space="preserve">4.2 </w:t>
      </w:r>
      <w:bookmarkEnd w:id="24"/>
      <w:r w:rsidR="00DF2A2C" w:rsidRPr="005D6E63">
        <w:rPr>
          <w:rStyle w:val="Heading2Char"/>
          <w:rFonts w:ascii="Times New Roman" w:hAnsi="Times New Roman"/>
          <w:lang w:val="pt-BR"/>
        </w:rPr>
        <w:t>Controle de Configuração</w:t>
      </w:r>
      <w:r w:rsidRPr="005D6E63">
        <w:rPr>
          <w:rStyle w:val="Heading2Char"/>
          <w:rFonts w:ascii="Times New Roman" w:hAnsi="Times New Roman"/>
          <w:lang w:val="pt-BR"/>
        </w:rPr>
        <w:t xml:space="preserve"> </w:t>
      </w:r>
      <w:r w:rsidRPr="005D6E63">
        <w:rPr>
          <w:rStyle w:val="Heading2Char"/>
          <w:rFonts w:ascii="Times New Roman" w:hAnsi="Times New Roman"/>
          <w:lang w:val="pt-BR"/>
        </w:rPr>
        <w:fldChar w:fldCharType="begin"/>
      </w:r>
      <w:r w:rsidRPr="005D6E63">
        <w:rPr>
          <w:rStyle w:val="Heading2Char"/>
          <w:rFonts w:ascii="Times New Roman" w:hAnsi="Times New Roman"/>
          <w:lang w:val="pt-BR"/>
        </w:rPr>
        <w:instrText>tc "</w:instrText>
      </w:r>
      <w:bookmarkStart w:id="25" w:name="_Toc442838203"/>
      <w:r w:rsidRPr="005D6E63">
        <w:rPr>
          <w:rStyle w:val="Heading2Char"/>
          <w:rFonts w:ascii="Times New Roman" w:hAnsi="Times New Roman"/>
          <w:lang w:val="pt-BR"/>
        </w:rPr>
        <w:instrText>4.2  Functional Specifications Document</w:instrText>
      </w:r>
      <w:bookmarkEnd w:id="25"/>
      <w:r w:rsidRPr="005D6E63">
        <w:rPr>
          <w:rStyle w:val="Heading2Char"/>
          <w:rFonts w:ascii="Times New Roman" w:hAnsi="Times New Roman"/>
          <w:lang w:val="pt-BR"/>
        </w:rPr>
        <w:instrText xml:space="preserve"> " \l 2</w:instrText>
      </w:r>
      <w:r w:rsidRPr="005D6E63">
        <w:rPr>
          <w:rStyle w:val="Heading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Heading3"/>
        <w:ind w:left="720" w:firstLine="720"/>
        <w:jc w:val="both"/>
        <w:rPr>
          <w:rFonts w:ascii="Times New Roman" w:hAnsi="Times New Roman"/>
        </w:rPr>
      </w:pPr>
      <w:bookmarkStart w:id="26" w:name="_Toc214695908"/>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Heading3"/>
        <w:ind w:left="720" w:firstLine="720"/>
        <w:jc w:val="both"/>
        <w:rPr>
          <w:rFonts w:ascii="Times New Roman" w:hAnsi="Times New Roman"/>
        </w:rPr>
      </w:pPr>
      <w:r w:rsidRPr="005D6E63">
        <w:rPr>
          <w:rFonts w:ascii="Times New Roman" w:hAnsi="Times New Roman"/>
        </w:rPr>
        <w:t xml:space="preserve">4.2.2 </w:t>
      </w:r>
      <w:bookmarkEnd w:id="27"/>
      <w:r w:rsidR="00647E16" w:rsidRPr="005D6E63">
        <w:rPr>
          <w:rFonts w:ascii="Times New Roman" w:hAnsi="Times New Roman"/>
        </w:rPr>
        <w:t>Avaliando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Heading3"/>
        <w:ind w:left="720" w:firstLine="720"/>
        <w:jc w:val="both"/>
        <w:rPr>
          <w:rFonts w:ascii="Times New Roman" w:hAnsi="Times New Roman"/>
        </w:rPr>
      </w:pPr>
      <w:r w:rsidRPr="005D6E63">
        <w:rPr>
          <w:rFonts w:ascii="Times New Roman" w:hAnsi="Times New Roman"/>
        </w:rPr>
        <w:t>4.2.3 Aprovando ou desaprovando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Heading3"/>
        <w:ind w:left="1440"/>
        <w:jc w:val="both"/>
        <w:rPr>
          <w:rFonts w:ascii="Times New Roman" w:hAnsi="Times New Roman"/>
        </w:rPr>
      </w:pPr>
      <w:bookmarkStart w:id="28" w:name="_Toc214695911"/>
      <w:r w:rsidRPr="005D6E63">
        <w:rPr>
          <w:rFonts w:ascii="Times New Roman" w:hAnsi="Times New Roman"/>
        </w:rPr>
        <w:t xml:space="preserve">4.2.4 </w:t>
      </w:r>
      <w:bookmarkEnd w:id="28"/>
      <w:r w:rsidR="00647E16" w:rsidRPr="005D6E63">
        <w:rPr>
          <w:rFonts w:ascii="Times New Roman" w:hAnsi="Times New Roman"/>
        </w:rPr>
        <w:t>Implementando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Heading2Char"/>
          <w:rFonts w:ascii="Times New Roman" w:hAnsi="Times New Roman"/>
          <w:lang w:val="pt-BR"/>
        </w:rPr>
      </w:pPr>
      <w:r w:rsidRPr="005D6E63">
        <w:rPr>
          <w:rStyle w:val="Heading2Char"/>
          <w:rFonts w:ascii="Times New Roman" w:hAnsi="Times New Roman"/>
          <w:lang w:val="pt-BR"/>
        </w:rPr>
        <w:t xml:space="preserve">4.3 </w:t>
      </w:r>
      <w:r w:rsidR="00647E16" w:rsidRPr="005D6E63">
        <w:rPr>
          <w:rStyle w:val="Heading2Char"/>
          <w:rFonts w:ascii="Times New Roman" w:hAnsi="Times New Roman"/>
          <w:color w:val="000000" w:themeColor="text1"/>
          <w:lang w:val="pt-BR"/>
        </w:rPr>
        <w:t>Controle</w:t>
      </w:r>
      <w:r w:rsidR="00647E16" w:rsidRPr="005D6E63">
        <w:rPr>
          <w:rStyle w:val="Heading2Char"/>
          <w:rFonts w:ascii="Times New Roman" w:hAnsi="Times New Roman"/>
          <w:color w:val="FF0000"/>
          <w:lang w:val="pt-BR"/>
        </w:rPr>
        <w:t xml:space="preserve"> </w:t>
      </w:r>
      <w:r w:rsidR="00647E16" w:rsidRPr="005D6E63">
        <w:rPr>
          <w:rStyle w:val="Heading2Char"/>
          <w:rFonts w:ascii="Times New Roman" w:hAnsi="Times New Roman"/>
          <w:lang w:val="pt-BR"/>
        </w:rPr>
        <w:t>dos Estados de Configuração</w:t>
      </w:r>
      <w:r w:rsidRPr="005D6E63">
        <w:rPr>
          <w:rStyle w:val="Heading2Char"/>
          <w:rFonts w:ascii="Times New Roman" w:hAnsi="Times New Roman"/>
          <w:lang w:val="pt-BR"/>
        </w:rPr>
        <w:fldChar w:fldCharType="begin"/>
      </w:r>
      <w:r w:rsidRPr="005D6E63">
        <w:rPr>
          <w:rStyle w:val="Heading2Char"/>
          <w:rFonts w:ascii="Times New Roman" w:hAnsi="Times New Roman"/>
          <w:lang w:val="pt-BR"/>
        </w:rPr>
        <w:instrText>tc "</w:instrText>
      </w:r>
      <w:bookmarkStart w:id="29" w:name="_Toc442838205"/>
      <w:r w:rsidRPr="005D6E63">
        <w:rPr>
          <w:rStyle w:val="Heading2Char"/>
          <w:rFonts w:ascii="Times New Roman" w:hAnsi="Times New Roman"/>
          <w:lang w:val="pt-BR"/>
        </w:rPr>
        <w:instrText>4.3  Technical Design Document</w:instrText>
      </w:r>
      <w:bookmarkEnd w:id="29"/>
      <w:r w:rsidRPr="005D6E63">
        <w:rPr>
          <w:rStyle w:val="Heading2Char"/>
          <w:rFonts w:ascii="Times New Roman" w:hAnsi="Times New Roman"/>
          <w:lang w:val="pt-BR"/>
        </w:rPr>
        <w:instrText xml:space="preserve"> " \l 2</w:instrText>
      </w:r>
      <w:r w:rsidRPr="005D6E63">
        <w:rPr>
          <w:rStyle w:val="Heading2Char"/>
          <w:rFonts w:ascii="Times New Roman" w:hAnsi="Times New Roman"/>
          <w:lang w:val="pt-BR"/>
        </w:rPr>
        <w:fldChar w:fldCharType="end"/>
      </w:r>
    </w:p>
    <w:p w14:paraId="03D91E63" w14:textId="77777777" w:rsidR="00647E16" w:rsidRPr="00FA08EA" w:rsidRDefault="00FA08EA" w:rsidP="00CA05F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BodyText"/>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BodyText"/>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14:paraId="6C454402" w14:textId="77777777" w:rsidR="009D045D" w:rsidRPr="00FA08EA" w:rsidRDefault="00647E16" w:rsidP="00CA05FD">
      <w:pPr>
        <w:pStyle w:val="BodyText"/>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BodyText"/>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Heading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BodyText"/>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w:t>
      </w:r>
      <w:r w:rsidR="00726AF4">
        <w:rPr>
          <w:color w:val="000000" w:themeColor="text1"/>
        </w:rPr>
        <w:lastRenderedPageBreak/>
        <w:t>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BodyText"/>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Heading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BodyText"/>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r w:rsidR="006C4294">
        <w:rPr>
          <w:color w:val="000000" w:themeColor="text1"/>
        </w:rPr>
        <w:t>ICSs</w:t>
      </w:r>
      <w:r w:rsidR="00FA08EA" w:rsidRPr="00FA08EA">
        <w:rPr>
          <w:color w:val="000000" w:themeColor="text1"/>
        </w:rPr>
        <w:t xml:space="preserve"> em GCS.</w:t>
      </w:r>
    </w:p>
    <w:p w14:paraId="3D0343E9" w14:textId="77777777" w:rsidR="000103DD" w:rsidRPr="005D6E63" w:rsidRDefault="000103DD" w:rsidP="00CA05FD">
      <w:pPr>
        <w:pStyle w:val="BodyText"/>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Heading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Heading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14:paraId="140155E9" w14:textId="77777777" w:rsidR="00647E16" w:rsidRPr="005D6E63" w:rsidRDefault="00647E16" w:rsidP="00CA05F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Heading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p>
    <w:p w14:paraId="53E3C50A" w14:textId="77777777" w:rsidR="009D045D" w:rsidRPr="005D6E63" w:rsidRDefault="009D045D" w:rsidP="00CA05F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Heading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r>
        <w:t>GitBash</w:t>
      </w:r>
    </w:p>
    <w:p w14:paraId="0F997400" w14:textId="77777777" w:rsidR="00F443C0" w:rsidRDefault="00F443C0" w:rsidP="00BD643E">
      <w:pPr>
        <w:pStyle w:val="BodyText1"/>
        <w:numPr>
          <w:ilvl w:val="0"/>
          <w:numId w:val="24"/>
        </w:numPr>
      </w:pPr>
      <w:r>
        <w:t>GitShell</w:t>
      </w:r>
    </w:p>
    <w:p w14:paraId="0D03DA2D" w14:textId="77777777" w:rsidR="00F443C0" w:rsidRDefault="00F443C0" w:rsidP="00F443C0">
      <w:pPr>
        <w:pStyle w:val="BodyText1"/>
        <w:numPr>
          <w:ilvl w:val="0"/>
          <w:numId w:val="24"/>
        </w:numPr>
      </w:pPr>
      <w:r>
        <w:t>Netbeans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r>
        <w:t>Astah Community 6.9.0</w:t>
      </w:r>
    </w:p>
    <w:p w14:paraId="5FE10848" w14:textId="77777777" w:rsidR="000C4E34" w:rsidRDefault="000C4E34" w:rsidP="00BD643E">
      <w:pPr>
        <w:pStyle w:val="BodyText1"/>
        <w:numPr>
          <w:ilvl w:val="0"/>
          <w:numId w:val="24"/>
        </w:numPr>
      </w:pPr>
      <w:r>
        <w:t>Bizagi</w:t>
      </w:r>
      <w:r w:rsidR="00694B78">
        <w:t xml:space="preserve"> BPM Modeler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77777777" w:rsidR="00694B78" w:rsidRDefault="00694B78" w:rsidP="00BD643E">
      <w:pPr>
        <w:pStyle w:val="BodyText1"/>
        <w:numPr>
          <w:ilvl w:val="0"/>
          <w:numId w:val="24"/>
        </w:numPr>
      </w:pPr>
      <w:r>
        <w:t>MongoDB</w:t>
      </w:r>
    </w:p>
    <w:p w14:paraId="099338B9" w14:textId="77777777" w:rsidR="00737E27" w:rsidRDefault="00737E27" w:rsidP="00BD643E">
      <w:pPr>
        <w:pStyle w:val="BodyText1"/>
        <w:numPr>
          <w:ilvl w:val="0"/>
          <w:numId w:val="24"/>
        </w:numPr>
      </w:pPr>
      <w:r>
        <w:t>Selenium 2.45.0</w:t>
      </w:r>
    </w:p>
    <w:p w14:paraId="6FF3D1A5" w14:textId="77777777" w:rsidR="00726AF4" w:rsidRPr="00BD643E" w:rsidRDefault="00726AF4" w:rsidP="00726AF4">
      <w:pPr>
        <w:pStyle w:val="BodyText1"/>
      </w:pPr>
    </w:p>
    <w:p w14:paraId="77BE88DF" w14:textId="77777777" w:rsidR="00647E16" w:rsidRPr="00FD3335" w:rsidRDefault="005D6E63" w:rsidP="00FD3335">
      <w:pPr>
        <w:pStyle w:val="Heading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14:paraId="58D51F2A" w14:textId="77777777" w:rsidR="00647E16" w:rsidRPr="00D57E09" w:rsidRDefault="00D57E09" w:rsidP="00D57E09">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14:paraId="03197FEE" w14:textId="77777777" w:rsidR="00647E16" w:rsidRPr="00D57E09" w:rsidRDefault="00D57E09" w:rsidP="00D57E09">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lastRenderedPageBreak/>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Heading1"/>
        <w:numPr>
          <w:ilvl w:val="0"/>
          <w:numId w:val="16"/>
        </w:numPr>
        <w:spacing w:before="100" w:beforeAutospacing="1" w:after="100" w:afterAutospacing="1"/>
        <w:jc w:val="both"/>
        <w:rPr>
          <w:bCs/>
          <w:sz w:val="32"/>
          <w:u w:val="none"/>
        </w:rPr>
      </w:pPr>
      <w:bookmarkStart w:id="42" w:name="_Toc420743762"/>
      <w:r>
        <w:rPr>
          <w:bCs/>
          <w:sz w:val="32"/>
          <w:u w:val="none"/>
        </w:rPr>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eveRemind.</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val="en-US"/>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F269C" w14:textId="77777777" w:rsidR="00166121" w:rsidRDefault="00166121">
      <w:r>
        <w:separator/>
      </w:r>
    </w:p>
  </w:endnote>
  <w:endnote w:type="continuationSeparator" w:id="0">
    <w:p w14:paraId="5211B351" w14:textId="77777777" w:rsidR="00166121" w:rsidRDefault="0016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737E27" w:rsidRDefault="00737E27">
    <w:pPr>
      <w:pStyle w:val="Header"/>
      <w:tabs>
        <w:tab w:val="left" w:pos="3930"/>
      </w:tabs>
    </w:pPr>
    <w:r>
      <w:rPr>
        <w:rStyle w:val="PageNumber"/>
        <w:sz w:val="16"/>
      </w:rPr>
      <w:t xml:space="preserve">                                </w:t>
    </w:r>
    <w:r>
      <w:rPr>
        <w:rStyle w:val="PageNumber"/>
        <w:bCs/>
        <w:sz w:val="16"/>
      </w:rPr>
      <w:tab/>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737E27" w:rsidRDefault="00737E27" w:rsidP="00DE5677">
    <w:pPr>
      <w:pStyle w:val="Footer"/>
      <w:framePr w:w="576" w:wrap="auto" w:vAnchor="page" w:hAnchor="page" w:x="10945" w:y="15121"/>
      <w:jc w:val="right"/>
      <w:rPr>
        <w:rStyle w:val="PageNumber"/>
      </w:rPr>
    </w:pPr>
  </w:p>
  <w:p w14:paraId="02CA0258" w14:textId="77777777" w:rsidR="00737E27" w:rsidRDefault="00737E27" w:rsidP="00DE5677">
    <w:pPr>
      <w:tabs>
        <w:tab w:val="left" w:pos="720"/>
        <w:tab w:val="left" w:pos="1440"/>
        <w:tab w:val="left" w:pos="2160"/>
        <w:tab w:val="left" w:pos="2880"/>
        <w:tab w:val="left" w:pos="3600"/>
      </w:tabs>
      <w:ind w:left="3600" w:hanging="3600"/>
      <w:rPr>
        <w:snapToGrid w:val="0"/>
        <w:sz w:val="16"/>
      </w:rPr>
    </w:pPr>
    <w:r>
      <w:rPr>
        <w:noProof/>
        <w:sz w:val="24"/>
        <w:lang w:val="en-US"/>
      </w:rPr>
      <mc:AlternateContent>
        <mc:Choice Requires="wps">
          <w:drawing>
            <wp:anchor distT="0" distB="0" distL="114300" distR="114300" simplePos="0" relativeHeight="251658240" behindDoc="0" locked="0" layoutInCell="1" allowOverlap="1" wp14:anchorId="15FF46F4" wp14:editId="7D51B5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4E31D"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737E27" w:rsidRPr="00DE5677" w:rsidRDefault="00737E27" w:rsidP="00DE5677">
    <w:pPr>
      <w:tabs>
        <w:tab w:val="left" w:pos="720"/>
        <w:tab w:val="left" w:pos="1440"/>
        <w:tab w:val="left" w:pos="2160"/>
        <w:tab w:val="left" w:pos="2880"/>
        <w:tab w:val="left" w:pos="3600"/>
      </w:tabs>
      <w:rPr>
        <w:sz w:val="16"/>
      </w:rPr>
    </w:pPr>
    <w:r>
      <w:rPr>
        <w:rStyle w:val="PageNumber"/>
        <w:sz w:val="16"/>
      </w:rPr>
      <w:fldChar w:fldCharType="begin"/>
    </w:r>
    <w:r>
      <w:rPr>
        <w:rStyle w:val="PageNumber"/>
        <w:sz w:val="16"/>
      </w:rPr>
      <w:instrText xml:space="preserve"> DATE \@ "MM/dd/yy" </w:instrText>
    </w:r>
    <w:r>
      <w:rPr>
        <w:rStyle w:val="PageNumber"/>
        <w:sz w:val="16"/>
      </w:rPr>
      <w:fldChar w:fldCharType="separate"/>
    </w:r>
    <w:r w:rsidR="000E4836">
      <w:rPr>
        <w:rStyle w:val="PageNumber"/>
        <w:noProof/>
        <w:sz w:val="16"/>
      </w:rPr>
      <w:t>05/31/15</w:t>
    </w:r>
    <w:r>
      <w:rPr>
        <w:rStyle w:val="PageNumber"/>
        <w:sz w:val="16"/>
      </w:rPr>
      <w:fldChar w:fldCharType="end"/>
    </w:r>
    <w:r>
      <w:rPr>
        <w:rStyle w:val="PageNumber"/>
        <w:sz w:val="16"/>
      </w:rPr>
      <w:tab/>
      <w:t xml:space="preserve"> </w:t>
    </w:r>
    <w:r>
      <w:rPr>
        <w:rStyle w:val="PageNumber"/>
        <w:sz w:val="16"/>
      </w:rPr>
      <w:fldChar w:fldCharType="begin"/>
    </w:r>
    <w:r>
      <w:rPr>
        <w:rStyle w:val="PageNumber"/>
        <w:sz w:val="16"/>
      </w:rPr>
      <w:instrText xml:space="preserve"> TIME \@ "h:mm AM/PM" </w:instrText>
    </w:r>
    <w:r>
      <w:rPr>
        <w:rStyle w:val="PageNumber"/>
        <w:sz w:val="16"/>
      </w:rPr>
      <w:fldChar w:fldCharType="separate"/>
    </w:r>
    <w:r w:rsidR="000E4836">
      <w:rPr>
        <w:rStyle w:val="PageNumber"/>
        <w:noProof/>
        <w:sz w:val="16"/>
      </w:rPr>
      <w:t>2:44 PM</w:t>
    </w:r>
    <w:r>
      <w:rPr>
        <w:rStyle w:val="PageNumber"/>
        <w:sz w:val="16"/>
      </w:rPr>
      <w:fldChar w:fldCharType="end"/>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932126">
      <w:rPr>
        <w:rStyle w:val="PageNumber"/>
        <w:noProof/>
      </w:rPr>
      <w:t>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BE627" w14:textId="77777777" w:rsidR="00166121" w:rsidRDefault="00166121">
      <w:r>
        <w:separator/>
      </w:r>
    </w:p>
  </w:footnote>
  <w:footnote w:type="continuationSeparator" w:id="0">
    <w:p w14:paraId="5EC5D88A" w14:textId="77777777" w:rsidR="00166121" w:rsidRDefault="001661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737E27" w:rsidRDefault="00737E27">
    <w:pPr>
      <w:pStyle w:val="Header"/>
      <w:tabs>
        <w:tab w:val="left" w:pos="8640"/>
        <w:tab w:val="left" w:pos="9000"/>
      </w:tabs>
      <w:jc w:val="right"/>
      <w:rPr>
        <w:sz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737E27" w:rsidRDefault="00737E27">
    <w:pPr>
      <w:pStyle w:val="Header"/>
      <w:jc w:val="center"/>
      <w:rPr>
        <w:b/>
        <w:b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737E27" w:rsidRPr="005D6E63" w:rsidRDefault="00737E27">
    <w:pPr>
      <w:framePr w:w="795" w:h="811" w:wrap="auto" w:vAnchor="page" w:hAnchor="margin" w:x="-671" w:y="629"/>
      <w:rPr>
        <w:sz w:val="24"/>
      </w:rPr>
    </w:pPr>
    <w:r w:rsidRPr="005D6E63">
      <w:rPr>
        <w:noProof/>
        <w:sz w:val="24"/>
        <w:lang w:val="en-US"/>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349E5"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737E27" w:rsidRPr="005D6E63" w:rsidRDefault="00737E27" w:rsidP="007E4339">
    <w:pPr>
      <w:rPr>
        <w:b/>
        <w:sz w:val="24"/>
      </w:rPr>
    </w:pPr>
    <w:r w:rsidRPr="005D6E63">
      <w:rPr>
        <w:b/>
        <w:sz w:val="24"/>
      </w:rPr>
      <w:t>Plano de Gerência de Configuração de Software</w:t>
    </w:r>
  </w:p>
  <w:p w14:paraId="16D56D7C" w14:textId="77777777" w:rsidR="00737E27" w:rsidRPr="005D6E63" w:rsidRDefault="00737E27">
    <w:pPr>
      <w:jc w:val="right"/>
      <w:rPr>
        <w:sz w:val="24"/>
      </w:rPr>
    </w:pPr>
  </w:p>
  <w:p w14:paraId="14D5EC8A" w14:textId="77777777" w:rsidR="00737E27" w:rsidRPr="005D6E63" w:rsidRDefault="00737E27">
    <w:pPr>
      <w:jc w:val="right"/>
      <w:rPr>
        <w:sz w:val="24"/>
      </w:rPr>
    </w:pPr>
  </w:p>
  <w:p w14:paraId="6DE03057" w14:textId="77777777" w:rsidR="00737E27" w:rsidRPr="005D6E63" w:rsidRDefault="00737E27">
    <w:pPr>
      <w:jc w:val="right"/>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EFE4987"/>
    <w:multiLevelType w:val="singleLevel"/>
    <w:tmpl w:val="267812A2"/>
    <w:lvl w:ilvl="0">
      <w:start w:val="1"/>
      <w:numFmt w:val="decimal"/>
      <w:lvlText w:val="%1."/>
      <w:lvlJc w:val="left"/>
      <w:pPr>
        <w:tabs>
          <w:tab w:val="num" w:pos="450"/>
        </w:tabs>
        <w:ind w:left="450" w:hanging="450"/>
      </w:pPr>
    </w:lvl>
  </w:abstractNum>
  <w:abstractNum w:abstractNumId="3">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53309B"/>
    <w:rsid w:val="005341E1"/>
    <w:rsid w:val="0053585F"/>
    <w:rsid w:val="005432D7"/>
    <w:rsid w:val="00551B01"/>
    <w:rsid w:val="00564A2F"/>
    <w:rsid w:val="00574E97"/>
    <w:rsid w:val="00576797"/>
    <w:rsid w:val="00596F4F"/>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D045D"/>
    <w:rsid w:val="009D0DFC"/>
    <w:rsid w:val="009F4E5D"/>
    <w:rsid w:val="00A00890"/>
    <w:rsid w:val="00A03A32"/>
    <w:rsid w:val="00A34FA8"/>
    <w:rsid w:val="00A64E8E"/>
    <w:rsid w:val="00A833CA"/>
    <w:rsid w:val="00A874E7"/>
    <w:rsid w:val="00A921B2"/>
    <w:rsid w:val="00A938CC"/>
    <w:rsid w:val="00A953AA"/>
    <w:rsid w:val="00A9722D"/>
    <w:rsid w:val="00AA3A22"/>
    <w:rsid w:val="00AC4372"/>
    <w:rsid w:val="00AD28F8"/>
    <w:rsid w:val="00AF4339"/>
    <w:rsid w:val="00B2393A"/>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919CD"/>
    <w:rsid w:val="00CA0477"/>
    <w:rsid w:val="00CA05FD"/>
    <w:rsid w:val="00CA3080"/>
    <w:rsid w:val="00CB094E"/>
    <w:rsid w:val="00CC6C3D"/>
    <w:rsid w:val="00CE03B7"/>
    <w:rsid w:val="00CE44BF"/>
    <w:rsid w:val="00CE4E2A"/>
    <w:rsid w:val="00CF42F8"/>
    <w:rsid w:val="00D25933"/>
    <w:rsid w:val="00D27AD7"/>
    <w:rsid w:val="00D3102B"/>
    <w:rsid w:val="00D54877"/>
    <w:rsid w:val="00D564FA"/>
    <w:rsid w:val="00D57E09"/>
    <w:rsid w:val="00D63F31"/>
    <w:rsid w:val="00D82160"/>
    <w:rsid w:val="00D953AD"/>
    <w:rsid w:val="00DA799D"/>
    <w:rsid w:val="00DC039A"/>
    <w:rsid w:val="00DE269E"/>
    <w:rsid w:val="00DE5677"/>
    <w:rsid w:val="00DE5743"/>
    <w:rsid w:val="00DF2A2C"/>
    <w:rsid w:val="00DF337B"/>
    <w:rsid w:val="00E04240"/>
    <w:rsid w:val="00E40E69"/>
    <w:rsid w:val="00E64049"/>
    <w:rsid w:val="00E76408"/>
    <w:rsid w:val="00E95BB2"/>
    <w:rsid w:val="00EA476A"/>
    <w:rsid w:val="00EF7BA5"/>
    <w:rsid w:val="00F04605"/>
    <w:rsid w:val="00F06CCC"/>
    <w:rsid w:val="00F11871"/>
    <w:rsid w:val="00F33BF9"/>
    <w:rsid w:val="00F36E23"/>
    <w:rsid w:val="00F443C0"/>
    <w:rsid w:val="00F54BB0"/>
    <w:rsid w:val="00FA08EA"/>
    <w:rsid w:val="00FB25E2"/>
    <w:rsid w:val="00FC2DBC"/>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BodyText1"/>
    <w:link w:val="Heading2Char"/>
    <w:qFormat/>
    <w:pPr>
      <w:keepNext/>
      <w:widowControl/>
      <w:outlineLvl w:val="1"/>
    </w:pPr>
    <w:rPr>
      <w:rFonts w:ascii="Arial" w:hAnsi="Arial"/>
      <w:b/>
      <w:bCs/>
      <w:sz w:val="32"/>
      <w:szCs w:val="24"/>
    </w:rPr>
  </w:style>
  <w:style w:type="paragraph" w:styleId="Heading3">
    <w:name w:val="heading 3"/>
    <w:basedOn w:val="Normal"/>
    <w:next w:val="BodyText1"/>
    <w:qFormat/>
    <w:pPr>
      <w:keepNext/>
      <w:widowControl/>
      <w:outlineLvl w:val="2"/>
    </w:pPr>
    <w:rPr>
      <w:rFonts w:ascii="Arial" w:hAnsi="Arial"/>
      <w:b/>
      <w:bCs/>
      <w:sz w:val="28"/>
      <w:szCs w:val="26"/>
    </w:rPr>
  </w:style>
  <w:style w:type="paragraph" w:styleId="Heading4">
    <w:name w:val="heading 4"/>
    <w:basedOn w:val="Normal"/>
    <w:next w:val="BodyText1"/>
    <w:qFormat/>
    <w:pPr>
      <w:keepNext/>
      <w:widowControl/>
      <w:outlineLvl w:val="3"/>
    </w:pPr>
    <w:rPr>
      <w:rFonts w:ascii="Arial" w:hAnsi="Arial"/>
      <w:b/>
      <w:bCs/>
      <w:sz w:val="24"/>
      <w:szCs w:val="24"/>
    </w:rPr>
  </w:style>
  <w:style w:type="paragraph" w:styleId="Heading5">
    <w:name w:val="heading 5"/>
    <w:basedOn w:val="Normal"/>
    <w:next w:val="BodyText1"/>
    <w:qFormat/>
    <w:pPr>
      <w:keepNext/>
      <w:widowControl/>
      <w:outlineLvl w:val="4"/>
    </w:pPr>
    <w:rPr>
      <w:rFonts w:ascii="Arial" w:hAnsi="Arial"/>
      <w:b/>
      <w:bCs/>
      <w:i/>
      <w:sz w:val="24"/>
      <w:szCs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BodyText2"/>
    <w:pPr>
      <w:widowControl/>
      <w:spacing w:after="0" w:line="240" w:lineRule="auto"/>
    </w:pPr>
    <w:rPr>
      <w:sz w:val="24"/>
      <w:szCs w:val="24"/>
    </w:rPr>
  </w:style>
  <w:style w:type="paragraph" w:styleId="TOC1">
    <w:name w:val="toc 1"/>
    <w:basedOn w:val="Normal"/>
    <w:next w:val="Normal"/>
    <w:autoRedefine/>
    <w:uiPriority w:val="39"/>
    <w:rsid w:val="002054C5"/>
    <w:pPr>
      <w:spacing w:before="360"/>
    </w:pPr>
    <w:rPr>
      <w:rFonts w:ascii="Arial" w:hAnsi="Arial" w:cs="Arial"/>
      <w:b/>
      <w:bCs/>
      <w:caps/>
      <w:sz w:val="24"/>
      <w:szCs w:val="24"/>
    </w:rPr>
  </w:style>
  <w:style w:type="paragraph" w:styleId="TOC2">
    <w:name w:val="toc 2"/>
    <w:basedOn w:val="Normal"/>
    <w:next w:val="Normal"/>
    <w:autoRedefine/>
    <w:semiHidden/>
    <w:rsid w:val="00BB4868"/>
    <w:pPr>
      <w:spacing w:before="240"/>
    </w:pPr>
    <w:rPr>
      <w:b/>
      <w:bCs/>
    </w:rPr>
  </w:style>
  <w:style w:type="paragraph" w:styleId="TOC3">
    <w:name w:val="toc 3"/>
    <w:basedOn w:val="Normal"/>
    <w:next w:val="Normal"/>
    <w:autoRedefine/>
    <w:semiHidden/>
    <w:pPr>
      <w:ind w:left="200"/>
    </w:p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BodyText2"/>
    <w:pPr>
      <w:widowControl/>
      <w:spacing w:after="0" w:line="240" w:lineRule="auto"/>
    </w:pPr>
    <w:rPr>
      <w:rFonts w:ascii="Arial Narrow" w:hAnsi="Arial Narrow"/>
      <w:b/>
      <w:bCs/>
      <w:sz w:val="24"/>
      <w:szCs w:val="24"/>
    </w:rPr>
  </w:style>
  <w:style w:type="character" w:styleId="PageNumber">
    <w:name w:val="page number"/>
    <w:basedOn w:val="DefaultParagraphFont"/>
  </w:style>
  <w:style w:type="character" w:customStyle="1" w:styleId="Heading2Char">
    <w:name w:val="Heading 2 Char"/>
    <w:basedOn w:val="DefaultParagraphFont"/>
    <w:link w:val="Heading2"/>
    <w:rsid w:val="00023920"/>
    <w:rPr>
      <w:rFonts w:ascii="Arial" w:hAnsi="Arial"/>
      <w:b/>
      <w:bCs/>
      <w:sz w:val="32"/>
      <w:szCs w:val="24"/>
      <w:lang w:val="en-US" w:eastAsia="en-US" w:bidi="ar-SA"/>
    </w:rPr>
  </w:style>
  <w:style w:type="character" w:styleId="Hyperlink">
    <w:name w:val="Hyperlink"/>
    <w:basedOn w:val="DefaultParagraphFont"/>
    <w:rsid w:val="00A03A32"/>
    <w:rPr>
      <w:color w:val="0000FF"/>
      <w:u w:val="single"/>
    </w:rPr>
  </w:style>
  <w:style w:type="paragraph" w:styleId="BalloonText">
    <w:name w:val="Balloon Text"/>
    <w:basedOn w:val="Normal"/>
    <w:semiHidden/>
    <w:rsid w:val="004B267A"/>
    <w:rPr>
      <w:rFonts w:ascii="Tahoma" w:hAnsi="Tahoma" w:cs="Tahoma"/>
      <w:sz w:val="16"/>
      <w:szCs w:val="16"/>
    </w:rPr>
  </w:style>
  <w:style w:type="paragraph" w:styleId="TOC4">
    <w:name w:val="toc 4"/>
    <w:basedOn w:val="Normal"/>
    <w:next w:val="Normal"/>
    <w:autoRedefine/>
    <w:semiHidden/>
    <w:rsid w:val="0091658B"/>
    <w:pPr>
      <w:ind w:left="400"/>
    </w:pPr>
  </w:style>
  <w:style w:type="paragraph" w:styleId="TOC5">
    <w:name w:val="toc 5"/>
    <w:basedOn w:val="Normal"/>
    <w:next w:val="Normal"/>
    <w:autoRedefine/>
    <w:semiHidden/>
    <w:rsid w:val="0091658B"/>
    <w:pPr>
      <w:ind w:left="600"/>
    </w:pPr>
  </w:style>
  <w:style w:type="paragraph" w:styleId="TOC6">
    <w:name w:val="toc 6"/>
    <w:basedOn w:val="Normal"/>
    <w:next w:val="Normal"/>
    <w:autoRedefine/>
    <w:semiHidden/>
    <w:rsid w:val="0091658B"/>
    <w:pPr>
      <w:ind w:left="800"/>
    </w:pPr>
  </w:style>
  <w:style w:type="paragraph" w:styleId="TOC7">
    <w:name w:val="toc 7"/>
    <w:basedOn w:val="Normal"/>
    <w:next w:val="Normal"/>
    <w:autoRedefine/>
    <w:semiHidden/>
    <w:rsid w:val="0091658B"/>
    <w:pPr>
      <w:ind w:left="1000"/>
    </w:pPr>
  </w:style>
  <w:style w:type="paragraph" w:styleId="TOC8">
    <w:name w:val="toc 8"/>
    <w:basedOn w:val="Normal"/>
    <w:next w:val="Normal"/>
    <w:autoRedefine/>
    <w:semiHidden/>
    <w:rsid w:val="0091658B"/>
    <w:pPr>
      <w:ind w:left="1200"/>
    </w:pPr>
  </w:style>
  <w:style w:type="paragraph" w:styleId="TOC9">
    <w:name w:val="toc 9"/>
    <w:basedOn w:val="Normal"/>
    <w:next w:val="Normal"/>
    <w:autoRedefine/>
    <w:semiHidden/>
    <w:rsid w:val="0091658B"/>
    <w:pPr>
      <w:ind w:left="1400"/>
    </w:pPr>
  </w:style>
  <w:style w:type="character" w:customStyle="1" w:styleId="FooterChar">
    <w:name w:val="Footer Char"/>
    <w:basedOn w:val="DefaultParagraphFont"/>
    <w:link w:val="Footer"/>
    <w:uiPriority w:val="99"/>
    <w:rsid w:val="00647E16"/>
    <w:rPr>
      <w:lang w:eastAsia="en-US"/>
    </w:rPr>
  </w:style>
  <w:style w:type="table" w:styleId="TableGrid">
    <w:name w:val="Table Grid"/>
    <w:basedOn w:val="TableNormal"/>
    <w:uiPriority w:val="59"/>
    <w:rsid w:val="003C7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C7E0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C7E09"/>
    <w:pPr>
      <w:ind w:left="720"/>
      <w:contextualSpacing/>
    </w:pPr>
  </w:style>
  <w:style w:type="paragraph" w:styleId="Caption">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FollowedHyperlink">
    <w:name w:val="FollowedHyperlink"/>
    <w:basedOn w:val="DefaultParagraphFont"/>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Defini&#231;&#227;o%20Estrutural%20do%20Reposit&#243;rio.docx" TargetMode="External"/><Relationship Id="rId21" Type="http://schemas.openxmlformats.org/officeDocument/2006/relationships/hyperlink" Target="../../../Processo%20Gen&#233;rico/4-Gerencia%20de%20Configuracao/Templates/Relat&#243;rio%20de%20Auditoria%20F&#237;sica.docx" TargetMode="External"/><Relationship Id="rId22" Type="http://schemas.openxmlformats.org/officeDocument/2006/relationships/hyperlink" Target="../../../Processo%20Gen&#233;rico/4-Gerencia%20de%20Configuracao/Templates/Relat&#243;rio%20de%20Auditoria%20F&#237;sica.docx" TargetMode="External"/><Relationship Id="rId23" Type="http://schemas.openxmlformats.org/officeDocument/2006/relationships/hyperlink" Target="../2-Gerencia%20de%20Projeto/Cronograma%20Geral%20do%20Projeto.xlsx" TargetMode="External"/><Relationship Id="rId24" Type="http://schemas.openxmlformats.org/officeDocument/2006/relationships/hyperlink" Target="../2-Gerencia%20de%20Projeto/Plano%20de%20Estimativas.docx" TargetMode="External"/><Relationship Id="rId25" Type="http://schemas.openxmlformats.org/officeDocument/2006/relationships/image" Target="media/image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yperlink" Target="../../../../Bibliografia%20T&#233;cnica/IEEE828-2012.pdf" TargetMode="External"/><Relationship Id="rId14" Type="http://schemas.openxmlformats.org/officeDocument/2006/relationships/hyperlink" Target="../../../../Defini&#231;&#227;o%20Estrutural%20do%20Reposit&#243;rio.docx" TargetMode="External"/><Relationship Id="rId15" Type="http://schemas.openxmlformats.org/officeDocument/2006/relationships/hyperlink" Target="../../../../Bibliografia%20T&#233;cnica/Especifica&#231;&#227;o%20do%20Projeto%20Integrador%20do%205&#176;%20Per&#237;odo%20de%20Engenharia%20de%20Software%20-%20INF-UFG.pdf" TargetMode="External"/><Relationship Id="rId16" Type="http://schemas.openxmlformats.org/officeDocument/2006/relationships/hyperlink" Target="../2-Gerencia%20de%20Projeto/Cronograma%20Geral%20do%20Projeto.xlsx" TargetMode="External"/><Relationship Id="rId17" Type="http://schemas.openxmlformats.org/officeDocument/2006/relationships/hyperlink" Target="../2-Gerencia%20de%20Projeto/Plano%20de%20Estimativas.docx" TargetMode="External"/><Relationship Id="rId18" Type="http://schemas.openxmlformats.org/officeDocument/2006/relationships/hyperlink" Target="../../../Processo%20Gen&#233;rico/4-Gerencia%20de%20Configuracao/Templates/Relat&#243;rio%20de%20Auditoria%20F&#237;sica.docx" TargetMode="External"/><Relationship Id="rId19" Type="http://schemas.openxmlformats.org/officeDocument/2006/relationships/hyperlink" Target="../../../../Bibliografia%20T&#233;cnica/Especifica&#231;&#227;o%20do%20Projeto%20Integrador%20do%205&#176;%20Per&#237;odo%20de%20Engenharia%20de%20Software%20-%20INF-UFG.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1C762-864D-D944-A786-ABD99C4E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16</Pages>
  <Words>3612</Words>
  <Characters>20589</Characters>
  <Application>Microsoft Macintosh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Microsoft Office User</cp:lastModifiedBy>
  <cp:revision>47</cp:revision>
  <cp:lastPrinted>2008-10-15T13:48:00Z</cp:lastPrinted>
  <dcterms:created xsi:type="dcterms:W3CDTF">2015-04-07T19:07:00Z</dcterms:created>
  <dcterms:modified xsi:type="dcterms:W3CDTF">2015-05-31T17:48:00Z</dcterms:modified>
  <cp:category>Template</cp:category>
</cp:coreProperties>
</file>