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CB0E67" w:rsidP="00B06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B06574" w:rsidRPr="00B0657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0</w:t>
            </w:r>
            <w:r w:rsidR="00F153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FB2DEA" w:rsidP="00B06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B06574" w:rsidRPr="00B06574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 w:rsidRPr="00B06574"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 w:rsidP="00966373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 xml:space="preserve">Vinicius Carvalho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-43815</wp:posOffset>
                  </wp:positionV>
                  <wp:extent cx="1685925" cy="342900"/>
                  <wp:effectExtent l="19050" t="0" r="9525" b="0"/>
                  <wp:wrapNone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 w:rsidP="0096637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6574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B06574">
              <w:rPr>
                <w:rFonts w:ascii="Arial" w:hAnsi="Arial" w:cs="Arial"/>
                <w:sz w:val="24"/>
                <w:szCs w:val="24"/>
              </w:rPr>
              <w:t xml:space="preserve"> Gomes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0</wp:posOffset>
                  </wp:positionV>
                  <wp:extent cx="1743075" cy="304800"/>
                  <wp:effectExtent l="19050" t="0" r="9525" b="0"/>
                  <wp:wrapNone/>
                  <wp:docPr id="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Gerência de Projeto</w:t>
            </w:r>
          </w:p>
        </w:tc>
      </w:tr>
      <w:tr w:rsidR="00D04863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4863" w:rsidRPr="00B06574" w:rsidRDefault="00D0486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863" w:rsidRPr="00B06574" w:rsidRDefault="00D048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D04863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 w:rsidRPr="00B0657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Algumas atividades não foram entregues no prazo.</w:t>
            </w:r>
          </w:p>
          <w:p w:rsidR="00B71737" w:rsidRPr="00B06574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cumprimento do cronograma estipulado.</w:t>
            </w:r>
          </w:p>
          <w:p w:rsidR="00B71737" w:rsidRPr="00B06574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A solução rápida acordada consiste em redefinição de datas para as atividades que estão em atraso.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574"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 w:rsidP="00966373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Vinicius Carvalho</w:t>
            </w:r>
            <w:r w:rsidR="009663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B06574" w:rsidRDefault="00B06574">
            <w:pPr>
              <w:rPr>
                <w:rFonts w:ascii="Arial" w:hAnsi="Arial" w:cs="Arial"/>
                <w:sz w:val="24"/>
                <w:szCs w:val="24"/>
              </w:rPr>
            </w:pPr>
            <w:r w:rsidRPr="00B06574">
              <w:rPr>
                <w:rFonts w:ascii="Arial" w:hAnsi="Arial" w:cs="Arial"/>
                <w:sz w:val="24"/>
                <w:szCs w:val="24"/>
              </w:rPr>
              <w:t>Sem observações.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B06574" w:rsidRDefault="00B06574" w:rsidP="00B71737">
      <w:pPr>
        <w:rPr>
          <w:szCs w:val="24"/>
        </w:rPr>
      </w:pPr>
    </w:p>
    <w:p w:rsidR="00B06574" w:rsidRDefault="00B06574" w:rsidP="00B71737">
      <w:pPr>
        <w:rPr>
          <w:szCs w:val="24"/>
        </w:rPr>
      </w:pPr>
    </w:p>
    <w:p w:rsidR="00B06574" w:rsidRPr="00B71737" w:rsidRDefault="00B06574" w:rsidP="00B71737">
      <w:pPr>
        <w:rPr>
          <w:szCs w:val="24"/>
        </w:rPr>
      </w:pPr>
    </w:p>
    <w:sectPr w:rsidR="00B06574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F7C0B"/>
    <w:rsid w:val="00452199"/>
    <w:rsid w:val="005A3985"/>
    <w:rsid w:val="00617511"/>
    <w:rsid w:val="006A0995"/>
    <w:rsid w:val="006A1683"/>
    <w:rsid w:val="0073735D"/>
    <w:rsid w:val="007F47BC"/>
    <w:rsid w:val="00883988"/>
    <w:rsid w:val="00900F48"/>
    <w:rsid w:val="00966373"/>
    <w:rsid w:val="00995DD0"/>
    <w:rsid w:val="00B06574"/>
    <w:rsid w:val="00B71737"/>
    <w:rsid w:val="00C05929"/>
    <w:rsid w:val="00CB0E67"/>
    <w:rsid w:val="00D04863"/>
    <w:rsid w:val="00D17C46"/>
    <w:rsid w:val="00D34538"/>
    <w:rsid w:val="00D506A4"/>
    <w:rsid w:val="00E315FE"/>
    <w:rsid w:val="00F1530E"/>
    <w:rsid w:val="00FB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20B5-0DB4-4B9A-8B2E-E4D59837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17</cp:revision>
  <dcterms:created xsi:type="dcterms:W3CDTF">2015-05-08T00:38:00Z</dcterms:created>
  <dcterms:modified xsi:type="dcterms:W3CDTF">2015-06-01T19:16:00Z</dcterms:modified>
</cp:coreProperties>
</file>