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1920"/>
        <w:gridCol w:w="1750"/>
        <w:gridCol w:w="3246"/>
      </w:tblGrid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0</w:t>
            </w:r>
            <w:r w:rsidR="002507E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DC4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507E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71737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250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</w:t>
            </w:r>
            <w:r w:rsidR="00DC4D6E" w:rsidRPr="00DC4D6E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</w:t>
            </w:r>
            <w:r w:rsidR="00DC4D6E">
              <w:rPr>
                <w:rFonts w:ascii="Arial" w:hAnsi="Arial" w:cs="Arial"/>
                <w:b/>
                <w:sz w:val="24"/>
                <w:szCs w:val="24"/>
              </w:rPr>
              <w:t xml:space="preserve"> para resolução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561725" w:rsidRDefault="00CF27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CD59CE" w:rsidRPr="00561725">
              <w:rPr>
                <w:rFonts w:ascii="Arial" w:hAnsi="Arial" w:cs="Arial"/>
                <w:sz w:val="24"/>
                <w:szCs w:val="24"/>
              </w:rPr>
              <w:t>/06/2015</w:t>
            </w:r>
          </w:p>
        </w:tc>
      </w:tr>
      <w:tr w:rsidR="00561725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Pr="00DC4D6E" w:rsidRDefault="002507E1" w:rsidP="00DC4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Leonardo Freitas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25" w:rsidRDefault="002507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7E1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895475" cy="409575"/>
                  <wp:effectExtent l="19050" t="0" r="9525" b="0"/>
                  <wp:docPr id="9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409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561725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Pr="00DC4D6E" w:rsidRDefault="00561725" w:rsidP="00C224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4D6E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DC4D6E">
              <w:rPr>
                <w:rFonts w:ascii="Arial" w:hAnsi="Arial" w:cs="Arial"/>
                <w:sz w:val="24"/>
                <w:szCs w:val="24"/>
              </w:rPr>
              <w:t xml:space="preserve"> Gomes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ge">
                    <wp:posOffset>14605</wp:posOffset>
                  </wp:positionV>
                  <wp:extent cx="1732280" cy="304800"/>
                  <wp:effectExtent l="19050" t="0" r="127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8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250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Codificação</w:t>
            </w:r>
          </w:p>
        </w:tc>
      </w:tr>
      <w:tr w:rsidR="00561725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Criticidade da NC: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25" w:rsidRPr="00DC4D6E" w:rsidRDefault="00B305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  <w:r w:rsidR="002507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561725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DC4D6E" w:rsidRDefault="002507E1">
            <w:pPr>
              <w:rPr>
                <w:rFonts w:ascii="Arial" w:hAnsi="Arial" w:cs="Arial"/>
                <w:sz w:val="24"/>
                <w:szCs w:val="24"/>
              </w:rPr>
            </w:pPr>
            <w:r w:rsidRPr="002507E1">
              <w:rPr>
                <w:rFonts w:ascii="Arial" w:hAnsi="Arial" w:cs="Arial"/>
                <w:sz w:val="24"/>
                <w:szCs w:val="24"/>
              </w:rPr>
              <w:t>O caso de uso 10 não foi implementado na data estabelecida.</w:t>
            </w:r>
          </w:p>
          <w:p w:rsidR="00B71737" w:rsidRPr="00DC4D6E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 xml:space="preserve">Não cumprimento do planejado pela </w:t>
            </w:r>
            <w:r w:rsidR="002507E1">
              <w:rPr>
                <w:rFonts w:ascii="Arial" w:hAnsi="Arial" w:cs="Arial"/>
                <w:sz w:val="24"/>
                <w:szCs w:val="24"/>
              </w:rPr>
              <w:t xml:space="preserve">Equipe de Desenvolvimento. </w:t>
            </w:r>
          </w:p>
          <w:p w:rsidR="00B71737" w:rsidRPr="00DC4D6E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 w:rsidP="002507E1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A solu</w:t>
            </w:r>
            <w:r>
              <w:rPr>
                <w:rFonts w:ascii="Arial" w:hAnsi="Arial" w:cs="Arial"/>
                <w:sz w:val="24"/>
                <w:szCs w:val="24"/>
              </w:rPr>
              <w:t xml:space="preserve">ção rápida acordada consiste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reagendar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07E1">
              <w:rPr>
                <w:rFonts w:ascii="Arial" w:hAnsi="Arial" w:cs="Arial"/>
                <w:sz w:val="24"/>
                <w:szCs w:val="24"/>
              </w:rPr>
              <w:t>uma nova data para entrega do protótipo com o caso de uso 10 implementado.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2507E1" w:rsidP="00C2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Leonardo Freitas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Sem observações</w:t>
            </w:r>
            <w:r w:rsidR="005617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A27110" w:rsidRDefault="00A27110" w:rsidP="00B71737">
      <w:pPr>
        <w:rPr>
          <w:szCs w:val="24"/>
        </w:rPr>
      </w:pPr>
    </w:p>
    <w:p w:rsidR="00A27110" w:rsidRDefault="00A27110" w:rsidP="00B71737">
      <w:pPr>
        <w:rPr>
          <w:szCs w:val="24"/>
        </w:rPr>
      </w:pPr>
    </w:p>
    <w:p w:rsidR="00A27110" w:rsidRPr="00B71737" w:rsidRDefault="00A27110" w:rsidP="00B71737">
      <w:pPr>
        <w:rPr>
          <w:szCs w:val="24"/>
        </w:rPr>
      </w:pPr>
    </w:p>
    <w:sectPr w:rsidR="00A2711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hyphenationZone w:val="425"/>
  <w:characterSpacingControl w:val="doNotCompress"/>
  <w:compat>
    <w:useFELayout/>
  </w:compat>
  <w:rsids>
    <w:rsidRoot w:val="00617511"/>
    <w:rsid w:val="00015011"/>
    <w:rsid w:val="000A33E0"/>
    <w:rsid w:val="000A4983"/>
    <w:rsid w:val="00121D60"/>
    <w:rsid w:val="00172B41"/>
    <w:rsid w:val="001A17D6"/>
    <w:rsid w:val="002507E1"/>
    <w:rsid w:val="002F7C0B"/>
    <w:rsid w:val="00392E00"/>
    <w:rsid w:val="00435772"/>
    <w:rsid w:val="00452199"/>
    <w:rsid w:val="005040F0"/>
    <w:rsid w:val="00561725"/>
    <w:rsid w:val="005672A6"/>
    <w:rsid w:val="00617511"/>
    <w:rsid w:val="006A1683"/>
    <w:rsid w:val="006C0EB2"/>
    <w:rsid w:val="007F47BC"/>
    <w:rsid w:val="008D4B9D"/>
    <w:rsid w:val="00900F48"/>
    <w:rsid w:val="00995DD0"/>
    <w:rsid w:val="00A27110"/>
    <w:rsid w:val="00AA4E54"/>
    <w:rsid w:val="00B305FB"/>
    <w:rsid w:val="00B71737"/>
    <w:rsid w:val="00BD3F83"/>
    <w:rsid w:val="00C224FA"/>
    <w:rsid w:val="00C3495D"/>
    <w:rsid w:val="00CB1248"/>
    <w:rsid w:val="00CD59CE"/>
    <w:rsid w:val="00CF27F1"/>
    <w:rsid w:val="00D17C46"/>
    <w:rsid w:val="00DC4D6E"/>
    <w:rsid w:val="00DD3248"/>
    <w:rsid w:val="00E315FE"/>
    <w:rsid w:val="00ED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5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0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BDC1-F91F-4B8F-8F62-6C4A87A0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22</cp:revision>
  <dcterms:created xsi:type="dcterms:W3CDTF">2015-05-08T00:38:00Z</dcterms:created>
  <dcterms:modified xsi:type="dcterms:W3CDTF">2015-06-16T00:37:00Z</dcterms:modified>
</cp:coreProperties>
</file>