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36624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366244" w:rsidRPr="00951CB2" w:rsidRDefault="00366244" w:rsidP="0036624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93D91" w:rsidRPr="00393D91" w:rsidRDefault="00393D91" w:rsidP="0001484D">
      <w:pPr>
        <w:pStyle w:val="Ttulo1"/>
        <w:jc w:val="both"/>
        <w:rPr>
          <w:b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393D91">
        <w:rPr>
          <w:b/>
        </w:rPr>
        <w:t>1. Introdução</w:t>
      </w:r>
    </w:p>
    <w:p w:rsidR="00DC2FDC" w:rsidRPr="00393D91" w:rsidRDefault="00366244" w:rsidP="0001484D">
      <w:pPr>
        <w:pStyle w:val="Ttulo2"/>
        <w:ind w:firstLine="708"/>
        <w:jc w:val="both"/>
        <w:rPr>
          <w:rFonts w:eastAsia="Arial"/>
          <w:b w:val="0"/>
          <w:sz w:val="32"/>
          <w:szCs w:val="32"/>
        </w:rPr>
      </w:pPr>
      <w:r w:rsidRPr="00393D91">
        <w:rPr>
          <w:rFonts w:eastAsia="Arial"/>
          <w:sz w:val="32"/>
          <w:szCs w:val="32"/>
        </w:rPr>
        <w:t>1.</w:t>
      </w:r>
      <w:r w:rsidR="00393D91" w:rsidRPr="00393D91">
        <w:rPr>
          <w:rFonts w:eastAsia="Arial"/>
          <w:sz w:val="32"/>
          <w:szCs w:val="32"/>
        </w:rPr>
        <w:t>1</w:t>
      </w:r>
      <w:r w:rsidRPr="00393D91">
        <w:rPr>
          <w:rFonts w:eastAsia="Arial"/>
          <w:sz w:val="32"/>
          <w:szCs w:val="32"/>
        </w:rPr>
        <w:t xml:space="preserve"> Identificador do documento</w:t>
      </w:r>
    </w:p>
    <w:p w:rsidR="00366244" w:rsidRPr="00B90C6F" w:rsidRDefault="00366244" w:rsidP="0001484D">
      <w:pPr>
        <w:jc w:val="both"/>
      </w:pP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b/>
          <w:color w:val="auto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>Data de emissão: __/__/____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Nome da organização: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No</w:t>
      </w:r>
      <w:r w:rsidRPr="0001484D">
        <w:rPr>
          <w:rFonts w:eastAsia="Arial"/>
          <w:color w:val="00B050"/>
          <w:sz w:val="22"/>
          <w:szCs w:val="22"/>
        </w:rPr>
        <w:t>me da organização emissora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Autor (es):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A</w:t>
      </w:r>
      <w:r w:rsidRPr="0001484D">
        <w:rPr>
          <w:rFonts w:eastAsia="Arial"/>
          <w:color w:val="00B050"/>
          <w:sz w:val="22"/>
          <w:szCs w:val="22"/>
        </w:rPr>
        <w:t>utores do documento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color w:val="00B050"/>
          <w:sz w:val="22"/>
          <w:szCs w:val="22"/>
        </w:rPr>
      </w:pPr>
      <w:r w:rsidRPr="0001484D">
        <w:rPr>
          <w:b/>
          <w:color w:val="auto"/>
          <w:sz w:val="22"/>
          <w:szCs w:val="22"/>
        </w:rPr>
        <w:t>Status da versão:</w:t>
      </w:r>
      <w:r w:rsidRPr="0001484D">
        <w:rPr>
          <w:color w:val="auto"/>
          <w:sz w:val="22"/>
          <w:szCs w:val="22"/>
        </w:rPr>
        <w:t xml:space="preserve"> </w:t>
      </w:r>
      <w:r w:rsidRPr="0001484D">
        <w:rPr>
          <w:color w:val="00B050"/>
          <w:sz w:val="22"/>
          <w:szCs w:val="22"/>
        </w:rPr>
        <w:t>&lt;</w:t>
      </w:r>
      <w:r w:rsidR="00DC2FDC" w:rsidRPr="0001484D">
        <w:rPr>
          <w:color w:val="00B050"/>
          <w:sz w:val="22"/>
          <w:szCs w:val="22"/>
        </w:rPr>
        <w:t>. C</w:t>
      </w:r>
      <w:r w:rsidRPr="0001484D">
        <w:rPr>
          <w:color w:val="00B050"/>
          <w:sz w:val="22"/>
          <w:szCs w:val="22"/>
        </w:rPr>
        <w:t>lassificar o status atual do documento. P</w:t>
      </w:r>
      <w:r w:rsidR="0001484D">
        <w:rPr>
          <w:color w:val="00B050"/>
          <w:sz w:val="22"/>
          <w:szCs w:val="22"/>
        </w:rPr>
        <w:t xml:space="preserve">or exemplo: rascunho, </w:t>
      </w:r>
      <w:r w:rsidRPr="0001484D">
        <w:rPr>
          <w:color w:val="00B050"/>
          <w:sz w:val="22"/>
          <w:szCs w:val="22"/>
        </w:rPr>
        <w:t>revisado, corrigido ou final</w:t>
      </w:r>
      <w:r w:rsidR="00DC2FDC" w:rsidRPr="0001484D">
        <w:rPr>
          <w:color w:val="00B050"/>
          <w:sz w:val="22"/>
          <w:szCs w:val="22"/>
        </w:rPr>
        <w:t xml:space="preserve">. </w:t>
      </w:r>
      <w:r w:rsidRPr="0001484D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Pr="00393D91">
        <w:rPr>
          <w:sz w:val="32"/>
          <w:szCs w:val="32"/>
        </w:rPr>
        <w:t>2</w:t>
      </w:r>
      <w:r w:rsidR="00366244" w:rsidRPr="00393D91">
        <w:rPr>
          <w:sz w:val="32"/>
          <w:szCs w:val="32"/>
        </w:rPr>
        <w:t xml:space="preserve"> </w:t>
      </w:r>
      <w:bookmarkEnd w:id="12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366244" w:rsidRPr="00D61882" w:rsidRDefault="00366244" w:rsidP="0001484D">
      <w:pPr>
        <w:ind w:left="708"/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rFonts w:eastAsia="Arial"/>
          <w:b w:val="0"/>
          <w:sz w:val="32"/>
          <w:szCs w:val="32"/>
        </w:rPr>
      </w:pPr>
      <w:bookmarkStart w:id="14" w:name="_Toc418262289"/>
      <w:r w:rsidRPr="00393D91">
        <w:rPr>
          <w:rFonts w:eastAsia="Arial"/>
          <w:sz w:val="32"/>
          <w:szCs w:val="32"/>
        </w:rPr>
        <w:t>1.3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4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DC2FDC" w:rsidRDefault="00DC2FDC" w:rsidP="0001484D">
      <w:pPr>
        <w:ind w:left="708"/>
        <w:jc w:val="both"/>
        <w:rPr>
          <w:rFonts w:eastAsia="Arial"/>
        </w:rPr>
      </w:pPr>
    </w:p>
    <w:p w:rsidR="00393D91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>Para cada item de teste, fornecer referências aos seguintes documentos caso existam: Plano de Teste, Teste Design, Casos de Teste, etc.</w:t>
      </w:r>
      <w:r w:rsidR="00DC2FDC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&gt;</w:t>
      </w:r>
    </w:p>
    <w:p w:rsidR="00007259" w:rsidRDefault="00007259" w:rsidP="0001484D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620C41" w:rsidRDefault="00620C41" w:rsidP="00620C41">
      <w:pPr>
        <w:jc w:val="both"/>
        <w:rPr>
          <w:sz w:val="22"/>
          <w:szCs w:val="22"/>
        </w:rPr>
      </w:pPr>
      <w:r>
        <w:tab/>
      </w:r>
      <w:r w:rsidRPr="00620C41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A seguinte tabela agrega as e</w:t>
      </w:r>
      <w:r w:rsidRPr="00620C41">
        <w:rPr>
          <w:color w:val="00B050"/>
          <w:sz w:val="22"/>
          <w:szCs w:val="22"/>
        </w:rPr>
        <w:t xml:space="preserve">statísticas de </w:t>
      </w:r>
      <w:r>
        <w:rPr>
          <w:color w:val="00B050"/>
          <w:sz w:val="22"/>
          <w:szCs w:val="22"/>
        </w:rPr>
        <w:t>teste divididas por a</w:t>
      </w:r>
      <w:r w:rsidRPr="00620C41">
        <w:rPr>
          <w:color w:val="00B050"/>
          <w:sz w:val="22"/>
          <w:szCs w:val="22"/>
        </w:rPr>
        <w:t>tividade</w:t>
      </w:r>
      <w:r w:rsidRPr="00620C41">
        <w:rPr>
          <w:color w:val="00B050"/>
          <w:sz w:val="22"/>
          <w:szCs w:val="22"/>
        </w:rPr>
        <w:t>. &gt;</w:t>
      </w:r>
    </w:p>
    <w:p w:rsidR="0001484D" w:rsidRDefault="0001484D" w:rsidP="000148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93"/>
        <w:gridCol w:w="1818"/>
        <w:gridCol w:w="1479"/>
        <w:gridCol w:w="1479"/>
      </w:tblGrid>
      <w:tr w:rsidR="00774024" w:rsidTr="00774024">
        <w:trPr>
          <w:jc w:val="center"/>
        </w:trPr>
        <w:tc>
          <w:tcPr>
            <w:tcW w:w="2547" w:type="dxa"/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</w:tcPr>
          <w:p w:rsidR="00DC250B" w:rsidRPr="0001484D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Teste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Testes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01484D" w:rsidRPr="0001484D" w:rsidRDefault="0001484D" w:rsidP="0001484D"/>
    <w:p w:rsidR="00516C62" w:rsidRDefault="003F0A3A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2.2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>
        <w:rPr>
          <w:sz w:val="32"/>
          <w:szCs w:val="32"/>
        </w:rPr>
        <w:t>Teste</w:t>
      </w:r>
    </w:p>
    <w:p w:rsidR="003F0A3A" w:rsidRDefault="003F0A3A" w:rsidP="003F0A3A"/>
    <w:p w:rsidR="00DC250B" w:rsidRPr="00DC250B" w:rsidRDefault="003F0A3A" w:rsidP="003F0A3A">
      <w:pPr>
        <w:ind w:left="708" w:firstLine="708"/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lastRenderedPageBreak/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 Revisado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Testes Revisados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127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DC250B" w:rsidRPr="00DC250B" w:rsidRDefault="00DC250B" w:rsidP="00DC250B"/>
    <w:p w:rsidR="00AB1297" w:rsidRPr="00F67DC7" w:rsidRDefault="00AB1297" w:rsidP="00F67DC7">
      <w:pPr>
        <w:pStyle w:val="Ttulo2"/>
        <w:ind w:firstLine="708"/>
        <w:jc w:val="both"/>
        <w:rPr>
          <w:color w:val="000000" w:themeColor="text1"/>
          <w:sz w:val="32"/>
          <w:szCs w:val="32"/>
        </w:rPr>
      </w:pPr>
      <w:r w:rsidRPr="00F67DC7">
        <w:rPr>
          <w:color w:val="000000" w:themeColor="text1"/>
          <w:sz w:val="32"/>
          <w:szCs w:val="32"/>
        </w:rPr>
        <w:t>2</w:t>
      </w:r>
      <w:r w:rsidRPr="00F67DC7">
        <w:rPr>
          <w:color w:val="000000" w:themeColor="text1"/>
          <w:sz w:val="32"/>
          <w:szCs w:val="32"/>
        </w:rPr>
        <w:t>.</w:t>
      </w:r>
      <w:r w:rsidR="003F0A3A">
        <w:rPr>
          <w:color w:val="000000" w:themeColor="text1"/>
          <w:sz w:val="32"/>
          <w:szCs w:val="32"/>
        </w:rPr>
        <w:t>1</w:t>
      </w:r>
      <w:r w:rsidRPr="00F67DC7">
        <w:rPr>
          <w:color w:val="000000" w:themeColor="text1"/>
          <w:sz w:val="32"/>
          <w:szCs w:val="32"/>
        </w:rPr>
        <w:t xml:space="preserve"> Sumário de Anomalias</w:t>
      </w:r>
    </w:p>
    <w:p w:rsidR="00AB1297" w:rsidRDefault="00AB1297" w:rsidP="00AB1297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 xml:space="preserve">Esta tabela prevê </w:t>
      </w:r>
      <w:r>
        <w:rPr>
          <w:color w:val="00B050"/>
          <w:sz w:val="22"/>
          <w:szCs w:val="22"/>
        </w:rPr>
        <w:t>a</w:t>
      </w:r>
      <w:r>
        <w:rPr>
          <w:color w:val="00B050"/>
          <w:sz w:val="22"/>
          <w:szCs w:val="22"/>
        </w:rPr>
        <w:t xml:space="preserve"> quantia</w:t>
      </w:r>
      <w:r>
        <w:rPr>
          <w:color w:val="00B050"/>
          <w:sz w:val="22"/>
          <w:szCs w:val="22"/>
        </w:rPr>
        <w:t xml:space="preserve"> de anomalias observadas pelos procedimentos de teste divididas quanto à natureza</w:t>
      </w:r>
      <w:bookmarkStart w:id="15" w:name="_GoBack"/>
      <w:bookmarkEnd w:id="15"/>
      <w:r w:rsidRPr="003F0A3A">
        <w:rPr>
          <w:color w:val="00B050"/>
          <w:sz w:val="22"/>
          <w:szCs w:val="22"/>
        </w:rPr>
        <w:t>. &gt;</w:t>
      </w:r>
    </w:p>
    <w:p w:rsidR="003F0A3A" w:rsidRDefault="003F0A3A" w:rsidP="00AB1297"/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2405"/>
        <w:gridCol w:w="2415"/>
        <w:gridCol w:w="1843"/>
        <w:gridCol w:w="1654"/>
      </w:tblGrid>
      <w:tr w:rsidR="00AB1297" w:rsidTr="00AB1297">
        <w:trPr>
          <w:jc w:val="right"/>
        </w:trPr>
        <w:tc>
          <w:tcPr>
            <w:tcW w:w="2405" w:type="dxa"/>
          </w:tcPr>
          <w:p w:rsidR="00AB1297" w:rsidRPr="00393D91" w:rsidRDefault="00AB1297" w:rsidP="005279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de </w:t>
            </w: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Requisitos</w:t>
            </w:r>
          </w:p>
        </w:tc>
        <w:tc>
          <w:tcPr>
            <w:tcW w:w="2415" w:type="dxa"/>
          </w:tcPr>
          <w:p w:rsidR="00AB1297" w:rsidRPr="0001484D" w:rsidRDefault="00AB1297" w:rsidP="005279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de </w:t>
            </w: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843" w:type="dxa"/>
          </w:tcPr>
          <w:p w:rsidR="00AB1297" w:rsidRDefault="00AB1297" w:rsidP="005279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de </w:t>
            </w: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654" w:type="dxa"/>
          </w:tcPr>
          <w:p w:rsidR="00AB1297" w:rsidRDefault="00AB1297" w:rsidP="005279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Anomalias de Teste</w:t>
            </w:r>
          </w:p>
        </w:tc>
      </w:tr>
      <w:tr w:rsidR="00AB1297" w:rsidTr="00AB1297">
        <w:trPr>
          <w:jc w:val="right"/>
        </w:trPr>
        <w:tc>
          <w:tcPr>
            <w:tcW w:w="2405" w:type="dxa"/>
          </w:tcPr>
          <w:p w:rsidR="00AB1297" w:rsidRPr="00BE2191" w:rsidRDefault="00AB1297" w:rsidP="005279C3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415" w:type="dxa"/>
          </w:tcPr>
          <w:p w:rsidR="00AB1297" w:rsidRPr="00BE2191" w:rsidRDefault="00AB1297" w:rsidP="005279C3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43" w:type="dxa"/>
          </w:tcPr>
          <w:p w:rsidR="00AB1297" w:rsidRPr="00BE2191" w:rsidRDefault="00AB1297" w:rsidP="005279C3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AB1297" w:rsidRPr="00BE2191" w:rsidRDefault="00AB1297" w:rsidP="005279C3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AB1297" w:rsidRPr="00393D91" w:rsidRDefault="00AB1297" w:rsidP="00AB1297">
      <w:pPr>
        <w:jc w:val="both"/>
      </w:pP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Nível de versão/revisão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1484D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036C3E" w:rsidRPr="004060DE">
              <w:rPr>
                <w:color w:val="00B050"/>
                <w:sz w:val="22"/>
                <w:szCs w:val="22"/>
              </w:rPr>
              <w:t xml:space="preserve">Descrever </w:t>
            </w:r>
            <w:r>
              <w:rPr>
                <w:color w:val="00B050"/>
                <w:sz w:val="22"/>
                <w:szCs w:val="22"/>
              </w:rPr>
              <w:t xml:space="preserve">o </w:t>
            </w:r>
            <w:r w:rsidR="00036C3E" w:rsidRPr="004060DE">
              <w:rPr>
                <w:color w:val="00B050"/>
                <w:sz w:val="22"/>
                <w:szCs w:val="22"/>
              </w:rPr>
              <w:t>impacto</w:t>
            </w:r>
            <w:r>
              <w:rPr>
                <w:color w:val="00B050"/>
                <w:sz w:val="22"/>
                <w:szCs w:val="22"/>
              </w:rPr>
              <w:t>, se existente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="00036C3E"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Pr="0001484D">
        <w:rPr>
          <w:color w:val="auto"/>
        </w:rPr>
        <w:fldChar w:fldCharType="begin"/>
      </w:r>
      <w:r w:rsidRPr="0001484D">
        <w:rPr>
          <w:color w:val="auto"/>
        </w:rPr>
        <w:instrText xml:space="preserve"> SEQ Tabela \* ARABIC </w:instrText>
      </w:r>
      <w:r w:rsidRPr="0001484D">
        <w:rPr>
          <w:color w:val="auto"/>
        </w:rPr>
        <w:fldChar w:fldCharType="separate"/>
      </w:r>
      <w:r w:rsidR="00551D77" w:rsidRPr="0001484D">
        <w:rPr>
          <w:noProof/>
          <w:color w:val="auto"/>
        </w:rPr>
        <w:t>1</w:t>
      </w:r>
      <w:r w:rsidRPr="0001484D">
        <w:rPr>
          <w:color w:val="auto"/>
        </w:rPr>
        <w:fldChar w:fldCharType="end"/>
      </w:r>
      <w:r w:rsidRPr="0001484D">
        <w:rPr>
          <w:color w:val="auto"/>
        </w:rPr>
        <w:t xml:space="preserve"> - Visão Geral dos resultados de teste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4F26F3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.2.1</w:t>
      </w:r>
      <w:r w:rsidR="004060DE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Resolvidas</w:t>
      </w:r>
    </w:p>
    <w:p w:rsidR="00DC2FDC" w:rsidRPr="00DC2FDC" w:rsidRDefault="00DC2FDC" w:rsidP="0001484D">
      <w:pPr>
        <w:jc w:val="both"/>
      </w:pPr>
    </w:p>
    <w:p w:rsidR="004B4957" w:rsidRPr="0001484D" w:rsidRDefault="00EF3773" w:rsidP="0001484D">
      <w:pPr>
        <w:ind w:left="1416"/>
        <w:jc w:val="both"/>
        <w:rPr>
          <w:color w:val="00B050"/>
          <w:sz w:val="22"/>
          <w:szCs w:val="22"/>
        </w:rPr>
      </w:pPr>
      <w:r w:rsidRPr="0001484D">
        <w:rPr>
          <w:color w:val="00B050"/>
          <w:sz w:val="22"/>
          <w:szCs w:val="22"/>
        </w:rPr>
        <w:t>&lt;. Listar</w:t>
      </w:r>
      <w:r w:rsidR="004B4957" w:rsidRPr="0001484D">
        <w:rPr>
          <w:color w:val="00B050"/>
          <w:sz w:val="22"/>
          <w:szCs w:val="22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Anomalia</w:t>
            </w:r>
          </w:p>
        </w:tc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DC2FDC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4F26F3">
              <w:rPr>
                <w:color w:val="00B050"/>
                <w:sz w:val="22"/>
                <w:szCs w:val="22"/>
              </w:rPr>
              <w:t>Identificação da anomalia</w:t>
            </w:r>
            <w:r>
              <w:rPr>
                <w:color w:val="00B050"/>
                <w:sz w:val="22"/>
                <w:szCs w:val="22"/>
              </w:rPr>
              <w:t xml:space="preserve">. </w:t>
            </w:r>
            <w:r w:rsidR="004F26F3"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  <w:r w:rsidR="00DC2FDC">
              <w:rPr>
                <w:color w:val="00B050"/>
                <w:sz w:val="22"/>
                <w:szCs w:val="22"/>
              </w:rPr>
              <w:t>. &gt;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Pr="00551D77">
        <w:rPr>
          <w:color w:val="auto"/>
        </w:rPr>
        <w:fldChar w:fldCharType="begin"/>
      </w:r>
      <w:r w:rsidRPr="00551D77">
        <w:rPr>
          <w:color w:val="auto"/>
        </w:rPr>
        <w:instrText xml:space="preserve"> SEQ Tabela \* ARABIC </w:instrText>
      </w:r>
      <w:r w:rsidRPr="00551D77">
        <w:rPr>
          <w:color w:val="auto"/>
        </w:rPr>
        <w:fldChar w:fldCharType="separate"/>
      </w:r>
      <w:r w:rsidRPr="00551D77">
        <w:rPr>
          <w:noProof/>
          <w:color w:val="auto"/>
        </w:rPr>
        <w:t>2</w:t>
      </w:r>
      <w:r w:rsidRPr="00551D77">
        <w:rPr>
          <w:color w:val="auto"/>
        </w:rPr>
        <w:fldChar w:fldCharType="end"/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.2.2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ão 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>esolvidas</w:t>
      </w:r>
    </w:p>
    <w:p w:rsidR="00DC2FDC" w:rsidRPr="00DC2FDC" w:rsidRDefault="00DC2FDC" w:rsidP="0001484D">
      <w:pPr>
        <w:jc w:val="both"/>
      </w:pPr>
    </w:p>
    <w:p w:rsidR="004B4957" w:rsidRDefault="00EF3773" w:rsidP="0001484D">
      <w:pPr>
        <w:ind w:left="1416"/>
        <w:jc w:val="both"/>
        <w:rPr>
          <w:color w:val="00B050"/>
          <w:sz w:val="22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</w:t>
      </w:r>
      <w:r w:rsidR="0001484D">
        <w:rPr>
          <w:color w:val="00B050"/>
          <w:sz w:val="22"/>
        </w:rPr>
        <w:t xml:space="preserve">. </w:t>
      </w:r>
      <w:r w:rsidR="004B4957" w:rsidRPr="00EF3773">
        <w:rPr>
          <w:color w:val="00B050"/>
          <w:sz w:val="22"/>
        </w:rPr>
        <w:t>&gt;</w:t>
      </w:r>
    </w:p>
    <w:p w:rsidR="0001484D" w:rsidRPr="004B4957" w:rsidRDefault="0001484D" w:rsidP="0001484D">
      <w:pPr>
        <w:ind w:left="1416"/>
        <w:jc w:val="both"/>
        <w:rPr>
          <w:color w:val="00B050"/>
        </w:rPr>
      </w:pPr>
    </w:p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93D91">
        <w:rPr>
          <w:rFonts w:ascii="Times New Roman" w:hAnsi="Times New Roman" w:cs="Times New Roman"/>
          <w:b/>
          <w:color w:val="auto"/>
          <w:sz w:val="28"/>
          <w:szCs w:val="28"/>
        </w:rPr>
        <w:t>.2.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Va</w:t>
      </w:r>
      <w:r w:rsidR="00EF3773">
        <w:rPr>
          <w:rFonts w:ascii="Times New Roman" w:hAnsi="Times New Roman" w:cs="Times New Roman"/>
          <w:b/>
          <w:color w:val="auto"/>
          <w:sz w:val="28"/>
          <w:szCs w:val="28"/>
        </w:rPr>
        <w:t>riações</w:t>
      </w:r>
    </w:p>
    <w:p w:rsidR="00DC2FDC" w:rsidRPr="00DC2FDC" w:rsidRDefault="00DC2FDC" w:rsidP="0001484D">
      <w:pPr>
        <w:jc w:val="both"/>
      </w:pPr>
    </w:p>
    <w:p w:rsidR="00EF3773" w:rsidRPr="00EF3773" w:rsidRDefault="00EF3773" w:rsidP="0001484D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F3773">
        <w:rPr>
          <w:color w:val="00B050"/>
          <w:sz w:val="22"/>
          <w:szCs w:val="22"/>
        </w:rPr>
        <w:t>&lt;. Relatar quaisquer variações nos itens de teste em relação a sua especificação. Indicar quaisquer variações das documentações de teste (por exemplo: mudanças de teste ou testes não executados). Especificar a razão de cada variação ou referenciar onde isso está documentado. &gt;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 w:rsidRPr="009A7AFE">
        <w:rPr>
          <w:sz w:val="32"/>
          <w:szCs w:val="32"/>
        </w:rPr>
        <w:t xml:space="preserve">.3 </w:t>
      </w:r>
      <w:r w:rsidR="00EF3773">
        <w:rPr>
          <w:sz w:val="32"/>
          <w:szCs w:val="32"/>
        </w:rPr>
        <w:t xml:space="preserve">Conclusões e </w:t>
      </w:r>
      <w:r w:rsidR="00DC2FDC">
        <w:rPr>
          <w:sz w:val="32"/>
          <w:szCs w:val="32"/>
        </w:rPr>
        <w:t>R</w:t>
      </w:r>
      <w:r w:rsidR="00EF3773">
        <w:rPr>
          <w:sz w:val="32"/>
          <w:szCs w:val="32"/>
        </w:rPr>
        <w:t>ecomendações</w:t>
      </w:r>
    </w:p>
    <w:p w:rsidR="00DC2FDC" w:rsidRPr="00DC2FDC" w:rsidRDefault="00DC2FDC" w:rsidP="0001484D">
      <w:pPr>
        <w:jc w:val="both"/>
      </w:pPr>
    </w:p>
    <w:p w:rsidR="00762956" w:rsidRPr="0001484D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>Especificar uma avaliação geral de cada item de teste, incluindo suas limitações. Essa avaliação será baseada nos resultados de teste e no critério de passou/</w:t>
      </w:r>
      <w:r w:rsidR="003F4186">
        <w:rPr>
          <w:color w:val="00B050"/>
          <w:sz w:val="22"/>
          <w:szCs w:val="22"/>
        </w:rPr>
        <w:t>falhou. &gt;</w:t>
      </w:r>
      <w:bookmarkEnd w:id="13"/>
    </w:p>
    <w:sectPr w:rsidR="00762956" w:rsidRPr="0001484D">
      <w:headerReference w:type="default" r:id="rId7"/>
      <w:footerReference w:type="default" r:id="rId8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114" w:rsidRDefault="000A7114" w:rsidP="00366244">
      <w:r>
        <w:separator/>
      </w:r>
    </w:p>
  </w:endnote>
  <w:endnote w:type="continuationSeparator" w:id="0">
    <w:p w:rsidR="000A7114" w:rsidRDefault="000A7114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0A7114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366244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Resultados de teste</w:t>
          </w: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</w:t>
          </w:r>
          <w:r w:rsidR="0001484D">
            <w:rPr>
              <w:sz w:val="16"/>
            </w:rPr>
            <w:t>3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E0DFD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E0DFD">
            <w:rPr>
              <w:noProof/>
            </w:rPr>
            <w:t>5</w:t>
          </w:r>
          <w:r>
            <w:fldChar w:fldCharType="end"/>
          </w:r>
        </w:p>
      </w:tc>
    </w:tr>
  </w:tbl>
  <w:p w:rsidR="001B6D17" w:rsidRDefault="000A7114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114" w:rsidRDefault="000A7114" w:rsidP="00366244">
      <w:r>
        <w:separator/>
      </w:r>
    </w:p>
  </w:footnote>
  <w:footnote w:type="continuationSeparator" w:id="0">
    <w:p w:rsidR="000A7114" w:rsidRDefault="000A7114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0A7114">
    <w:pPr>
      <w:spacing w:before="6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A7114"/>
    <w:rsid w:val="001E0DFD"/>
    <w:rsid w:val="002E71C6"/>
    <w:rsid w:val="00366244"/>
    <w:rsid w:val="00393D91"/>
    <w:rsid w:val="003F0A3A"/>
    <w:rsid w:val="003F4186"/>
    <w:rsid w:val="004060DE"/>
    <w:rsid w:val="004B4957"/>
    <w:rsid w:val="004F26F3"/>
    <w:rsid w:val="00516C62"/>
    <w:rsid w:val="00551D77"/>
    <w:rsid w:val="00620C41"/>
    <w:rsid w:val="006B37ED"/>
    <w:rsid w:val="00762956"/>
    <w:rsid w:val="00774024"/>
    <w:rsid w:val="008A657E"/>
    <w:rsid w:val="00927729"/>
    <w:rsid w:val="009B0D5D"/>
    <w:rsid w:val="00AB1297"/>
    <w:rsid w:val="00BE2191"/>
    <w:rsid w:val="00DC250B"/>
    <w:rsid w:val="00DC2FDC"/>
    <w:rsid w:val="00EF3773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2FEA-2D44-4BAB-A9DE-5825BD562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8</cp:revision>
  <dcterms:created xsi:type="dcterms:W3CDTF">2015-05-03T17:53:00Z</dcterms:created>
  <dcterms:modified xsi:type="dcterms:W3CDTF">2015-05-06T04:18:00Z</dcterms:modified>
</cp:coreProperties>
</file>