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394" w:rsidRDefault="00F20EE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F20EEE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873394" w:rsidRDefault="00873394">
      <w:pPr>
        <w:jc w:val="center"/>
        <w:rPr>
          <w:rFonts w:ascii="Arial" w:hAnsi="Arial" w:cs="Arial"/>
          <w:b/>
          <w:sz w:val="72"/>
          <w:szCs w:val="72"/>
        </w:rPr>
      </w:pPr>
    </w:p>
    <w:p w:rsidR="00873394" w:rsidRDefault="00F20EEE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&lt;Nome do Projeto&gt;</w:t>
      </w:r>
      <w:r>
        <w:rPr>
          <w:rFonts w:ascii="Arial" w:hAnsi="Arial" w:cs="Arial"/>
          <w:sz w:val="40"/>
          <w:szCs w:val="40"/>
        </w:rPr>
        <w:br/>
        <w:t>Versão: 1.0</w:t>
      </w:r>
    </w:p>
    <w:p w:rsidR="00873394" w:rsidRDefault="00F20EEE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873394" w:rsidRDefault="00F20EEE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873394" w:rsidRDefault="00F20EEE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0" w:type="dxa"/>
        </w:tblCellMar>
        <w:tblLook w:val="04A0"/>
      </w:tblPr>
      <w:tblGrid>
        <w:gridCol w:w="2239"/>
        <w:gridCol w:w="1163"/>
        <w:gridCol w:w="3173"/>
        <w:gridCol w:w="2029"/>
      </w:tblGrid>
      <w:tr w:rsidR="00873394">
        <w:trPr>
          <w:cantSplit/>
        </w:trPr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873394" w:rsidRDefault="00F20EE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16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626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7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873394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873394" w:rsidRDefault="00F20EE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dd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mmm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aa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>&gt;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&lt;x.x&gt;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&lt;detalhes&gt;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&lt;nome&gt;</w:t>
            </w:r>
          </w:p>
        </w:tc>
      </w:tr>
      <w:tr w:rsidR="00873394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873394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873394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873394" w:rsidRDefault="00F20EEE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873394" w:rsidRDefault="00F20EEE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1. Introdução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1.1 Objetivos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1.2 Referências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1.3 Escopo 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2. Objetivos de Qualidade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3 Tarefas e Responsabilidades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4. Documentação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5. Padrões e Guias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6. Métricas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7. Revisão e de Auditoria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7.1 Tarefas de Revisão e de Auditoria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7.2 Cronograma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7.3 Organização e Responsabilidades 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7.4 Resolução de Problemas e Ação Corretiva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8. Avaliação e Teste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9. Resolução de Problemas e Ação Corretiva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10. Ferramentas, Técnicas e Metodologias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11. Gerenciamento de Configuração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12. Treinamento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Default="00F20EEE">
      <w:pPr>
        <w:spacing w:line="240" w:lineRule="auto"/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13. Gerenciamento de Riscos</w:t>
      </w:r>
    </w:p>
    <w:p w:rsidR="00F20EEE" w:rsidRDefault="00F20EEE">
      <w:pPr>
        <w:suppressAutoHyphens w:val="0"/>
      </w:pPr>
      <w:r>
        <w:br w:type="page"/>
      </w:r>
    </w:p>
    <w:p w:rsidR="00873394" w:rsidRPr="00F20EEE" w:rsidRDefault="00F20EEE" w:rsidP="00F20EEE">
      <w:pPr>
        <w:spacing w:line="240" w:lineRule="auto"/>
        <w:jc w:val="center"/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873394" w:rsidRDefault="00F20EEE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1.__________________Introduction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0"/>
      <w:r w:rsidR="007F54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</w:p>
    <w:p w:rsidR="00873394" w:rsidRDefault="00F20EEE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&lt;Descrição geral do Plano de Garantia de Qualidade&gt;.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1.1_______________Purpose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1.1</w:t>
      </w:r>
      <w:bookmarkEnd w:id="1"/>
      <w:r w:rsidR="007F54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</w:p>
    <w:p w:rsidR="00873394" w:rsidRDefault="00F20EEE">
      <w:pPr>
        <w:rPr>
          <w:rFonts w:ascii="Arial" w:hAnsi="Arial" w:cs="Arial"/>
          <w:color w:val="00B050"/>
          <w:sz w:val="24"/>
          <w:szCs w:val="24"/>
        </w:rPr>
      </w:pPr>
      <w:bookmarkStart w:id="2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</w:p>
    <w:p w:rsidR="00873394" w:rsidRDefault="00F20EEE">
      <w:pPr>
        <w:rPr>
          <w:rFonts w:ascii="Arial" w:hAnsi="Arial" w:cs="Arial"/>
          <w:color w:val="00B050"/>
          <w:sz w:val="24"/>
          <w:szCs w:val="24"/>
        </w:rPr>
      </w:pPr>
      <w:bookmarkStart w:id="3" w:name="1.3_______________Definitions,_Acronyms_"/>
      <w:r>
        <w:rPr>
          <w:rFonts w:ascii="Arial" w:hAnsi="Arial" w:cs="Arial"/>
          <w:color w:val="00B050"/>
          <w:sz w:val="24"/>
          <w:szCs w:val="24"/>
        </w:rPr>
        <w:t xml:space="preserve">&lt;Referenciar todas as fontes de informações e referências utilizadas pelo documento&gt;. 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Escopo </w:t>
      </w:r>
    </w:p>
    <w:p w:rsidR="00873394" w:rsidRDefault="00F20EEE">
      <w:pPr>
        <w:rPr>
          <w:rFonts w:ascii="Arial" w:hAnsi="Arial" w:cs="Arial"/>
          <w:color w:val="00B050"/>
          <w:sz w:val="24"/>
          <w:szCs w:val="24"/>
        </w:rPr>
      </w:pPr>
      <w:bookmarkStart w:id="4" w:name="1.4_______________References"/>
      <w:bookmarkStart w:id="5" w:name="2.__________________Quality_Objectives"/>
      <w:bookmarkEnd w:id="4"/>
      <w:r>
        <w:rPr>
          <w:rFonts w:ascii="Arial" w:hAnsi="Arial" w:cs="Arial"/>
          <w:color w:val="00B050"/>
          <w:sz w:val="24"/>
          <w:szCs w:val="24"/>
        </w:rPr>
        <w:t xml:space="preserve">&lt;Descrição detalhada do escopo do projeto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EveRemind</w:t>
      </w:r>
      <w:proofErr w:type="spellEnd"/>
      <w:r>
        <w:rPr>
          <w:rFonts w:ascii="Arial" w:hAnsi="Arial" w:cs="Arial"/>
          <w:color w:val="00B050"/>
          <w:sz w:val="24"/>
          <w:szCs w:val="24"/>
        </w:rPr>
        <w:t>&gt;.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 w:rsidR="007F54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5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</w:p>
    <w:p w:rsidR="00873394" w:rsidRPr="007F54C3" w:rsidRDefault="00F20EEE" w:rsidP="007F54C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&lt;Esta seção precisa fazer referência à seção da Especificação de Requisitos de Software que aborda os requisitos de qualidade.&gt;</w:t>
      </w:r>
    </w:p>
    <w:p w:rsidR="00873394" w:rsidRPr="00B92F4B" w:rsidRDefault="00873394" w:rsidP="00B92F4B">
      <w:p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873394" w:rsidRDefault="007F54C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6" w:name="3.2_______________Tasks_&amp;_Responsibiliti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bookmarkEnd w:id="6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20EE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Tarefas e Responsabilidades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das tarefas de Garantia de Qualidade que serão executadas neste projeto&gt;</w:t>
      </w:r>
    </w:p>
    <w:p w:rsidR="00873394" w:rsidRDefault="00873394">
      <w:pPr>
        <w:spacing w:after="120" w:line="240" w:lineRule="atLeast"/>
      </w:pP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Revisões Conjuntas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Auditorias de Processo</w:t>
      </w:r>
    </w:p>
    <w:p w:rsidR="00873394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Revisões de Processo</w:t>
      </w:r>
    </w:p>
    <w:p w:rsidR="00204FA0" w:rsidRPr="007F54C3" w:rsidRDefault="00204FA0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Auditoria de Produto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Auditorias do Cliente</w:t>
      </w:r>
    </w:p>
    <w:p w:rsidR="00873394" w:rsidRDefault="00873394">
      <w:pPr>
        <w:spacing w:after="120" w:line="240" w:lineRule="atLeast"/>
      </w:pPr>
    </w:p>
    <w:p w:rsidR="00873394" w:rsidRDefault="007F54C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7" w:name="4.__________________Documentation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F20EE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bookmarkEnd w:id="7"/>
      <w:r w:rsidR="00B92F4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F20EE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Documentação</w:t>
      </w:r>
    </w:p>
    <w:p w:rsidR="00873394" w:rsidRPr="00F20EEE" w:rsidRDefault="00F20EEE">
      <w:pPr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r w:rsidRPr="00F20EEE">
        <w:rPr>
          <w:rFonts w:ascii="Arial" w:hAnsi="Arial" w:cs="Arial"/>
          <w:color w:val="00B050"/>
          <w:sz w:val="24"/>
          <w:szCs w:val="24"/>
        </w:rPr>
        <w:t>&lt;Documentação mínima exigida&gt;</w:t>
      </w:r>
    </w:p>
    <w:p w:rsidR="00873394" w:rsidRPr="00F20EEE" w:rsidRDefault="00F20EEE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Plano de Desenvolvimento de Software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Plano de Teste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Planos de Iteração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Especificação de Requisitos de Software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Documento de Arquitetura de Software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Documentação do Usuário (por exemplo, manuais, guias)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Plano de Gerenciamento de Configuração</w:t>
      </w:r>
    </w:p>
    <w:p w:rsidR="00873394" w:rsidRDefault="00873394">
      <w:pPr>
        <w:spacing w:after="120" w:line="240" w:lineRule="atLeast"/>
      </w:pP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8" w:name="5.__________________Standards_and_Guidel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5.</w:t>
      </w:r>
      <w:bookmarkEnd w:id="8"/>
      <w:r w:rsidR="00B92F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Padrões e Guias</w:t>
      </w:r>
    </w:p>
    <w:p w:rsidR="00873394" w:rsidRDefault="00F20EEE">
      <w:pPr>
        <w:spacing w:after="120" w:line="240" w:lineRule="atLeast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</w:t>
      </w:r>
      <w:r w:rsidR="00B92F4B"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Todos</w:t>
      </w:r>
      <w:r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os padrões e guias utilizados&gt;</w:t>
      </w:r>
      <w:r w:rsid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.</w:t>
      </w:r>
    </w:p>
    <w:p w:rsidR="00873394" w:rsidRDefault="00873394">
      <w:pPr>
        <w:keepNext/>
        <w:spacing w:before="120" w:after="60" w:line="240" w:lineRule="atLeast"/>
        <w:ind w:left="720" w:hanging="720"/>
        <w:outlineLvl w:val="0"/>
      </w:pPr>
    </w:p>
    <w:p w:rsidR="00873394" w:rsidRDefault="00F20EEE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9" w:name="6.__________________Metrics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</w:p>
    <w:p w:rsidR="00873394" w:rsidRDefault="00873394">
      <w:pPr>
        <w:keepNext/>
        <w:spacing w:before="120" w:after="60" w:line="240" w:lineRule="atLeast"/>
        <w:ind w:left="720" w:hanging="720"/>
        <w:outlineLvl w:val="0"/>
      </w:pPr>
    </w:p>
    <w:p w:rsidR="00873394" w:rsidRDefault="00F20EEE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Revisão e de Auditoria</w:t>
      </w:r>
    </w:p>
    <w:p w:rsidR="00873394" w:rsidRDefault="00873394">
      <w:pPr>
        <w:spacing w:before="120" w:after="60" w:line="240" w:lineRule="atLeast"/>
        <w:ind w:left="720" w:hanging="720"/>
        <w:outlineLvl w:val="0"/>
      </w:pPr>
    </w:p>
    <w:p w:rsidR="00873394" w:rsidRDefault="00F20EEE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0" w:name="7.__________________Review_and_Audit_Pla"/>
      <w:bookmarkEnd w:id="1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7.1 Tarefas de Revisão e de Auditoria</w:t>
      </w:r>
    </w:p>
    <w:p w:rsidR="00873394" w:rsidRPr="00B92F4B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de cada tipo de revisão e de auditoria que será executado no projeto. Para cada tipo, identifique os artefatos do projeto que serão a</w:t>
      </w:r>
      <w:r w:rsidR="00B92F4B"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lvos da revisão ou da auditoria.</w:t>
      </w:r>
      <w:r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&gt;</w:t>
      </w:r>
    </w:p>
    <w:p w:rsidR="00873394" w:rsidRDefault="00873394">
      <w:pPr>
        <w:spacing w:after="120" w:line="240" w:lineRule="atLeast"/>
      </w:pP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7.2 </w:t>
      </w:r>
      <w:r w:rsidR="007F54C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Cronograma</w:t>
      </w:r>
    </w:p>
    <w:p w:rsidR="00873394" w:rsidRPr="007F54C3" w:rsidRDefault="007F54C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</w:t>
      </w:r>
      <w:r w:rsidR="00F20EEE"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detalhadamente aqui a programação das revisões e auditorias. Ela deverá conter as revisões e auditorias programadas para os marcos do projeto, assim como as revisões geradas pela liberação de artefatos do projeto. Esta subseção poderá fazer referência ao projeto ou ao plano de iteração.&gt;</w:t>
      </w:r>
    </w:p>
    <w:p w:rsidR="00873394" w:rsidRDefault="00873394">
      <w:pPr>
        <w:spacing w:after="120" w:line="240" w:lineRule="atLeast"/>
      </w:pPr>
    </w:p>
    <w:p w:rsidR="00873394" w:rsidRDefault="00F20EEE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7.3 Organização e Responsabilidades </w:t>
      </w:r>
    </w:p>
    <w:p w:rsidR="00873394" w:rsidRPr="007F54C3" w:rsidRDefault="007F54C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de quais</w:t>
      </w:r>
      <w:r w:rsidR="00F20EEE"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as pessoas ou grupos específicos que estarão envolvidos em cada uma das atividades de revisão e de auditoria identificadas. Descreva brevemente as tarefas e as responsabilidades de cada um deles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&gt;.</w:t>
      </w:r>
    </w:p>
    <w:p w:rsidR="00873394" w:rsidRDefault="00873394">
      <w:pPr>
        <w:spacing w:after="120" w:line="240" w:lineRule="atLeast"/>
      </w:pPr>
    </w:p>
    <w:p w:rsidR="00873394" w:rsidRDefault="00F20EEE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7.4 Resolução de Problemas e Ação Corretiva</w:t>
      </w:r>
    </w:p>
    <w:p w:rsidR="00B92F4B" w:rsidRDefault="00F20EEE" w:rsidP="00B92F4B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  <w:bookmarkStart w:id="11" w:name="8.__________________Evaluation_and_Test"/>
    </w:p>
    <w:p w:rsidR="00B92F4B" w:rsidRDefault="00B92F4B" w:rsidP="00B92F4B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873394" w:rsidRPr="00B92F4B" w:rsidRDefault="00F20EEE" w:rsidP="00B92F4B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8.</w:t>
      </w:r>
      <w:bookmarkEnd w:id="11"/>
      <w:r w:rsidR="00B830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Avaliação e Teste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bookmarkStart w:id="12" w:name="9.__________________Problem_Resolution_a"/>
      <w:r>
        <w:rPr>
          <w:rFonts w:ascii="Arial" w:hAnsi="Arial" w:cs="Arial"/>
          <w:color w:val="00B050"/>
          <w:sz w:val="24"/>
          <w:szCs w:val="24"/>
        </w:rPr>
        <w:t>&lt;Anexo do Plano de Teste&gt;.</w:t>
      </w:r>
    </w:p>
    <w:p w:rsidR="00B92F4B" w:rsidRDefault="00B92F4B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Resolução de Problemas e Ação Corretiva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&lt;Referenciar o relatório de não conformidades, e </w:t>
      </w:r>
      <w:r w:rsidR="007F54C3"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relatório</w:t>
      </w: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de resolução de não conformidades.&gt;</w:t>
      </w:r>
    </w:p>
    <w:p w:rsidR="00B92F4B" w:rsidRDefault="00B92F4B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3" w:name="10._____________Tools,_Techniques_and_Me"/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</w:t>
      </w:r>
      <w:r w:rsidR="007F54C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</w:t>
      </w:r>
      <w:r w:rsidR="007F54C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ramentas, Téc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nicas e M</w:t>
      </w:r>
      <w:r w:rsidR="007F54C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etodo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logias</w:t>
      </w:r>
    </w:p>
    <w:p w:rsidR="00873394" w:rsidRDefault="007F54C3">
      <w:pPr>
        <w:spacing w:after="120" w:line="240" w:lineRule="atLeast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&lt;T</w:t>
      </w:r>
      <w:r w:rsidR="00F20EEE">
        <w:rPr>
          <w:rFonts w:ascii="Arial" w:hAnsi="Arial" w:cs="Arial"/>
          <w:color w:val="00B050"/>
          <w:sz w:val="24"/>
          <w:szCs w:val="24"/>
        </w:rPr>
        <w:t>odas as ferramentas, técnicas e metodologias que deverão ser usadas durante a execução das atividades de Garantia de Qualidade. &gt;.</w:t>
      </w:r>
    </w:p>
    <w:p w:rsidR="00B92F4B" w:rsidRDefault="00B92F4B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4" w:name="11._____________Configuration_Management"/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4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Gerenciamento de Configuração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bookmarkStart w:id="15" w:name="12._____________Supplier_and_Subcontract"/>
      <w:bookmarkEnd w:id="15"/>
      <w:r>
        <w:rPr>
          <w:rFonts w:ascii="Arial" w:hAnsi="Arial" w:cs="Arial"/>
          <w:color w:val="00B050"/>
          <w:sz w:val="24"/>
          <w:szCs w:val="24"/>
        </w:rPr>
        <w:t>&lt;Anexo do Plano de Gerência de Configuração&gt;.</w:t>
      </w:r>
    </w:p>
    <w:p w:rsidR="00B92F4B" w:rsidRDefault="00B92F4B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6" w:name="14._____________Training"/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6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Treinamento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 Descrição de todas as atividades necessárias para que a equipe to projeto atenda às necessidades do Plano de Garantia de Qualidade.&gt;</w:t>
      </w:r>
    </w:p>
    <w:p w:rsidR="00B92F4B" w:rsidRDefault="00B92F4B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7" w:name="15._____________Risk_Managemen"/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Gerenciamento de Riscos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Gerenciamento de Riscos&gt;.</w:t>
      </w:r>
    </w:p>
    <w:p w:rsidR="00873394" w:rsidRDefault="00873394"/>
    <w:sectPr w:rsidR="00873394" w:rsidSect="0087339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13"/>
  <w:hyphenationZone w:val="425"/>
  <w:characterSpacingControl w:val="doNotCompress"/>
  <w:compat>
    <w:useFELayout/>
  </w:compat>
  <w:rsids>
    <w:rsidRoot w:val="00873394"/>
    <w:rsid w:val="00204FA0"/>
    <w:rsid w:val="007F54C3"/>
    <w:rsid w:val="00873394"/>
    <w:rsid w:val="00B8302D"/>
    <w:rsid w:val="00B92F4B"/>
    <w:rsid w:val="00DE4C49"/>
    <w:rsid w:val="00F2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87339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Ttulododocumento">
    <w:name w:val="Título do documento"/>
    <w:basedOn w:val="Normal"/>
    <w:link w:val="TtuloChar"/>
    <w:uiPriority w:val="10"/>
    <w:qFormat/>
    <w:rsid w:val="00A55163"/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A55163"/>
  </w:style>
  <w:style w:type="paragraph" w:styleId="Sumrio2">
    <w:name w:val="toc 2"/>
    <w:basedOn w:val="Normal"/>
    <w:autoRedefine/>
    <w:uiPriority w:val="39"/>
    <w:semiHidden/>
    <w:unhideWhenUsed/>
    <w:rsid w:val="00A551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14</cp:revision>
  <dcterms:created xsi:type="dcterms:W3CDTF">2015-04-28T20:09:00Z</dcterms:created>
  <dcterms:modified xsi:type="dcterms:W3CDTF">2015-05-08T00:37:00Z</dcterms:modified>
  <dc:language>pt-BR</dc:language>
</cp:coreProperties>
</file>