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D9F5B" w14:textId="77777777" w:rsidR="00DF4B1E" w:rsidRDefault="11D7331C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11D7331C">
        <w:rPr>
          <w:rFonts w:ascii="Arial" w:eastAsia="Arial" w:hAnsi="Arial" w:cs="Arial"/>
          <w:b/>
          <w:bCs/>
          <w:sz w:val="24"/>
          <w:szCs w:val="24"/>
        </w:rPr>
        <w:t>PARECER DA AVALIAÇÃO DOS ARTEFATOS</w:t>
      </w:r>
    </w:p>
    <w:p w14:paraId="23A724DA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E3D7AE9" w14:textId="77777777" w:rsidR="00FE36C8" w:rsidRDefault="00FE36C8" w:rsidP="001B084A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2217"/>
        <w:gridCol w:w="2254"/>
        <w:gridCol w:w="2153"/>
        <w:gridCol w:w="1870"/>
      </w:tblGrid>
      <w:tr w:rsidR="001F36D1" w14:paraId="639777B5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77A133ED" w14:textId="77777777" w:rsidR="001F36D1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01. ÁREA DE PROCESSO:</w:t>
            </w:r>
          </w:p>
        </w:tc>
        <w:tc>
          <w:tcPr>
            <w:tcW w:w="2254" w:type="dxa"/>
          </w:tcPr>
          <w:p w14:paraId="7E5211E4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02. DOCUMENTO AVALIADO</w:t>
            </w:r>
          </w:p>
        </w:tc>
        <w:tc>
          <w:tcPr>
            <w:tcW w:w="2153" w:type="dxa"/>
          </w:tcPr>
          <w:p w14:paraId="2D854F57" w14:textId="77777777" w:rsidR="001F36D1" w:rsidRPr="001B084A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03. Nº PARECER</w:t>
            </w:r>
          </w:p>
        </w:tc>
        <w:tc>
          <w:tcPr>
            <w:tcW w:w="1870" w:type="dxa"/>
          </w:tcPr>
          <w:p w14:paraId="6E418BA7" w14:textId="77777777" w:rsidR="001F36D1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04. DATA</w:t>
            </w:r>
          </w:p>
        </w:tc>
      </w:tr>
      <w:tr w:rsidR="001F36D1" w14:paraId="79C4CF8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7" w:type="dxa"/>
          </w:tcPr>
          <w:p w14:paraId="60BBAE6A" w14:textId="10728D23" w:rsidR="001F36D1" w:rsidRPr="001B084A" w:rsidRDefault="008A23A0" w:rsidP="001577A4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GRE</w:t>
            </w:r>
          </w:p>
        </w:tc>
        <w:tc>
          <w:tcPr>
            <w:tcW w:w="2254" w:type="dxa"/>
          </w:tcPr>
          <w:p w14:paraId="1B1EF26D" w14:textId="22ADD5F0" w:rsidR="001F36D1" w:rsidRPr="001577A4" w:rsidRDefault="008A23A0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DRS</w:t>
            </w:r>
          </w:p>
        </w:tc>
        <w:tc>
          <w:tcPr>
            <w:tcW w:w="2153" w:type="dxa"/>
          </w:tcPr>
          <w:p w14:paraId="0D46F1E1" w14:textId="7140F1CE" w:rsidR="001F36D1" w:rsidRPr="001577A4" w:rsidRDefault="008A23A0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</w:t>
            </w:r>
            <w:r w:rsidR="00313C9C">
              <w:rPr>
                <w:rFonts w:ascii="Arial" w:eastAsia="Arial" w:hAnsi="Arial" w:cs="Arial"/>
                <w:sz w:val="16"/>
                <w:szCs w:val="16"/>
              </w:rPr>
              <w:t>A</w:t>
            </w:r>
            <w:r w:rsidR="00945ED7">
              <w:rPr>
                <w:rFonts w:ascii="Arial" w:eastAsia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eastAsia="Arial" w:hAnsi="Arial" w:cs="Arial"/>
                <w:sz w:val="16"/>
                <w:szCs w:val="16"/>
              </w:rPr>
              <w:t>001</w:t>
            </w:r>
          </w:p>
        </w:tc>
        <w:tc>
          <w:tcPr>
            <w:tcW w:w="1870" w:type="dxa"/>
          </w:tcPr>
          <w:p w14:paraId="75B9F3A4" w14:textId="316D0B92" w:rsidR="001F36D1" w:rsidRPr="001577A4" w:rsidRDefault="008A23A0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18/10/2016</w:t>
            </w:r>
          </w:p>
        </w:tc>
      </w:tr>
    </w:tbl>
    <w:p w14:paraId="0E5ACFCE" w14:textId="77777777" w:rsidR="001B084A" w:rsidRP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345C0CDB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CE2D040" w14:textId="00FBD44F" w:rsidR="001B084A" w:rsidRP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05. QUANTIDADE DE NÃO-CONFORMIDADES ENCONTRADAS(QNC)</w:t>
            </w:r>
          </w:p>
        </w:tc>
      </w:tr>
      <w:tr w:rsidR="001B084A" w14:paraId="4AE5886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5ECB9" w14:textId="6686F81D" w:rsidR="001B084A" w:rsidRPr="008A23A0" w:rsidRDefault="008A23A0" w:rsidP="008A23A0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sz w:val="16"/>
                <w:szCs w:val="16"/>
              </w:rPr>
              <w:t>Ausência de nome dos responsáveis</w:t>
            </w:r>
          </w:p>
          <w:p w14:paraId="3C9568E2" w14:textId="77777777" w:rsidR="001B084A" w:rsidRPr="001B084A" w:rsidRDefault="001B084A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62AEE39B" w14:textId="77777777" w:rsidR="001B084A" w:rsidRPr="001B084A" w:rsidRDefault="001B084A" w:rsidP="001B084A">
      <w:pPr>
        <w:spacing w:after="0"/>
        <w:jc w:val="center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B084A" w14:paraId="4CEF6A38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A5EABBD" w14:textId="77777777" w:rsidR="001B084A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06. APROVAÇÃO DO ARTEFATO</w:t>
            </w:r>
          </w:p>
        </w:tc>
      </w:tr>
      <w:tr w:rsidR="001B084A" w14:paraId="171E0226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7CACA27" w14:textId="7120126B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B272F9" wp14:editId="07777777">
                      <wp:simplePos x="0" y="0"/>
                      <wp:positionH relativeFrom="column">
                        <wp:posOffset>55808</wp:posOffset>
                      </wp:positionH>
                      <wp:positionV relativeFrom="paragraph">
                        <wp:posOffset>26946</wp:posOffset>
                      </wp:positionV>
                      <wp:extent cx="112144" cy="77637"/>
                      <wp:effectExtent l="0" t="0" r="21590" b="17780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4" cy="7763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3A98826">
                    <v:rect id="Retângulo 1" style="position:absolute;margin-left:4.4pt;margin-top:2.1pt;width:8.85pt;height: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bdd6ee [1300]" strokecolor="#1f4d78 [1604]" strokeweight="1pt" w14:anchorId="640384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Verde caso não haja não-conformidades&gt;</w:t>
            </w:r>
          </w:p>
          <w:p w14:paraId="59B9EB8B" w14:textId="77777777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04AA5F7D" w14:textId="417D4ACE" w:rsidR="001B084A" w:rsidRDefault="001B084A" w:rsidP="001B084A">
            <w:pPr>
              <w:ind w:left="708"/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hAnsi="Arial" w:cs="Arial"/>
                <w:noProof/>
                <w:sz w:val="16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14E03" wp14:editId="28F4C6C8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12065</wp:posOffset>
                      </wp:positionV>
                      <wp:extent cx="111760" cy="77470"/>
                      <wp:effectExtent l="0" t="0" r="21590" b="1778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" cy="774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DAC15F" id="Retângulo 2" o:spid="_x0000_s1026" style="position:absolute;margin-left:4.25pt;margin-top:.95pt;width:8.8pt;height: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" fillcolor="red" strokecolor="#1f4d78 [1604]" strokeweight="1pt"/>
                  </w:pict>
                </mc:Fallback>
              </mc:AlternateContent>
            </w: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REPROVADO</w:t>
            </w:r>
            <w:r w:rsidR="001577A4"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 xml:space="preserve"> &lt;Preencher quadro de Vermelho caso haja não-conformidades&gt;</w:t>
            </w:r>
          </w:p>
        </w:tc>
      </w:tr>
    </w:tbl>
    <w:p w14:paraId="75452712" w14:textId="77777777" w:rsidR="001B084A" w:rsidRDefault="001B084A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20556CEA" w14:textId="77777777" w:rsidR="00266E30" w:rsidRPr="00266E30" w:rsidRDefault="54DE7861" w:rsidP="001B084A">
      <w:pPr>
        <w:spacing w:after="0"/>
        <w:rPr>
          <w:rFonts w:ascii="Arial" w:hAnsi="Arial" w:cs="Arial"/>
          <w:b/>
          <w:szCs w:val="24"/>
        </w:rPr>
      </w:pPr>
      <w:r w:rsidRPr="54DE7861">
        <w:rPr>
          <w:rFonts w:ascii="Arial" w:eastAsia="Arial" w:hAnsi="Arial" w:cs="Arial"/>
          <w:b/>
          <w:bCs/>
        </w:rPr>
        <w:t>ANÁLISE DE NÃO-CONFORMIDADES</w:t>
      </w:r>
    </w:p>
    <w:p w14:paraId="1AAFE31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125AE3B4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8A80F2B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07. DESCRIÇÃO DAS NÃO-CONFORMIDADES</w:t>
            </w:r>
          </w:p>
        </w:tc>
      </w:tr>
      <w:tr w:rsidR="00266E30" w14:paraId="77F8D4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C6EC92F" w14:textId="51D2DB8F" w:rsidR="00266E30" w:rsidRDefault="008A23A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Não foi encontrado no Documento de Requisitos do Sistema área correspondente ao nome dos responsáveis pela aprovação dos requisitos.</w:t>
            </w:r>
          </w:p>
          <w:p w14:paraId="170D656D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20069A0A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766A2C4E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8502A0E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08. AUDITOR</w:t>
            </w:r>
          </w:p>
        </w:tc>
      </w:tr>
      <w:tr w:rsidR="00266E30" w14:paraId="487A89A4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232A8A4" w14:textId="4BAD8EEE" w:rsidR="00266E30" w:rsidRDefault="00AD02D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Igor Q. Silva – Gerente de Qualidade</w:t>
            </w:r>
          </w:p>
          <w:p w14:paraId="4C7C829B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FAB44C8" w14:textId="77777777" w:rsidR="00266E30" w:rsidRDefault="00266E30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1FFF4261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7051CF" w14:paraId="263C8AE2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EA24900" w14:textId="77777777" w:rsidR="007051CF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09. RESPONSÁVEL PELO ARTEFATO AUDITADO</w:t>
            </w:r>
          </w:p>
        </w:tc>
        <w:tc>
          <w:tcPr>
            <w:tcW w:w="4530" w:type="dxa"/>
          </w:tcPr>
          <w:p w14:paraId="52D73C99" w14:textId="77777777" w:rsidR="007051CF" w:rsidRDefault="11D7331C" w:rsidP="001B08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10. GERENTE DA ÁREA</w:t>
            </w:r>
          </w:p>
        </w:tc>
      </w:tr>
      <w:tr w:rsidR="007051CF" w14:paraId="0FD85E8D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BA8B6A5" w14:textId="083F353F" w:rsidR="007051CF" w:rsidRDefault="00AD02D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Beatriz Nogueira – Gerente de Requisitos</w:t>
            </w:r>
          </w:p>
          <w:p w14:paraId="0290C5AC" w14:textId="6349BCFE" w:rsidR="007051CF" w:rsidRDefault="007051CF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  <w:tc>
          <w:tcPr>
            <w:tcW w:w="4530" w:type="dxa"/>
          </w:tcPr>
          <w:p w14:paraId="06FC15AE" w14:textId="4BF754E4" w:rsidR="007051CF" w:rsidRPr="004E744B" w:rsidRDefault="00AD02D8" w:rsidP="001B0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Beatriz Nogueira</w:t>
            </w:r>
          </w:p>
        </w:tc>
      </w:tr>
    </w:tbl>
    <w:p w14:paraId="7AB00361" w14:textId="77777777" w:rsidR="00266E30" w:rsidRPr="004E744B" w:rsidRDefault="00266E30" w:rsidP="001B084A">
      <w:pPr>
        <w:spacing w:after="0"/>
        <w:rPr>
          <w:rFonts w:ascii="Arial" w:hAnsi="Arial" w:cs="Arial"/>
          <w:sz w:val="16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66E30" w14:paraId="0AC31499" w14:textId="77777777" w:rsidTr="11D73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D7E8BB9" w14:textId="77777777" w:rsidR="00266E30" w:rsidRDefault="11D7331C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11. DATA DE ENCAMINHAMENTO AO GERENTE DE PROJETO</w:t>
            </w:r>
          </w:p>
        </w:tc>
      </w:tr>
      <w:tr w:rsidR="00266E30" w14:paraId="2EB858EA" w14:textId="77777777" w:rsidTr="11D73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8F9E3A2" w14:textId="019501A9" w:rsidR="00266E30" w:rsidRDefault="00AD02D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18/10/2016</w:t>
            </w:r>
          </w:p>
          <w:p w14:paraId="259EA495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  <w:p w14:paraId="521C9CCD" w14:textId="77777777" w:rsidR="00FE36C8" w:rsidRDefault="00FE36C8" w:rsidP="001B084A">
            <w:pPr>
              <w:rPr>
                <w:rFonts w:ascii="Arial" w:hAnsi="Arial" w:cs="Arial"/>
                <w:b w:val="0"/>
                <w:sz w:val="16"/>
                <w:szCs w:val="24"/>
              </w:rPr>
            </w:pPr>
          </w:p>
        </w:tc>
      </w:tr>
    </w:tbl>
    <w:p w14:paraId="7137C6D2" w14:textId="77777777" w:rsidR="00266E30" w:rsidRDefault="00266E30" w:rsidP="001B084A">
      <w:pPr>
        <w:spacing w:after="0"/>
        <w:rPr>
          <w:rFonts w:ascii="Arial" w:hAnsi="Arial" w:cs="Arial"/>
          <w:b/>
          <w:sz w:val="16"/>
          <w:szCs w:val="24"/>
        </w:rPr>
      </w:pPr>
    </w:p>
    <w:p w14:paraId="5F382B25" w14:textId="77777777" w:rsidR="00FE36C8" w:rsidRDefault="11D7331C" w:rsidP="001B084A">
      <w:pPr>
        <w:spacing w:after="0"/>
        <w:rPr>
          <w:rFonts w:ascii="Arial" w:hAnsi="Arial" w:cs="Arial"/>
          <w:b/>
        </w:rPr>
      </w:pPr>
      <w:r w:rsidRPr="11D7331C">
        <w:rPr>
          <w:rFonts w:ascii="Arial" w:eastAsia="Arial" w:hAnsi="Arial" w:cs="Arial"/>
          <w:b/>
          <w:bCs/>
        </w:rPr>
        <w:t>AÇÕES CORRETIVAS</w:t>
      </w:r>
    </w:p>
    <w:p w14:paraId="08DC0602" w14:textId="77777777" w:rsidR="00A24339" w:rsidRDefault="00A24339" w:rsidP="001B084A">
      <w:pPr>
        <w:spacing w:after="0"/>
        <w:rPr>
          <w:rFonts w:ascii="Arial" w:hAnsi="Arial" w:cs="Arial"/>
          <w:b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2CA93A11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519DFBD" w14:textId="37202913" w:rsidR="00490E10" w:rsidRDefault="11D7331C" w:rsidP="001B084A">
            <w:pPr>
              <w:rPr>
                <w:rFonts w:ascii="Arial" w:hAnsi="Arial" w:cs="Arial"/>
                <w:b w:val="0"/>
                <w:sz w:val="16"/>
              </w:rPr>
            </w:pPr>
            <w:r w:rsidRPr="11D7331C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12. AÇÃO TOMADA</w:t>
            </w:r>
          </w:p>
        </w:tc>
      </w:tr>
      <w:tr w:rsidR="00490E10" w14:paraId="7C04AAF4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1E244CA" w14:textId="06BCA85D" w:rsidR="00490E10" w:rsidRDefault="00FC2F90" w:rsidP="001B084A">
            <w:pPr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Adicionado campo predestinado aos nomes dos reponsáveis.</w:t>
            </w:r>
          </w:p>
          <w:p w14:paraId="0490D3BC" w14:textId="428322E4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  <w:p w14:paraId="732560EF" w14:textId="4075DC4A" w:rsidR="00490E10" w:rsidRDefault="00490E10" w:rsidP="001B084A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2409D44F" w14:textId="776A6750" w:rsidR="00490E10" w:rsidRDefault="00490E10" w:rsidP="001B084A">
      <w:pPr>
        <w:spacing w:after="0"/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54DE7861" w14:paraId="07C9D482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1175C89" w14:textId="6478EE8F" w:rsidR="54DE7861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13.TEMPO  PREVISTO DE CORREÇÃO(TPC)</w:t>
            </w:r>
          </w:p>
        </w:tc>
        <w:tc>
          <w:tcPr>
            <w:tcW w:w="4530" w:type="dxa"/>
          </w:tcPr>
          <w:p w14:paraId="7CF128E2" w14:textId="645E3B65" w:rsidR="54DE7861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14.TEMPO REAL DE CORREÇÃO(TRC)</w:t>
            </w:r>
          </w:p>
        </w:tc>
      </w:tr>
      <w:tr w:rsidR="54DE7861" w14:paraId="253C7FBF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693C472" w14:textId="1143B06E" w:rsidR="54DE7861" w:rsidRDefault="00FC2F90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dia</w:t>
            </w:r>
            <w:bookmarkStart w:id="0" w:name="_GoBack"/>
            <w:bookmarkEnd w:id="0"/>
          </w:p>
          <w:p w14:paraId="18ADBDA7" w14:textId="6349BCFE" w:rsidR="54DE7861" w:rsidRDefault="54DE7861"/>
        </w:tc>
        <w:tc>
          <w:tcPr>
            <w:tcW w:w="4530" w:type="dxa"/>
          </w:tcPr>
          <w:p w14:paraId="3C5E6AE0" w14:textId="072BF565" w:rsidR="54DE7861" w:rsidRDefault="00FC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2 dias</w:t>
            </w:r>
          </w:p>
        </w:tc>
      </w:tr>
    </w:tbl>
    <w:p w14:paraId="674680DB" w14:textId="327CEF49" w:rsidR="00490E10" w:rsidRDefault="00490E10" w:rsidP="54DE7861">
      <w:pPr>
        <w:spacing w:after="0"/>
        <w:rPr>
          <w:rFonts w:ascii="Arial" w:hAnsi="Arial" w:cs="Arial"/>
          <w:b/>
          <w:sz w:val="16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90E10" w14:paraId="3E9C17CA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DDB3C10" w14:textId="590C9F7D" w:rsidR="00490E10" w:rsidRDefault="54DE7861" w:rsidP="001B084A">
            <w:pPr>
              <w:rPr>
                <w:rFonts w:ascii="Arial" w:hAnsi="Arial" w:cs="Arial"/>
                <w:b w:val="0"/>
                <w:sz w:val="16"/>
              </w:rPr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15. RESPONSÁVEL PELA CORREÇÃO</w:t>
            </w:r>
          </w:p>
        </w:tc>
      </w:tr>
      <w:tr w:rsidR="00490E10" w14:paraId="701C0048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51901F" w14:textId="77777777" w:rsidR="00FC2F90" w:rsidRDefault="00FC2F90" w:rsidP="00FC2F90">
            <w:pPr>
              <w:rPr>
                <w:rFonts w:ascii="Arial" w:hAnsi="Arial" w:cs="Arial"/>
                <w:b w:val="0"/>
                <w:sz w:val="16"/>
                <w:szCs w:val="24"/>
              </w:rPr>
            </w:pPr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Beatriz Nogueira – Gerente de Requisitos</w:t>
            </w:r>
          </w:p>
          <w:p w14:paraId="05498265" w14:textId="165390A0" w:rsidR="00490E10" w:rsidRDefault="00490E10" w:rsidP="11D7331C">
            <w:pPr>
              <w:rPr>
                <w:rFonts w:ascii="Arial" w:hAnsi="Arial" w:cs="Arial"/>
                <w:b w:val="0"/>
                <w:sz w:val="16"/>
              </w:rPr>
            </w:pPr>
          </w:p>
        </w:tc>
      </w:tr>
    </w:tbl>
    <w:p w14:paraId="3512BD41" w14:textId="4D7C6687" w:rsidR="11D7331C" w:rsidRDefault="11D7331C"/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11D7331C" w14:paraId="5F5EBADF" w14:textId="77777777" w:rsidTr="54DE78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4FD1A8" w14:textId="61A2BC12" w:rsidR="11D7331C" w:rsidRDefault="54DE7861"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16.QUANTIDADE DE NÃO-CONFORMIDADES CORREGIDAS( QNCC)</w:t>
            </w:r>
          </w:p>
        </w:tc>
        <w:tc>
          <w:tcPr>
            <w:tcW w:w="4530" w:type="dxa"/>
          </w:tcPr>
          <w:p w14:paraId="08E2C669" w14:textId="604718E7" w:rsidR="11D7331C" w:rsidRDefault="54DE7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4DE7861"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17. INDÍCE DE DESEMPENHO DAS AÇÕES CORRETIVAS(IDAC)</w:t>
            </w:r>
          </w:p>
        </w:tc>
      </w:tr>
      <w:tr w:rsidR="11D7331C" w14:paraId="572C460D" w14:textId="77777777" w:rsidTr="54DE78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25A056E" w14:textId="0DF16DEE" w:rsidR="11D7331C" w:rsidRDefault="00FC2F90">
            <w:r>
              <w:rPr>
                <w:rFonts w:ascii="Arial" w:eastAsia="Arial" w:hAnsi="Arial" w:cs="Arial"/>
                <w:b w:val="0"/>
                <w:bCs w:val="0"/>
                <w:sz w:val="16"/>
                <w:szCs w:val="16"/>
              </w:rPr>
              <w:t>1 (uma)</w:t>
            </w:r>
          </w:p>
          <w:p w14:paraId="12D2A317" w14:textId="6349BCFE" w:rsidR="11D7331C" w:rsidRDefault="11D7331C"/>
        </w:tc>
        <w:tc>
          <w:tcPr>
            <w:tcW w:w="4530" w:type="dxa"/>
          </w:tcPr>
          <w:p w14:paraId="3290C2CF" w14:textId="60B0B216" w:rsidR="11D7331C" w:rsidRDefault="00FC2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16"/>
                <w:szCs w:val="16"/>
              </w:rPr>
              <w:t>100%</w:t>
            </w:r>
          </w:p>
        </w:tc>
      </w:tr>
    </w:tbl>
    <w:p w14:paraId="54E0949F" w14:textId="4C813291" w:rsidR="11D7331C" w:rsidRDefault="11D7331C" w:rsidP="11D7331C">
      <w:pPr>
        <w:spacing w:after="0"/>
      </w:pPr>
    </w:p>
    <w:sectPr w:rsidR="11D73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9FBD61" w14:textId="77777777" w:rsidR="00947BCC" w:rsidRDefault="00947BCC" w:rsidP="001B084A">
      <w:pPr>
        <w:spacing w:after="0" w:line="240" w:lineRule="auto"/>
      </w:pPr>
      <w:r>
        <w:separator/>
      </w:r>
    </w:p>
  </w:endnote>
  <w:endnote w:type="continuationSeparator" w:id="0">
    <w:p w14:paraId="6AC6F0B4" w14:textId="77777777" w:rsidR="00947BCC" w:rsidRDefault="00947BCC" w:rsidP="001B0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38B0C" w14:textId="77777777" w:rsidR="00947BCC" w:rsidRDefault="00947BCC" w:rsidP="001B084A">
      <w:pPr>
        <w:spacing w:after="0" w:line="240" w:lineRule="auto"/>
      </w:pPr>
      <w:r>
        <w:separator/>
      </w:r>
    </w:p>
  </w:footnote>
  <w:footnote w:type="continuationSeparator" w:id="0">
    <w:p w14:paraId="045BF18D" w14:textId="77777777" w:rsidR="00947BCC" w:rsidRDefault="00947BCC" w:rsidP="001B0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0592"/>
    <w:multiLevelType w:val="hybridMultilevel"/>
    <w:tmpl w:val="E6969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4A"/>
    <w:rsid w:val="001577A4"/>
    <w:rsid w:val="001B084A"/>
    <w:rsid w:val="001F36D1"/>
    <w:rsid w:val="00266E30"/>
    <w:rsid w:val="00313C9C"/>
    <w:rsid w:val="0039451B"/>
    <w:rsid w:val="00490E10"/>
    <w:rsid w:val="004E744B"/>
    <w:rsid w:val="006D313D"/>
    <w:rsid w:val="007051CF"/>
    <w:rsid w:val="00861A97"/>
    <w:rsid w:val="008A23A0"/>
    <w:rsid w:val="00945ED7"/>
    <w:rsid w:val="00947BCC"/>
    <w:rsid w:val="00A24339"/>
    <w:rsid w:val="00AD02D8"/>
    <w:rsid w:val="00AF43EF"/>
    <w:rsid w:val="00DF4B1E"/>
    <w:rsid w:val="00E31832"/>
    <w:rsid w:val="00FC2F90"/>
    <w:rsid w:val="00FE36C8"/>
    <w:rsid w:val="11D7331C"/>
    <w:rsid w:val="54DE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2437"/>
  <w15:chartTrackingRefBased/>
  <w15:docId w15:val="{D7547062-5215-4E19-8BFF-7EB8B877F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84A"/>
  </w:style>
  <w:style w:type="paragraph" w:styleId="Rodap">
    <w:name w:val="footer"/>
    <w:basedOn w:val="Normal"/>
    <w:link w:val="RodapChar"/>
    <w:uiPriority w:val="99"/>
    <w:unhideWhenUsed/>
    <w:rsid w:val="001B08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84A"/>
  </w:style>
  <w:style w:type="table" w:styleId="Tabelacomgrade">
    <w:name w:val="Table Grid"/>
    <w:basedOn w:val="Tabelanormal"/>
    <w:uiPriority w:val="39"/>
    <w:rsid w:val="001B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1B08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3">
    <w:name w:val="Plain Table 3"/>
    <w:basedOn w:val="Tabelanormal"/>
    <w:uiPriority w:val="43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1Clara">
    <w:name w:val="List Table 1 Light"/>
    <w:basedOn w:val="Tabelanormal"/>
    <w:uiPriority w:val="46"/>
    <w:rsid w:val="001B08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3">
    <w:name w:val="List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3-nfase3">
    <w:name w:val="List Table 3 Accent 3"/>
    <w:basedOn w:val="Tabelanormal"/>
    <w:uiPriority w:val="48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3">
    <w:name w:val="Grid Table 4 Accent 3"/>
    <w:basedOn w:val="Tabelanormal"/>
    <w:uiPriority w:val="49"/>
    <w:rsid w:val="001B084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8A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Q. Silva</dc:creator>
  <cp:keywords/>
  <dc:description/>
  <cp:lastModifiedBy>IGoR Q. Silva</cp:lastModifiedBy>
  <cp:revision>6</cp:revision>
  <dcterms:created xsi:type="dcterms:W3CDTF">2016-11-04T22:15:00Z</dcterms:created>
  <dcterms:modified xsi:type="dcterms:W3CDTF">2016-11-04T23:30:00Z</dcterms:modified>
</cp:coreProperties>
</file>