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F06F6E" w:rsidRDefault="00F06F6E" w:rsidP="00457D1B">
      <w:pPr>
        <w:pStyle w:val="Standard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724"/>
        <w:gridCol w:w="3719"/>
        <w:gridCol w:w="4617"/>
      </w:tblGrid>
      <w:tr w:rsidR="00F06F6E" w:rsidTr="00457D1B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7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 w:rsidTr="00457D1B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2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de Monitoramento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-CDM</w:t>
            </w:r>
            <w:proofErr w:type="gramStart"/>
            <w:r w:rsidR="00A835A7">
              <w:rPr>
                <w:rFonts w:ascii="Arial" w:eastAsia="Arial" w:hAnsi="Arial" w:cs="Arial"/>
              </w:rPr>
              <w:t>-(</w:t>
            </w:r>
            <w:proofErr w:type="gramEnd"/>
            <w:r w:rsidR="00A835A7">
              <w:rPr>
                <w:rFonts w:ascii="Arial" w:eastAsia="Arial" w:hAnsi="Arial" w:cs="Arial"/>
              </w:rPr>
              <w:t>nº)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-CDP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-DRP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-PGP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-RCP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-PAA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GQA - GPR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-CGPR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GQA - GRE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eastAsia="Arial" w:hAnsi="Arial" w:cs="Arial"/>
              </w:rPr>
              <w:t>-CGRE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Consistência de Requisitos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-CCR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2A28A5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Requisitos do Sistema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2A28A5">
              <w:rPr>
                <w:rFonts w:ascii="Arial" w:hAnsi="Arial"/>
              </w:rPr>
              <w:t>-DRS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 w:rsidTr="00457D1B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72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457D1B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>PG2016-1</w:t>
            </w:r>
            <w:r w:rsidR="00B95A83">
              <w:rPr>
                <w:rFonts w:ascii="Arial" w:hAnsi="Arial"/>
              </w:rPr>
              <w:t>-RIM</w:t>
            </w:r>
          </w:p>
        </w:tc>
        <w:tc>
          <w:tcPr>
            <w:tcW w:w="37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733"/>
        <w:gridCol w:w="1894"/>
        <w:gridCol w:w="7062"/>
      </w:tblGrid>
      <w:tr w:rsidR="00F06F6E" w:rsidTr="00A3733A">
        <w:tc>
          <w:tcPr>
            <w:tcW w:w="7508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Estrutura de Diretórios</w:t>
            </w:r>
          </w:p>
        </w:tc>
        <w:tc>
          <w:tcPr>
            <w:tcW w:w="70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CE2A44" w:rsidTr="00A3733A">
        <w:tc>
          <w:tcPr>
            <w:tcW w:w="288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Pr="00457D1B" w:rsidRDefault="00457D1B" w:rsidP="00457D1B">
            <w:pPr>
              <w:rPr>
                <w:rFonts w:ascii="Arial" w:hAnsi="Arial" w:cs="Arial"/>
              </w:rPr>
            </w:pPr>
            <w:r w:rsidRPr="00457D1B">
              <w:rPr>
                <w:rFonts w:ascii="Arial" w:hAnsi="Arial" w:cs="Arial"/>
              </w:rPr>
              <w:t>Raiz</w:t>
            </w: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189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PGP</w:t>
            </w:r>
            <w:r w:rsidR="00CE2A44">
              <w:rPr>
                <w:rFonts w:ascii="Arial" w:hAnsi="Arial"/>
              </w:rPr>
              <w:t>.docx</w:t>
            </w:r>
          </w:p>
        </w:tc>
      </w:tr>
      <w:tr w:rsidR="00CE2A44" w:rsidTr="00A3733A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</w:t>
            </w:r>
            <w:r w:rsidR="006D1DBA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A3733A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DRP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CE2A44" w:rsidTr="00A3733A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E2A4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CE2A4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 w:rsidR="00CE2A4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A3733A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-2.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F502C4" w:rsidTr="00A3733A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F502C4" w:rsidRDefault="006D1DBA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F502C4">
              <w:rPr>
                <w:rFonts w:ascii="Arial" w:eastAsia="Arial" w:hAnsi="Arial" w:cs="Arial"/>
              </w:rPr>
              <w:t>1-</w:t>
            </w:r>
            <w:r w:rsidR="00F502C4"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 w:rsidR="00F502C4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A3733A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A6D8C">
              <w:rPr>
                <w:rFonts w:ascii="Arial" w:hAnsi="Arial"/>
              </w:rPr>
              <w:t>CDM</w:t>
            </w:r>
            <w:r w:rsidR="00D72A1E">
              <w:rPr>
                <w:rFonts w:ascii="Arial" w:hAnsi="Arial"/>
              </w:rPr>
              <w:t>-4.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A3733A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D72A1E" w:rsidRDefault="006D1DBA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PG2016-</w:t>
            </w:r>
            <w:r w:rsidR="00D72A1E">
              <w:rPr>
                <w:rFonts w:ascii="Arial" w:eastAsia="Arial" w:hAnsi="Arial" w:cs="Arial"/>
              </w:rPr>
              <w:t>1-</w:t>
            </w:r>
            <w:r w:rsidR="00D72A1E"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 w:rsidR="00D72A1E">
              <w:rPr>
                <w:rFonts w:ascii="Arial" w:hAnsi="Arial"/>
              </w:rPr>
              <w:t>.</w:t>
            </w:r>
            <w:r w:rsidR="0046225E">
              <w:rPr>
                <w:rFonts w:ascii="Arial" w:hAnsi="Arial"/>
              </w:rPr>
              <w:t>xlsx</w:t>
            </w:r>
          </w:p>
        </w:tc>
      </w:tr>
      <w:tr w:rsidR="00D72A1E" w:rsidTr="00A3733A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7062" w:type="dxa"/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</w:tr>
      <w:tr w:rsidR="00C61B7B" w:rsidTr="00A3733A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7062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F73EEB">
              <w:rPr>
                <w:rFonts w:ascii="Arial" w:hAnsi="Arial"/>
              </w:rPr>
              <w:t>DRS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C61B7B" w:rsidTr="00A3733A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CCR-1</w:t>
            </w:r>
            <w:r w:rsidR="0020766B">
              <w:rPr>
                <w:rFonts w:ascii="Arial" w:hAnsi="Arial"/>
              </w:rPr>
              <w:t>.docx</w:t>
            </w:r>
          </w:p>
        </w:tc>
      </w:tr>
      <w:tr w:rsidR="00001A93" w:rsidTr="00A3733A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001A93" w:rsidRDefault="001D6502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73EEB">
              <w:rPr>
                <w:rFonts w:ascii="Arial" w:eastAsia="Arial" w:hAnsi="Arial" w:cs="Arial"/>
              </w:rPr>
              <w:t>PG2016-1</w:t>
            </w:r>
            <w:r w:rsidR="00F73EEB">
              <w:rPr>
                <w:rFonts w:ascii="Arial" w:hAnsi="Arial"/>
              </w:rPr>
              <w:t>-CCR-2.docx</w:t>
            </w:r>
          </w:p>
        </w:tc>
      </w:tr>
      <w:tr w:rsidR="00C61B7B" w:rsidTr="00A3733A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7062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6D1DBA">
              <w:rPr>
                <w:rFonts w:ascii="Arial" w:eastAsia="Arial" w:hAnsi="Arial" w:cs="Arial"/>
              </w:rPr>
              <w:t>PG2016-1</w:t>
            </w:r>
            <w:r w:rsidR="00594949">
              <w:rPr>
                <w:rFonts w:ascii="Arial" w:hAnsi="Arial"/>
              </w:rPr>
              <w:t>-RIM</w:t>
            </w:r>
            <w:r w:rsidR="00001A93">
              <w:rPr>
                <w:rFonts w:ascii="Arial" w:hAnsi="Arial"/>
              </w:rPr>
              <w:t>.</w:t>
            </w:r>
            <w:r w:rsidR="0020766B">
              <w:rPr>
                <w:rFonts w:ascii="Arial" w:hAnsi="Arial"/>
              </w:rPr>
              <w:t>docx</w:t>
            </w:r>
          </w:p>
        </w:tc>
      </w:tr>
      <w:tr w:rsidR="00C61B7B" w:rsidTr="00A3733A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18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7062" w:type="dxa"/>
          </w:tcPr>
          <w:p w:rsidR="00C61B7B" w:rsidRPr="00685CEC" w:rsidRDefault="00A3733A" w:rsidP="00C61B7B">
            <w:pPr>
              <w:pStyle w:val="TableContents"/>
              <w:rPr>
                <w:rFonts w:ascii="Arial" w:hAnsi="Arial"/>
              </w:rPr>
            </w:pPr>
            <w:bookmarkStart w:id="0" w:name="_GoBack"/>
            <w:bookmarkEnd w:id="0"/>
            <w:r>
              <w:rPr>
                <w:rFonts w:ascii="Arial" w:hAnsi="Arial"/>
              </w:rPr>
              <w:t>Artefatos que evidenciam as comunicações no decorrer do projeto.</w:t>
            </w: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1E3" w:rsidRDefault="005101E3">
      <w:r>
        <w:separator/>
      </w:r>
    </w:p>
  </w:endnote>
  <w:endnote w:type="continuationSeparator" w:id="0">
    <w:p w:rsidR="005101E3" w:rsidRDefault="0051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1E3" w:rsidRDefault="005101E3">
      <w:r>
        <w:rPr>
          <w:color w:val="000000"/>
        </w:rPr>
        <w:separator/>
      </w:r>
    </w:p>
  </w:footnote>
  <w:footnote w:type="continuationSeparator" w:id="0">
    <w:p w:rsidR="005101E3" w:rsidRDefault="00510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FEC" w:rsidRDefault="00B94F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D6502"/>
    <w:rsid w:val="0020766B"/>
    <w:rsid w:val="002810D6"/>
    <w:rsid w:val="002A28A5"/>
    <w:rsid w:val="002B28BA"/>
    <w:rsid w:val="00457D1B"/>
    <w:rsid w:val="0046225E"/>
    <w:rsid w:val="005101E3"/>
    <w:rsid w:val="0056076D"/>
    <w:rsid w:val="00594949"/>
    <w:rsid w:val="00677AC5"/>
    <w:rsid w:val="00685CEC"/>
    <w:rsid w:val="006D1DBA"/>
    <w:rsid w:val="00767DCE"/>
    <w:rsid w:val="007D60FC"/>
    <w:rsid w:val="008031C4"/>
    <w:rsid w:val="008A3451"/>
    <w:rsid w:val="00A22C11"/>
    <w:rsid w:val="00A3733A"/>
    <w:rsid w:val="00A45692"/>
    <w:rsid w:val="00A835A7"/>
    <w:rsid w:val="00AE19D6"/>
    <w:rsid w:val="00B94FEC"/>
    <w:rsid w:val="00B95A83"/>
    <w:rsid w:val="00C15C4D"/>
    <w:rsid w:val="00C61B7B"/>
    <w:rsid w:val="00CE2A44"/>
    <w:rsid w:val="00CF1E82"/>
    <w:rsid w:val="00D72A1E"/>
    <w:rsid w:val="00DA6D8C"/>
    <w:rsid w:val="00EE65EE"/>
    <w:rsid w:val="00F06F6E"/>
    <w:rsid w:val="00F2404D"/>
    <w:rsid w:val="00F502C4"/>
    <w:rsid w:val="00F73EEB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B16B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B94FEC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B94FE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B94FE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347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49</cp:revision>
  <dcterms:created xsi:type="dcterms:W3CDTF">2016-10-27T15:17:00Z</dcterms:created>
  <dcterms:modified xsi:type="dcterms:W3CDTF">2016-10-31T19:16:00Z</dcterms:modified>
</cp:coreProperties>
</file>