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Entidades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assHeroi (</w:t>
      </w:r>
      <w:r>
        <w:rPr>
          <w:rFonts w:ascii="Times New Roman" w:hAnsi="Times New Roman"/>
          <w:u w:val="single"/>
        </w:rPr>
        <w:t>codAH</w:t>
      </w:r>
      <w:r>
        <w:rPr>
          <w:rFonts w:ascii="Times New Roman" w:hAnsi="Times New Roman"/>
        </w:rPr>
        <w:t>, nome)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cidade (</w:t>
      </w:r>
      <w:r>
        <w:rPr>
          <w:rFonts w:ascii="Times New Roman" w:hAnsi="Times New Roman"/>
          <w:u w:val="single"/>
        </w:rPr>
        <w:t>codC,</w:t>
      </w:r>
      <w:r>
        <w:rPr>
          <w:rFonts w:ascii="Times New Roman" w:hAnsi="Times New Roman"/>
        </w:rPr>
        <w:t xml:space="preserve"> nome)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monstro (</w:t>
      </w:r>
      <w:r>
        <w:rPr>
          <w:rFonts w:ascii="Times New Roman" w:hAnsi="Times New Roman"/>
          <w:u w:val="single"/>
        </w:rPr>
        <w:t>codM,</w:t>
      </w:r>
      <w:r>
        <w:rPr>
          <w:rFonts w:ascii="Times New Roman" w:hAnsi="Times New Roman"/>
        </w:rPr>
        <w:t xml:space="preserve"> nomeM)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bonus (</w:t>
      </w:r>
      <w:r>
        <w:rPr>
          <w:rFonts w:ascii="Times New Roman" w:hAnsi="Times New Roman"/>
          <w:u w:val="single"/>
        </w:rPr>
        <w:t>codB,</w:t>
      </w:r>
      <w:r>
        <w:rPr>
          <w:rFonts w:ascii="Times New Roman" w:hAnsi="Times New Roman"/>
        </w:rPr>
        <w:t xml:space="preserve"> valor)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Entidade Fraca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heroi (</w:t>
      </w:r>
      <w:r>
        <w:rPr>
          <w:rFonts w:ascii="Times New Roman" w:hAnsi="Times New Roman"/>
          <w:u w:val="single"/>
        </w:rPr>
        <w:t>codAH, nomeH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codAH → assHeroi(codAH)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Herança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pessoa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nome, end_cep, end_descricao)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pessoaFone (</w:t>
      </w:r>
      <w:r>
        <w:rPr>
          <w:rFonts w:ascii="Times New Roman" w:hAnsi="Times New Roman"/>
          <w:u w:val="single"/>
        </w:rPr>
        <w:t>cpf, fone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civil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executivo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cargo)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Entidade Associativa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pagaSalario (codAH,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cpf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codAH → assHeroi(codAH)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*cpf → executivo(cpf)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Relação 1 : 1</w:t>
      </w:r>
    </w:p>
    <w:p>
      <w:pPr>
        <w:pStyle w:val="BodyText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pagaSalario (codAH,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cpf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 [codB])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codAH → assHeroi(codAH)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cpf → executivo(cpf)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*codB → bonus(codB)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Relação 1 : N</w:t>
      </w:r>
    </w:p>
    <w:p>
      <w:pPr>
        <w:pStyle w:val="BodyText"/>
        <w:bidi w:val="0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executivo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cargo, codAH!, codSup)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*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codAH → assHeroi(codAH)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*codSup → executivo(cpf)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Relação N : N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batalha 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codM, codAH, nomeH</w:t>
      </w:r>
      <w:r>
        <w:rPr>
          <w:rFonts w:ascii="Times New Roman" w:hAnsi="Times New Roman"/>
          <w:b w:val="false"/>
          <w:bCs w:val="false"/>
          <w:sz w:val="24"/>
          <w:szCs w:val="24"/>
        </w:rPr>
        <w:t>, codC!).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codM → monstro(codM)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codAH, nomeH → heroi(codAH,nomeH)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codC → cidade(codC)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LibreOffice/7.6.4.1$Windows_X86_64 LibreOffice_project/e19e193f88cd6c0525a17fb7a176ed8e6a3e2aa1</Application>
  <AppVersion>15.0000</AppVersion>
  <Pages>2</Pages>
  <Words>109</Words>
  <Characters>660</Characters>
  <CharactersWithSpaces>780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2024-07-31T11:53:20Z</dcterms:created>
  <dc:creator/>
  <dc:description/>
  <dc:language>en-US</dc:language>
  <cp:lastModifiedBy/>
  <dcterms:modified xsi:type="dcterms:W3CDTF">2024-07-31T17:11:37Z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