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lnwnhut8yqct" w:id="0"/>
      <w:bookmarkEnd w:id="0"/>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 Documentation for Automation Script Implementation</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p971dezfgni" w:id="1"/>
      <w:bookmarkEnd w:id="1"/>
      <w:r w:rsidDel="00000000" w:rsidR="00000000" w:rsidRPr="00000000">
        <w:rPr>
          <w:rFonts w:ascii="Times New Roman" w:cs="Times New Roman" w:eastAsia="Times New Roman" w:hAnsi="Times New Roman"/>
          <w:b w:val="1"/>
          <w:color w:val="000000"/>
          <w:sz w:val="28"/>
          <w:szCs w:val="28"/>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automation script is implemented using </w:t>
      </w:r>
      <w:r w:rsidDel="00000000" w:rsidR="00000000" w:rsidRPr="00000000">
        <w:rPr>
          <w:rFonts w:ascii="Times New Roman" w:cs="Times New Roman" w:eastAsia="Times New Roman" w:hAnsi="Times New Roman"/>
          <w:b w:val="1"/>
          <w:sz w:val="28"/>
          <w:szCs w:val="28"/>
          <w:rtl w:val="0"/>
        </w:rPr>
        <w:t xml:space="preserve">Selenium WebDriver</w:t>
      </w:r>
      <w:r w:rsidDel="00000000" w:rsidR="00000000" w:rsidRPr="00000000">
        <w:rPr>
          <w:rFonts w:ascii="Times New Roman" w:cs="Times New Roman" w:eastAsia="Times New Roman" w:hAnsi="Times New Roman"/>
          <w:sz w:val="28"/>
          <w:szCs w:val="28"/>
          <w:rtl w:val="0"/>
        </w:rPr>
        <w:t xml:space="preserve"> with the </w:t>
      </w:r>
      <w:r w:rsidDel="00000000" w:rsidR="00000000" w:rsidRPr="00000000">
        <w:rPr>
          <w:rFonts w:ascii="Times New Roman" w:cs="Times New Roman" w:eastAsia="Times New Roman" w:hAnsi="Times New Roman"/>
          <w:b w:val="1"/>
          <w:sz w:val="28"/>
          <w:szCs w:val="28"/>
          <w:rtl w:val="0"/>
        </w:rPr>
        <w:t xml:space="preserve">TestNG framework</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Maven</w:t>
      </w:r>
      <w:r w:rsidDel="00000000" w:rsidR="00000000" w:rsidRPr="00000000">
        <w:rPr>
          <w:rFonts w:ascii="Times New Roman" w:cs="Times New Roman" w:eastAsia="Times New Roman" w:hAnsi="Times New Roman"/>
          <w:sz w:val="28"/>
          <w:szCs w:val="28"/>
          <w:rtl w:val="0"/>
        </w:rPr>
        <w:t xml:space="preserve"> as the build management tool. The </w:t>
      </w:r>
      <w:r w:rsidDel="00000000" w:rsidR="00000000" w:rsidRPr="00000000">
        <w:rPr>
          <w:rFonts w:ascii="Times New Roman" w:cs="Times New Roman" w:eastAsia="Times New Roman" w:hAnsi="Times New Roman"/>
          <w:b w:val="1"/>
          <w:sz w:val="28"/>
          <w:szCs w:val="28"/>
          <w:rtl w:val="0"/>
        </w:rPr>
        <w:t xml:space="preserve">Page Object Model (POM)</w:t>
      </w:r>
      <w:r w:rsidDel="00000000" w:rsidR="00000000" w:rsidRPr="00000000">
        <w:rPr>
          <w:rFonts w:ascii="Times New Roman" w:cs="Times New Roman" w:eastAsia="Times New Roman" w:hAnsi="Times New Roman"/>
          <w:sz w:val="28"/>
          <w:szCs w:val="28"/>
          <w:rtl w:val="0"/>
        </w:rPr>
        <w:t xml:space="preserve"> design pattern is applied to organize the code effectively for maintainability and scalability. The test scripts are written to automate browser interactions, validate functionality, and perform tests on elements such as Line Chart Representations, Leaflet Clickable functionality, and OpenStreet Clickable functionality.</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qdughxhinot" w:id="2"/>
      <w:bookmarkEnd w:id="2"/>
      <w:r w:rsidDel="00000000" w:rsidR="00000000" w:rsidRPr="00000000">
        <w:rPr>
          <w:rFonts w:ascii="Times New Roman" w:cs="Times New Roman" w:eastAsia="Times New Roman" w:hAnsi="Times New Roman"/>
          <w:b w:val="1"/>
          <w:color w:val="000000"/>
          <w:sz w:val="28"/>
          <w:szCs w:val="28"/>
          <w:rtl w:val="0"/>
        </w:rPr>
        <w:t xml:space="preserve">Project Structure</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is organized into the following packages:</w:t>
      </w:r>
    </w:p>
    <w:p w:rsidR="00000000" w:rsidDel="00000000" w:rsidP="00000000" w:rsidRDefault="00000000" w:rsidRPr="00000000" w14:paraId="00000006">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Package: </w:t>
      </w:r>
      <w:r w:rsidDel="00000000" w:rsidR="00000000" w:rsidRPr="00000000">
        <w:rPr>
          <w:rFonts w:ascii="Times New Roman" w:cs="Times New Roman" w:eastAsia="Times New Roman" w:hAnsi="Times New Roman"/>
          <w:b w:val="1"/>
          <w:color w:val="ff0000"/>
          <w:sz w:val="28"/>
          <w:szCs w:val="28"/>
          <w:rtl w:val="0"/>
        </w:rPr>
        <w:t xml:space="preserve">basebrowser</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Contains two classes that are responsible for browser setup, state selection and Multiple browser declared function.</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Browser</w:t>
      </w:r>
      <w:r w:rsidDel="00000000" w:rsidR="00000000" w:rsidRPr="00000000">
        <w:rPr>
          <w:rFonts w:ascii="Times New Roman" w:cs="Times New Roman" w:eastAsia="Times New Roman" w:hAnsi="Times New Roman"/>
          <w:sz w:val="28"/>
          <w:szCs w:val="28"/>
          <w:rtl w:val="0"/>
        </w:rPr>
        <w:t xml:space="preserve">: Handles browser initialization and configuration.</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State Selection</w:t>
      </w:r>
      <w:r w:rsidDel="00000000" w:rsidR="00000000" w:rsidRPr="00000000">
        <w:rPr>
          <w:rFonts w:ascii="Times New Roman" w:cs="Times New Roman" w:eastAsia="Times New Roman" w:hAnsi="Times New Roman"/>
          <w:sz w:val="28"/>
          <w:szCs w:val="28"/>
          <w:rtl w:val="0"/>
        </w:rPr>
        <w:t xml:space="preserve">: Contains the logic to select a state using the "Select" class in the base class.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Package: </w:t>
      </w:r>
      <w:r w:rsidDel="00000000" w:rsidR="00000000" w:rsidRPr="00000000">
        <w:rPr>
          <w:rFonts w:ascii="Times New Roman" w:cs="Times New Roman" w:eastAsia="Times New Roman" w:hAnsi="Times New Roman"/>
          <w:b w:val="1"/>
          <w:color w:val="ff0000"/>
          <w:sz w:val="28"/>
          <w:szCs w:val="28"/>
          <w:rtl w:val="0"/>
        </w:rPr>
        <w:t xml:space="preserve">pageobject</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Contains various classes with different functionalities, such as interaction with elements, page navigation, and validation.</w:t>
      </w:r>
    </w:p>
    <w:p w:rsidR="00000000" w:rsidDel="00000000" w:rsidP="00000000" w:rsidRDefault="00000000" w:rsidRPr="00000000" w14:paraId="0000000C">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Package: </w:t>
      </w:r>
      <w:r w:rsidDel="00000000" w:rsidR="00000000" w:rsidRPr="00000000">
        <w:rPr>
          <w:rFonts w:ascii="Times New Roman" w:cs="Times New Roman" w:eastAsia="Times New Roman" w:hAnsi="Times New Roman"/>
          <w:b w:val="1"/>
          <w:color w:val="ff0000"/>
          <w:sz w:val="28"/>
          <w:szCs w:val="28"/>
          <w:rtl w:val="0"/>
        </w:rPr>
        <w:t xml:space="preserve">utilize</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Contains web element definitions and utility functions that aid in interacting with web elements on the page.</w:t>
      </w:r>
    </w:p>
    <w:p w:rsidR="00000000" w:rsidDel="00000000" w:rsidP="00000000" w:rsidRDefault="00000000" w:rsidRPr="00000000" w14:paraId="0000000E">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Package: </w:t>
      </w:r>
      <w:r w:rsidDel="00000000" w:rsidR="00000000" w:rsidRPr="00000000">
        <w:rPr>
          <w:rFonts w:ascii="Times New Roman" w:cs="Times New Roman" w:eastAsia="Times New Roman" w:hAnsi="Times New Roman"/>
          <w:b w:val="1"/>
          <w:color w:val="ff0000"/>
          <w:sz w:val="28"/>
          <w:szCs w:val="28"/>
          <w:rtl w:val="0"/>
        </w:rPr>
        <w:t xml:space="preserve">testsource</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Contains the actual test cases written in </w:t>
      </w:r>
      <w:r w:rsidDel="00000000" w:rsidR="00000000" w:rsidRPr="00000000">
        <w:rPr>
          <w:rFonts w:ascii="Times New Roman" w:cs="Times New Roman" w:eastAsia="Times New Roman" w:hAnsi="Times New Roman"/>
          <w:b w:val="1"/>
          <w:sz w:val="28"/>
          <w:szCs w:val="28"/>
          <w:rtl w:val="0"/>
        </w:rPr>
        <w:t xml:space="preserve">TestNG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classes are responsible for executing the test cases and performing validations.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pom.xml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numPr>
          <w:ilvl w:val="1"/>
          <w:numId w:val="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Maven</w:t>
      </w:r>
      <w:r w:rsidDel="00000000" w:rsidR="00000000" w:rsidRPr="00000000">
        <w:rPr>
          <w:rFonts w:ascii="Times New Roman" w:cs="Times New Roman" w:eastAsia="Times New Roman" w:hAnsi="Times New Roman"/>
          <w:sz w:val="28"/>
          <w:szCs w:val="28"/>
          <w:rtl w:val="0"/>
        </w:rPr>
        <w:t xml:space="preserve"> is used as the build tool, and dependencies like </w:t>
      </w:r>
      <w:r w:rsidDel="00000000" w:rsidR="00000000" w:rsidRPr="00000000">
        <w:rPr>
          <w:rFonts w:ascii="Times New Roman" w:cs="Times New Roman" w:eastAsia="Times New Roman" w:hAnsi="Times New Roman"/>
          <w:b w:val="1"/>
          <w:sz w:val="28"/>
          <w:szCs w:val="28"/>
          <w:rtl w:val="0"/>
        </w:rPr>
        <w:t xml:space="preserve">Selenium</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TestNG</w:t>
      </w:r>
      <w:r w:rsidDel="00000000" w:rsidR="00000000" w:rsidRPr="00000000">
        <w:rPr>
          <w:rFonts w:ascii="Times New Roman" w:cs="Times New Roman" w:eastAsia="Times New Roman" w:hAnsi="Times New Roman"/>
          <w:sz w:val="28"/>
          <w:szCs w:val="28"/>
          <w:rtl w:val="0"/>
        </w:rPr>
        <w:t xml:space="preserve"> are added in the </w:t>
      </w:r>
      <w:r w:rsidDel="00000000" w:rsidR="00000000" w:rsidRPr="00000000">
        <w:rPr>
          <w:rFonts w:ascii="Times New Roman" w:cs="Times New Roman" w:eastAsia="Times New Roman" w:hAnsi="Times New Roman"/>
          <w:b w:val="1"/>
          <w:sz w:val="28"/>
          <w:szCs w:val="28"/>
          <w:rtl w:val="0"/>
        </w:rPr>
        <w:t xml:space="preserve">pom.xml</w:t>
      </w:r>
      <w:r w:rsidDel="00000000" w:rsidR="00000000" w:rsidRPr="00000000">
        <w:rPr>
          <w:rFonts w:ascii="Times New Roman" w:cs="Times New Roman" w:eastAsia="Times New Roman" w:hAnsi="Times New Roman"/>
          <w:sz w:val="28"/>
          <w:szCs w:val="28"/>
          <w:rtl w:val="0"/>
        </w:rPr>
        <w:t xml:space="preserve"> file to manage libraries and their versions.</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Functional Tests:</w:t>
      </w:r>
    </w:p>
    <w:p w:rsidR="00000000" w:rsidDel="00000000" w:rsidP="00000000" w:rsidRDefault="00000000" w:rsidRPr="00000000" w14:paraId="00000014">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scripts different functionalities:</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Line Chart Representation</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b w:val="1"/>
          <w:sz w:val="28"/>
          <w:szCs w:val="28"/>
          <w:rtl w:val="0"/>
        </w:rPr>
        <w:t xml:space="preserve">for loop</w:t>
      </w:r>
      <w:r w:rsidDel="00000000" w:rsidR="00000000" w:rsidRPr="00000000">
        <w:rPr>
          <w:rFonts w:ascii="Times New Roman" w:cs="Times New Roman" w:eastAsia="Times New Roman" w:hAnsi="Times New Roman"/>
          <w:sz w:val="28"/>
          <w:szCs w:val="28"/>
          <w:rtl w:val="0"/>
        </w:rPr>
        <w:t xml:space="preserve"> is used to iterate over each data point in the chart and print the values.</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Leaflet Clickable Test Case</w:t>
      </w:r>
      <w:r w:rsidDel="00000000" w:rsidR="00000000" w:rsidRPr="00000000">
        <w:rPr>
          <w:rFonts w:ascii="Times New Roman" w:cs="Times New Roman" w:eastAsia="Times New Roman" w:hAnsi="Times New Roman"/>
          <w:sz w:val="28"/>
          <w:szCs w:val="28"/>
          <w:rtl w:val="0"/>
        </w:rPr>
        <w:t xml:space="preserve">: Tests whether the leaflet element is clickable and performs the expected action.</w:t>
      </w:r>
    </w:p>
    <w:p w:rsidR="00000000" w:rsidDel="00000000" w:rsidP="00000000" w:rsidRDefault="00000000" w:rsidRPr="00000000" w14:paraId="00000017">
      <w:pPr>
        <w:numPr>
          <w:ilvl w:val="1"/>
          <w:numId w:val="3"/>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OpenStreet Clickable Test Case</w:t>
      </w:r>
      <w:r w:rsidDel="00000000" w:rsidR="00000000" w:rsidRPr="00000000">
        <w:rPr>
          <w:rFonts w:ascii="Times New Roman" w:cs="Times New Roman" w:eastAsia="Times New Roman" w:hAnsi="Times New Roman"/>
          <w:sz w:val="28"/>
          <w:szCs w:val="28"/>
          <w:rtl w:val="0"/>
        </w:rPr>
        <w:t xml:space="preserve">: Similar to the Leaflet test, the OpenStreet map is clickable and functional.</w:t>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rPr>
      </w:pPr>
      <w:bookmarkStart w:colFirst="0" w:colLast="0" w:name="_2f07oy4ezycl" w:id="3"/>
      <w:bookmarkEnd w:id="3"/>
      <w:r w:rsidDel="00000000" w:rsidR="00000000" w:rsidRPr="00000000">
        <w:rPr>
          <w:rFonts w:ascii="Times New Roman" w:cs="Times New Roman" w:eastAsia="Times New Roman" w:hAnsi="Times New Roman"/>
          <w:b w:val="1"/>
          <w:color w:val="000000"/>
          <w:rtl w:val="0"/>
        </w:rPr>
        <w:t xml:space="preserve">            Points to be Covered in the Automation Script:</w:t>
      </w:r>
    </w:p>
    <w:p w:rsidR="00000000" w:rsidDel="00000000" w:rsidP="00000000" w:rsidRDefault="00000000" w:rsidRPr="00000000" w14:paraId="00000019">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Selenium WebDriver</w:t>
      </w:r>
      <w:r w:rsidDel="00000000" w:rsidR="00000000" w:rsidRPr="00000000">
        <w:rPr>
          <w:rFonts w:ascii="Times New Roman" w:cs="Times New Roman" w:eastAsia="Times New Roman" w:hAnsi="Times New Roman"/>
          <w:sz w:val="28"/>
          <w:szCs w:val="28"/>
          <w:rtl w:val="0"/>
        </w:rPr>
        <w:t xml:space="preserve">: The automation script will be implemented using </w:t>
      </w:r>
      <w:r w:rsidDel="00000000" w:rsidR="00000000" w:rsidRPr="00000000">
        <w:rPr>
          <w:rFonts w:ascii="Times New Roman" w:cs="Times New Roman" w:eastAsia="Times New Roman" w:hAnsi="Times New Roman"/>
          <w:b w:val="1"/>
          <w:sz w:val="28"/>
          <w:szCs w:val="28"/>
          <w:rtl w:val="0"/>
        </w:rPr>
        <w:t xml:space="preserve">Selenium WebDriver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Page Object Model (POM)</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b w:val="1"/>
          <w:sz w:val="28"/>
          <w:szCs w:val="28"/>
          <w:rtl w:val="0"/>
        </w:rPr>
        <w:t xml:space="preserve">POM design pattern</w:t>
      </w:r>
      <w:r w:rsidDel="00000000" w:rsidR="00000000" w:rsidRPr="00000000">
        <w:rPr>
          <w:rFonts w:ascii="Times New Roman" w:cs="Times New Roman" w:eastAsia="Times New Roman" w:hAnsi="Times New Roman"/>
          <w:sz w:val="28"/>
          <w:szCs w:val="28"/>
          <w:rtl w:val="0"/>
        </w:rPr>
        <w:t xml:space="preserve"> will be applied to separate the page interaction logic from the test scripts.</w:t>
      </w:r>
    </w:p>
    <w:p w:rsidR="00000000" w:rsidDel="00000000" w:rsidP="00000000" w:rsidRDefault="00000000" w:rsidRPr="00000000" w14:paraId="0000001B">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State Selection with the </w:t>
      </w:r>
      <w:r w:rsidDel="00000000" w:rsidR="00000000" w:rsidRPr="00000000">
        <w:rPr>
          <w:rFonts w:ascii="Times New Roman" w:cs="Times New Roman" w:eastAsia="Times New Roman" w:hAnsi="Times New Roman"/>
          <w:b w:val="1"/>
          <w:color w:val="ff0000"/>
          <w:sz w:val="28"/>
          <w:szCs w:val="28"/>
          <w:rtl w:val="0"/>
        </w:rPr>
        <w:t xml:space="preserve">Select</w:t>
      </w:r>
      <w:r w:rsidDel="00000000" w:rsidR="00000000" w:rsidRPr="00000000">
        <w:rPr>
          <w:rFonts w:ascii="Times New Roman" w:cs="Times New Roman" w:eastAsia="Times New Roman" w:hAnsi="Times New Roman"/>
          <w:b w:val="1"/>
          <w:sz w:val="28"/>
          <w:szCs w:val="28"/>
          <w:rtl w:val="0"/>
        </w:rPr>
        <w:t xml:space="preserve"> Class</w:t>
      </w:r>
      <w:r w:rsidDel="00000000" w:rsidR="00000000" w:rsidRPr="00000000">
        <w:rPr>
          <w:rFonts w:ascii="Times New Roman" w:cs="Times New Roman" w:eastAsia="Times New Roman" w:hAnsi="Times New Roman"/>
          <w:sz w:val="28"/>
          <w:szCs w:val="28"/>
          <w:rtl w:val="0"/>
        </w:rPr>
        <w:t xml:space="preserve">: The state will be selected using the </w:t>
      </w:r>
      <w:r w:rsidDel="00000000" w:rsidR="00000000" w:rsidRPr="00000000">
        <w:rPr>
          <w:rFonts w:ascii="Times New Roman" w:cs="Times New Roman" w:eastAsia="Times New Roman" w:hAnsi="Times New Roman"/>
          <w:b w:val="1"/>
          <w:color w:val="ff0000"/>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class, and the function will be defined in the base class to facilitate reuse.</w:t>
      </w:r>
    </w:p>
    <w:p w:rsidR="00000000" w:rsidDel="00000000" w:rsidP="00000000" w:rsidRDefault="00000000" w:rsidRPr="00000000" w14:paraId="0000001C">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Line Chart Representation</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b w:val="1"/>
          <w:sz w:val="28"/>
          <w:szCs w:val="28"/>
          <w:rtl w:val="0"/>
        </w:rPr>
        <w:t xml:space="preserve">for loop</w:t>
      </w:r>
      <w:r w:rsidDel="00000000" w:rsidR="00000000" w:rsidRPr="00000000">
        <w:rPr>
          <w:rFonts w:ascii="Times New Roman" w:cs="Times New Roman" w:eastAsia="Times New Roman" w:hAnsi="Times New Roman"/>
          <w:sz w:val="28"/>
          <w:szCs w:val="28"/>
          <w:rtl w:val="0"/>
        </w:rPr>
        <w:t xml:space="preserve"> will be used to iterate over data points in a line chart and print the values.</w:t>
      </w:r>
    </w:p>
    <w:p w:rsidR="00000000" w:rsidDel="00000000" w:rsidP="00000000" w:rsidRDefault="00000000" w:rsidRPr="00000000" w14:paraId="0000001D">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Validation Process</w:t>
      </w:r>
      <w:r w:rsidDel="00000000" w:rsidR="00000000" w:rsidRPr="00000000">
        <w:rPr>
          <w:rFonts w:ascii="Times New Roman" w:cs="Times New Roman" w:eastAsia="Times New Roman" w:hAnsi="Times New Roman"/>
          <w:sz w:val="28"/>
          <w:szCs w:val="28"/>
          <w:rtl w:val="0"/>
        </w:rPr>
        <w:t xml:space="preserve">: Include steps to validate that the expected behavior(Home page title) occurs.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Leaflet Clickable Test</w:t>
      </w:r>
      <w:r w:rsidDel="00000000" w:rsidR="00000000" w:rsidRPr="00000000">
        <w:rPr>
          <w:rFonts w:ascii="Times New Roman" w:cs="Times New Roman" w:eastAsia="Times New Roman" w:hAnsi="Times New Roman"/>
          <w:sz w:val="28"/>
          <w:szCs w:val="28"/>
          <w:rtl w:val="0"/>
        </w:rPr>
        <w:t xml:space="preserve">: A test script to ensure the Leaflet element is clickable and works as expected.</w:t>
      </w:r>
    </w:p>
    <w:p w:rsidR="00000000" w:rsidDel="00000000" w:rsidP="00000000" w:rsidRDefault="00000000" w:rsidRPr="00000000" w14:paraId="0000001F">
      <w:pPr>
        <w:numPr>
          <w:ilvl w:val="0"/>
          <w:numId w:val="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OpenStreet Clickable Test</w:t>
      </w:r>
      <w:r w:rsidDel="00000000" w:rsidR="00000000" w:rsidRPr="00000000">
        <w:rPr>
          <w:rFonts w:ascii="Times New Roman" w:cs="Times New Roman" w:eastAsia="Times New Roman" w:hAnsi="Times New Roman"/>
          <w:sz w:val="28"/>
          <w:szCs w:val="28"/>
          <w:rtl w:val="0"/>
        </w:rPr>
        <w:t xml:space="preserve">: Similar to the Leaflet test, ensure that OpenStreet elements are clickable and functional.</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