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3C35F" w14:textId="68FB39BA" w:rsidR="00726367" w:rsidRPr="00726367" w:rsidRDefault="00726367" w:rsidP="006D2D35">
      <w:pPr>
        <w:spacing w:line="276" w:lineRule="auto"/>
        <w:ind w:left="2160" w:firstLine="720"/>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Text Analysis Methodology</w:t>
      </w:r>
    </w:p>
    <w:p w14:paraId="4673111C" w14:textId="77777777" w:rsidR="00DA543F" w:rsidRPr="006D2D35" w:rsidRDefault="00DA543F" w:rsidP="006D2D35">
      <w:pPr>
        <w:spacing w:line="276" w:lineRule="auto"/>
        <w:jc w:val="both"/>
        <w:rPr>
          <w:rFonts w:ascii="Times New Roman" w:eastAsia="Times New Roman" w:hAnsi="Times New Roman" w:cs="Times New Roman"/>
          <w:color w:val="000000"/>
          <w:sz w:val="24"/>
          <w:szCs w:val="24"/>
          <w:highlight w:val="white"/>
        </w:rPr>
      </w:pPr>
    </w:p>
    <w:p w14:paraId="015A9714" w14:textId="49FE93A6"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Objective:</w:t>
      </w:r>
    </w:p>
    <w:p w14:paraId="0B6278C4"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The goal of this document is to explain the advanced methodology utilized to perform a comprehensive analysis of text data. This includes deriving sentiment analysis, readability metrics, identifying passive constructions, counting personal pronouns, and other key text features. This approach is designed for robust processing of textual data to provide actionable insights.</w:t>
      </w:r>
    </w:p>
    <w:p w14:paraId="617CB5C7" w14:textId="77777777" w:rsidR="000536E6" w:rsidRPr="006D2D35" w:rsidRDefault="000536E6" w:rsidP="006D2D35">
      <w:pPr>
        <w:spacing w:line="276" w:lineRule="auto"/>
        <w:jc w:val="both"/>
        <w:rPr>
          <w:rFonts w:ascii="Times New Roman" w:eastAsia="Times New Roman" w:hAnsi="Times New Roman" w:cs="Times New Roman"/>
          <w:color w:val="000000"/>
          <w:sz w:val="24"/>
          <w:szCs w:val="24"/>
          <w:highlight w:val="white"/>
        </w:rPr>
      </w:pPr>
    </w:p>
    <w:p w14:paraId="6299572B" w14:textId="21414EE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Table of Contents</w:t>
      </w:r>
    </w:p>
    <w:p w14:paraId="58DFD7A6" w14:textId="560DF4C2"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1) </w:t>
      </w:r>
      <w:r w:rsidR="00726367" w:rsidRPr="00726367">
        <w:rPr>
          <w:rFonts w:ascii="Times New Roman" w:eastAsia="Times New Roman" w:hAnsi="Times New Roman" w:cs="Times New Roman"/>
          <w:b/>
          <w:bCs/>
          <w:color w:val="000000"/>
          <w:sz w:val="24"/>
          <w:szCs w:val="24"/>
          <w:highlight w:val="white"/>
        </w:rPr>
        <w:t>Sentiment Analysis – Extracting Emotion from Text</w:t>
      </w:r>
    </w:p>
    <w:p w14:paraId="1E60D42C" w14:textId="5500B1F4"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1.1 Data Cleaning using Stop Words</w:t>
      </w:r>
    </w:p>
    <w:p w14:paraId="03B85FCC" w14:textId="77777777"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1.2 Building a Positive and Negative Lexicon</w:t>
      </w:r>
    </w:p>
    <w:p w14:paraId="533FD758" w14:textId="77777777"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1.3 Sentiment Score Calculation</w:t>
      </w:r>
    </w:p>
    <w:p w14:paraId="53353AB0" w14:textId="0238BF42"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2) </w:t>
      </w:r>
      <w:r w:rsidR="00726367" w:rsidRPr="00726367">
        <w:rPr>
          <w:rFonts w:ascii="Times New Roman" w:eastAsia="Times New Roman" w:hAnsi="Times New Roman" w:cs="Times New Roman"/>
          <w:b/>
          <w:bCs/>
          <w:color w:val="000000"/>
          <w:sz w:val="24"/>
          <w:szCs w:val="24"/>
          <w:highlight w:val="white"/>
        </w:rPr>
        <w:t>Readability Analysis – Assessing Text Complexity</w:t>
      </w:r>
    </w:p>
    <w:p w14:paraId="3C19451C" w14:textId="77777777"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2.1 Average Sentence Length</w:t>
      </w:r>
    </w:p>
    <w:p w14:paraId="307D0E7A" w14:textId="77777777"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2.2 Percentage of Complex Words</w:t>
      </w:r>
    </w:p>
    <w:p w14:paraId="48A126DA" w14:textId="77777777" w:rsidR="00726367" w:rsidRPr="00726367" w:rsidRDefault="00726367" w:rsidP="006D2D35">
      <w:pPr>
        <w:spacing w:line="276" w:lineRule="auto"/>
        <w:ind w:firstLine="720"/>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2.3 Fog Index</w:t>
      </w:r>
    </w:p>
    <w:p w14:paraId="695C4C70" w14:textId="568468C0"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3) </w:t>
      </w:r>
      <w:r w:rsidR="00726367" w:rsidRPr="00726367">
        <w:rPr>
          <w:rFonts w:ascii="Times New Roman" w:eastAsia="Times New Roman" w:hAnsi="Times New Roman" w:cs="Times New Roman"/>
          <w:b/>
          <w:bCs/>
          <w:color w:val="000000"/>
          <w:sz w:val="24"/>
          <w:szCs w:val="24"/>
          <w:highlight w:val="white"/>
        </w:rPr>
        <w:t>Complex Word Identification</w:t>
      </w:r>
    </w:p>
    <w:p w14:paraId="14ED5D53" w14:textId="54C95E29"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4) </w:t>
      </w:r>
      <w:r w:rsidR="00726367" w:rsidRPr="00726367">
        <w:rPr>
          <w:rFonts w:ascii="Times New Roman" w:eastAsia="Times New Roman" w:hAnsi="Times New Roman" w:cs="Times New Roman"/>
          <w:b/>
          <w:bCs/>
          <w:color w:val="000000"/>
          <w:sz w:val="24"/>
          <w:szCs w:val="24"/>
          <w:highlight w:val="white"/>
        </w:rPr>
        <w:t>Word Count – Counting Relevant Words</w:t>
      </w:r>
    </w:p>
    <w:p w14:paraId="7121FD8F" w14:textId="64E673F4"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5) </w:t>
      </w:r>
      <w:r w:rsidR="00726367" w:rsidRPr="00726367">
        <w:rPr>
          <w:rFonts w:ascii="Times New Roman" w:eastAsia="Times New Roman" w:hAnsi="Times New Roman" w:cs="Times New Roman"/>
          <w:b/>
          <w:bCs/>
          <w:color w:val="000000"/>
          <w:sz w:val="24"/>
          <w:szCs w:val="24"/>
          <w:highlight w:val="white"/>
        </w:rPr>
        <w:t>Syllable Counting per Word</w:t>
      </w:r>
    </w:p>
    <w:p w14:paraId="400950EF" w14:textId="09FE69D5"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6) </w:t>
      </w:r>
      <w:r w:rsidR="00726367" w:rsidRPr="00726367">
        <w:rPr>
          <w:rFonts w:ascii="Times New Roman" w:eastAsia="Times New Roman" w:hAnsi="Times New Roman" w:cs="Times New Roman"/>
          <w:b/>
          <w:bCs/>
          <w:color w:val="000000"/>
          <w:sz w:val="24"/>
          <w:szCs w:val="24"/>
          <w:highlight w:val="white"/>
        </w:rPr>
        <w:t>Personal Pronouns Usage</w:t>
      </w:r>
    </w:p>
    <w:p w14:paraId="4072AF93" w14:textId="2D4B3CFC" w:rsidR="00726367" w:rsidRPr="00726367" w:rsidRDefault="00862CAF" w:rsidP="006D2D35">
      <w:pPr>
        <w:spacing w:line="276" w:lineRule="auto"/>
        <w:jc w:val="both"/>
        <w:rPr>
          <w:rFonts w:ascii="Times New Roman" w:eastAsia="Times New Roman" w:hAnsi="Times New Roman" w:cs="Times New Roman"/>
          <w:b/>
          <w:bCs/>
          <w:color w:val="000000"/>
          <w:sz w:val="24"/>
          <w:szCs w:val="24"/>
          <w:highlight w:val="white"/>
        </w:rPr>
      </w:pPr>
      <w:r w:rsidRPr="006D2D35">
        <w:rPr>
          <w:rFonts w:ascii="Times New Roman" w:eastAsia="Times New Roman" w:hAnsi="Times New Roman" w:cs="Times New Roman"/>
          <w:b/>
          <w:bCs/>
          <w:color w:val="000000"/>
          <w:sz w:val="24"/>
          <w:szCs w:val="24"/>
          <w:highlight w:val="white"/>
        </w:rPr>
        <w:t xml:space="preserve">7) </w:t>
      </w:r>
      <w:r w:rsidR="00726367" w:rsidRPr="00726367">
        <w:rPr>
          <w:rFonts w:ascii="Times New Roman" w:eastAsia="Times New Roman" w:hAnsi="Times New Roman" w:cs="Times New Roman"/>
          <w:b/>
          <w:bCs/>
          <w:color w:val="000000"/>
          <w:sz w:val="24"/>
          <w:szCs w:val="24"/>
          <w:highlight w:val="white"/>
        </w:rPr>
        <w:t>Average Word Length Calculation</w:t>
      </w:r>
    </w:p>
    <w:p w14:paraId="10170951" w14:textId="77777777" w:rsidR="007C48F9" w:rsidRPr="006D2D35" w:rsidRDefault="007C48F9" w:rsidP="006D2D35">
      <w:pPr>
        <w:spacing w:line="276" w:lineRule="auto"/>
        <w:jc w:val="both"/>
        <w:rPr>
          <w:rFonts w:ascii="Times New Roman" w:eastAsia="Times New Roman" w:hAnsi="Times New Roman" w:cs="Times New Roman"/>
          <w:color w:val="000000"/>
          <w:sz w:val="24"/>
          <w:szCs w:val="24"/>
          <w:highlight w:val="white"/>
        </w:rPr>
      </w:pPr>
    </w:p>
    <w:p w14:paraId="0AC67093" w14:textId="5ECD27F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1. Sentiment Analysis</w:t>
      </w:r>
    </w:p>
    <w:p w14:paraId="79D96687"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Sentiment analysis gauges the emotional tone behind a series of words, determining whether the text leans positive, negative, or neutral. This method is tailored for analyzing text in a financial context but can be adapted to various fields.</w:t>
      </w:r>
    </w:p>
    <w:p w14:paraId="243F52EA"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p>
    <w:p w14:paraId="13FB9309" w14:textId="77777777" w:rsidR="00772BBC" w:rsidRPr="006D2D35" w:rsidRDefault="00772BBC" w:rsidP="006D2D35">
      <w:pPr>
        <w:spacing w:line="276" w:lineRule="auto"/>
        <w:jc w:val="both"/>
        <w:rPr>
          <w:rFonts w:ascii="Times New Roman" w:eastAsia="Times New Roman" w:hAnsi="Times New Roman" w:cs="Times New Roman"/>
          <w:color w:val="000000"/>
          <w:sz w:val="24"/>
          <w:szCs w:val="24"/>
          <w:highlight w:val="white"/>
        </w:rPr>
      </w:pPr>
    </w:p>
    <w:p w14:paraId="67703AF7" w14:textId="77777777" w:rsidR="006D2D35" w:rsidRDefault="006D2D35" w:rsidP="006D2D35">
      <w:pPr>
        <w:spacing w:line="276" w:lineRule="auto"/>
        <w:jc w:val="both"/>
        <w:rPr>
          <w:rFonts w:ascii="Times New Roman" w:eastAsia="Times New Roman" w:hAnsi="Times New Roman" w:cs="Times New Roman"/>
          <w:b/>
          <w:bCs/>
          <w:color w:val="000000"/>
          <w:sz w:val="24"/>
          <w:szCs w:val="24"/>
          <w:highlight w:val="white"/>
        </w:rPr>
      </w:pPr>
    </w:p>
    <w:p w14:paraId="2C5C96E1" w14:textId="3CBDF189"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lastRenderedPageBreak/>
        <w:t xml:space="preserve">1.1 Data Cleaning </w:t>
      </w:r>
      <w:r w:rsidR="006D2D35">
        <w:rPr>
          <w:rFonts w:ascii="Times New Roman" w:eastAsia="Times New Roman" w:hAnsi="Times New Roman" w:cs="Times New Roman"/>
          <w:b/>
          <w:bCs/>
          <w:color w:val="000000"/>
          <w:sz w:val="24"/>
          <w:szCs w:val="24"/>
          <w:highlight w:val="white"/>
        </w:rPr>
        <w:t>Using</w:t>
      </w:r>
      <w:r w:rsidRPr="00726367">
        <w:rPr>
          <w:rFonts w:ascii="Times New Roman" w:eastAsia="Times New Roman" w:hAnsi="Times New Roman" w:cs="Times New Roman"/>
          <w:b/>
          <w:bCs/>
          <w:color w:val="000000"/>
          <w:sz w:val="24"/>
          <w:szCs w:val="24"/>
          <w:highlight w:val="white"/>
        </w:rPr>
        <w:t xml:space="preserve"> Stop Words</w:t>
      </w:r>
    </w:p>
    <w:p w14:paraId="7714EE3B"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Before performing sentiment analysis, the text undergoes a cleaning process where common words that do not contribute to the meaning (e.g., "the," "a," "in") are removed. This is achieved using a pre-defined stop word list, which ensures that the analysis focuses on meaningful terms.</w:t>
      </w:r>
    </w:p>
    <w:p w14:paraId="0362896C" w14:textId="77777777" w:rsidR="00B16B60" w:rsidRPr="006D2D35" w:rsidRDefault="00B16B60" w:rsidP="006D2D35">
      <w:pPr>
        <w:spacing w:line="276" w:lineRule="auto"/>
        <w:jc w:val="both"/>
        <w:rPr>
          <w:rFonts w:ascii="Times New Roman" w:eastAsia="Times New Roman" w:hAnsi="Times New Roman" w:cs="Times New Roman"/>
          <w:color w:val="000000"/>
          <w:sz w:val="24"/>
          <w:szCs w:val="24"/>
          <w:highlight w:val="white"/>
        </w:rPr>
      </w:pPr>
    </w:p>
    <w:p w14:paraId="34E3FACF" w14:textId="175718E3"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1.2 Building a Positive and Negative Lexicon</w:t>
      </w:r>
    </w:p>
    <w:p w14:paraId="29199F35"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A master dictionary containing words categorized as positive or negative is used. Only words not found in the stop word list are included in the analysis to ensure that common, irrelevant words do not skew results.</w:t>
      </w:r>
    </w:p>
    <w:p w14:paraId="56FD7D15"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p>
    <w:p w14:paraId="55B47DBF"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1.3 Sentiment Score Calculation</w:t>
      </w:r>
    </w:p>
    <w:p w14:paraId="0848F08A"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The sentiment analysis is broken down into the following key metrics:</w:t>
      </w:r>
    </w:p>
    <w:p w14:paraId="57E1FF87" w14:textId="77777777" w:rsidR="00726367" w:rsidRPr="006D2D35" w:rsidRDefault="00726367" w:rsidP="006D2D35">
      <w:pPr>
        <w:pStyle w:val="ListParagraph"/>
        <w:numPr>
          <w:ilvl w:val="0"/>
          <w:numId w:val="5"/>
        </w:numPr>
        <w:spacing w:line="276" w:lineRule="auto"/>
        <w:jc w:val="both"/>
        <w:rPr>
          <w:rFonts w:ascii="Times New Roman" w:eastAsia="Times New Roman" w:hAnsi="Times New Roman" w:cs="Times New Roman"/>
          <w:color w:val="000000"/>
          <w:sz w:val="24"/>
          <w:szCs w:val="24"/>
          <w:highlight w:val="white"/>
        </w:rPr>
      </w:pPr>
      <w:r w:rsidRPr="006D2D35">
        <w:rPr>
          <w:rFonts w:ascii="Times New Roman" w:eastAsia="Times New Roman" w:hAnsi="Times New Roman" w:cs="Times New Roman"/>
          <w:b/>
          <w:bCs/>
          <w:color w:val="000000"/>
          <w:sz w:val="24"/>
          <w:szCs w:val="24"/>
          <w:highlight w:val="white"/>
        </w:rPr>
        <w:t>Positive Score:</w:t>
      </w:r>
      <w:r w:rsidRPr="006D2D35">
        <w:rPr>
          <w:rFonts w:ascii="Times New Roman" w:eastAsia="Times New Roman" w:hAnsi="Times New Roman" w:cs="Times New Roman"/>
          <w:color w:val="000000"/>
          <w:sz w:val="24"/>
          <w:szCs w:val="24"/>
          <w:highlight w:val="white"/>
        </w:rPr>
        <w:t xml:space="preserve"> A score of +1 is assigned to each positive word found in the lexicon. These are summed to give the overall positive score.</w:t>
      </w:r>
    </w:p>
    <w:p w14:paraId="071A6A4A" w14:textId="77777777" w:rsidR="007B6CEE" w:rsidRPr="006D2D35" w:rsidRDefault="00726367" w:rsidP="006D2D35">
      <w:pPr>
        <w:pStyle w:val="ListParagraph"/>
        <w:numPr>
          <w:ilvl w:val="0"/>
          <w:numId w:val="5"/>
        </w:numPr>
        <w:spacing w:line="276" w:lineRule="auto"/>
        <w:jc w:val="both"/>
        <w:rPr>
          <w:rFonts w:ascii="Times New Roman" w:eastAsia="Times New Roman" w:hAnsi="Times New Roman" w:cs="Times New Roman"/>
          <w:color w:val="000000"/>
          <w:sz w:val="24"/>
          <w:szCs w:val="24"/>
          <w:highlight w:val="white"/>
        </w:rPr>
      </w:pPr>
      <w:r w:rsidRPr="006D2D35">
        <w:rPr>
          <w:rFonts w:ascii="Times New Roman" w:eastAsia="Times New Roman" w:hAnsi="Times New Roman" w:cs="Times New Roman"/>
          <w:b/>
          <w:bCs/>
          <w:color w:val="000000"/>
          <w:sz w:val="24"/>
          <w:szCs w:val="24"/>
          <w:highlight w:val="white"/>
        </w:rPr>
        <w:t>Negative Score:</w:t>
      </w:r>
      <w:r w:rsidRPr="006D2D35">
        <w:rPr>
          <w:rFonts w:ascii="Times New Roman" w:eastAsia="Times New Roman" w:hAnsi="Times New Roman" w:cs="Times New Roman"/>
          <w:color w:val="000000"/>
          <w:sz w:val="24"/>
          <w:szCs w:val="24"/>
          <w:highlight w:val="white"/>
        </w:rPr>
        <w:t xml:space="preserve"> Similarly, a score of -1 is assigned to negative words. We multiply by -1 for positive output.</w:t>
      </w:r>
    </w:p>
    <w:p w14:paraId="475D9D7C" w14:textId="4952C348" w:rsidR="00726367" w:rsidRDefault="00726367" w:rsidP="006D2D35">
      <w:pPr>
        <w:pStyle w:val="ListParagraph"/>
        <w:numPr>
          <w:ilvl w:val="0"/>
          <w:numId w:val="5"/>
        </w:numPr>
        <w:spacing w:line="276" w:lineRule="auto"/>
        <w:jc w:val="both"/>
        <w:rPr>
          <w:rFonts w:ascii="Times New Roman" w:eastAsia="Times New Roman" w:hAnsi="Times New Roman" w:cs="Times New Roman"/>
          <w:color w:val="000000"/>
          <w:sz w:val="24"/>
          <w:szCs w:val="24"/>
          <w:highlight w:val="white"/>
        </w:rPr>
      </w:pPr>
      <w:r w:rsidRPr="006D2D35">
        <w:rPr>
          <w:rFonts w:ascii="Times New Roman" w:eastAsia="Times New Roman" w:hAnsi="Times New Roman" w:cs="Times New Roman"/>
          <w:b/>
          <w:bCs/>
          <w:color w:val="000000"/>
          <w:sz w:val="24"/>
          <w:szCs w:val="24"/>
          <w:highlight w:val="white"/>
        </w:rPr>
        <w:t>Polarity Score</w:t>
      </w:r>
      <w:r w:rsidRPr="006D2D35">
        <w:rPr>
          <w:rFonts w:ascii="Times New Roman" w:eastAsia="Times New Roman" w:hAnsi="Times New Roman" w:cs="Times New Roman"/>
          <w:color w:val="000000"/>
          <w:sz w:val="24"/>
          <w:szCs w:val="24"/>
          <w:highlight w:val="white"/>
        </w:rPr>
        <w:t>: This score determines whether the overall text sentiment is more positive or negative. It is calculated using the formula:</w:t>
      </w:r>
    </w:p>
    <w:p w14:paraId="14425B11" w14:textId="77777777" w:rsidR="005E161B" w:rsidRPr="005E161B" w:rsidRDefault="005E161B" w:rsidP="005E161B">
      <w:pPr>
        <w:spacing w:line="276" w:lineRule="auto"/>
        <w:ind w:left="360"/>
        <w:jc w:val="both"/>
        <w:rPr>
          <w:rFonts w:ascii="Times New Roman" w:eastAsia="Times New Roman" w:hAnsi="Times New Roman" w:cs="Times New Roman"/>
          <w:color w:val="000000"/>
          <w:sz w:val="24"/>
          <w:szCs w:val="24"/>
          <w:highlight w:val="white"/>
        </w:rPr>
      </w:pPr>
    </w:p>
    <w:p w14:paraId="6D6F8658" w14:textId="6E11B34A" w:rsidR="00726367" w:rsidRPr="00726367" w:rsidRDefault="005E161B" w:rsidP="006D2D35">
      <w:pPr>
        <w:spacing w:line="276" w:lineRule="auto"/>
        <w:jc w:val="both"/>
        <w:rPr>
          <w:rFonts w:ascii="Times New Roman" w:eastAsia="Times New Roman" w:hAnsi="Times New Roman" w:cs="Times New Roman"/>
          <w:color w:val="000000"/>
          <w:sz w:val="24"/>
          <w:szCs w:val="24"/>
          <w:highlight w:val="white"/>
        </w:rPr>
      </w:pPr>
      <w:r w:rsidRPr="005E161B">
        <w:rPr>
          <w:rFonts w:ascii="Times New Roman" w:eastAsia="Times New Roman" w:hAnsi="Times New Roman" w:cs="Times New Roman"/>
          <w:b/>
          <w:bCs/>
          <w:color w:val="000000"/>
          <w:sz w:val="24"/>
          <w:szCs w:val="24"/>
          <w:highlight w:val="white"/>
        </w:rPr>
        <w:t>Polarity Score</w:t>
      </w:r>
      <w:r w:rsidRPr="005E161B">
        <w:rPr>
          <w:rFonts w:ascii="Times New Roman" w:eastAsia="Times New Roman" w:hAnsi="Times New Roman" w:cs="Times New Roman"/>
          <w:color w:val="000000"/>
          <w:sz w:val="24"/>
          <w:szCs w:val="24"/>
          <w:highlight w:val="white"/>
        </w:rPr>
        <w:t>: This score determines whether the overall text sentiment is more positive or negative. It is calculated using the formula:</w:t>
      </w:r>
    </w:p>
    <w:p w14:paraId="4EC0E8F3" w14:textId="4FD82B4C" w:rsidR="00726367" w:rsidRPr="00726367" w:rsidRDefault="00726367" w:rsidP="00B92B22">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Polarity Score</w:t>
      </w:r>
      <w:r w:rsidR="007B6CEE" w:rsidRPr="008307B7">
        <w:rPr>
          <w:rFonts w:ascii="Times New Roman" w:eastAsia="Times New Roman" w:hAnsi="Times New Roman" w:cs="Times New Roman"/>
          <w:b/>
          <w:bCs/>
          <w:color w:val="000000"/>
          <w:sz w:val="24"/>
          <w:szCs w:val="24"/>
          <w:highlight w:val="white"/>
        </w:rPr>
        <w:t xml:space="preserve"> </w:t>
      </w:r>
      <w:r w:rsidRPr="00726367">
        <w:rPr>
          <w:rFonts w:ascii="Times New Roman" w:eastAsia="Times New Roman" w:hAnsi="Times New Roman" w:cs="Times New Roman"/>
          <w:b/>
          <w:bCs/>
          <w:color w:val="000000"/>
          <w:sz w:val="24"/>
          <w:szCs w:val="24"/>
          <w:highlight w:val="white"/>
        </w:rPr>
        <w:t>=</w:t>
      </w:r>
      <w:r w:rsidR="007B6CEE"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(Positive Score</w:t>
      </w:r>
      <w:r w:rsidR="007B6CEE"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7B6CEE"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Negative Score)</w:t>
      </w:r>
      <w:r w:rsidR="003502C7" w:rsidRPr="008307B7">
        <w:rPr>
          <w:rFonts w:ascii="Times New Roman" w:eastAsia="Times New Roman" w:hAnsi="Times New Roman" w:cs="Times New Roman"/>
          <w:color w:val="000000"/>
          <w:sz w:val="28"/>
          <w:szCs w:val="28"/>
          <w:highlight w:val="white"/>
        </w:rPr>
        <w:t xml:space="preserve"> /</w:t>
      </w:r>
      <w:r w:rsidR="003502C7"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(Positive Score</w:t>
      </w:r>
      <w:r w:rsidR="003502C7"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3502C7"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Negative Score)</w:t>
      </w:r>
      <w:r w:rsidR="003502C7"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3502C7" w:rsidRPr="008307B7">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0.000001​</w:t>
      </w:r>
    </w:p>
    <w:p w14:paraId="59B5849F"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The range is from -1 (most negative) to +1 (most positive).</w:t>
      </w:r>
    </w:p>
    <w:p w14:paraId="5AB2595C"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Subjectivity Score:</w:t>
      </w:r>
      <w:r w:rsidRPr="00726367">
        <w:rPr>
          <w:rFonts w:ascii="Times New Roman" w:eastAsia="Times New Roman" w:hAnsi="Times New Roman" w:cs="Times New Roman"/>
          <w:color w:val="000000"/>
          <w:sz w:val="24"/>
          <w:szCs w:val="24"/>
          <w:highlight w:val="white"/>
        </w:rPr>
        <w:t xml:space="preserve"> This reflects the degree of personal opinion versus factual information in the text. The formula is:</w:t>
      </w:r>
    </w:p>
    <w:p w14:paraId="7ACA91D0" w14:textId="07595783"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Subjectivity Score</w:t>
      </w:r>
      <w:r w:rsidR="00A27A7B" w:rsidRPr="006D2D35">
        <w:rPr>
          <w:rFonts w:ascii="Times New Roman" w:eastAsia="Times New Roman" w:hAnsi="Times New Roman" w:cs="Times New Roman"/>
          <w:b/>
          <w:bCs/>
          <w:color w:val="000000"/>
          <w:sz w:val="24"/>
          <w:szCs w:val="24"/>
          <w:highlight w:val="white"/>
        </w:rPr>
        <w:t xml:space="preserve"> </w:t>
      </w:r>
      <w:r w:rsidRPr="00726367">
        <w:rPr>
          <w:rFonts w:ascii="Times New Roman" w:eastAsia="Times New Roman" w:hAnsi="Times New Roman" w:cs="Times New Roman"/>
          <w:b/>
          <w:bCs/>
          <w:color w:val="000000"/>
          <w:sz w:val="24"/>
          <w:szCs w:val="24"/>
          <w:highlight w:val="white"/>
        </w:rPr>
        <w:t>=</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(Positive Score</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Negative Score)</w:t>
      </w:r>
      <w:r w:rsidR="006D2D35" w:rsidRPr="008307B7">
        <w:rPr>
          <w:rFonts w:ascii="Times New Roman" w:eastAsia="Times New Roman" w:hAnsi="Times New Roman" w:cs="Times New Roman"/>
          <w:color w:val="000000"/>
          <w:sz w:val="28"/>
          <w:szCs w:val="28"/>
          <w:highlight w:val="white"/>
        </w:rPr>
        <w:t xml:space="preserve"> </w:t>
      </w:r>
      <w:r w:rsidR="00A27A7B" w:rsidRPr="008307B7">
        <w:rPr>
          <w:rFonts w:ascii="Times New Roman" w:eastAsia="Times New Roman" w:hAnsi="Times New Roman" w:cs="Times New Roman"/>
          <w:color w:val="000000"/>
          <w:sz w:val="28"/>
          <w:szCs w:val="28"/>
          <w:highlight w:val="white"/>
        </w:rPr>
        <w:t>/</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(Total Words after Cleaning)</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A27A7B"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0.000001</w:t>
      </w:r>
    </w:p>
    <w:p w14:paraId="5F677093" w14:textId="2045A2FD"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 This score ranges from 0 (objective) to 1 (subjective).</w:t>
      </w:r>
    </w:p>
    <w:p w14:paraId="79B5AD34"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2. Readability Analysis</w:t>
      </w:r>
    </w:p>
    <w:p w14:paraId="49C289F1"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The readability of a text is essential for understanding how accessible the content is to the target audience. We employ several metrics to gauge text complexity.</w:t>
      </w:r>
    </w:p>
    <w:p w14:paraId="5896B1AA" w14:textId="77777777" w:rsidR="00B92B22" w:rsidRDefault="00B92B22" w:rsidP="006D2D35">
      <w:pPr>
        <w:spacing w:line="276" w:lineRule="auto"/>
        <w:jc w:val="both"/>
        <w:rPr>
          <w:rFonts w:ascii="Times New Roman" w:eastAsia="Times New Roman" w:hAnsi="Times New Roman" w:cs="Times New Roman"/>
          <w:b/>
          <w:bCs/>
          <w:color w:val="000000"/>
          <w:sz w:val="24"/>
          <w:szCs w:val="24"/>
          <w:highlight w:val="white"/>
        </w:rPr>
      </w:pPr>
    </w:p>
    <w:p w14:paraId="08204B15" w14:textId="77777777" w:rsidR="00B92B22" w:rsidRDefault="00B92B22" w:rsidP="006D2D35">
      <w:pPr>
        <w:spacing w:line="276" w:lineRule="auto"/>
        <w:jc w:val="both"/>
        <w:rPr>
          <w:rFonts w:ascii="Times New Roman" w:eastAsia="Times New Roman" w:hAnsi="Times New Roman" w:cs="Times New Roman"/>
          <w:b/>
          <w:bCs/>
          <w:color w:val="000000"/>
          <w:sz w:val="24"/>
          <w:szCs w:val="24"/>
          <w:highlight w:val="white"/>
        </w:rPr>
      </w:pPr>
    </w:p>
    <w:p w14:paraId="02BC7F9F" w14:textId="282AAC4A"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lastRenderedPageBreak/>
        <w:t>2.1 Average Sentence Length</w:t>
      </w:r>
    </w:p>
    <w:p w14:paraId="1478AD16" w14:textId="1FFE33E9"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This metric is derived by dividing the total number of words by the total number of sentences. It gives an idea of sentence complexity.</w:t>
      </w:r>
    </w:p>
    <w:p w14:paraId="7494F2EB"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p>
    <w:p w14:paraId="11380E9F" w14:textId="23A10786"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2.2 Percentage of Complex Words</w:t>
      </w:r>
    </w:p>
    <w:p w14:paraId="2E9596F2"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Complex words are those with more than two syllables. This metric is calculated as:</w:t>
      </w:r>
    </w:p>
    <w:p w14:paraId="7A9F2A38" w14:textId="77777777" w:rsidR="001976D7" w:rsidRDefault="001976D7" w:rsidP="006D2D35">
      <w:pPr>
        <w:spacing w:line="276" w:lineRule="auto"/>
        <w:jc w:val="both"/>
        <w:rPr>
          <w:rFonts w:ascii="Times New Roman" w:eastAsia="Times New Roman" w:hAnsi="Times New Roman" w:cs="Times New Roman"/>
          <w:b/>
          <w:bCs/>
          <w:color w:val="000000"/>
          <w:sz w:val="24"/>
          <w:szCs w:val="24"/>
          <w:highlight w:val="white"/>
        </w:rPr>
      </w:pPr>
    </w:p>
    <w:p w14:paraId="0F7D53D1" w14:textId="36B5E1AB" w:rsidR="00726367" w:rsidRDefault="00C92725" w:rsidP="006D2D35">
      <w:pPr>
        <w:spacing w:line="276" w:lineRule="auto"/>
        <w:jc w:val="both"/>
        <w:rPr>
          <w:rFonts w:ascii="Times New Roman" w:eastAsia="Times New Roman" w:hAnsi="Times New Roman" w:cs="Times New Roman"/>
          <w:color w:val="000000"/>
          <w:sz w:val="24"/>
          <w:szCs w:val="24"/>
          <w:highlight w:val="white"/>
        </w:rPr>
      </w:pPr>
      <w:r w:rsidRPr="006D2D35">
        <w:rPr>
          <w:rFonts w:ascii="Times New Roman" w:eastAsia="Times New Roman" w:hAnsi="Times New Roman" w:cs="Times New Roman"/>
          <w:b/>
          <w:bCs/>
          <w:color w:val="000000"/>
          <w:sz w:val="24"/>
          <w:szCs w:val="24"/>
          <w:highlight w:val="white"/>
        </w:rPr>
        <w:t>P</w:t>
      </w:r>
      <w:r w:rsidR="00726367" w:rsidRPr="00726367">
        <w:rPr>
          <w:rFonts w:ascii="Times New Roman" w:eastAsia="Times New Roman" w:hAnsi="Times New Roman" w:cs="Times New Roman"/>
          <w:b/>
          <w:bCs/>
          <w:color w:val="000000"/>
          <w:sz w:val="24"/>
          <w:szCs w:val="24"/>
          <w:highlight w:val="white"/>
        </w:rPr>
        <w:t>ercentage of Complex Words</w:t>
      </w:r>
      <w:r w:rsidR="00C11289" w:rsidRPr="006D2D35">
        <w:rPr>
          <w:rFonts w:ascii="Times New Roman" w:eastAsia="Times New Roman" w:hAnsi="Times New Roman" w:cs="Times New Roman"/>
          <w:b/>
          <w:bCs/>
          <w:color w:val="000000"/>
          <w:sz w:val="24"/>
          <w:szCs w:val="24"/>
          <w:highlight w:val="white"/>
        </w:rPr>
        <w:t xml:space="preserve"> </w:t>
      </w:r>
      <w:r w:rsidR="00726367" w:rsidRPr="00726367">
        <w:rPr>
          <w:rFonts w:ascii="Times New Roman" w:eastAsia="Times New Roman" w:hAnsi="Times New Roman" w:cs="Times New Roman"/>
          <w:b/>
          <w:bCs/>
          <w:color w:val="000000"/>
          <w:sz w:val="24"/>
          <w:szCs w:val="24"/>
          <w:highlight w:val="white"/>
        </w:rPr>
        <w:t>=</w:t>
      </w:r>
      <w:r w:rsidR="00C11289" w:rsidRPr="006D2D35">
        <w:rPr>
          <w:rFonts w:ascii="Times New Roman" w:eastAsia="Times New Roman" w:hAnsi="Times New Roman" w:cs="Times New Roman"/>
          <w:b/>
          <w:bCs/>
          <w:color w:val="000000"/>
          <w:sz w:val="24"/>
          <w:szCs w:val="24"/>
          <w:highlight w:val="white"/>
        </w:rPr>
        <w:t xml:space="preserve"> </w:t>
      </w:r>
      <w:r w:rsidR="00726367" w:rsidRPr="00726367">
        <w:rPr>
          <w:rFonts w:ascii="Times New Roman" w:eastAsia="Times New Roman" w:hAnsi="Times New Roman" w:cs="Times New Roman"/>
          <w:color w:val="000000"/>
          <w:sz w:val="24"/>
          <w:szCs w:val="24"/>
          <w:highlight w:val="white"/>
        </w:rPr>
        <w:t>Number of Complex Words</w:t>
      </w:r>
      <w:r w:rsidRPr="006D2D35">
        <w:rPr>
          <w:rFonts w:ascii="Times New Roman" w:eastAsia="Times New Roman" w:hAnsi="Times New Roman" w:cs="Times New Roman"/>
          <w:color w:val="000000"/>
          <w:sz w:val="24"/>
          <w:szCs w:val="24"/>
          <w:highlight w:val="white"/>
        </w:rPr>
        <w:t xml:space="preserve"> / </w:t>
      </w:r>
      <w:r w:rsidR="00726367" w:rsidRPr="00726367">
        <w:rPr>
          <w:rFonts w:ascii="Times New Roman" w:eastAsia="Times New Roman" w:hAnsi="Times New Roman" w:cs="Times New Roman"/>
          <w:color w:val="000000"/>
          <w:sz w:val="24"/>
          <w:szCs w:val="24"/>
          <w:highlight w:val="white"/>
        </w:rPr>
        <w:t>Total Words</w:t>
      </w:r>
      <w:r w:rsidRPr="006D2D35">
        <w:rPr>
          <w:rFonts w:ascii="Times New Roman" w:eastAsia="Times New Roman" w:hAnsi="Times New Roman" w:cs="Times New Roman"/>
          <w:color w:val="000000"/>
          <w:sz w:val="24"/>
          <w:szCs w:val="24"/>
          <w:highlight w:val="white"/>
        </w:rPr>
        <w:t xml:space="preserve"> </w:t>
      </w:r>
      <w:r w:rsidR="00726367" w:rsidRPr="00726367">
        <w:rPr>
          <w:rFonts w:ascii="Times New Roman" w:eastAsia="Times New Roman" w:hAnsi="Times New Roman" w:cs="Times New Roman"/>
          <w:color w:val="000000"/>
          <w:sz w:val="24"/>
          <w:szCs w:val="24"/>
          <w:highlight w:val="white"/>
        </w:rPr>
        <w:t>×</w:t>
      </w:r>
      <w:r w:rsidRPr="006D2D35">
        <w:rPr>
          <w:rFonts w:ascii="Times New Roman" w:eastAsia="Times New Roman" w:hAnsi="Times New Roman" w:cs="Times New Roman"/>
          <w:color w:val="000000"/>
          <w:sz w:val="24"/>
          <w:szCs w:val="24"/>
          <w:highlight w:val="white"/>
        </w:rPr>
        <w:t xml:space="preserve"> </w:t>
      </w:r>
      <w:r w:rsidR="00726367" w:rsidRPr="00726367">
        <w:rPr>
          <w:rFonts w:ascii="Times New Roman" w:eastAsia="Times New Roman" w:hAnsi="Times New Roman" w:cs="Times New Roman"/>
          <w:color w:val="000000"/>
          <w:sz w:val="24"/>
          <w:szCs w:val="24"/>
          <w:highlight w:val="white"/>
        </w:rPr>
        <w:t>100</w:t>
      </w:r>
    </w:p>
    <w:p w14:paraId="7DB22802" w14:textId="77777777" w:rsidR="001976D7" w:rsidRPr="00726367" w:rsidRDefault="001976D7" w:rsidP="006D2D35">
      <w:pPr>
        <w:spacing w:line="276" w:lineRule="auto"/>
        <w:jc w:val="both"/>
        <w:rPr>
          <w:rFonts w:ascii="Times New Roman" w:eastAsia="Times New Roman" w:hAnsi="Times New Roman" w:cs="Times New Roman"/>
          <w:b/>
          <w:bCs/>
          <w:color w:val="000000"/>
          <w:sz w:val="24"/>
          <w:szCs w:val="24"/>
          <w:highlight w:val="white"/>
        </w:rPr>
      </w:pPr>
    </w:p>
    <w:p w14:paraId="560543A1"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2.3 Fog Index</w:t>
      </w:r>
    </w:p>
    <w:p w14:paraId="23005500" w14:textId="77777777" w:rsid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The Gunning Fog Index is a popular readability formula that estimates the years of formal education required to understand the text. It is calculated as:</w:t>
      </w:r>
    </w:p>
    <w:p w14:paraId="01EB3D74" w14:textId="77777777" w:rsidR="00734B35" w:rsidRPr="00726367" w:rsidRDefault="00734B35" w:rsidP="006D2D35">
      <w:pPr>
        <w:spacing w:line="276" w:lineRule="auto"/>
        <w:jc w:val="both"/>
        <w:rPr>
          <w:rFonts w:ascii="Times New Roman" w:eastAsia="Times New Roman" w:hAnsi="Times New Roman" w:cs="Times New Roman"/>
          <w:color w:val="000000"/>
          <w:sz w:val="24"/>
          <w:szCs w:val="24"/>
          <w:highlight w:val="white"/>
        </w:rPr>
      </w:pPr>
    </w:p>
    <w:p w14:paraId="5A0C7BF2" w14:textId="77E2B13D" w:rsid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Fog Index</w:t>
      </w:r>
      <w:r w:rsidR="00C92725" w:rsidRPr="006D2D35">
        <w:rPr>
          <w:rFonts w:ascii="Times New Roman" w:eastAsia="Times New Roman" w:hAnsi="Times New Roman" w:cs="Times New Roman"/>
          <w:b/>
          <w:bCs/>
          <w:color w:val="000000"/>
          <w:sz w:val="24"/>
          <w:szCs w:val="24"/>
          <w:highlight w:val="white"/>
        </w:rPr>
        <w:t xml:space="preserve"> </w:t>
      </w:r>
      <w:r w:rsidRPr="00726367">
        <w:rPr>
          <w:rFonts w:ascii="Times New Roman" w:eastAsia="Times New Roman" w:hAnsi="Times New Roman" w:cs="Times New Roman"/>
          <w:b/>
          <w:bCs/>
          <w:color w:val="000000"/>
          <w:sz w:val="24"/>
          <w:szCs w:val="24"/>
          <w:highlight w:val="white"/>
        </w:rPr>
        <w:t>=</w:t>
      </w:r>
      <w:r w:rsidR="00C92725" w:rsidRPr="006D2D35">
        <w:rPr>
          <w:rFonts w:ascii="Times New Roman" w:eastAsia="Times New Roman" w:hAnsi="Times New Roman" w:cs="Times New Roman"/>
          <w:b/>
          <w:bCs/>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0.4</w:t>
      </w:r>
      <w:r w:rsidR="00C92725" w:rsidRPr="006D2D35">
        <w:rPr>
          <w:rFonts w:ascii="Times New Roman" w:eastAsia="Times New Roman" w:hAnsi="Times New Roman" w:cs="Times New Roman"/>
          <w:color w:val="000000"/>
          <w:sz w:val="24"/>
          <w:szCs w:val="24"/>
          <w:highlight w:val="white"/>
        </w:rPr>
        <w:t xml:space="preserve"> </w:t>
      </w:r>
      <w:proofErr w:type="gramStart"/>
      <w:r w:rsidRPr="00726367">
        <w:rPr>
          <w:rFonts w:ascii="Times New Roman" w:eastAsia="Times New Roman" w:hAnsi="Times New Roman" w:cs="Times New Roman"/>
          <w:color w:val="000000"/>
          <w:sz w:val="24"/>
          <w:szCs w:val="24"/>
          <w:highlight w:val="white"/>
        </w:rPr>
        <w:t>×(</w:t>
      </w:r>
      <w:r w:rsidR="00C92725"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Average</w:t>
      </w:r>
      <w:proofErr w:type="gramEnd"/>
      <w:r w:rsidRPr="00726367">
        <w:rPr>
          <w:rFonts w:ascii="Times New Roman" w:eastAsia="Times New Roman" w:hAnsi="Times New Roman" w:cs="Times New Roman"/>
          <w:color w:val="000000"/>
          <w:sz w:val="24"/>
          <w:szCs w:val="24"/>
          <w:highlight w:val="white"/>
        </w:rPr>
        <w:t> Sentence Length</w:t>
      </w:r>
      <w:r w:rsidR="00C92725"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w:t>
      </w:r>
      <w:r w:rsidR="00C92725" w:rsidRPr="006D2D35">
        <w:rPr>
          <w:rFonts w:ascii="Times New Roman" w:eastAsia="Times New Roman" w:hAnsi="Times New Roman" w:cs="Times New Roman"/>
          <w:color w:val="000000"/>
          <w:sz w:val="24"/>
          <w:szCs w:val="24"/>
          <w:highlight w:val="white"/>
        </w:rPr>
        <w:t xml:space="preserve"> </w:t>
      </w:r>
      <w:r w:rsidRPr="00726367">
        <w:rPr>
          <w:rFonts w:ascii="Times New Roman" w:eastAsia="Times New Roman" w:hAnsi="Times New Roman" w:cs="Times New Roman"/>
          <w:color w:val="000000"/>
          <w:sz w:val="24"/>
          <w:szCs w:val="24"/>
          <w:highlight w:val="white"/>
        </w:rPr>
        <w:t>Percentage of Complex Words)</w:t>
      </w:r>
    </w:p>
    <w:p w14:paraId="2EB4A91D" w14:textId="77777777" w:rsidR="00734B35" w:rsidRPr="00726367" w:rsidRDefault="00734B35" w:rsidP="006D2D35">
      <w:pPr>
        <w:spacing w:line="276" w:lineRule="auto"/>
        <w:jc w:val="both"/>
        <w:rPr>
          <w:rFonts w:ascii="Times New Roman" w:eastAsia="Times New Roman" w:hAnsi="Times New Roman" w:cs="Times New Roman"/>
          <w:color w:val="000000"/>
          <w:sz w:val="24"/>
          <w:szCs w:val="24"/>
          <w:highlight w:val="white"/>
        </w:rPr>
      </w:pPr>
    </w:p>
    <w:p w14:paraId="72E8C5F3"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3. Complex Word Identification</w:t>
      </w:r>
    </w:p>
    <w:p w14:paraId="66FEF02A" w14:textId="77777777" w:rsid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Complex words are those that contain more than two syllables. The identification of such words is important for assessing the overall complexity of the text.</w:t>
      </w:r>
    </w:p>
    <w:p w14:paraId="7A11C420" w14:textId="77777777" w:rsidR="00B92B22" w:rsidRPr="00726367" w:rsidRDefault="00B92B22" w:rsidP="006D2D35">
      <w:pPr>
        <w:spacing w:line="276" w:lineRule="auto"/>
        <w:jc w:val="both"/>
        <w:rPr>
          <w:rFonts w:ascii="Times New Roman" w:eastAsia="Times New Roman" w:hAnsi="Times New Roman" w:cs="Times New Roman"/>
          <w:color w:val="000000"/>
          <w:sz w:val="24"/>
          <w:szCs w:val="24"/>
          <w:highlight w:val="white"/>
        </w:rPr>
      </w:pPr>
    </w:p>
    <w:p w14:paraId="6FEE59F5"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4. Word Count</w:t>
      </w:r>
    </w:p>
    <w:p w14:paraId="25FDEE63"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Word count is a fundamental metric in text analysis. The process includes:</w:t>
      </w:r>
    </w:p>
    <w:p w14:paraId="6C6482DF"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Cleaning the text:</w:t>
      </w:r>
      <w:r w:rsidRPr="00726367">
        <w:rPr>
          <w:rFonts w:ascii="Times New Roman" w:eastAsia="Times New Roman" w:hAnsi="Times New Roman" w:cs="Times New Roman"/>
          <w:color w:val="000000"/>
          <w:sz w:val="24"/>
          <w:szCs w:val="24"/>
          <w:highlight w:val="white"/>
        </w:rPr>
        <w:t xml:space="preserve"> Removing stop words and punctuations.</w:t>
      </w:r>
    </w:p>
    <w:p w14:paraId="66FD99D3" w14:textId="77777777" w:rsidR="00726367" w:rsidRPr="006D2D35"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b/>
          <w:bCs/>
          <w:color w:val="000000"/>
          <w:sz w:val="24"/>
          <w:szCs w:val="24"/>
          <w:highlight w:val="white"/>
        </w:rPr>
        <w:t>Counting:</w:t>
      </w:r>
      <w:r w:rsidRPr="00726367">
        <w:rPr>
          <w:rFonts w:ascii="Times New Roman" w:eastAsia="Times New Roman" w:hAnsi="Times New Roman" w:cs="Times New Roman"/>
          <w:color w:val="000000"/>
          <w:sz w:val="24"/>
          <w:szCs w:val="24"/>
          <w:highlight w:val="white"/>
        </w:rPr>
        <w:t xml:space="preserve"> After cleaning, we count all the words that remain to assess the article's length.</w:t>
      </w:r>
    </w:p>
    <w:p w14:paraId="79788D60" w14:textId="77777777" w:rsidR="006D2D35" w:rsidRPr="006D2D35" w:rsidRDefault="006D2D35" w:rsidP="006D2D35">
      <w:pPr>
        <w:spacing w:line="276" w:lineRule="auto"/>
        <w:jc w:val="both"/>
        <w:rPr>
          <w:rFonts w:ascii="Times New Roman" w:eastAsia="Times New Roman" w:hAnsi="Times New Roman" w:cs="Times New Roman"/>
          <w:color w:val="000000"/>
          <w:sz w:val="24"/>
          <w:szCs w:val="24"/>
          <w:highlight w:val="white"/>
        </w:rPr>
      </w:pPr>
    </w:p>
    <w:p w14:paraId="2A031463" w14:textId="35E05062"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5. Syllable Counting per Word</w:t>
      </w:r>
    </w:p>
    <w:p w14:paraId="5331E08C"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Each word is analyzed for its syllable count. We count vowels in each word and account for exceptions such as words ending in “es” or “ed,” which are not considered as additional syllables.</w:t>
      </w:r>
    </w:p>
    <w:p w14:paraId="3B8038BF"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p>
    <w:p w14:paraId="46525B00" w14:textId="77777777" w:rsidR="00B92B22" w:rsidRDefault="00B92B22" w:rsidP="006D2D35">
      <w:pPr>
        <w:spacing w:line="276" w:lineRule="auto"/>
        <w:jc w:val="both"/>
        <w:rPr>
          <w:rFonts w:ascii="Times New Roman" w:eastAsia="Times New Roman" w:hAnsi="Times New Roman" w:cs="Times New Roman"/>
          <w:b/>
          <w:bCs/>
          <w:color w:val="000000"/>
          <w:sz w:val="24"/>
          <w:szCs w:val="24"/>
          <w:highlight w:val="white"/>
        </w:rPr>
      </w:pPr>
    </w:p>
    <w:p w14:paraId="41BADCB3" w14:textId="77777777" w:rsidR="00B92B22" w:rsidRDefault="00B92B22" w:rsidP="006D2D35">
      <w:pPr>
        <w:spacing w:line="276" w:lineRule="auto"/>
        <w:jc w:val="both"/>
        <w:rPr>
          <w:rFonts w:ascii="Times New Roman" w:eastAsia="Times New Roman" w:hAnsi="Times New Roman" w:cs="Times New Roman"/>
          <w:b/>
          <w:bCs/>
          <w:color w:val="000000"/>
          <w:sz w:val="24"/>
          <w:szCs w:val="24"/>
          <w:highlight w:val="white"/>
        </w:rPr>
      </w:pPr>
    </w:p>
    <w:p w14:paraId="410DC1B7" w14:textId="6079F50D"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lastRenderedPageBreak/>
        <w:t>6. Personal Pronouns Usage</w:t>
      </w:r>
    </w:p>
    <w:p w14:paraId="47CD6A83"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Personal pronouns such as "I," "we," "my," and "us" are identified using regular expressions (regex). This analysis helps in understanding the level of personal involvement or subjectivity in the text.</w:t>
      </w:r>
    </w:p>
    <w:p w14:paraId="2E7C060C" w14:textId="77777777"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p>
    <w:p w14:paraId="1F646692" w14:textId="77777777" w:rsidR="00734B35" w:rsidRDefault="00734B35" w:rsidP="006D2D35">
      <w:pPr>
        <w:spacing w:line="276" w:lineRule="auto"/>
        <w:jc w:val="both"/>
        <w:rPr>
          <w:rFonts w:ascii="Times New Roman" w:eastAsia="Times New Roman" w:hAnsi="Times New Roman" w:cs="Times New Roman"/>
          <w:b/>
          <w:bCs/>
          <w:color w:val="000000"/>
          <w:sz w:val="24"/>
          <w:szCs w:val="24"/>
          <w:highlight w:val="white"/>
        </w:rPr>
      </w:pPr>
    </w:p>
    <w:p w14:paraId="6700C7C2" w14:textId="63C88A09"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7. Average Word Length Calculation</w:t>
      </w:r>
    </w:p>
    <w:p w14:paraId="23FC4FAB"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This metric is derived by calculating the total number of characters in each word and dividing by the total number of words. A higher average word length suggests more advanced vocabulary usage.</w:t>
      </w:r>
    </w:p>
    <w:p w14:paraId="21892612"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p>
    <w:p w14:paraId="221F0577" w14:textId="77777777" w:rsidR="00AF6630" w:rsidRPr="006D2D35" w:rsidRDefault="00AF6630" w:rsidP="006D2D35">
      <w:pPr>
        <w:spacing w:line="276" w:lineRule="auto"/>
        <w:jc w:val="both"/>
        <w:rPr>
          <w:rFonts w:ascii="Times New Roman" w:eastAsia="Times New Roman" w:hAnsi="Times New Roman" w:cs="Times New Roman"/>
          <w:color w:val="000000"/>
          <w:sz w:val="24"/>
          <w:szCs w:val="24"/>
          <w:highlight w:val="white"/>
        </w:rPr>
      </w:pPr>
    </w:p>
    <w:p w14:paraId="258636F0" w14:textId="20601C01" w:rsidR="00726367" w:rsidRPr="00726367" w:rsidRDefault="00726367" w:rsidP="006D2D35">
      <w:pPr>
        <w:spacing w:line="276" w:lineRule="auto"/>
        <w:jc w:val="both"/>
        <w:rPr>
          <w:rFonts w:ascii="Times New Roman" w:eastAsia="Times New Roman" w:hAnsi="Times New Roman" w:cs="Times New Roman"/>
          <w:b/>
          <w:bCs/>
          <w:color w:val="000000"/>
          <w:sz w:val="24"/>
          <w:szCs w:val="24"/>
          <w:highlight w:val="white"/>
        </w:rPr>
      </w:pPr>
      <w:r w:rsidRPr="00726367">
        <w:rPr>
          <w:rFonts w:ascii="Times New Roman" w:eastAsia="Times New Roman" w:hAnsi="Times New Roman" w:cs="Times New Roman"/>
          <w:b/>
          <w:bCs/>
          <w:color w:val="000000"/>
          <w:sz w:val="24"/>
          <w:szCs w:val="24"/>
          <w:highlight w:val="white"/>
        </w:rPr>
        <w:t>Conclusion</w:t>
      </w:r>
    </w:p>
    <w:p w14:paraId="28F66A15" w14:textId="77777777" w:rsidR="00726367" w:rsidRPr="00726367" w:rsidRDefault="00726367" w:rsidP="006D2D35">
      <w:pPr>
        <w:spacing w:line="276" w:lineRule="auto"/>
        <w:jc w:val="both"/>
        <w:rPr>
          <w:rFonts w:ascii="Times New Roman" w:eastAsia="Times New Roman" w:hAnsi="Times New Roman" w:cs="Times New Roman"/>
          <w:color w:val="000000"/>
          <w:sz w:val="24"/>
          <w:szCs w:val="24"/>
          <w:highlight w:val="white"/>
        </w:rPr>
      </w:pPr>
      <w:r w:rsidRPr="00726367">
        <w:rPr>
          <w:rFonts w:ascii="Times New Roman" w:eastAsia="Times New Roman" w:hAnsi="Times New Roman" w:cs="Times New Roman"/>
          <w:color w:val="000000"/>
          <w:sz w:val="24"/>
          <w:szCs w:val="24"/>
          <w:highlight w:val="white"/>
        </w:rPr>
        <w:t>This methodology employs a combination of text cleaning, tokenization, and various natural language processing (NLP) techniques to extract meaningful insights from textual data. By performing sentiment analysis, readability assessments, and identifying key linguistic features, we provide a detailed and actionable overview of the content. This analysis can help businesses, writers, and researchers understand the tone, complexity, and impact of their written material.</w:t>
      </w:r>
    </w:p>
    <w:p w14:paraId="08752D79" w14:textId="77777777" w:rsidR="00006AAA" w:rsidRPr="006D2D35" w:rsidRDefault="00006AAA" w:rsidP="006D2D35">
      <w:pPr>
        <w:spacing w:line="276" w:lineRule="auto"/>
        <w:jc w:val="both"/>
        <w:rPr>
          <w:rFonts w:ascii="Times New Roman" w:eastAsia="Times New Roman" w:hAnsi="Times New Roman" w:cs="Times New Roman"/>
          <w:color w:val="000000"/>
          <w:sz w:val="24"/>
          <w:szCs w:val="24"/>
          <w:highlight w:val="white"/>
        </w:rPr>
      </w:pPr>
    </w:p>
    <w:sectPr w:rsidR="00006AAA" w:rsidRPr="006D2D35">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15D90" w14:textId="77777777" w:rsidR="008B4753" w:rsidRDefault="008B4753">
      <w:pPr>
        <w:spacing w:after="0" w:line="240" w:lineRule="auto"/>
      </w:pPr>
      <w:r>
        <w:separator/>
      </w:r>
    </w:p>
  </w:endnote>
  <w:endnote w:type="continuationSeparator" w:id="0">
    <w:p w14:paraId="63E8B063" w14:textId="77777777" w:rsidR="008B4753" w:rsidRDefault="008B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52D7A" w14:textId="68856125" w:rsidR="00006AAA" w:rsidRDefault="00000000">
    <w:pPr>
      <w:pBdr>
        <w:top w:val="single" w:sz="4" w:space="1" w:color="D9D9D9"/>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0B2B39">
      <w:rPr>
        <w:noProof/>
      </w:rPr>
      <w:t>1</w:t>
    </w:r>
    <w:r>
      <w:fldChar w:fldCharType="end"/>
    </w:r>
    <w:r>
      <w:t xml:space="preserve"> | </w:t>
    </w:r>
    <w:r>
      <w:rPr>
        <w:color w:val="7F7F7F"/>
      </w:rPr>
      <w:t>Page</w:t>
    </w:r>
  </w:p>
  <w:p w14:paraId="08752D7B" w14:textId="77777777" w:rsidR="00006AAA" w:rsidRDefault="00006AAA">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33331" w14:textId="77777777" w:rsidR="008B4753" w:rsidRDefault="008B4753">
      <w:pPr>
        <w:spacing w:after="0" w:line="240" w:lineRule="auto"/>
      </w:pPr>
      <w:r>
        <w:separator/>
      </w:r>
    </w:p>
  </w:footnote>
  <w:footnote w:type="continuationSeparator" w:id="0">
    <w:p w14:paraId="4C97605F" w14:textId="77777777" w:rsidR="008B4753" w:rsidRDefault="008B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45DBD"/>
    <w:multiLevelType w:val="multilevel"/>
    <w:tmpl w:val="B6429F0C"/>
    <w:lvl w:ilvl="0">
      <w:start w:val="1"/>
      <w:numFmt w:val="decimal"/>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 w15:restartNumberingAfterBreak="0">
    <w:nsid w:val="2E3E4316"/>
    <w:multiLevelType w:val="multilevel"/>
    <w:tmpl w:val="B48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F4B1E"/>
    <w:multiLevelType w:val="multilevel"/>
    <w:tmpl w:val="EEC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C06A8"/>
    <w:multiLevelType w:val="hybridMultilevel"/>
    <w:tmpl w:val="DC78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068DA"/>
    <w:multiLevelType w:val="multilevel"/>
    <w:tmpl w:val="72EAD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91063219">
    <w:abstractNumId w:val="0"/>
  </w:num>
  <w:num w:numId="2" w16cid:durableId="2026781539">
    <w:abstractNumId w:val="4"/>
  </w:num>
  <w:num w:numId="3" w16cid:durableId="486558378">
    <w:abstractNumId w:val="2"/>
  </w:num>
  <w:num w:numId="4" w16cid:durableId="2125416055">
    <w:abstractNumId w:val="1"/>
  </w:num>
  <w:num w:numId="5" w16cid:durableId="626357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AA"/>
    <w:rsid w:val="00006AAA"/>
    <w:rsid w:val="000536E6"/>
    <w:rsid w:val="000B2B39"/>
    <w:rsid w:val="001956D4"/>
    <w:rsid w:val="001976D7"/>
    <w:rsid w:val="0025659E"/>
    <w:rsid w:val="003007A2"/>
    <w:rsid w:val="003502C7"/>
    <w:rsid w:val="00460757"/>
    <w:rsid w:val="005E161B"/>
    <w:rsid w:val="006D2D35"/>
    <w:rsid w:val="00726367"/>
    <w:rsid w:val="00734B35"/>
    <w:rsid w:val="00772BBC"/>
    <w:rsid w:val="007B6CEE"/>
    <w:rsid w:val="007C48F9"/>
    <w:rsid w:val="008307B7"/>
    <w:rsid w:val="00854D00"/>
    <w:rsid w:val="00862CAF"/>
    <w:rsid w:val="008B4753"/>
    <w:rsid w:val="00995251"/>
    <w:rsid w:val="00A27A7B"/>
    <w:rsid w:val="00AA6424"/>
    <w:rsid w:val="00AF6630"/>
    <w:rsid w:val="00B16B60"/>
    <w:rsid w:val="00B92B22"/>
    <w:rsid w:val="00C11289"/>
    <w:rsid w:val="00C25885"/>
    <w:rsid w:val="00C92725"/>
    <w:rsid w:val="00DA543F"/>
    <w:rsid w:val="00DD6ACC"/>
    <w:rsid w:val="00F4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52D3B"/>
  <w15:docId w15:val="{E0E4BB3C-51BD-45D6-AD9B-20760ADE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A"/>
        <w:sz w:val="17"/>
        <w:szCs w:val="17"/>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6F"/>
    <w:pPr>
      <w:suppressAutoHyphens/>
    </w:pPr>
    <w:rPr>
      <w:rFonts w:eastAsia="Droid Sans Fallback"/>
      <w:lang w:eastAsia="ja-JP"/>
    </w:rPr>
  </w:style>
  <w:style w:type="paragraph" w:styleId="Heading1">
    <w:name w:val="heading 1"/>
    <w:basedOn w:val="Normal"/>
    <w:next w:val="Normal"/>
    <w:link w:val="Heading1Char"/>
    <w:uiPriority w:val="9"/>
    <w:qFormat/>
    <w:rsid w:val="00E135E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5E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E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5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5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5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5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5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F456F"/>
    <w:rPr>
      <w:color w:val="0563C1" w:themeColor="hyperlink"/>
      <w:u w:val="single"/>
    </w:rPr>
  </w:style>
  <w:style w:type="paragraph" w:styleId="ListParagraph">
    <w:name w:val="List Paragraph"/>
    <w:basedOn w:val="Normal"/>
    <w:uiPriority w:val="34"/>
    <w:qFormat/>
    <w:rsid w:val="00D45303"/>
    <w:pPr>
      <w:ind w:left="720"/>
      <w:contextualSpacing/>
    </w:pPr>
  </w:style>
  <w:style w:type="character" w:customStyle="1" w:styleId="Heading1Char">
    <w:name w:val="Heading 1 Char"/>
    <w:basedOn w:val="DefaultParagraphFont"/>
    <w:link w:val="Heading1"/>
    <w:uiPriority w:val="9"/>
    <w:rsid w:val="00E135E5"/>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E135E5"/>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E135E5"/>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semiHidden/>
    <w:rsid w:val="00E135E5"/>
    <w:rPr>
      <w:rFonts w:asciiTheme="majorHAnsi" w:eastAsiaTheme="majorEastAsia" w:hAnsiTheme="majorHAnsi" w:cstheme="majorBidi"/>
      <w:i/>
      <w:iCs/>
      <w:color w:val="2E74B5" w:themeColor="accent1" w:themeShade="BF"/>
      <w:sz w:val="17"/>
      <w:szCs w:val="17"/>
      <w:lang w:val="en-US" w:eastAsia="ja-JP"/>
    </w:rPr>
  </w:style>
  <w:style w:type="character" w:customStyle="1" w:styleId="Heading5Char">
    <w:name w:val="Heading 5 Char"/>
    <w:basedOn w:val="DefaultParagraphFont"/>
    <w:link w:val="Heading5"/>
    <w:uiPriority w:val="9"/>
    <w:semiHidden/>
    <w:rsid w:val="00E135E5"/>
    <w:rPr>
      <w:rFonts w:asciiTheme="majorHAnsi" w:eastAsiaTheme="majorEastAsia" w:hAnsiTheme="majorHAnsi" w:cstheme="majorBidi"/>
      <w:color w:val="2E74B5" w:themeColor="accent1" w:themeShade="BF"/>
      <w:sz w:val="17"/>
      <w:szCs w:val="17"/>
      <w:lang w:val="en-US" w:eastAsia="ja-JP"/>
    </w:rPr>
  </w:style>
  <w:style w:type="character" w:customStyle="1" w:styleId="Heading6Char">
    <w:name w:val="Heading 6 Char"/>
    <w:basedOn w:val="DefaultParagraphFont"/>
    <w:link w:val="Heading6"/>
    <w:uiPriority w:val="9"/>
    <w:semiHidden/>
    <w:rsid w:val="00E135E5"/>
    <w:rPr>
      <w:rFonts w:asciiTheme="majorHAnsi" w:eastAsiaTheme="majorEastAsia" w:hAnsiTheme="majorHAnsi" w:cstheme="majorBidi"/>
      <w:color w:val="1F4D78" w:themeColor="accent1" w:themeShade="7F"/>
      <w:sz w:val="17"/>
      <w:szCs w:val="17"/>
      <w:lang w:val="en-US" w:eastAsia="ja-JP"/>
    </w:rPr>
  </w:style>
  <w:style w:type="character" w:customStyle="1" w:styleId="Heading7Char">
    <w:name w:val="Heading 7 Char"/>
    <w:basedOn w:val="DefaultParagraphFont"/>
    <w:link w:val="Heading7"/>
    <w:uiPriority w:val="9"/>
    <w:semiHidden/>
    <w:rsid w:val="00E135E5"/>
    <w:rPr>
      <w:rFonts w:asciiTheme="majorHAnsi" w:eastAsiaTheme="majorEastAsia" w:hAnsiTheme="majorHAnsi" w:cstheme="majorBidi"/>
      <w:i/>
      <w:iCs/>
      <w:color w:val="1F4D78" w:themeColor="accent1" w:themeShade="7F"/>
      <w:sz w:val="17"/>
      <w:szCs w:val="17"/>
      <w:lang w:val="en-US" w:eastAsia="ja-JP"/>
    </w:rPr>
  </w:style>
  <w:style w:type="character" w:customStyle="1" w:styleId="Heading8Char">
    <w:name w:val="Heading 8 Char"/>
    <w:basedOn w:val="DefaultParagraphFont"/>
    <w:link w:val="Heading8"/>
    <w:uiPriority w:val="9"/>
    <w:semiHidden/>
    <w:rsid w:val="00E135E5"/>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E135E5"/>
    <w:rPr>
      <w:rFonts w:asciiTheme="majorHAnsi" w:eastAsiaTheme="majorEastAsia" w:hAnsiTheme="majorHAnsi" w:cstheme="majorBidi"/>
      <w:i/>
      <w:iCs/>
      <w:color w:val="272727" w:themeColor="text1" w:themeTint="D8"/>
      <w:sz w:val="21"/>
      <w:szCs w:val="21"/>
      <w:lang w:val="en-US" w:eastAsia="ja-JP"/>
    </w:rPr>
  </w:style>
  <w:style w:type="paragraph" w:styleId="TOCHeading">
    <w:name w:val="TOC Heading"/>
    <w:basedOn w:val="Heading1"/>
    <w:next w:val="Normal"/>
    <w:uiPriority w:val="39"/>
    <w:unhideWhenUsed/>
    <w:qFormat/>
    <w:rsid w:val="00E74ED2"/>
    <w:pPr>
      <w:numPr>
        <w:numId w:val="0"/>
      </w:numPr>
      <w:suppressAutoHyphens w:val="0"/>
      <w:spacing w:line="259" w:lineRule="auto"/>
      <w:outlineLvl w:val="9"/>
    </w:pPr>
    <w:rPr>
      <w:lang w:eastAsia="en-US"/>
    </w:rPr>
  </w:style>
  <w:style w:type="paragraph" w:styleId="TOC1">
    <w:name w:val="toc 1"/>
    <w:basedOn w:val="Normal"/>
    <w:next w:val="Normal"/>
    <w:autoRedefine/>
    <w:uiPriority w:val="39"/>
    <w:unhideWhenUsed/>
    <w:rsid w:val="00E74ED2"/>
    <w:pPr>
      <w:spacing w:after="100"/>
    </w:pPr>
  </w:style>
  <w:style w:type="paragraph" w:styleId="TOC2">
    <w:name w:val="toc 2"/>
    <w:basedOn w:val="Normal"/>
    <w:next w:val="Normal"/>
    <w:autoRedefine/>
    <w:uiPriority w:val="39"/>
    <w:unhideWhenUsed/>
    <w:rsid w:val="00E74ED2"/>
    <w:pPr>
      <w:spacing w:after="100"/>
      <w:ind w:left="170"/>
    </w:pPr>
  </w:style>
  <w:style w:type="paragraph" w:styleId="Header">
    <w:name w:val="header"/>
    <w:basedOn w:val="Normal"/>
    <w:link w:val="HeaderChar"/>
    <w:uiPriority w:val="99"/>
    <w:unhideWhenUsed/>
    <w:rsid w:val="000E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C6"/>
    <w:rPr>
      <w:rFonts w:ascii="Calibri" w:eastAsia="Droid Sans Fallback" w:hAnsi="Calibri" w:cs="Calibri"/>
      <w:color w:val="00000A"/>
      <w:sz w:val="17"/>
      <w:szCs w:val="17"/>
      <w:lang w:val="en-US" w:eastAsia="ja-JP"/>
    </w:rPr>
  </w:style>
  <w:style w:type="paragraph" w:styleId="Footer">
    <w:name w:val="footer"/>
    <w:basedOn w:val="Normal"/>
    <w:link w:val="FooterChar"/>
    <w:uiPriority w:val="99"/>
    <w:unhideWhenUsed/>
    <w:rsid w:val="000E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C6"/>
    <w:rPr>
      <w:rFonts w:ascii="Calibri" w:eastAsia="Droid Sans Fallback" w:hAnsi="Calibri"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3582">
      <w:bodyDiv w:val="1"/>
      <w:marLeft w:val="0"/>
      <w:marRight w:val="0"/>
      <w:marTop w:val="0"/>
      <w:marBottom w:val="0"/>
      <w:divBdr>
        <w:top w:val="none" w:sz="0" w:space="0" w:color="auto"/>
        <w:left w:val="none" w:sz="0" w:space="0" w:color="auto"/>
        <w:bottom w:val="none" w:sz="0" w:space="0" w:color="auto"/>
        <w:right w:val="none" w:sz="0" w:space="0" w:color="auto"/>
      </w:divBdr>
    </w:div>
    <w:div w:id="79986428">
      <w:bodyDiv w:val="1"/>
      <w:marLeft w:val="0"/>
      <w:marRight w:val="0"/>
      <w:marTop w:val="0"/>
      <w:marBottom w:val="0"/>
      <w:divBdr>
        <w:top w:val="none" w:sz="0" w:space="0" w:color="auto"/>
        <w:left w:val="none" w:sz="0" w:space="0" w:color="auto"/>
        <w:bottom w:val="none" w:sz="0" w:space="0" w:color="auto"/>
        <w:right w:val="none" w:sz="0" w:space="0" w:color="auto"/>
      </w:divBdr>
    </w:div>
    <w:div w:id="148251859">
      <w:bodyDiv w:val="1"/>
      <w:marLeft w:val="0"/>
      <w:marRight w:val="0"/>
      <w:marTop w:val="0"/>
      <w:marBottom w:val="0"/>
      <w:divBdr>
        <w:top w:val="none" w:sz="0" w:space="0" w:color="auto"/>
        <w:left w:val="none" w:sz="0" w:space="0" w:color="auto"/>
        <w:bottom w:val="none" w:sz="0" w:space="0" w:color="auto"/>
        <w:right w:val="none" w:sz="0" w:space="0" w:color="auto"/>
      </w:divBdr>
    </w:div>
    <w:div w:id="581569757">
      <w:bodyDiv w:val="1"/>
      <w:marLeft w:val="0"/>
      <w:marRight w:val="0"/>
      <w:marTop w:val="0"/>
      <w:marBottom w:val="0"/>
      <w:divBdr>
        <w:top w:val="none" w:sz="0" w:space="0" w:color="auto"/>
        <w:left w:val="none" w:sz="0" w:space="0" w:color="auto"/>
        <w:bottom w:val="none" w:sz="0" w:space="0" w:color="auto"/>
        <w:right w:val="none" w:sz="0" w:space="0" w:color="auto"/>
      </w:divBdr>
    </w:div>
    <w:div w:id="625620876">
      <w:bodyDiv w:val="1"/>
      <w:marLeft w:val="0"/>
      <w:marRight w:val="0"/>
      <w:marTop w:val="0"/>
      <w:marBottom w:val="0"/>
      <w:divBdr>
        <w:top w:val="none" w:sz="0" w:space="0" w:color="auto"/>
        <w:left w:val="none" w:sz="0" w:space="0" w:color="auto"/>
        <w:bottom w:val="none" w:sz="0" w:space="0" w:color="auto"/>
        <w:right w:val="none" w:sz="0" w:space="0" w:color="auto"/>
      </w:divBdr>
    </w:div>
    <w:div w:id="939794538">
      <w:bodyDiv w:val="1"/>
      <w:marLeft w:val="0"/>
      <w:marRight w:val="0"/>
      <w:marTop w:val="0"/>
      <w:marBottom w:val="0"/>
      <w:divBdr>
        <w:top w:val="none" w:sz="0" w:space="0" w:color="auto"/>
        <w:left w:val="none" w:sz="0" w:space="0" w:color="auto"/>
        <w:bottom w:val="none" w:sz="0" w:space="0" w:color="auto"/>
        <w:right w:val="none" w:sz="0" w:space="0" w:color="auto"/>
      </w:divBdr>
    </w:div>
    <w:div w:id="1164584268">
      <w:bodyDiv w:val="1"/>
      <w:marLeft w:val="0"/>
      <w:marRight w:val="0"/>
      <w:marTop w:val="0"/>
      <w:marBottom w:val="0"/>
      <w:divBdr>
        <w:top w:val="none" w:sz="0" w:space="0" w:color="auto"/>
        <w:left w:val="none" w:sz="0" w:space="0" w:color="auto"/>
        <w:bottom w:val="none" w:sz="0" w:space="0" w:color="auto"/>
        <w:right w:val="none" w:sz="0" w:space="0" w:color="auto"/>
      </w:divBdr>
    </w:div>
    <w:div w:id="1276592792">
      <w:bodyDiv w:val="1"/>
      <w:marLeft w:val="0"/>
      <w:marRight w:val="0"/>
      <w:marTop w:val="0"/>
      <w:marBottom w:val="0"/>
      <w:divBdr>
        <w:top w:val="none" w:sz="0" w:space="0" w:color="auto"/>
        <w:left w:val="none" w:sz="0" w:space="0" w:color="auto"/>
        <w:bottom w:val="none" w:sz="0" w:space="0" w:color="auto"/>
        <w:right w:val="none" w:sz="0" w:space="0" w:color="auto"/>
      </w:divBdr>
    </w:div>
    <w:div w:id="1932665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804</Words>
  <Characters>4388</Characters>
  <Application>Microsoft Office Word</Application>
  <DocSecurity>0</DocSecurity>
  <Lines>112</Lines>
  <Paragraphs>69</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Padlekar</dc:creator>
  <cp:lastModifiedBy>Akalya M S</cp:lastModifiedBy>
  <cp:revision>7</cp:revision>
  <dcterms:created xsi:type="dcterms:W3CDTF">2024-12-11T15:08:00Z</dcterms:created>
  <dcterms:modified xsi:type="dcterms:W3CDTF">2024-12-11T15:14:00Z</dcterms:modified>
</cp:coreProperties>
</file>