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rFonts w:ascii="Fredericka the Great" w:cs="Fredericka the Great" w:eastAsia="Fredericka the Great" w:hAnsi="Fredericka the Great"/>
        </w:rPr>
      </w:pPr>
      <w:bookmarkStart w:colFirst="0" w:colLast="0" w:name="_dszp2w8hmgg3" w:id="0"/>
      <w:bookmarkEnd w:id="0"/>
      <w:r w:rsidDel="00000000" w:rsidR="00000000" w:rsidRPr="00000000">
        <w:rPr>
          <w:rFonts w:ascii="Fredericka the Great" w:cs="Fredericka the Great" w:eastAsia="Fredericka the Great" w:hAnsi="Fredericka the Great"/>
          <w:rtl w:val="0"/>
        </w:rPr>
        <w:t xml:space="preserve">Gestire menù</w:t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bob8updeyb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Gestire menù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Organizzatore, Cuoco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L’attore deve essere autenticato come Chef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  <w:t xml:space="preserve">Il menù è registrato e consultabile nell’elenco dei menù pubblicati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ktoaw1c37hxq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490"/>
        <w:gridCol w:w="4455"/>
        <w:tblGridChange w:id="0">
          <w:tblGrid>
            <w:gridCol w:w="570"/>
            <w:gridCol w:w="5490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Predispone un nuovo </w:t>
            </w:r>
            <w:r w:rsidDel="00000000" w:rsidR="00000000" w:rsidRPr="00000000">
              <w:rPr>
                <w:rtl w:val="0"/>
              </w:rPr>
              <w:t xml:space="preserve">menù</w:t>
            </w:r>
            <w:r w:rsidDel="00000000" w:rsidR="00000000" w:rsidRPr="00000000">
              <w:rPr>
                <w:rtl w:val="0"/>
              </w:rPr>
              <w:t xml:space="preserve"> opzionalmente dandogli un </w:t>
            </w:r>
            <w:r w:rsidDel="00000000" w:rsidR="00000000" w:rsidRPr="00000000">
              <w:rPr>
                <w:rtl w:val="0"/>
              </w:rPr>
              <w:t xml:space="preserve">titolo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menù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definisce una o più sezioni assegnando loro un 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nuove sezioni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pageBreakBefore w:val="0"/>
              <w:spacing w:before="0" w:lineRule="auto"/>
              <w:ind w:right="0"/>
              <w:jc w:val="left"/>
              <w:rPr>
                <w:color w:val="000000"/>
              </w:rPr>
            </w:pPr>
            <w:bookmarkStart w:colFirst="0" w:colLast="0" w:name="_pa0e6zrbleih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consulta le informazioni </w:t>
            </w:r>
            <w:r w:rsidDel="00000000" w:rsidR="00000000" w:rsidRPr="00000000">
              <w:rPr>
                <w:rtl w:val="0"/>
              </w:rPr>
              <w:t xml:space="preserve">sugli eventi a lui assegnati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</w:t>
            </w:r>
            <w:r w:rsidDel="00000000" w:rsidR="00000000" w:rsidRPr="00000000">
              <w:rPr>
                <w:rtl w:val="0"/>
              </w:rPr>
              <w:t xml:space="preserve">le schede con le informazioni sugli eventi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clvehs267rao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1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 desidera lavorare sulle voci del menu prosegue al passo 4, altrimenti salta al passo 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h8g7eimgxsau" w:id="6"/>
            <w:bookmarkEnd w:id="6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Consulta il ricettario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il ricettario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1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Aggiunge una voce corrispondente a una ricetta del ricettario, opzionalmente specificando una sezione in cui inserirla e un testo diverso dal nome della ricetta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la nuova voce di menù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1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Ripete 5 finché non è soddisfatto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jgfqad59x9k0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annota informazioni aggiuntive quali: necessità di un cuoco e/o di una cucina nella sede dell’evento, se si tratta di un menu finger food o a buffet, se prevede anche piatti caldi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ind w:lef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le informazioni aggiuntive sul menù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nuj2wftnegji" w:id="8"/>
            <w:bookmarkEnd w:id="8"/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 modifica il titolo del menù.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ind w:lef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il nuovo titolo per il menù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262wtwfpgg4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1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torna al passo 2 se no prosegue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“Pubblica” il menù, rendendolo disponibile anche ad altri per l’utilizzo negli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Inserisce il menù nell’elenco dei menù pubblicati e quindi utilizzabili negli eventi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1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pageBreakBefore w:val="0"/>
        <w:spacing w:after="0" w:lineRule="auto"/>
        <w:rPr/>
      </w:pPr>
      <w:bookmarkStart w:colFirst="0" w:colLast="0" w:name="_jllpe1avkwca" w:id="10"/>
      <w:bookmarkEnd w:id="10"/>
      <w:r w:rsidDel="00000000" w:rsidR="00000000" w:rsidRPr="00000000">
        <w:rPr>
          <w:rtl w:val="0"/>
        </w:rPr>
        <w:t xml:space="preserve">Estensione 1a</w:t>
      </w:r>
    </w:p>
    <w:tbl>
      <w:tblPr>
        <w:tblStyle w:val="Table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eg6onoloh4qt" w:id="11"/>
            <w:bookmarkEnd w:id="1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h1r2whuy0346" w:id="12"/>
            <w:bookmarkEnd w:id="1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nivf8z3pdfv7" w:id="13"/>
            <w:bookmarkEnd w:id="1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fwmloe24dbiw" w:id="14"/>
            <w:bookmarkEnd w:id="14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menù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il menù che non sarà più visibile a nessuno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eb3meux4zlsb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pageBreakBefore w:val="0"/>
        <w:spacing w:after="0" w:lineRule="auto"/>
        <w:rPr>
          <w:color w:val="cc0000"/>
        </w:rPr>
      </w:pPr>
      <w:bookmarkStart w:colFirst="0" w:colLast="0" w:name="_p090mbvbihj4" w:id="16"/>
      <w:bookmarkEnd w:id="16"/>
      <w:r w:rsidDel="00000000" w:rsidR="00000000" w:rsidRPr="00000000">
        <w:rPr>
          <w:color w:val="cc0000"/>
          <w:rtl w:val="0"/>
        </w:rPr>
        <w:t xml:space="preserve">Eccezione 1a.1a</w:t>
      </w:r>
    </w:p>
    <w:tbl>
      <w:tblPr>
        <w:tblStyle w:val="Table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1spbqei1cuj4" w:id="17"/>
            <w:bookmarkEnd w:id="1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in2jg76h5979" w:id="18"/>
            <w:bookmarkEnd w:id="1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ddqx4n6kt0gu" w:id="19"/>
            <w:bookmarkEnd w:id="1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pageBreakBefore w:val="0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5u9sylsezts" w:id="20"/>
            <w:bookmarkEnd w:id="20"/>
            <w:r w:rsidDel="00000000" w:rsidR="00000000" w:rsidRPr="00000000">
              <w:rPr>
                <w:color w:val="cc0000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menù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menù è in uso e non può essere eliminato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x7fvb0siii9n" w:id="21"/>
            <w:bookmarkEnd w:id="2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ageBreakBefore w:val="0"/>
        <w:spacing w:after="0" w:lineRule="auto"/>
        <w:rPr>
          <w:color w:val="cc0000"/>
        </w:rPr>
      </w:pPr>
      <w:bookmarkStart w:colFirst="0" w:colLast="0" w:name="_r9hb3qxu8omq" w:id="22"/>
      <w:bookmarkEnd w:id="22"/>
      <w:r w:rsidDel="00000000" w:rsidR="00000000" w:rsidRPr="00000000">
        <w:rPr>
          <w:color w:val="cc0000"/>
          <w:rtl w:val="0"/>
        </w:rPr>
        <w:t xml:space="preserve">Eccezione 1a.1b</w:t>
      </w:r>
    </w:p>
    <w:tbl>
      <w:tblPr>
        <w:tblStyle w:val="Table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z96qhqryi6bj" w:id="23"/>
            <w:bookmarkEnd w:id="2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spcm4m1js5bn" w:id="24"/>
            <w:bookmarkEnd w:id="2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ua43c0w7xio6" w:id="25"/>
            <w:bookmarkEnd w:id="2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pageBreakBefore w:val="0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chgxw4mavpbi" w:id="26"/>
            <w:bookmarkEnd w:id="26"/>
            <w:r w:rsidDel="00000000" w:rsidR="00000000" w:rsidRPr="00000000">
              <w:rPr>
                <w:color w:val="cc0000"/>
                <w:rtl w:val="0"/>
              </w:rPr>
              <w:t xml:space="preserve">1a.1b.1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menù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menù non è di proprietà dell’attore che sta cercando di eliminarlo, pertanto non si può proseguire.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mzgg2ekon5e" w:id="27"/>
            <w:bookmarkEnd w:id="2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0"/>
        <w:spacing w:after="0" w:lineRule="auto"/>
        <w:rPr/>
      </w:pPr>
      <w:bookmarkStart w:colFirst="0" w:colLast="0" w:name="_wefa8yi6q22o" w:id="28"/>
      <w:bookmarkEnd w:id="28"/>
      <w:r w:rsidDel="00000000" w:rsidR="00000000" w:rsidRPr="00000000">
        <w:rPr>
          <w:rtl w:val="0"/>
        </w:rPr>
        <w:t xml:space="preserve">Estensione 1b</w:t>
      </w:r>
    </w:p>
    <w:tbl>
      <w:tblPr>
        <w:tblStyle w:val="Table5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6agjuw8u7zi7" w:id="29"/>
            <w:bookmarkEnd w:id="2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49myure1w3wb" w:id="30"/>
            <w:bookmarkEnd w:id="3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69portw70iu7" w:id="31"/>
            <w:bookmarkEnd w:id="3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2aoo4qsalsy4" w:id="32"/>
            <w:bookmarkEnd w:id="32"/>
            <w:r w:rsidDel="00000000" w:rsidR="00000000" w:rsidRPr="00000000">
              <w:rPr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per modificarlo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il menù richiesto e lo toglie dalla </w:t>
            </w:r>
            <w:r w:rsidDel="00000000" w:rsidR="00000000" w:rsidRPr="00000000">
              <w:rPr>
                <w:highlight w:val="white"/>
                <w:rtl w:val="0"/>
              </w:rPr>
              <w:t xml:space="preserve">lista dei menù pubblicati e quindi utilizzabili negli eventi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ageBreakBefore w:val="0"/>
        <w:spacing w:after="0" w:lineRule="auto"/>
        <w:rPr>
          <w:color w:val="cc0000"/>
        </w:rPr>
      </w:pPr>
      <w:bookmarkStart w:colFirst="0" w:colLast="0" w:name="_nlojzn4thirr" w:id="33"/>
      <w:bookmarkEnd w:id="33"/>
      <w:r w:rsidDel="00000000" w:rsidR="00000000" w:rsidRPr="00000000">
        <w:rPr>
          <w:color w:val="cc0000"/>
          <w:rtl w:val="0"/>
        </w:rPr>
        <w:t xml:space="preserve">Eccezione 1b.1a</w:t>
      </w:r>
    </w:p>
    <w:tbl>
      <w:tblPr>
        <w:tblStyle w:val="Table6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iptnu9i7yleg" w:id="34"/>
            <w:bookmarkEnd w:id="3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zge7t1vx9ld1" w:id="35"/>
            <w:bookmarkEnd w:id="3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7v1psu6r4k5t" w:id="36"/>
            <w:bookmarkEnd w:id="3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pageBreakBefore w:val="0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5u9sylsezts" w:id="20"/>
            <w:bookmarkEnd w:id="20"/>
            <w:r w:rsidDel="00000000" w:rsidR="00000000" w:rsidRPr="00000000">
              <w:rPr>
                <w:color w:val="cc0000"/>
                <w:rtl w:val="0"/>
              </w:rPr>
              <w:t xml:space="preserve">1b.1a.1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per modificarlo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menù è in uso e non può essere modificato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5u9sylsezts" w:id="20"/>
            <w:bookmarkEnd w:id="2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ageBreakBefore w:val="0"/>
        <w:spacing w:after="0" w:lineRule="auto"/>
        <w:rPr>
          <w:color w:val="cc0000"/>
        </w:rPr>
      </w:pPr>
      <w:bookmarkStart w:colFirst="0" w:colLast="0" w:name="_m71nf5ecuc5d" w:id="37"/>
      <w:bookmarkEnd w:id="37"/>
      <w:r w:rsidDel="00000000" w:rsidR="00000000" w:rsidRPr="00000000">
        <w:rPr>
          <w:color w:val="cc0000"/>
          <w:rtl w:val="0"/>
        </w:rPr>
        <w:t xml:space="preserve">Eccezione 1b.1b</w:t>
      </w:r>
    </w:p>
    <w:tbl>
      <w:tblPr>
        <w:tblStyle w:val="Table7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3d3acfs52uru" w:id="38"/>
            <w:bookmarkEnd w:id="3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l8il6chqi02b" w:id="39"/>
            <w:bookmarkEnd w:id="3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ufitvmytdndt" w:id="40"/>
            <w:bookmarkEnd w:id="4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pageBreakBefore w:val="0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5u9sylsezts" w:id="20"/>
            <w:bookmarkEnd w:id="20"/>
            <w:r w:rsidDel="00000000" w:rsidR="00000000" w:rsidRPr="00000000">
              <w:rPr>
                <w:color w:val="cc0000"/>
                <w:rtl w:val="0"/>
              </w:rPr>
              <w:t xml:space="preserve">1b.1b.1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per modificarlo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menù non è di proprietà dell’attore che sta cercando di modificarlo, pertanto non si può proseguire.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sfho3n8wng18" w:id="41"/>
            <w:bookmarkEnd w:id="4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pageBreakBefore w:val="0"/>
        <w:spacing w:after="0" w:lineRule="auto"/>
        <w:rPr/>
      </w:pPr>
      <w:bookmarkStart w:colFirst="0" w:colLast="0" w:name="_fmu94t6hev3x" w:id="42"/>
      <w:bookmarkEnd w:id="42"/>
      <w:r w:rsidDel="00000000" w:rsidR="00000000" w:rsidRPr="00000000">
        <w:rPr>
          <w:rtl w:val="0"/>
        </w:rPr>
        <w:t xml:space="preserve">Estensione 1c</w:t>
      </w:r>
    </w:p>
    <w:tbl>
      <w:tblPr>
        <w:tblStyle w:val="Table8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lrzf203lwmrx" w:id="43"/>
            <w:bookmarkEnd w:id="4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moul7egcll4j" w:id="44"/>
            <w:bookmarkEnd w:id="4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hqsrbq8x2t2t" w:id="45"/>
            <w:bookmarkEnd w:id="4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96tzeqf92jdc" w:id="46"/>
            <w:bookmarkEnd w:id="46"/>
            <w:r w:rsidDel="00000000" w:rsidR="00000000" w:rsidRPr="00000000">
              <w:rPr>
                <w:rtl w:val="0"/>
              </w:rPr>
              <w:t xml:space="preserve">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di cui creare una copia da modificare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menù</w:t>
            </w:r>
            <w:r w:rsidDel="00000000" w:rsidR="00000000" w:rsidRPr="00000000">
              <w:rPr>
                <w:rtl w:val="0"/>
              </w:rPr>
              <w:t xml:space="preserve"> come non pubblicato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pageBreakBefore w:val="0"/>
        <w:spacing w:after="0" w:lineRule="auto"/>
        <w:rPr/>
      </w:pPr>
      <w:bookmarkStart w:colFirst="0" w:colLast="0" w:name="_qxf4n1wlj85d" w:id="47"/>
      <w:bookmarkEnd w:id="47"/>
      <w:r w:rsidDel="00000000" w:rsidR="00000000" w:rsidRPr="00000000">
        <w:rPr>
          <w:rtl w:val="0"/>
        </w:rPr>
        <w:t xml:space="preserve">Estensione 2a</w:t>
      </w:r>
    </w:p>
    <w:tbl>
      <w:tblPr>
        <w:tblStyle w:val="Table9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ecwmwbvtdfnj" w:id="48"/>
            <w:bookmarkEnd w:id="4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5pqixgjzgioz" w:id="49"/>
            <w:bookmarkEnd w:id="4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h7ub0aj7z72x" w:id="50"/>
            <w:bookmarkEnd w:id="5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lpmnx11vup5w" w:id="51"/>
            <w:bookmarkEnd w:id="51"/>
            <w:r w:rsidDel="00000000" w:rsidR="00000000" w:rsidRPr="00000000">
              <w:rPr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sezione con tutte le voci in essa contenute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</w:t>
            </w:r>
            <w:r w:rsidDel="00000000" w:rsidR="00000000" w:rsidRPr="00000000">
              <w:rPr>
                <w:rtl w:val="0"/>
              </w:rPr>
              <w:t xml:space="preserve"> l’eliminazione della sezione e delle voci dal</w:t>
            </w:r>
            <w:r w:rsidDel="00000000" w:rsidR="00000000" w:rsidRPr="00000000">
              <w:rPr>
                <w:rtl w:val="0"/>
              </w:rPr>
              <w:t xml:space="preserve"> menù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pageBreakBefore w:val="0"/>
        <w:spacing w:after="0" w:lineRule="auto"/>
        <w:rPr/>
      </w:pPr>
      <w:bookmarkStart w:colFirst="0" w:colLast="0" w:name="_pka6s6ki5fix" w:id="52"/>
      <w:bookmarkEnd w:id="52"/>
      <w:r w:rsidDel="00000000" w:rsidR="00000000" w:rsidRPr="00000000">
        <w:rPr>
          <w:rtl w:val="0"/>
        </w:rPr>
        <w:t xml:space="preserve">Estensione 2b</w:t>
      </w:r>
    </w:p>
    <w:tbl>
      <w:tblPr>
        <w:tblStyle w:val="Table10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jb6tsv9o8882" w:id="53"/>
            <w:bookmarkEnd w:id="5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3x5zjhkc0rw4" w:id="54"/>
            <w:bookmarkEnd w:id="5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gklediehf8fm" w:id="55"/>
            <w:bookmarkEnd w:id="5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hf2k65g05pqx" w:id="56"/>
            <w:bookmarkEnd w:id="56"/>
            <w:r w:rsidDel="00000000" w:rsidR="00000000" w:rsidRPr="00000000">
              <w:rPr>
                <w:rtl w:val="0"/>
              </w:rPr>
              <w:t xml:space="preserve">2b.1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sezione senza eliminare le voci corrispondenti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l’eliminazione della sezione e posiziona le voci che le appartenevano nel menù, senza assegnar loro una sezione particolare.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pageBreakBefore w:val="0"/>
        <w:spacing w:after="0" w:lineRule="auto"/>
        <w:rPr/>
      </w:pPr>
      <w:bookmarkStart w:colFirst="0" w:colLast="0" w:name="_3lcxrctk4ytc" w:id="57"/>
      <w:bookmarkEnd w:id="57"/>
      <w:r w:rsidDel="00000000" w:rsidR="00000000" w:rsidRPr="00000000">
        <w:rPr>
          <w:rtl w:val="0"/>
        </w:rPr>
        <w:t xml:space="preserve">Estensione 2c</w:t>
      </w:r>
    </w:p>
    <w:tbl>
      <w:tblPr>
        <w:tblStyle w:val="Table11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ihkmkpc2br6b" w:id="58"/>
            <w:bookmarkEnd w:id="5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fqb90dp3vpm4" w:id="59"/>
            <w:bookmarkEnd w:id="5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pne9vm39om3o" w:id="60"/>
            <w:bookmarkEnd w:id="6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fwmloe24dbiw" w:id="14"/>
            <w:bookmarkEnd w:id="14"/>
            <w:r w:rsidDel="00000000" w:rsidR="00000000" w:rsidRPr="00000000">
              <w:rPr>
                <w:rtl w:val="0"/>
              </w:rPr>
              <w:t xml:space="preserve">2c.1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il nome di una 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</w:t>
            </w:r>
            <w:r w:rsidDel="00000000" w:rsidR="00000000" w:rsidRPr="00000000">
              <w:rPr>
                <w:rtl w:val="0"/>
              </w:rPr>
              <w:t xml:space="preserve">il nuovo nome della</w:t>
            </w:r>
            <w:r w:rsidDel="00000000" w:rsidR="00000000" w:rsidRPr="00000000">
              <w:rPr>
                <w:rtl w:val="0"/>
              </w:rPr>
              <w:t xml:space="preserve"> sezione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pageBreakBefore w:val="0"/>
        <w:spacing w:after="0" w:lineRule="auto"/>
        <w:rPr/>
      </w:pPr>
      <w:bookmarkStart w:colFirst="0" w:colLast="0" w:name="_df3mk4lmpyar" w:id="61"/>
      <w:bookmarkEnd w:id="61"/>
      <w:r w:rsidDel="00000000" w:rsidR="00000000" w:rsidRPr="00000000">
        <w:rPr>
          <w:rtl w:val="0"/>
        </w:rPr>
        <w:t xml:space="preserve">Estensione 2d</w:t>
      </w:r>
      <w:r w:rsidDel="00000000" w:rsidR="00000000" w:rsidRPr="00000000">
        <w:rPr>
          <w:rtl w:val="0"/>
        </w:rPr>
      </w:r>
    </w:p>
    <w:tbl>
      <w:tblPr>
        <w:tblStyle w:val="Table12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cmi2uyafq8h" w:id="62"/>
            <w:bookmarkEnd w:id="6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yxh9td1hsmbd" w:id="63"/>
            <w:bookmarkEnd w:id="6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vibd2lc7qxce" w:id="64"/>
            <w:bookmarkEnd w:id="6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3lzcriz8nl8j" w:id="65"/>
            <w:bookmarkEnd w:id="65"/>
            <w:r w:rsidDel="00000000" w:rsidR="00000000" w:rsidRPr="00000000">
              <w:rPr>
                <w:rtl w:val="0"/>
              </w:rPr>
              <w:t xml:space="preserve">2d.1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l’ordine delle sezioni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</w:t>
            </w:r>
            <w:r w:rsidDel="00000000" w:rsidR="00000000" w:rsidRPr="00000000">
              <w:rPr>
                <w:rtl w:val="0"/>
              </w:rPr>
              <w:t xml:space="preserve">il nuovo ordine delle sezioni nel</w:t>
            </w:r>
            <w:r w:rsidDel="00000000" w:rsidR="00000000" w:rsidRPr="00000000">
              <w:rPr>
                <w:rtl w:val="0"/>
              </w:rPr>
              <w:t xml:space="preserve"> menù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pageBreakBefore w:val="0"/>
        <w:spacing w:after="0" w:lineRule="auto"/>
        <w:rPr/>
      </w:pPr>
      <w:bookmarkStart w:colFirst="0" w:colLast="0" w:name="_tb16nquu842g" w:id="66"/>
      <w:bookmarkEnd w:id="66"/>
      <w:r w:rsidDel="00000000" w:rsidR="00000000" w:rsidRPr="00000000">
        <w:rPr>
          <w:rtl w:val="0"/>
        </w:rPr>
        <w:t xml:space="preserve">Estensione 2e</w:t>
      </w:r>
    </w:p>
    <w:tbl>
      <w:tblPr>
        <w:tblStyle w:val="Table13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eemis5y6kjow" w:id="67"/>
            <w:bookmarkEnd w:id="6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mgd5u7qegjdi" w:id="68"/>
            <w:bookmarkEnd w:id="6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gq99y0cnt2si" w:id="69"/>
            <w:bookmarkEnd w:id="6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gusf1xsg0jpz" w:id="70"/>
            <w:bookmarkEnd w:id="70"/>
            <w:r w:rsidDel="00000000" w:rsidR="00000000" w:rsidRPr="00000000">
              <w:rPr>
                <w:rtl w:val="0"/>
              </w:rPr>
              <w:t xml:space="preserve">2e.1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l’ordine delle voci in una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</w:t>
            </w:r>
            <w:r w:rsidDel="00000000" w:rsidR="00000000" w:rsidRPr="00000000">
              <w:rPr>
                <w:rtl w:val="0"/>
              </w:rPr>
              <w:t xml:space="preserve">il nuovo ordine delle voci nella</w:t>
            </w:r>
            <w:r w:rsidDel="00000000" w:rsidR="00000000" w:rsidRPr="00000000">
              <w:rPr>
                <w:rtl w:val="0"/>
              </w:rPr>
              <w:t xml:space="preserve"> sezione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pageBreakBefore w:val="0"/>
        <w:spacing w:after="0" w:lineRule="auto"/>
        <w:rPr/>
      </w:pPr>
      <w:bookmarkStart w:colFirst="0" w:colLast="0" w:name="_aoduh9bchf4m" w:id="71"/>
      <w:bookmarkEnd w:id="71"/>
      <w:r w:rsidDel="00000000" w:rsidR="00000000" w:rsidRPr="00000000">
        <w:rPr>
          <w:rtl w:val="0"/>
        </w:rPr>
        <w:t xml:space="preserve">Estensione 2f</w:t>
      </w:r>
    </w:p>
    <w:tbl>
      <w:tblPr>
        <w:tblStyle w:val="Table14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c164s4doy3kq" w:id="72"/>
            <w:bookmarkEnd w:id="7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qwwnihty3edk" w:id="73"/>
            <w:bookmarkEnd w:id="7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vgw7bchpkdrp" w:id="74"/>
            <w:bookmarkEnd w:id="7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9kwlrbe044gx" w:id="75"/>
            <w:bookmarkEnd w:id="75"/>
            <w:r w:rsidDel="00000000" w:rsidR="00000000" w:rsidRPr="00000000">
              <w:rPr>
                <w:rtl w:val="0"/>
              </w:rPr>
              <w:t xml:space="preserve">2f.1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l’ordine delle voci che non sono in nessuna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</w:t>
            </w:r>
            <w:r w:rsidDel="00000000" w:rsidR="00000000" w:rsidRPr="00000000">
              <w:rPr>
                <w:rtl w:val="0"/>
              </w:rPr>
              <w:t xml:space="preserve">il nuovo ordine delle voci nel</w:t>
            </w:r>
            <w:r w:rsidDel="00000000" w:rsidR="00000000" w:rsidRPr="00000000">
              <w:rPr>
                <w:rtl w:val="0"/>
              </w:rPr>
              <w:t xml:space="preserve"> menù</w:t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pageBreakBefore w:val="0"/>
        <w:spacing w:after="0" w:lineRule="auto"/>
        <w:rPr/>
      </w:pPr>
      <w:bookmarkStart w:colFirst="0" w:colLast="0" w:name="_chst0cf65c36" w:id="76"/>
      <w:bookmarkEnd w:id="76"/>
      <w:r w:rsidDel="00000000" w:rsidR="00000000" w:rsidRPr="00000000">
        <w:rPr>
          <w:rtl w:val="0"/>
        </w:rPr>
        <w:t xml:space="preserve">Estensione 5a</w:t>
      </w:r>
    </w:p>
    <w:tbl>
      <w:tblPr>
        <w:tblStyle w:val="Table15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c1spi84yq2kg" w:id="77"/>
            <w:bookmarkEnd w:id="7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ltt8uo9pou4l" w:id="78"/>
            <w:bookmarkEnd w:id="7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xacqr114gae" w:id="79"/>
            <w:bookmarkEnd w:id="7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c0uwha9afulj" w:id="80"/>
            <w:bookmarkEnd w:id="80"/>
            <w:r w:rsidDel="00000000" w:rsidR="00000000" w:rsidRPr="00000000">
              <w:rPr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Assegna una voce ad una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</w:t>
            </w:r>
            <w:r w:rsidDel="00000000" w:rsidR="00000000" w:rsidRPr="00000000">
              <w:rPr>
                <w:rtl w:val="0"/>
              </w:rPr>
              <w:t xml:space="preserve"> l’aggiunta della voce</w:t>
            </w:r>
            <w:r w:rsidDel="00000000" w:rsidR="00000000" w:rsidRPr="00000000">
              <w:rPr>
                <w:rtl w:val="0"/>
              </w:rPr>
              <w:t xml:space="preserve"> alla sezione e </w:t>
            </w:r>
            <w:r w:rsidDel="00000000" w:rsidR="00000000" w:rsidRPr="00000000">
              <w:rPr>
                <w:rtl w:val="0"/>
              </w:rPr>
              <w:t xml:space="preserve">l’eventuale rimozione dalla sezione in cui si trovava precedentemente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c0uwha9afulj" w:id="80"/>
            <w:bookmarkEnd w:id="8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pageBreakBefore w:val="0"/>
        <w:spacing w:after="0" w:lineRule="auto"/>
        <w:rPr/>
      </w:pPr>
      <w:bookmarkStart w:colFirst="0" w:colLast="0" w:name="_vzs5owyozkb0" w:id="81"/>
      <w:bookmarkEnd w:id="81"/>
      <w:r w:rsidDel="00000000" w:rsidR="00000000" w:rsidRPr="00000000">
        <w:rPr>
          <w:rtl w:val="0"/>
        </w:rPr>
        <w:t xml:space="preserve">Estensione 5b</w:t>
      </w:r>
    </w:p>
    <w:tbl>
      <w:tblPr>
        <w:tblStyle w:val="Table16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12gh5wow2v1t" w:id="82"/>
            <w:bookmarkEnd w:id="8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mnvgmg8z40xb" w:id="83"/>
            <w:bookmarkEnd w:id="8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ew2rg77pwu77" w:id="84"/>
            <w:bookmarkEnd w:id="8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yaxm50uccfdx" w:id="85"/>
            <w:bookmarkEnd w:id="85"/>
            <w:r w:rsidDel="00000000" w:rsidR="00000000" w:rsidRPr="00000000">
              <w:rPr>
                <w:rtl w:val="0"/>
              </w:rPr>
              <w:t xml:space="preserve">5b.1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Specifica un testo diverso dal nome della ricetta da usare per una voce di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testo modificato per la voce di menu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yaxm50uccfdx" w:id="85"/>
            <w:bookmarkEnd w:id="8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pageBreakBefore w:val="0"/>
        <w:spacing w:after="0" w:lineRule="auto"/>
        <w:rPr/>
      </w:pPr>
      <w:bookmarkStart w:colFirst="0" w:colLast="0" w:name="_43l2w1o0f62z" w:id="86"/>
      <w:bookmarkEnd w:id="86"/>
      <w:r w:rsidDel="00000000" w:rsidR="00000000" w:rsidRPr="00000000">
        <w:rPr>
          <w:rtl w:val="0"/>
        </w:rPr>
        <w:t xml:space="preserve">Estensione 5c</w:t>
      </w:r>
    </w:p>
    <w:tbl>
      <w:tblPr>
        <w:tblStyle w:val="Table17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rabg24vc2gxy" w:id="87"/>
            <w:bookmarkEnd w:id="8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1l5wb5vbjrw4" w:id="88"/>
            <w:bookmarkEnd w:id="8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haejc93wd1tq" w:id="89"/>
            <w:bookmarkEnd w:id="8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ppfoyu6ndmd1" w:id="90"/>
            <w:bookmarkEnd w:id="90"/>
            <w:r w:rsidDel="00000000" w:rsidR="00000000" w:rsidRPr="00000000">
              <w:rPr>
                <w:rtl w:val="0"/>
              </w:rPr>
              <w:t xml:space="preserve">5c.1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voce dal menù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</w:t>
            </w:r>
            <w:r w:rsidDel="00000000" w:rsidR="00000000" w:rsidRPr="00000000">
              <w:rPr>
                <w:rtl w:val="0"/>
              </w:rPr>
              <w:t xml:space="preserve">l’eliminazione della voce dal</w:t>
            </w:r>
            <w:r w:rsidDel="00000000" w:rsidR="00000000" w:rsidRPr="00000000">
              <w:rPr>
                <w:rtl w:val="0"/>
              </w:rPr>
              <w:t xml:space="preserve"> menù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ppfoyu6ndmd1" w:id="90"/>
            <w:bookmarkEnd w:id="9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pageBreakBefore w:val="0"/>
        <w:spacing w:after="0" w:lineRule="auto"/>
        <w:rPr>
          <w:color w:val="000000"/>
        </w:rPr>
      </w:pPr>
      <w:bookmarkStart w:colFirst="0" w:colLast="0" w:name="_inpa56dzd18s" w:id="91"/>
      <w:bookmarkEnd w:id="91"/>
      <w:r w:rsidDel="00000000" w:rsidR="00000000" w:rsidRPr="00000000">
        <w:rPr>
          <w:rtl w:val="0"/>
        </w:rPr>
        <w:t xml:space="preserve">Estensione </w:t>
      </w:r>
      <w:r w:rsidDel="00000000" w:rsidR="00000000" w:rsidRPr="00000000">
        <w:rPr>
          <w:color w:val="000000"/>
          <w:rtl w:val="0"/>
        </w:rPr>
        <w:t xml:space="preserve">8a</w:t>
      </w:r>
    </w:p>
    <w:tbl>
      <w:tblPr>
        <w:tblStyle w:val="Table18"/>
        <w:tblW w:w="105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2"/>
              <w:pageBreakBefore w:val="0"/>
              <w:spacing w:after="0" w:before="0" w:lineRule="auto"/>
              <w:rPr/>
            </w:pPr>
            <w:bookmarkStart w:colFirst="0" w:colLast="0" w:name="_oasxv0qhxcgh" w:id="92"/>
            <w:bookmarkEnd w:id="9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kqs22ilywdaj" w:id="93"/>
            <w:bookmarkEnd w:id="9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2"/>
              <w:pageBreakBefore w:val="0"/>
              <w:spacing w:after="0" w:before="0" w:lineRule="auto"/>
              <w:ind w:left="100" w:firstLine="0"/>
              <w:jc w:val="center"/>
              <w:rPr/>
            </w:pPr>
            <w:bookmarkStart w:colFirst="0" w:colLast="0" w:name="_25fri3fwe3x" w:id="94"/>
            <w:bookmarkEnd w:id="9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3"/>
              <w:pageBreakBefore w:val="0"/>
              <w:spacing w:before="0" w:lineRule="auto"/>
              <w:ind w:right="0"/>
              <w:jc w:val="left"/>
              <w:rPr/>
            </w:pPr>
            <w:bookmarkStart w:colFirst="0" w:colLast="0" w:name="_pelcg4prwa9e" w:id="95"/>
            <w:bookmarkEnd w:id="95"/>
            <w:r w:rsidDel="00000000" w:rsidR="00000000" w:rsidRPr="00000000">
              <w:rPr>
                <w:rtl w:val="0"/>
              </w:rPr>
              <w:t xml:space="preserve">8a.1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Conclude il lavoro senza pubblicare il menù.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Fredericka the Great">
    <w:embedRegular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FrederickatheGreat-regular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Relationship Id="rId8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