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B7D15" w14:textId="77777777" w:rsidR="001354D6" w:rsidRDefault="001354D6" w:rsidP="00EC3748">
      <w:pPr>
        <w:pStyle w:val="10"/>
        <w:numPr>
          <w:ilvl w:val="0"/>
          <w:numId w:val="8"/>
        </w:numPr>
      </w:pPr>
      <w:r>
        <w:t>Цель</w:t>
      </w:r>
    </w:p>
    <w:p w14:paraId="6D3A3E0E" w14:textId="77777777" w:rsidR="001354D6" w:rsidRDefault="001354D6" w:rsidP="001354D6"/>
    <w:p w14:paraId="6E6B9E76" w14:textId="771BBD97" w:rsidR="001354D6" w:rsidRPr="001354D6" w:rsidRDefault="0094397A" w:rsidP="0094397A">
      <w:r>
        <w:t>Р</w:t>
      </w:r>
      <w:r>
        <w:t>азработка программы, имитирующей процесс</w:t>
      </w:r>
      <w:r>
        <w:t xml:space="preserve"> </w:t>
      </w:r>
      <w:r>
        <w:t>написания программы программистом, и расчет статистических оценок метрических</w:t>
      </w:r>
      <w:r>
        <w:t xml:space="preserve"> </w:t>
      </w:r>
      <w:r>
        <w:t>характеристик полученных программ. Для имитации используется вероятностная</w:t>
      </w:r>
      <w:r>
        <w:t xml:space="preserve"> </w:t>
      </w:r>
      <w:r>
        <w:t xml:space="preserve">модель выборки с возвратом из генеральной совокупности, состоящей из </w:t>
      </w:r>
      <m:oMath>
        <m:r>
          <w:rPr>
            <w:rFonts w:ascii="Cambria Math" w:hAnsi="Cambria Math"/>
          </w:rPr>
          <m:t xml:space="preserve">η </m:t>
        </m:r>
      </m:oMath>
      <w:r>
        <w:t>символов, пока последняя не будет исчерпана, а также проведение серий испытаний</w:t>
      </w:r>
      <w:r>
        <w:t xml:space="preserve"> </w:t>
      </w:r>
      <w:r>
        <w:t xml:space="preserve">при разных значениях </w:t>
      </w:r>
      <m:oMath>
        <m:r>
          <w:rPr>
            <w:rFonts w:ascii="Cambria Math" w:hAnsi="Cambria Math"/>
          </w:rPr>
          <m:t>η</m:t>
        </m:r>
      </m:oMath>
      <w:r>
        <w:rPr>
          <w:rFonts w:eastAsiaTheme="minorEastAsia"/>
        </w:rPr>
        <w:t>.</w:t>
      </w:r>
    </w:p>
    <w:p w14:paraId="31AB0CFA" w14:textId="77777777" w:rsidR="00EC3748" w:rsidRPr="00EC3748" w:rsidRDefault="00EC3748" w:rsidP="00EC3748">
      <w:pPr>
        <w:pStyle w:val="10"/>
        <w:numPr>
          <w:ilvl w:val="0"/>
          <w:numId w:val="8"/>
        </w:numPr>
      </w:pPr>
      <w:r>
        <w:t>Задание</w:t>
      </w:r>
    </w:p>
    <w:p w14:paraId="0A1DB342" w14:textId="77777777" w:rsidR="00EC3748" w:rsidRDefault="00EC3748" w:rsidP="00EC3748"/>
    <w:p w14:paraId="622D34C4" w14:textId="50C8E3AE" w:rsidR="00E62CF0" w:rsidRDefault="0094397A" w:rsidP="0094397A">
      <w:pPr>
        <w:rPr>
          <w:bCs/>
        </w:rPr>
      </w:pPr>
      <w:r w:rsidRPr="0094397A">
        <w:rPr>
          <w:bCs/>
        </w:rPr>
        <w:t>1. Разработать программу для вероятностного моделирования процесса написания</w:t>
      </w:r>
      <w:r>
        <w:rPr>
          <w:bCs/>
        </w:rPr>
        <w:t xml:space="preserve"> </w:t>
      </w:r>
      <w:r w:rsidRPr="0094397A">
        <w:rPr>
          <w:bCs/>
        </w:rPr>
        <w:t xml:space="preserve">программы программистом с длиной словаря программы </w:t>
      </w:r>
      <m:oMath>
        <m:r>
          <w:rPr>
            <w:rFonts w:ascii="Cambria Math" w:hAnsi="Cambria Math"/>
          </w:rPr>
          <m:t>η</m:t>
        </m:r>
      </m:oMath>
      <w:r w:rsidRPr="0094397A">
        <w:rPr>
          <w:bCs/>
        </w:rPr>
        <w:t xml:space="preserve"> =</w:t>
      </w:r>
      <w:r>
        <w:rPr>
          <w:bCs/>
        </w:rPr>
        <w:t xml:space="preserve"> </w:t>
      </w:r>
      <w:r w:rsidRPr="0094397A">
        <w:rPr>
          <w:bCs/>
        </w:rPr>
        <w:t>16, 32, 64, 128.</w:t>
      </w:r>
    </w:p>
    <w:p w14:paraId="210F8987" w14:textId="77777777" w:rsidR="0094397A" w:rsidRPr="0094397A" w:rsidRDefault="0094397A" w:rsidP="0094397A">
      <w:pPr>
        <w:rPr>
          <w:bCs/>
        </w:rPr>
      </w:pPr>
      <w:r>
        <w:rPr>
          <w:bCs/>
        </w:rPr>
        <w:t xml:space="preserve">2. </w:t>
      </w:r>
      <w:r w:rsidRPr="0094397A">
        <w:rPr>
          <w:bCs/>
        </w:rPr>
        <w:t>С помощью разработанной программы получить статистические оценки:</w:t>
      </w:r>
    </w:p>
    <w:p w14:paraId="6C1BB756" w14:textId="3E5F763A" w:rsidR="0094397A" w:rsidRPr="0094397A" w:rsidRDefault="0094397A" w:rsidP="0094397A">
      <w:pPr>
        <w:pStyle w:val="ae"/>
        <w:numPr>
          <w:ilvl w:val="0"/>
          <w:numId w:val="16"/>
        </w:numPr>
        <w:ind w:left="426"/>
        <w:rPr>
          <w:bCs/>
        </w:rPr>
      </w:pPr>
      <w:r w:rsidRPr="0094397A">
        <w:rPr>
          <w:bCs/>
        </w:rPr>
        <w:t xml:space="preserve">длины программы </w:t>
      </w:r>
      <m:oMath>
        <m:r>
          <w:rPr>
            <w:rFonts w:ascii="Cambria Math" w:hAnsi="Cambria Math"/>
          </w:rPr>
          <m:t>L</m:t>
        </m:r>
      </m:oMath>
      <w:r w:rsidRPr="0094397A">
        <w:rPr>
          <w:bCs/>
        </w:rPr>
        <w:t>,</w:t>
      </w:r>
    </w:p>
    <w:p w14:paraId="7E556064" w14:textId="1B525A0B" w:rsidR="0094397A" w:rsidRPr="0094397A" w:rsidRDefault="0094397A" w:rsidP="0094397A">
      <w:pPr>
        <w:pStyle w:val="ae"/>
        <w:numPr>
          <w:ilvl w:val="0"/>
          <w:numId w:val="16"/>
        </w:numPr>
        <w:ind w:left="426"/>
        <w:rPr>
          <w:bCs/>
        </w:rPr>
      </w:pPr>
      <w:r w:rsidRPr="0094397A">
        <w:rPr>
          <w:bCs/>
        </w:rPr>
        <w:t xml:space="preserve">дисперсии длины </w:t>
      </w:r>
      <m:oMath>
        <m:r>
          <w:rPr>
            <w:rFonts w:ascii="Cambria Math" w:hAnsi="Cambria Math"/>
          </w:rPr>
          <m:t>D(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η</m:t>
            </m:r>
          </m:sub>
        </m:sSub>
        <m:r>
          <w:rPr>
            <w:rFonts w:ascii="Cambria Math" w:hAnsi="Cambria Math"/>
          </w:rPr>
          <m:t>)</m:t>
        </m:r>
      </m:oMath>
      <w:r w:rsidRPr="0094397A">
        <w:rPr>
          <w:bCs/>
        </w:rPr>
        <w:t>,</w:t>
      </w:r>
    </w:p>
    <w:p w14:paraId="22694757" w14:textId="72F464E5" w:rsidR="0094397A" w:rsidRDefault="0094397A" w:rsidP="0094397A">
      <w:pPr>
        <w:pStyle w:val="ae"/>
        <w:numPr>
          <w:ilvl w:val="0"/>
          <w:numId w:val="16"/>
        </w:numPr>
        <w:ind w:left="426"/>
        <w:rPr>
          <w:bCs/>
        </w:rPr>
      </w:pPr>
      <w:r w:rsidRPr="0094397A">
        <w:rPr>
          <w:bCs/>
        </w:rPr>
        <w:t>среднеквадратического отклонения</w:t>
      </w:r>
      <w:r w:rsidRPr="0094397A">
        <w:rPr>
          <w:rFonts w:ascii="Cambria Math" w:hAnsi="Cambria Math"/>
          <w:bCs/>
          <w:i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bCs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D(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rad>
      </m:oMath>
      <w:r w:rsidRPr="0094397A">
        <w:rPr>
          <w:bCs/>
        </w:rPr>
        <w:t>,</w:t>
      </w:r>
    </w:p>
    <w:p w14:paraId="4F2D02BD" w14:textId="0CCEEAEC" w:rsidR="0094397A" w:rsidRDefault="0094397A" w:rsidP="0094397A">
      <w:pPr>
        <w:pStyle w:val="ae"/>
        <w:numPr>
          <w:ilvl w:val="0"/>
          <w:numId w:val="16"/>
        </w:numPr>
        <w:ind w:left="426"/>
        <w:rPr>
          <w:bCs/>
        </w:rPr>
      </w:pPr>
      <w:r w:rsidRPr="0094397A">
        <w:rPr>
          <w:bCs/>
        </w:rPr>
        <w:t xml:space="preserve">относительной ожидаемой погрешности </w:t>
      </w:r>
      <m:oMath>
        <m:r>
          <w:rPr>
            <w:rFonts w:ascii="Cambria Math" w:hAnsi="Cambria Math"/>
          </w:rPr>
          <m:t>δ</m:t>
        </m:r>
      </m:oMath>
      <w:r w:rsidRPr="0094397A">
        <w:rPr>
          <w:bCs/>
        </w:rPr>
        <w:t>.</w:t>
      </w:r>
    </w:p>
    <w:p w14:paraId="5BB1C160" w14:textId="23F22786" w:rsidR="0094397A" w:rsidRDefault="0094397A" w:rsidP="0094397A">
      <w:pPr>
        <w:pStyle w:val="ae"/>
        <w:ind w:left="0"/>
        <w:rPr>
          <w:bCs/>
        </w:rPr>
      </w:pPr>
      <w:r>
        <w:rPr>
          <w:bCs/>
        </w:rPr>
        <w:t>3</w:t>
      </w:r>
      <w:r w:rsidRPr="0094397A">
        <w:rPr>
          <w:bCs/>
        </w:rPr>
        <w:t>. С помощью приведенных формул получить теоретические значения и сравнить</w:t>
      </w:r>
      <w:r>
        <w:rPr>
          <w:bCs/>
        </w:rPr>
        <w:t xml:space="preserve"> </w:t>
      </w:r>
      <w:r w:rsidRPr="0094397A">
        <w:rPr>
          <w:bCs/>
        </w:rPr>
        <w:t>их с результатами моделирования.</w:t>
      </w:r>
    </w:p>
    <w:p w14:paraId="6FC1B2BB" w14:textId="74084ADC" w:rsidR="0094397A" w:rsidRDefault="0094397A" w:rsidP="0094397A">
      <w:pPr>
        <w:pStyle w:val="ae"/>
        <w:ind w:left="0"/>
        <w:rPr>
          <w:bCs/>
        </w:rPr>
      </w:pPr>
      <w:r>
        <w:rPr>
          <w:bCs/>
        </w:rPr>
        <w:t xml:space="preserve">4. </w:t>
      </w:r>
      <w:r w:rsidRPr="0094397A">
        <w:rPr>
          <w:bCs/>
        </w:rPr>
        <w:t>По тексту разработанной программы посчитать длину ее словаря и длину</w:t>
      </w:r>
      <w:r>
        <w:rPr>
          <w:bCs/>
        </w:rPr>
        <w:t xml:space="preserve"> </w:t>
      </w:r>
      <w:r w:rsidRPr="0094397A">
        <w:rPr>
          <w:bCs/>
        </w:rPr>
        <w:t>программы. Рассчитать длину программы по размеру ее словаря с помощью</w:t>
      </w:r>
      <w:r>
        <w:rPr>
          <w:bCs/>
        </w:rPr>
        <w:t xml:space="preserve"> </w:t>
      </w:r>
      <w:r w:rsidRPr="0094397A">
        <w:rPr>
          <w:bCs/>
        </w:rPr>
        <w:t>приведенных формул. Сравнить посчитанное по тексту значение длины текста</w:t>
      </w:r>
      <w:r>
        <w:rPr>
          <w:bCs/>
        </w:rPr>
        <w:t xml:space="preserve"> </w:t>
      </w:r>
      <w:r w:rsidRPr="0094397A">
        <w:rPr>
          <w:bCs/>
        </w:rPr>
        <w:t>программы, с длиной текста программы, полученной по формуле.</w:t>
      </w:r>
    </w:p>
    <w:p w14:paraId="7E8E8F32" w14:textId="7F61177E" w:rsidR="0094397A" w:rsidRPr="0094397A" w:rsidRDefault="0094397A" w:rsidP="0094397A">
      <w:pPr>
        <w:rPr>
          <w:bCs/>
        </w:rPr>
      </w:pPr>
      <w:bookmarkStart w:id="0" w:name="_Hlk152016383"/>
      <w:r>
        <w:rPr>
          <w:bCs/>
        </w:rPr>
        <w:t xml:space="preserve">5. </w:t>
      </w:r>
      <w:r w:rsidRPr="0094397A">
        <w:rPr>
          <w:bCs/>
        </w:rPr>
        <w:t xml:space="preserve">По первому </w:t>
      </w:r>
      <w:bookmarkEnd w:id="0"/>
      <w:r w:rsidRPr="0094397A">
        <w:rPr>
          <w:bCs/>
        </w:rPr>
        <w:t xml:space="preserve">и второму пунктам задания определить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</m:oMath>
      <w:r w:rsidRPr="0094397A">
        <w:rPr>
          <w:bCs/>
        </w:rPr>
        <w:t xml:space="preserve"> – число единых по</w:t>
      </w:r>
      <w:r w:rsidRPr="0094397A">
        <w:rPr>
          <w:bCs/>
        </w:rPr>
        <w:t xml:space="preserve"> </w:t>
      </w:r>
      <w:r w:rsidRPr="0094397A">
        <w:rPr>
          <w:bCs/>
        </w:rPr>
        <w:t xml:space="preserve">смыслу входных и выходных параметров представленных в сжатой </w:t>
      </w:r>
      <w:r w:rsidRPr="0094397A">
        <w:rPr>
          <w:bCs/>
        </w:rPr>
        <w:t>без избыточной формы</w:t>
      </w:r>
      <w:r w:rsidRPr="0094397A">
        <w:rPr>
          <w:bCs/>
        </w:rPr>
        <w:t>. Сравнить прогнозируемую длину программы с длиной</w:t>
      </w:r>
      <w:r w:rsidRPr="0094397A">
        <w:rPr>
          <w:bCs/>
        </w:rPr>
        <w:t xml:space="preserve"> </w:t>
      </w:r>
      <w:r w:rsidRPr="0094397A">
        <w:rPr>
          <w:bCs/>
        </w:rPr>
        <w:t>программы, рассчитанной по тексту программы.</w:t>
      </w:r>
    </w:p>
    <w:p w14:paraId="7B4E21FC" w14:textId="77777777" w:rsidR="00EC3748" w:rsidRDefault="00EC3748" w:rsidP="00EC3748">
      <w:pPr>
        <w:spacing w:after="160" w:line="259" w:lineRule="auto"/>
        <w:ind w:firstLine="0"/>
        <w:jc w:val="left"/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br w:type="page"/>
      </w:r>
    </w:p>
    <w:p w14:paraId="7F7AB821" w14:textId="77777777" w:rsidR="00F31CBA" w:rsidRDefault="00C4405C" w:rsidP="00F31CBA">
      <w:pPr>
        <w:pStyle w:val="10"/>
        <w:numPr>
          <w:ilvl w:val="0"/>
          <w:numId w:val="8"/>
        </w:numPr>
      </w:pPr>
      <w:r>
        <w:lastRenderedPageBreak/>
        <w:t>Исходные тексты программ на языке C#</w:t>
      </w:r>
    </w:p>
    <w:p w14:paraId="51A4A5BF" w14:textId="77777777" w:rsidR="007800EA" w:rsidRDefault="007800E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14:paraId="167717E2" w14:textId="05240370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71DBF245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14:paraId="1DEA489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14:paraId="3FF07924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System.Linq.Expressions;</w:t>
      </w:r>
    </w:p>
    <w:p w14:paraId="0764263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14:paraId="281A87B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14:paraId="1CD51D6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EC4A07" w14:textId="01B87888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ConsoleApp1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17957E8" w14:textId="602EEC7E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70A781" w14:textId="03338F4B" w:rsid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rnd =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14:paraId="469A1598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CF1B7E" w14:textId="1CF60875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[] args) {</w:t>
      </w:r>
    </w:p>
    <w:p w14:paraId="755E75DB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[] nus = { 16, 32, 64, 128 };</w:t>
      </w:r>
    </w:p>
    <w:p w14:paraId="43DC3E88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27B060" w14:textId="141F6D1F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nus.Length; i++)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8A6048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Ls =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34097F7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teorL;</w:t>
      </w:r>
    </w:p>
    <w:p w14:paraId="6B6C0E2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D, teorD;</w:t>
      </w:r>
    </w:p>
    <w:p w14:paraId="2B68267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Std, teorStd;</w:t>
      </w:r>
    </w:p>
    <w:p w14:paraId="55998351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Delta, teorDelta;</w:t>
      </w:r>
    </w:p>
    <w:p w14:paraId="7D4FA891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0FCF8" w14:textId="29EB25DC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100; j++) {</w:t>
      </w:r>
    </w:p>
    <w:p w14:paraId="70F5B5B2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List&lt;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&gt; programText = generateProgramText(nus[i]);</w:t>
      </w:r>
    </w:p>
    <w:p w14:paraId="1D485465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4397A">
        <w:rPr>
          <w:rFonts w:ascii="Cascadia Mono" w:hAnsi="Cascadia Mono" w:cs="Cascadia Mono"/>
          <w:color w:val="000000"/>
          <w:sz w:val="19"/>
          <w:szCs w:val="19"/>
        </w:rPr>
        <w:t>Ls[j] = calcPractL(programText);</w:t>
      </w:r>
    </w:p>
    <w:p w14:paraId="7ADA5B5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EFF33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52B60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D = calcPractDisp(Ls);</w:t>
      </w:r>
    </w:p>
    <w:p w14:paraId="5D1E596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Std = calcPractStd(Ls);</w:t>
      </w:r>
    </w:p>
    <w:p w14:paraId="7059827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Delta = calcPractDelta(Ls);</w:t>
      </w:r>
    </w:p>
    <w:p w14:paraId="34EFDD30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0543F1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teorL = calcL(nus[i]);</w:t>
      </w:r>
    </w:p>
    <w:p w14:paraId="720C55A8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teorD = calcDisp(nus[i]);</w:t>
      </w:r>
    </w:p>
    <w:p w14:paraId="5E3EF774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teorStd = calcStd(nus[i]);</w:t>
      </w:r>
    </w:p>
    <w:p w14:paraId="18E53396" w14:textId="2D05A930" w:rsidR="0094397A" w:rsidRPr="007E4D64" w:rsidRDefault="0094397A" w:rsidP="007E4D64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            teorDelta = calcDelta(nus[i]);</w:t>
      </w:r>
    </w:p>
    <w:p w14:paraId="031D5369" w14:textId="3D183A12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311F9F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3B07BBC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CA5E0" w14:textId="1B542884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&gt; generateProgramText(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nu) {</w:t>
      </w:r>
    </w:p>
    <w:p w14:paraId="6FB46C9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programText =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&gt;();</w:t>
      </w:r>
    </w:p>
    <w:p w14:paraId="77B7FF54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CB252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isTicketInText =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[nu];</w:t>
      </w:r>
    </w:p>
    <w:p w14:paraId="545E7D0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14:paraId="407DAE87" w14:textId="3EBFBBD8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</w:rPr>
        <w:t>while</w:t>
      </w: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(isTicketInText.Sum() != nu) {</w:t>
      </w:r>
    </w:p>
    <w:p w14:paraId="309D4304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 = rnd.Next(nu);</w:t>
      </w:r>
    </w:p>
    <w:p w14:paraId="1C20BF5B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programText.Add(tmp);</w:t>
      </w:r>
    </w:p>
    <w:p w14:paraId="2F59C3C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95CB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isTicketInText[tmp] = 1;</w:t>
      </w:r>
    </w:p>
    <w:p w14:paraId="5F27097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77A2CF0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E281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programText;</w:t>
      </w:r>
    </w:p>
    <w:p w14:paraId="3A852305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09D4BC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5C05E4" w14:textId="09840864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calcL(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etta)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5AB1B3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0.9 * etta * Math.Log(etta, 2);</w:t>
      </w:r>
    </w:p>
    <w:p w14:paraId="066010E0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E74039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C0BB30" w14:textId="79CB5103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calcPractL(List&lt;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&gt; programText)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FD9E538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programText.Count;</w:t>
      </w:r>
    </w:p>
    <w:p w14:paraId="453B8BC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6F3E5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CFCCF9" w14:textId="273A8B2D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calcDisp(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etta) {</w:t>
      </w:r>
    </w:p>
    <w:p w14:paraId="58F75C2D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Math.Pow(Math.PI, 2) * Math.Pow(etta, 2);</w:t>
      </w:r>
    </w:p>
    <w:p w14:paraId="2497FD85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5E5A29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72EE7D" w14:textId="405D176B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calcPractDisp(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[] Ls) {</w:t>
      </w:r>
    </w:p>
    <w:p w14:paraId="7A342A0B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 = 0;</w:t>
      </w:r>
    </w:p>
    <w:p w14:paraId="3E3DD2C5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CBA342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mean = Ls.Average();</w:t>
      </w:r>
    </w:p>
    <w:p w14:paraId="7343170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Ls.Length; i++)</w:t>
      </w:r>
    </w:p>
    <w:p w14:paraId="088805B9" w14:textId="4E584654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disp += Math.Pow(Ls[i] - mean, 2);</w:t>
      </w:r>
    </w:p>
    <w:p w14:paraId="655040D4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disp /= Ls.Length;</w:t>
      </w:r>
    </w:p>
    <w:p w14:paraId="52D3EED0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7D8DB0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disp;</w:t>
      </w:r>
    </w:p>
    <w:p w14:paraId="16B1508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B6B6911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19C4D2" w14:textId="179C5EA3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calcStd(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etta) {</w:t>
      </w:r>
    </w:p>
    <w:p w14:paraId="1BA09C8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Math.Sqrt(calcDisp(etta));</w:t>
      </w:r>
    </w:p>
    <w:p w14:paraId="7BA1EB23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DC6A6D6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73021D" w14:textId="038517DB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calcPractStd(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[] Ls) {</w:t>
      </w:r>
    </w:p>
    <w:p w14:paraId="58250519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Math.Sqrt(calcPractDisp(Ls));</w:t>
      </w:r>
    </w:p>
    <w:p w14:paraId="1F4185F2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BC640A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35D90B" w14:textId="025AAC81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calcDelta(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etta) {</w:t>
      </w:r>
    </w:p>
    <w:p w14:paraId="78D4605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 / (2 * Math.Pow(etta, 2));</w:t>
      </w:r>
    </w:p>
    <w:p w14:paraId="06821380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32DA0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513A3C" w14:textId="6D89181B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calcPractDelta(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>[] Ls) {</w:t>
      </w:r>
    </w:p>
    <w:p w14:paraId="3533E6B7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4397A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calcPractStd(Ls) / Ls.Average();</w:t>
      </w:r>
    </w:p>
    <w:p w14:paraId="2326C8E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39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F7331F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70EBE1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left="360"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4397A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34C38E" w14:textId="77777777" w:rsidR="0094397A" w:rsidRPr="0094397A" w:rsidRDefault="0094397A" w:rsidP="0094397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B75D5B3" w14:textId="6715E987" w:rsidR="007E4D64" w:rsidRDefault="007E4D64" w:rsidP="0094397A">
      <w:pPr>
        <w:ind w:firstLine="0"/>
      </w:pPr>
      <w:r>
        <w:br w:type="page"/>
      </w:r>
    </w:p>
    <w:p w14:paraId="0A64DE53" w14:textId="323A6992" w:rsidR="00EC3748" w:rsidRDefault="0094397A" w:rsidP="00F31CBA">
      <w:pPr>
        <w:pStyle w:val="10"/>
        <w:numPr>
          <w:ilvl w:val="0"/>
          <w:numId w:val="8"/>
        </w:numPr>
      </w:pPr>
      <w:r>
        <w:lastRenderedPageBreak/>
        <w:t>Статистические и расчётные характеристики</w:t>
      </w:r>
    </w:p>
    <w:p w14:paraId="137572BD" w14:textId="77777777" w:rsidR="0094397A" w:rsidRDefault="0094397A" w:rsidP="00F31CBA"/>
    <w:p w14:paraId="5AB1CC2D" w14:textId="6F587D4B" w:rsidR="00F31CBA" w:rsidRDefault="0094397A" w:rsidP="00F31CBA">
      <w:r w:rsidRPr="0094397A">
        <w:t>Для каждого значения размера словаря n генерировалось 10 000 различных программ. По этом данным были рассчитаны метрические характеристики, которые были сравнены с теоретическими, посчитанными по следующим формулам:</w:t>
      </w:r>
    </w:p>
    <w:p w14:paraId="3B6A1304" w14:textId="6877CAD0" w:rsidR="00706AA7" w:rsidRDefault="00706AA7" w:rsidP="007E4D64">
      <w:pPr>
        <w:pStyle w:val="ae"/>
        <w:numPr>
          <w:ilvl w:val="0"/>
          <w:numId w:val="17"/>
        </w:numPr>
        <w:ind w:left="567" w:hanging="357"/>
      </w:pPr>
      <w:r>
        <w:t>д</w:t>
      </w:r>
      <w:r>
        <w:t>лина программы</w:t>
      </w:r>
      <w:r>
        <w:t xml:space="preserve"> </w:t>
      </w:r>
      <m:oMath>
        <m:r>
          <w:rPr>
            <w:rFonts w:ascii="Cambria Math" w:hAnsi="Cambria Math"/>
          </w:rPr>
          <m:t>L=0.9</m:t>
        </m:r>
        <m:r>
          <w:rPr>
            <w:rFonts w:ascii="Cambria Math" w:hAnsi="Cambria Math"/>
          </w:rPr>
          <m:t>η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</m:func>
      </m:oMath>
      <w:r>
        <w:t xml:space="preserve"> </w:t>
      </w:r>
    </w:p>
    <w:p w14:paraId="5405DA2E" w14:textId="2963DFAD" w:rsidR="00706AA7" w:rsidRDefault="00706AA7" w:rsidP="007E4D64">
      <w:pPr>
        <w:pStyle w:val="ae"/>
        <w:numPr>
          <w:ilvl w:val="1"/>
          <w:numId w:val="18"/>
        </w:numPr>
        <w:ind w:left="567" w:hanging="357"/>
      </w:pPr>
      <w:r>
        <w:t>д</w:t>
      </w:r>
      <w:r>
        <w:t xml:space="preserve">исперсия длины программы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η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7F9002E7" w14:textId="3EA87FBD" w:rsidR="00706AA7" w:rsidRDefault="00706AA7" w:rsidP="007E4D64">
      <w:pPr>
        <w:pStyle w:val="ae"/>
        <w:numPr>
          <w:ilvl w:val="1"/>
          <w:numId w:val="18"/>
        </w:numPr>
        <w:ind w:left="567" w:hanging="357"/>
      </w:pPr>
      <w:r>
        <w:t>с</w:t>
      </w:r>
      <w:r>
        <w:t>реднеквадратическое отклонение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η</m:t>
                    </m:r>
                  </m:sub>
                </m:sSub>
              </m:e>
            </m:d>
          </m:e>
        </m:rad>
      </m:oMath>
    </w:p>
    <w:p w14:paraId="71F2BE43" w14:textId="27B539BD" w:rsidR="00DB32BF" w:rsidRPr="007E4D64" w:rsidRDefault="00706AA7" w:rsidP="007E4D64">
      <w:pPr>
        <w:pStyle w:val="ae"/>
        <w:numPr>
          <w:ilvl w:val="1"/>
          <w:numId w:val="18"/>
        </w:numPr>
        <w:ind w:left="567" w:hanging="357"/>
      </w:pPr>
      <w:r>
        <w:t>о</w:t>
      </w:r>
      <w:r>
        <w:t>тносительная ожидаемая погрешность</w:t>
      </w:r>
      <w:r>
        <w:t xml:space="preserve"> </w:t>
      </w:r>
      <m:oMath>
        <m: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d>
              </m:e>
            </m:rad>
          </m:num>
          <m:den>
            <m:r>
              <w:rPr>
                <w:rFonts w:ascii="Cambria Math" w:hAnsi="Cambria Math"/>
              </w:rPr>
              <m:t>M(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η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</m:oMath>
    </w:p>
    <w:p w14:paraId="12AE77B0" w14:textId="77777777" w:rsidR="007E4D64" w:rsidRDefault="007E4D64" w:rsidP="007E4D64">
      <w:pPr>
        <w:ind w:left="210" w:firstLine="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48"/>
        <w:gridCol w:w="1006"/>
        <w:gridCol w:w="1046"/>
        <w:gridCol w:w="1126"/>
        <w:gridCol w:w="1126"/>
        <w:gridCol w:w="1275"/>
        <w:gridCol w:w="1167"/>
        <w:gridCol w:w="967"/>
        <w:gridCol w:w="967"/>
      </w:tblGrid>
      <w:tr w:rsidR="00BA40AF" w14:paraId="202EAD46" w14:textId="77777777" w:rsidTr="00706AA7">
        <w:tc>
          <w:tcPr>
            <w:tcW w:w="1069" w:type="dxa"/>
            <w:vMerge w:val="restart"/>
            <w:vAlign w:val="center"/>
          </w:tcPr>
          <w:p w14:paraId="3CD37581" w14:textId="37E95524" w:rsidR="00706AA7" w:rsidRDefault="00BA40AF" w:rsidP="00706AA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2139" w:type="dxa"/>
            <w:gridSpan w:val="2"/>
            <w:vAlign w:val="center"/>
          </w:tcPr>
          <w:p w14:paraId="68F46876" w14:textId="4DB8EBA4" w:rsidR="00706AA7" w:rsidRPr="00706AA7" w:rsidRDefault="00706AA7" w:rsidP="00706AA7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706AA7">
              <w:rPr>
                <w:sz w:val="22"/>
                <w:szCs w:val="18"/>
              </w:rPr>
              <w:t>Длина программы</w:t>
            </w:r>
          </w:p>
        </w:tc>
        <w:tc>
          <w:tcPr>
            <w:tcW w:w="2140" w:type="dxa"/>
            <w:gridSpan w:val="2"/>
            <w:vAlign w:val="center"/>
          </w:tcPr>
          <w:p w14:paraId="0ACB4CDC" w14:textId="77777777" w:rsidR="00706AA7" w:rsidRPr="00706AA7" w:rsidRDefault="00706AA7" w:rsidP="00706AA7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706AA7">
              <w:rPr>
                <w:sz w:val="22"/>
                <w:szCs w:val="18"/>
              </w:rPr>
              <w:t>Дисперсия длины</w:t>
            </w:r>
          </w:p>
          <w:p w14:paraId="74249BFA" w14:textId="34503989" w:rsidR="00706AA7" w:rsidRPr="00706AA7" w:rsidRDefault="00706AA7" w:rsidP="00706AA7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706AA7">
              <w:rPr>
                <w:sz w:val="22"/>
                <w:szCs w:val="18"/>
              </w:rPr>
              <w:t>программы</w:t>
            </w:r>
          </w:p>
        </w:tc>
        <w:tc>
          <w:tcPr>
            <w:tcW w:w="2140" w:type="dxa"/>
            <w:gridSpan w:val="2"/>
            <w:vAlign w:val="center"/>
          </w:tcPr>
          <w:p w14:paraId="5237742C" w14:textId="2276A72A" w:rsidR="00706AA7" w:rsidRPr="00706AA7" w:rsidRDefault="00706AA7" w:rsidP="00706AA7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706AA7">
              <w:rPr>
                <w:sz w:val="22"/>
                <w:szCs w:val="18"/>
              </w:rPr>
              <w:t>Среднеквадратичное отклонение</w:t>
            </w:r>
          </w:p>
        </w:tc>
        <w:tc>
          <w:tcPr>
            <w:tcW w:w="2140" w:type="dxa"/>
            <w:gridSpan w:val="2"/>
            <w:vAlign w:val="center"/>
          </w:tcPr>
          <w:p w14:paraId="5C78C51C" w14:textId="0ADD40C3" w:rsidR="00706AA7" w:rsidRPr="00706AA7" w:rsidRDefault="00706AA7" w:rsidP="00706AA7">
            <w:pPr>
              <w:spacing w:line="240" w:lineRule="auto"/>
              <w:ind w:firstLine="0"/>
              <w:jc w:val="center"/>
              <w:rPr>
                <w:sz w:val="22"/>
                <w:szCs w:val="18"/>
              </w:rPr>
            </w:pPr>
            <w:r w:rsidRPr="00706AA7">
              <w:rPr>
                <w:sz w:val="22"/>
                <w:szCs w:val="18"/>
              </w:rPr>
              <w:t>Относительная погрешность</w:t>
            </w:r>
          </w:p>
        </w:tc>
      </w:tr>
      <w:tr w:rsidR="00031EC3" w14:paraId="56634629" w14:textId="77777777" w:rsidTr="00706AA7">
        <w:tc>
          <w:tcPr>
            <w:tcW w:w="1069" w:type="dxa"/>
            <w:vMerge/>
            <w:vAlign w:val="center"/>
          </w:tcPr>
          <w:p w14:paraId="39BA11B3" w14:textId="77777777" w:rsidR="00706AA7" w:rsidRDefault="00706AA7" w:rsidP="00706AA7">
            <w:pPr>
              <w:ind w:firstLine="0"/>
              <w:jc w:val="center"/>
            </w:pPr>
          </w:p>
        </w:tc>
        <w:tc>
          <w:tcPr>
            <w:tcW w:w="1069" w:type="dxa"/>
            <w:vAlign w:val="center"/>
          </w:tcPr>
          <w:p w14:paraId="3245CD81" w14:textId="7C1D1A45" w:rsidR="00706AA7" w:rsidRDefault="00706AA7" w:rsidP="00706AA7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0" w:type="dxa"/>
            <w:vAlign w:val="center"/>
          </w:tcPr>
          <w:p w14:paraId="3AE9A0A9" w14:textId="6CD85683" w:rsidR="00706AA7" w:rsidRDefault="00706AA7" w:rsidP="00706AA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L</m:t>
                </m:r>
              </m:oMath>
            </m:oMathPara>
          </w:p>
        </w:tc>
        <w:tc>
          <w:tcPr>
            <w:tcW w:w="1070" w:type="dxa"/>
            <w:vAlign w:val="center"/>
          </w:tcPr>
          <w:p w14:paraId="2FC54238" w14:textId="3938E038" w:rsidR="00706AA7" w:rsidRDefault="00706AA7" w:rsidP="00706AA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0" w:type="dxa"/>
            <w:vAlign w:val="center"/>
          </w:tcPr>
          <w:p w14:paraId="3D8A3B7B" w14:textId="5FC68AF9" w:rsidR="00706AA7" w:rsidRDefault="00706AA7" w:rsidP="00706AA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η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70" w:type="dxa"/>
            <w:vAlign w:val="center"/>
          </w:tcPr>
          <w:p w14:paraId="7B18AF0D" w14:textId="20CDAE22" w:rsidR="00706AA7" w:rsidRDefault="00706AA7" w:rsidP="00706AA7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0" w:type="dxa"/>
            <w:vAlign w:val="center"/>
          </w:tcPr>
          <w:p w14:paraId="7D008FF6" w14:textId="122511C6" w:rsidR="00706AA7" w:rsidRDefault="00706AA7" w:rsidP="00706AA7">
            <w:pPr>
              <w:ind w:firstLine="0"/>
              <w:jc w:val="center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d>
                  </m:e>
                </m:rad>
              </m:oMath>
            </m:oMathPara>
          </w:p>
        </w:tc>
        <w:tc>
          <w:tcPr>
            <w:tcW w:w="1070" w:type="dxa"/>
            <w:vAlign w:val="center"/>
          </w:tcPr>
          <w:p w14:paraId="199FD584" w14:textId="223AC489" w:rsidR="00706AA7" w:rsidRDefault="00706AA7" w:rsidP="00706AA7">
            <w:pPr>
              <w:ind w:firstLine="0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1070" w:type="dxa"/>
            <w:vAlign w:val="center"/>
          </w:tcPr>
          <w:p w14:paraId="23CEFA41" w14:textId="63835867" w:rsidR="00706AA7" w:rsidRDefault="00706AA7" w:rsidP="00706AA7">
            <w:pPr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</m:oMath>
            </m:oMathPara>
          </w:p>
        </w:tc>
      </w:tr>
      <w:tr w:rsidR="00031EC3" w14:paraId="11E9E586" w14:textId="77777777" w:rsidTr="00706AA7">
        <w:tc>
          <w:tcPr>
            <w:tcW w:w="1069" w:type="dxa"/>
            <w:vAlign w:val="center"/>
          </w:tcPr>
          <w:p w14:paraId="398775BA" w14:textId="3DBE64B9" w:rsidR="00706AA7" w:rsidRPr="00706AA7" w:rsidRDefault="00706AA7" w:rsidP="00706A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069" w:type="dxa"/>
            <w:vAlign w:val="center"/>
          </w:tcPr>
          <w:p w14:paraId="1CBC2A74" w14:textId="51155FCC" w:rsidR="00706AA7" w:rsidRDefault="00706AA7" w:rsidP="00706AA7">
            <w:pPr>
              <w:ind w:firstLine="0"/>
              <w:jc w:val="center"/>
            </w:pPr>
            <w:r w:rsidRPr="00706AA7">
              <w:t>57,6</w:t>
            </w:r>
          </w:p>
        </w:tc>
        <w:tc>
          <w:tcPr>
            <w:tcW w:w="1070" w:type="dxa"/>
            <w:vAlign w:val="center"/>
          </w:tcPr>
          <w:p w14:paraId="79B55B5C" w14:textId="295FE3E8" w:rsidR="00706AA7" w:rsidRDefault="00031EC3" w:rsidP="00706AA7">
            <w:pPr>
              <w:ind w:firstLine="0"/>
              <w:jc w:val="center"/>
            </w:pPr>
            <w:r w:rsidRPr="00031EC3">
              <w:t>56,42</w:t>
            </w:r>
          </w:p>
        </w:tc>
        <w:tc>
          <w:tcPr>
            <w:tcW w:w="1070" w:type="dxa"/>
            <w:vAlign w:val="center"/>
          </w:tcPr>
          <w:p w14:paraId="3D7ED39B" w14:textId="32470553" w:rsidR="00706AA7" w:rsidRDefault="00031EC3" w:rsidP="00706AA7">
            <w:pPr>
              <w:ind w:firstLine="0"/>
              <w:jc w:val="center"/>
            </w:pPr>
            <w:r w:rsidRPr="00031EC3">
              <w:t>421,1</w:t>
            </w:r>
          </w:p>
        </w:tc>
        <w:tc>
          <w:tcPr>
            <w:tcW w:w="1070" w:type="dxa"/>
            <w:vAlign w:val="center"/>
          </w:tcPr>
          <w:p w14:paraId="4588AC76" w14:textId="4AAC47DF" w:rsidR="00706AA7" w:rsidRDefault="00031EC3" w:rsidP="00706AA7">
            <w:pPr>
              <w:ind w:firstLine="0"/>
              <w:jc w:val="center"/>
            </w:pPr>
            <w:r w:rsidRPr="00031EC3">
              <w:t>442,5</w:t>
            </w:r>
          </w:p>
        </w:tc>
        <w:tc>
          <w:tcPr>
            <w:tcW w:w="1070" w:type="dxa"/>
            <w:vAlign w:val="center"/>
          </w:tcPr>
          <w:p w14:paraId="274D0BD4" w14:textId="321D3DE0" w:rsidR="00706AA7" w:rsidRDefault="00031EC3" w:rsidP="00706AA7">
            <w:pPr>
              <w:ind w:firstLine="0"/>
              <w:jc w:val="center"/>
            </w:pPr>
            <w:r w:rsidRPr="00031EC3">
              <w:t>20,5</w:t>
            </w:r>
          </w:p>
        </w:tc>
        <w:tc>
          <w:tcPr>
            <w:tcW w:w="1070" w:type="dxa"/>
            <w:vAlign w:val="center"/>
          </w:tcPr>
          <w:p w14:paraId="51CB7924" w14:textId="41EC7A3C" w:rsidR="00706AA7" w:rsidRDefault="00031EC3" w:rsidP="00706AA7">
            <w:pPr>
              <w:ind w:firstLine="0"/>
              <w:jc w:val="center"/>
            </w:pPr>
            <w:r w:rsidRPr="00031EC3">
              <w:t>21,03</w:t>
            </w:r>
          </w:p>
        </w:tc>
        <w:tc>
          <w:tcPr>
            <w:tcW w:w="1070" w:type="dxa"/>
            <w:vAlign w:val="center"/>
          </w:tcPr>
          <w:p w14:paraId="05F32B9B" w14:textId="3E402E4E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0,3</w:t>
            </w:r>
            <w:r>
              <w:rPr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14:paraId="5CDC7E66" w14:textId="34E6B601" w:rsidR="00706AA7" w:rsidRDefault="00031EC3" w:rsidP="00706AA7">
            <w:pPr>
              <w:ind w:firstLine="0"/>
              <w:jc w:val="center"/>
            </w:pPr>
            <w:r w:rsidRPr="00031EC3">
              <w:t>0,37</w:t>
            </w:r>
          </w:p>
        </w:tc>
      </w:tr>
      <w:tr w:rsidR="00BA40AF" w14:paraId="512E06CD" w14:textId="77777777" w:rsidTr="00706AA7">
        <w:tc>
          <w:tcPr>
            <w:tcW w:w="1069" w:type="dxa"/>
            <w:vAlign w:val="center"/>
          </w:tcPr>
          <w:p w14:paraId="026CEE1F" w14:textId="2461AF5F" w:rsidR="00706AA7" w:rsidRPr="00706AA7" w:rsidRDefault="00706AA7" w:rsidP="00706A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069" w:type="dxa"/>
            <w:vAlign w:val="center"/>
          </w:tcPr>
          <w:p w14:paraId="27F7BDA8" w14:textId="64194B45" w:rsidR="00706AA7" w:rsidRDefault="00706AA7" w:rsidP="00706AA7">
            <w:pPr>
              <w:ind w:firstLine="0"/>
              <w:jc w:val="center"/>
            </w:pPr>
            <w:r w:rsidRPr="00706AA7">
              <w:t>144</w:t>
            </w:r>
          </w:p>
        </w:tc>
        <w:tc>
          <w:tcPr>
            <w:tcW w:w="1070" w:type="dxa"/>
            <w:vAlign w:val="center"/>
          </w:tcPr>
          <w:p w14:paraId="663397D2" w14:textId="0C2C4AA4" w:rsidR="00706AA7" w:rsidRDefault="00031EC3" w:rsidP="00706AA7">
            <w:pPr>
              <w:ind w:firstLine="0"/>
              <w:jc w:val="center"/>
            </w:pPr>
            <w:r w:rsidRPr="00031EC3">
              <w:t>127,85</w:t>
            </w:r>
          </w:p>
        </w:tc>
        <w:tc>
          <w:tcPr>
            <w:tcW w:w="1070" w:type="dxa"/>
            <w:vAlign w:val="center"/>
          </w:tcPr>
          <w:p w14:paraId="64543033" w14:textId="33CB14D3" w:rsidR="00706AA7" w:rsidRDefault="00031EC3" w:rsidP="00706AA7">
            <w:pPr>
              <w:ind w:firstLine="0"/>
              <w:jc w:val="center"/>
            </w:pPr>
            <w:r w:rsidRPr="00031EC3">
              <w:t>1684,41</w:t>
            </w:r>
          </w:p>
        </w:tc>
        <w:tc>
          <w:tcPr>
            <w:tcW w:w="1070" w:type="dxa"/>
            <w:vAlign w:val="center"/>
          </w:tcPr>
          <w:p w14:paraId="0CC9F75C" w14:textId="23525100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1249,5</w:t>
            </w:r>
            <w:r>
              <w:rPr>
                <w:lang w:val="en-US"/>
              </w:rPr>
              <w:t>9</w:t>
            </w:r>
          </w:p>
        </w:tc>
        <w:tc>
          <w:tcPr>
            <w:tcW w:w="1070" w:type="dxa"/>
            <w:vAlign w:val="center"/>
          </w:tcPr>
          <w:p w14:paraId="3B234E4D" w14:textId="7DF3E346" w:rsidR="00706AA7" w:rsidRDefault="00031EC3" w:rsidP="00706AA7">
            <w:pPr>
              <w:ind w:firstLine="0"/>
              <w:jc w:val="center"/>
            </w:pPr>
            <w:r w:rsidRPr="00031EC3">
              <w:t>41,04</w:t>
            </w:r>
          </w:p>
        </w:tc>
        <w:tc>
          <w:tcPr>
            <w:tcW w:w="1070" w:type="dxa"/>
            <w:vAlign w:val="center"/>
          </w:tcPr>
          <w:p w14:paraId="547FBD8F" w14:textId="3A833464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35,3</w:t>
            </w:r>
            <w:r>
              <w:rPr>
                <w:lang w:val="en-US"/>
              </w:rPr>
              <w:t>5</w:t>
            </w:r>
          </w:p>
        </w:tc>
        <w:tc>
          <w:tcPr>
            <w:tcW w:w="1070" w:type="dxa"/>
            <w:vAlign w:val="center"/>
          </w:tcPr>
          <w:p w14:paraId="4397EBC5" w14:textId="04691A6F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0,2</w:t>
            </w:r>
            <w:r>
              <w:rPr>
                <w:lang w:val="en-US"/>
              </w:rPr>
              <w:t>9</w:t>
            </w:r>
          </w:p>
        </w:tc>
        <w:tc>
          <w:tcPr>
            <w:tcW w:w="1070" w:type="dxa"/>
            <w:vAlign w:val="center"/>
          </w:tcPr>
          <w:p w14:paraId="363CAFB8" w14:textId="20EAC134" w:rsidR="00706AA7" w:rsidRDefault="00031EC3" w:rsidP="00706AA7">
            <w:pPr>
              <w:ind w:firstLine="0"/>
              <w:jc w:val="center"/>
            </w:pPr>
            <w:r w:rsidRPr="00031EC3">
              <w:t>0,27</w:t>
            </w:r>
          </w:p>
        </w:tc>
      </w:tr>
      <w:tr w:rsidR="00031EC3" w14:paraId="52F79AEB" w14:textId="77777777" w:rsidTr="00706AA7">
        <w:tc>
          <w:tcPr>
            <w:tcW w:w="1069" w:type="dxa"/>
            <w:vAlign w:val="center"/>
          </w:tcPr>
          <w:p w14:paraId="551710AF" w14:textId="34CDC4E6" w:rsidR="00706AA7" w:rsidRPr="00706AA7" w:rsidRDefault="00706AA7" w:rsidP="00706A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069" w:type="dxa"/>
            <w:vAlign w:val="center"/>
          </w:tcPr>
          <w:p w14:paraId="70E7DC98" w14:textId="5CBAABCB" w:rsidR="00706AA7" w:rsidRDefault="00BA40AF" w:rsidP="00706AA7">
            <w:pPr>
              <w:ind w:firstLine="0"/>
              <w:jc w:val="center"/>
            </w:pPr>
            <w:r w:rsidRPr="00BA40AF">
              <w:t>345,6</w:t>
            </w:r>
          </w:p>
        </w:tc>
        <w:tc>
          <w:tcPr>
            <w:tcW w:w="1070" w:type="dxa"/>
            <w:vAlign w:val="center"/>
          </w:tcPr>
          <w:p w14:paraId="0A0696F4" w14:textId="4CB54B85" w:rsidR="00706AA7" w:rsidRDefault="00031EC3" w:rsidP="00706AA7">
            <w:pPr>
              <w:ind w:firstLine="0"/>
              <w:jc w:val="center"/>
            </w:pPr>
            <w:r w:rsidRPr="00031EC3">
              <w:t>314,34</w:t>
            </w:r>
          </w:p>
        </w:tc>
        <w:tc>
          <w:tcPr>
            <w:tcW w:w="1070" w:type="dxa"/>
            <w:vAlign w:val="center"/>
          </w:tcPr>
          <w:p w14:paraId="39D9B920" w14:textId="5677AC47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6737,6</w:t>
            </w:r>
            <w:r>
              <w:rPr>
                <w:lang w:val="en-US"/>
              </w:rPr>
              <w:t>5</w:t>
            </w:r>
          </w:p>
        </w:tc>
        <w:tc>
          <w:tcPr>
            <w:tcW w:w="1070" w:type="dxa"/>
            <w:vAlign w:val="center"/>
          </w:tcPr>
          <w:p w14:paraId="709FDA16" w14:textId="3945FF6D" w:rsidR="00706AA7" w:rsidRDefault="00031EC3" w:rsidP="00706AA7">
            <w:pPr>
              <w:ind w:firstLine="0"/>
              <w:jc w:val="center"/>
            </w:pPr>
            <w:r w:rsidRPr="00031EC3">
              <w:t>6289,22</w:t>
            </w:r>
          </w:p>
        </w:tc>
        <w:tc>
          <w:tcPr>
            <w:tcW w:w="1070" w:type="dxa"/>
            <w:vAlign w:val="center"/>
          </w:tcPr>
          <w:p w14:paraId="3F7E798D" w14:textId="74233B7A" w:rsidR="00706AA7" w:rsidRDefault="00031EC3" w:rsidP="00706AA7">
            <w:pPr>
              <w:ind w:firstLine="0"/>
              <w:jc w:val="center"/>
            </w:pPr>
            <w:r w:rsidRPr="00031EC3">
              <w:t>82,08</w:t>
            </w:r>
          </w:p>
        </w:tc>
        <w:tc>
          <w:tcPr>
            <w:tcW w:w="1070" w:type="dxa"/>
            <w:vAlign w:val="center"/>
          </w:tcPr>
          <w:p w14:paraId="7209DDED" w14:textId="4601F545" w:rsidR="00706AA7" w:rsidRDefault="00031EC3" w:rsidP="00706AA7">
            <w:pPr>
              <w:ind w:firstLine="0"/>
              <w:jc w:val="center"/>
            </w:pPr>
            <w:r w:rsidRPr="00031EC3">
              <w:t>79,30</w:t>
            </w:r>
          </w:p>
        </w:tc>
        <w:tc>
          <w:tcPr>
            <w:tcW w:w="1070" w:type="dxa"/>
            <w:vAlign w:val="center"/>
          </w:tcPr>
          <w:p w14:paraId="7F93C6C7" w14:textId="1D6FB291" w:rsidR="00706AA7" w:rsidRDefault="00031EC3" w:rsidP="00706AA7">
            <w:pPr>
              <w:ind w:firstLine="0"/>
              <w:jc w:val="center"/>
            </w:pPr>
            <w:r w:rsidRPr="00031EC3">
              <w:t>0,23</w:t>
            </w:r>
          </w:p>
        </w:tc>
        <w:tc>
          <w:tcPr>
            <w:tcW w:w="1070" w:type="dxa"/>
            <w:vAlign w:val="center"/>
          </w:tcPr>
          <w:p w14:paraId="633DBFE5" w14:textId="79A89A1B" w:rsidR="00706AA7" w:rsidRDefault="00031EC3" w:rsidP="00706AA7">
            <w:pPr>
              <w:ind w:firstLine="0"/>
              <w:jc w:val="center"/>
            </w:pPr>
            <w:r w:rsidRPr="00031EC3">
              <w:t>0,25</w:t>
            </w:r>
          </w:p>
        </w:tc>
      </w:tr>
      <w:tr w:rsidR="00031EC3" w14:paraId="09625E42" w14:textId="77777777" w:rsidTr="00706AA7">
        <w:tc>
          <w:tcPr>
            <w:tcW w:w="1069" w:type="dxa"/>
            <w:vAlign w:val="center"/>
          </w:tcPr>
          <w:p w14:paraId="7FFF0455" w14:textId="020090DA" w:rsidR="00706AA7" w:rsidRPr="00706AA7" w:rsidRDefault="00706AA7" w:rsidP="00706AA7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069" w:type="dxa"/>
            <w:vAlign w:val="center"/>
          </w:tcPr>
          <w:p w14:paraId="75561E59" w14:textId="28624A2B" w:rsidR="00706AA7" w:rsidRDefault="00BA40AF" w:rsidP="00706AA7">
            <w:pPr>
              <w:ind w:firstLine="0"/>
              <w:jc w:val="center"/>
            </w:pPr>
            <w:r w:rsidRPr="00BA40AF">
              <w:t>806,4</w:t>
            </w:r>
          </w:p>
        </w:tc>
        <w:tc>
          <w:tcPr>
            <w:tcW w:w="1070" w:type="dxa"/>
            <w:vAlign w:val="center"/>
          </w:tcPr>
          <w:p w14:paraId="03D724B6" w14:textId="0320A919" w:rsidR="00706AA7" w:rsidRDefault="00031EC3" w:rsidP="00706AA7">
            <w:pPr>
              <w:ind w:firstLine="0"/>
              <w:jc w:val="center"/>
            </w:pPr>
            <w:r w:rsidRPr="00031EC3">
              <w:t>707,01</w:t>
            </w:r>
          </w:p>
        </w:tc>
        <w:tc>
          <w:tcPr>
            <w:tcW w:w="1070" w:type="dxa"/>
            <w:vAlign w:val="center"/>
          </w:tcPr>
          <w:p w14:paraId="6FA80EA4" w14:textId="7A9E6E2B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26950,</w:t>
            </w:r>
            <w:r>
              <w:rPr>
                <w:lang w:val="en-US"/>
              </w:rPr>
              <w:t>6</w:t>
            </w:r>
          </w:p>
        </w:tc>
        <w:tc>
          <w:tcPr>
            <w:tcW w:w="1070" w:type="dxa"/>
            <w:vAlign w:val="center"/>
          </w:tcPr>
          <w:p w14:paraId="1D469015" w14:textId="22981589" w:rsidR="00706AA7" w:rsidRDefault="00031EC3" w:rsidP="00706AA7">
            <w:pPr>
              <w:ind w:firstLine="0"/>
              <w:jc w:val="center"/>
            </w:pPr>
            <w:r w:rsidRPr="00031EC3">
              <w:t>28822,3</w:t>
            </w:r>
          </w:p>
        </w:tc>
        <w:tc>
          <w:tcPr>
            <w:tcW w:w="1070" w:type="dxa"/>
            <w:vAlign w:val="center"/>
          </w:tcPr>
          <w:p w14:paraId="37123BB0" w14:textId="1B57971A" w:rsidR="00706AA7" w:rsidRPr="00031EC3" w:rsidRDefault="00031EC3" w:rsidP="00706AA7">
            <w:pPr>
              <w:ind w:firstLine="0"/>
              <w:jc w:val="center"/>
              <w:rPr>
                <w:lang w:val="en-US"/>
              </w:rPr>
            </w:pPr>
            <w:r w:rsidRPr="00031EC3">
              <w:t>164,1</w:t>
            </w:r>
            <w:r>
              <w:rPr>
                <w:lang w:val="en-US"/>
              </w:rPr>
              <w:t>7</w:t>
            </w:r>
          </w:p>
        </w:tc>
        <w:tc>
          <w:tcPr>
            <w:tcW w:w="1070" w:type="dxa"/>
            <w:vAlign w:val="center"/>
          </w:tcPr>
          <w:p w14:paraId="5188A268" w14:textId="1F6E6B5F" w:rsidR="00706AA7" w:rsidRDefault="00031EC3" w:rsidP="00706AA7">
            <w:pPr>
              <w:ind w:firstLine="0"/>
              <w:jc w:val="center"/>
            </w:pPr>
            <w:r w:rsidRPr="00031EC3">
              <w:t>169,77</w:t>
            </w:r>
          </w:p>
        </w:tc>
        <w:tc>
          <w:tcPr>
            <w:tcW w:w="1070" w:type="dxa"/>
            <w:vAlign w:val="center"/>
          </w:tcPr>
          <w:p w14:paraId="01CB56F6" w14:textId="0C373EE6" w:rsidR="00706AA7" w:rsidRDefault="00031EC3" w:rsidP="00706AA7">
            <w:pPr>
              <w:ind w:firstLine="0"/>
              <w:jc w:val="center"/>
            </w:pPr>
            <w:r w:rsidRPr="00031EC3">
              <w:t>0,2</w:t>
            </w:r>
          </w:p>
        </w:tc>
        <w:tc>
          <w:tcPr>
            <w:tcW w:w="1070" w:type="dxa"/>
            <w:vAlign w:val="center"/>
          </w:tcPr>
          <w:p w14:paraId="70D3D369" w14:textId="15EA9968" w:rsidR="00706AA7" w:rsidRDefault="00031EC3" w:rsidP="00706AA7">
            <w:pPr>
              <w:ind w:firstLine="0"/>
              <w:jc w:val="center"/>
            </w:pPr>
            <w:r w:rsidRPr="00031EC3">
              <w:t>0,24</w:t>
            </w:r>
          </w:p>
        </w:tc>
      </w:tr>
    </w:tbl>
    <w:p w14:paraId="7DBFD018" w14:textId="640BE706" w:rsidR="00706AA7" w:rsidRDefault="00706AA7" w:rsidP="00706AA7">
      <w:pPr>
        <w:tabs>
          <w:tab w:val="left" w:pos="2088"/>
        </w:tabs>
        <w:ind w:firstLine="851"/>
      </w:pPr>
      <w:r>
        <w:t xml:space="preserve">Символ * обозначает </w:t>
      </w:r>
      <w:r>
        <w:t>теоретические значения</w:t>
      </w:r>
      <w:r>
        <w:t xml:space="preserve"> </w:t>
      </w:r>
      <w:r>
        <w:t>характеристик.</w:t>
      </w:r>
    </w:p>
    <w:p w14:paraId="67A15FA3" w14:textId="77777777" w:rsidR="007E4D64" w:rsidRDefault="007E4D64" w:rsidP="00706AA7">
      <w:pPr>
        <w:tabs>
          <w:tab w:val="left" w:pos="2088"/>
        </w:tabs>
        <w:ind w:firstLine="851"/>
      </w:pPr>
    </w:p>
    <w:tbl>
      <w:tblPr>
        <w:tblStyle w:val="aa"/>
        <w:tblW w:w="8642" w:type="dxa"/>
        <w:tblInd w:w="562" w:type="dxa"/>
        <w:tblLook w:val="04A0" w:firstRow="1" w:lastRow="0" w:firstColumn="1" w:lastColumn="0" w:noHBand="0" w:noVBand="1"/>
      </w:tblPr>
      <w:tblGrid>
        <w:gridCol w:w="636"/>
        <w:gridCol w:w="1202"/>
        <w:gridCol w:w="2410"/>
        <w:gridCol w:w="2835"/>
        <w:gridCol w:w="1559"/>
      </w:tblGrid>
      <w:tr w:rsidR="00031EC3" w14:paraId="2A636A4F" w14:textId="77777777" w:rsidTr="00031EC3">
        <w:tc>
          <w:tcPr>
            <w:tcW w:w="636" w:type="dxa"/>
            <w:vAlign w:val="center"/>
          </w:tcPr>
          <w:p w14:paraId="6FB8116F" w14:textId="74730366" w:rsidR="00031EC3" w:rsidRDefault="00031EC3" w:rsidP="00031EC3">
            <w:pPr>
              <w:tabs>
                <w:tab w:val="left" w:pos="2088"/>
              </w:tabs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η</m:t>
                </m:r>
              </m:oMath>
            </m:oMathPara>
          </w:p>
        </w:tc>
        <w:tc>
          <w:tcPr>
            <w:tcW w:w="1202" w:type="dxa"/>
            <w:vAlign w:val="center"/>
          </w:tcPr>
          <w:p w14:paraId="16EA3301" w14:textId="2583EC09" w:rsidR="00031EC3" w:rsidRDefault="00031EC3" w:rsidP="00031EC3">
            <w:pPr>
              <w:tabs>
                <w:tab w:val="left" w:pos="2088"/>
              </w:tabs>
              <w:ind w:firstLine="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-L</m:t>
                    </m:r>
                  </m:e>
                </m:d>
              </m:oMath>
            </m:oMathPara>
          </w:p>
        </w:tc>
        <w:tc>
          <w:tcPr>
            <w:tcW w:w="2410" w:type="dxa"/>
            <w:vAlign w:val="center"/>
          </w:tcPr>
          <w:p w14:paraId="31B37286" w14:textId="1B4346F7" w:rsidR="00031EC3" w:rsidRDefault="00031EC3" w:rsidP="00031EC3">
            <w:pPr>
              <w:tabs>
                <w:tab w:val="left" w:pos="2088"/>
              </w:tabs>
              <w:ind w:firstLine="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-D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η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2835" w:type="dxa"/>
            <w:vAlign w:val="center"/>
          </w:tcPr>
          <w:p w14:paraId="4C3D4B42" w14:textId="1D072541" w:rsidR="00031EC3" w:rsidRDefault="00031EC3" w:rsidP="00031EC3">
            <w:pPr>
              <w:tabs>
                <w:tab w:val="left" w:pos="2088"/>
              </w:tabs>
              <w:ind w:firstLine="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η</m:t>
                                    </m:r>
                                  </m:sub>
                                </m:sSub>
                              </m:e>
                            </m:d>
                          </m:e>
                        </m:rad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η</m:t>
                                </m:r>
                              </m:sub>
                            </m:sSub>
                          </m:e>
                        </m:d>
                      </m:e>
                    </m:rad>
                  </m:e>
                </m:d>
              </m:oMath>
            </m:oMathPara>
          </w:p>
        </w:tc>
        <w:tc>
          <w:tcPr>
            <w:tcW w:w="1559" w:type="dxa"/>
            <w:vAlign w:val="center"/>
          </w:tcPr>
          <w:p w14:paraId="61E507A7" w14:textId="3343AB46" w:rsidR="00031EC3" w:rsidRDefault="00031EC3" w:rsidP="00031EC3">
            <w:pPr>
              <w:tabs>
                <w:tab w:val="left" w:pos="2088"/>
              </w:tabs>
              <w:ind w:firstLine="0"/>
              <w:jc w:val="center"/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</m:d>
              </m:oMath>
            </m:oMathPara>
          </w:p>
        </w:tc>
      </w:tr>
      <w:tr w:rsidR="007800EA" w14:paraId="023C1EF2" w14:textId="77777777" w:rsidTr="00C43B98">
        <w:tc>
          <w:tcPr>
            <w:tcW w:w="636" w:type="dxa"/>
            <w:vAlign w:val="center"/>
          </w:tcPr>
          <w:p w14:paraId="669C689E" w14:textId="7B564D5F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>
              <w:rPr>
                <w:lang w:val="en-US"/>
              </w:rPr>
              <w:t>16</w:t>
            </w:r>
          </w:p>
        </w:tc>
        <w:tc>
          <w:tcPr>
            <w:tcW w:w="1202" w:type="dxa"/>
          </w:tcPr>
          <w:p w14:paraId="644A4E4C" w14:textId="20AE5AB3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83AE7">
              <w:t>1.18</w:t>
            </w:r>
          </w:p>
        </w:tc>
        <w:tc>
          <w:tcPr>
            <w:tcW w:w="2410" w:type="dxa"/>
          </w:tcPr>
          <w:p w14:paraId="11AAB46C" w14:textId="694AC08E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A20F81">
              <w:t>21.4</w:t>
            </w:r>
          </w:p>
        </w:tc>
        <w:tc>
          <w:tcPr>
            <w:tcW w:w="2835" w:type="dxa"/>
          </w:tcPr>
          <w:p w14:paraId="5CD83B8B" w14:textId="53774D27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E233E6">
              <w:t>0.53</w:t>
            </w:r>
          </w:p>
        </w:tc>
        <w:tc>
          <w:tcPr>
            <w:tcW w:w="1559" w:type="dxa"/>
          </w:tcPr>
          <w:p w14:paraId="08A6CE11" w14:textId="63806225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243E3">
              <w:t>0.01</w:t>
            </w:r>
          </w:p>
        </w:tc>
      </w:tr>
      <w:tr w:rsidR="007800EA" w14:paraId="1B9D16F5" w14:textId="77777777" w:rsidTr="00C43B98">
        <w:tc>
          <w:tcPr>
            <w:tcW w:w="636" w:type="dxa"/>
            <w:vAlign w:val="center"/>
          </w:tcPr>
          <w:p w14:paraId="094D570C" w14:textId="38E33650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>
              <w:rPr>
                <w:lang w:val="en-US"/>
              </w:rPr>
              <w:t>32</w:t>
            </w:r>
          </w:p>
        </w:tc>
        <w:tc>
          <w:tcPr>
            <w:tcW w:w="1202" w:type="dxa"/>
          </w:tcPr>
          <w:p w14:paraId="577BE94D" w14:textId="5BDA5221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83AE7">
              <w:t>16.15</w:t>
            </w:r>
          </w:p>
        </w:tc>
        <w:tc>
          <w:tcPr>
            <w:tcW w:w="2410" w:type="dxa"/>
          </w:tcPr>
          <w:p w14:paraId="47B22270" w14:textId="73C9EF82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A20F81">
              <w:t>434.82</w:t>
            </w:r>
          </w:p>
        </w:tc>
        <w:tc>
          <w:tcPr>
            <w:tcW w:w="2835" w:type="dxa"/>
          </w:tcPr>
          <w:p w14:paraId="17E01003" w14:textId="22D7AB9C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E233E6">
              <w:t>5.69</w:t>
            </w:r>
          </w:p>
        </w:tc>
        <w:tc>
          <w:tcPr>
            <w:tcW w:w="1559" w:type="dxa"/>
          </w:tcPr>
          <w:p w14:paraId="7D5E0970" w14:textId="4F421B27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243E3">
              <w:t>0.02</w:t>
            </w:r>
          </w:p>
        </w:tc>
      </w:tr>
      <w:tr w:rsidR="007800EA" w14:paraId="144E169C" w14:textId="77777777" w:rsidTr="00C43B98">
        <w:tc>
          <w:tcPr>
            <w:tcW w:w="636" w:type="dxa"/>
            <w:vAlign w:val="center"/>
          </w:tcPr>
          <w:p w14:paraId="64200DDB" w14:textId="7FA77E30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>
              <w:rPr>
                <w:lang w:val="en-US"/>
              </w:rPr>
              <w:t>64</w:t>
            </w:r>
          </w:p>
        </w:tc>
        <w:tc>
          <w:tcPr>
            <w:tcW w:w="1202" w:type="dxa"/>
          </w:tcPr>
          <w:p w14:paraId="748685D9" w14:textId="618D924E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83AE7">
              <w:t>31.26</w:t>
            </w:r>
          </w:p>
        </w:tc>
        <w:tc>
          <w:tcPr>
            <w:tcW w:w="2410" w:type="dxa"/>
          </w:tcPr>
          <w:p w14:paraId="67C9D5A8" w14:textId="24F64BF5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A20F81">
              <w:t>448.43</w:t>
            </w:r>
          </w:p>
        </w:tc>
        <w:tc>
          <w:tcPr>
            <w:tcW w:w="2835" w:type="dxa"/>
          </w:tcPr>
          <w:p w14:paraId="451689BD" w14:textId="46DF3C5D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E233E6">
              <w:t>2.78</w:t>
            </w:r>
          </w:p>
        </w:tc>
        <w:tc>
          <w:tcPr>
            <w:tcW w:w="1559" w:type="dxa"/>
          </w:tcPr>
          <w:p w14:paraId="2DCFB48B" w14:textId="36188EB8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243E3">
              <w:t>0.02</w:t>
            </w:r>
          </w:p>
        </w:tc>
      </w:tr>
      <w:tr w:rsidR="007800EA" w14:paraId="36683A18" w14:textId="77777777" w:rsidTr="00C43B98">
        <w:tc>
          <w:tcPr>
            <w:tcW w:w="636" w:type="dxa"/>
            <w:vAlign w:val="center"/>
          </w:tcPr>
          <w:p w14:paraId="4CEAD687" w14:textId="57898CB9" w:rsidR="007800EA" w:rsidRDefault="007800EA" w:rsidP="007800EA">
            <w:pPr>
              <w:tabs>
                <w:tab w:val="left" w:pos="2088"/>
              </w:tabs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02" w:type="dxa"/>
          </w:tcPr>
          <w:p w14:paraId="6834C970" w14:textId="0F329DC5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83AE7">
              <w:t>99.39</w:t>
            </w:r>
          </w:p>
        </w:tc>
        <w:tc>
          <w:tcPr>
            <w:tcW w:w="2410" w:type="dxa"/>
          </w:tcPr>
          <w:p w14:paraId="4C20CA11" w14:textId="17CCC80E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A20F81">
              <w:t>1871.7</w:t>
            </w:r>
          </w:p>
        </w:tc>
        <w:tc>
          <w:tcPr>
            <w:tcW w:w="2835" w:type="dxa"/>
          </w:tcPr>
          <w:p w14:paraId="20F4DC19" w14:textId="7D1B9A91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E233E6">
              <w:t>5.6</w:t>
            </w:r>
          </w:p>
        </w:tc>
        <w:tc>
          <w:tcPr>
            <w:tcW w:w="1559" w:type="dxa"/>
          </w:tcPr>
          <w:p w14:paraId="2E6366B7" w14:textId="672803BB" w:rsidR="007800EA" w:rsidRDefault="007800EA" w:rsidP="007800EA">
            <w:pPr>
              <w:tabs>
                <w:tab w:val="left" w:pos="2088"/>
              </w:tabs>
              <w:ind w:firstLine="0"/>
              <w:jc w:val="center"/>
            </w:pPr>
            <w:r w:rsidRPr="006243E3">
              <w:t>0.04</w:t>
            </w:r>
          </w:p>
        </w:tc>
      </w:tr>
    </w:tbl>
    <w:p w14:paraId="194AE1C2" w14:textId="66725949" w:rsidR="007E4D64" w:rsidRDefault="00706AA7" w:rsidP="007800EA">
      <w:pPr>
        <w:tabs>
          <w:tab w:val="left" w:pos="2088"/>
        </w:tabs>
        <w:ind w:firstLine="851"/>
      </w:pPr>
      <w:r>
        <w:t xml:space="preserve">По результатам исследования можно увидеть, что с увеличением размера словаря </w:t>
      </w:r>
      <m:oMath>
        <m:r>
          <w:rPr>
            <w:rFonts w:ascii="Cambria Math" w:hAnsi="Cambria Math"/>
          </w:rPr>
          <m:t>n</m:t>
        </m:r>
      </m:oMath>
      <w:r>
        <w:t xml:space="preserve"> выборочные оценки приближаются к теоретическим.</w:t>
      </w:r>
      <w:r w:rsidR="007E4D64">
        <w:br w:type="page"/>
      </w:r>
    </w:p>
    <w:p w14:paraId="34BAEE9B" w14:textId="323C4FF5" w:rsidR="00F31CBA" w:rsidRDefault="007800EA" w:rsidP="00BF1FAD">
      <w:pPr>
        <w:pStyle w:val="10"/>
        <w:numPr>
          <w:ilvl w:val="0"/>
          <w:numId w:val="8"/>
        </w:numPr>
      </w:pPr>
      <w:r w:rsidRPr="007800EA">
        <w:lastRenderedPageBreak/>
        <w:t>Анализ разработанной программы</w:t>
      </w:r>
    </w:p>
    <w:p w14:paraId="02608CB3" w14:textId="77777777" w:rsidR="00AF5DFF" w:rsidRDefault="00AF5DFF" w:rsidP="00BF1FAD"/>
    <w:p w14:paraId="4D026114" w14:textId="673BD068" w:rsidR="00BF1FAD" w:rsidRDefault="007800EA" w:rsidP="007800EA">
      <w:pPr>
        <w:ind w:firstLine="851"/>
      </w:pPr>
      <w:r w:rsidRPr="007800EA">
        <w:t>Перечислим и подсчитаем количество операторов и операндов в разработанной программе</w:t>
      </w:r>
      <w:r w:rsidRPr="007800EA">
        <w:t>.</w:t>
      </w:r>
    </w:p>
    <w:p w14:paraId="37389614" w14:textId="77777777" w:rsidR="00E33EF8" w:rsidRDefault="00E33EF8" w:rsidP="007800EA">
      <w:pPr>
        <w:ind w:firstLine="0"/>
        <w:sectPr w:rsidR="00E33EF8" w:rsidSect="00E62CF0">
          <w:footerReference w:type="first" r:id="rId7"/>
          <w:pgSz w:w="11906" w:h="16838" w:code="9"/>
          <w:pgMar w:top="1134" w:right="1134" w:bottom="1134" w:left="1134" w:header="709" w:footer="624" w:gutter="0"/>
          <w:pgNumType w:start="2"/>
          <w:cols w:space="708"/>
          <w:formProt w:val="0"/>
          <w:titlePg/>
          <w:docGrid w:linePitch="381"/>
        </w:sect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9"/>
        <w:gridCol w:w="2356"/>
      </w:tblGrid>
      <w:tr w:rsidR="007800EA" w:rsidRPr="00055827" w14:paraId="78678EA5" w14:textId="77777777" w:rsidTr="00DA238C">
        <w:tc>
          <w:tcPr>
            <w:tcW w:w="2099" w:type="dxa"/>
          </w:tcPr>
          <w:p w14:paraId="3856CA48" w14:textId="71E02378" w:rsidR="007800EA" w:rsidRPr="00055827" w:rsidRDefault="007800EA" w:rsidP="007800EA">
            <w:pPr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Операторы</w:t>
            </w:r>
          </w:p>
        </w:tc>
        <w:tc>
          <w:tcPr>
            <w:tcW w:w="2356" w:type="dxa"/>
          </w:tcPr>
          <w:p w14:paraId="749AF9A1" w14:textId="4A7E86BA" w:rsidR="007800EA" w:rsidRPr="00055827" w:rsidRDefault="007800EA" w:rsidP="007800EA">
            <w:pPr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Число вхождений</w:t>
            </w:r>
          </w:p>
        </w:tc>
      </w:tr>
      <w:tr w:rsidR="00E33EF8" w:rsidRPr="00055827" w14:paraId="093AD1D5" w14:textId="77777777" w:rsidTr="00DA238C">
        <w:tc>
          <w:tcPr>
            <w:tcW w:w="2099" w:type="dxa"/>
          </w:tcPr>
          <w:p w14:paraId="4D4B7100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;</w:t>
            </w:r>
          </w:p>
        </w:tc>
        <w:tc>
          <w:tcPr>
            <w:tcW w:w="2356" w:type="dxa"/>
          </w:tcPr>
          <w:p w14:paraId="623AEA49" w14:textId="256ABC9A" w:rsidR="00E33EF8" w:rsidRPr="00055827" w:rsidRDefault="00055827" w:rsidP="0005582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45</w:t>
            </w:r>
          </w:p>
        </w:tc>
      </w:tr>
      <w:tr w:rsidR="00E33EF8" w:rsidRPr="00055827" w14:paraId="6D528881" w14:textId="77777777" w:rsidTr="00DA238C">
        <w:tc>
          <w:tcPr>
            <w:tcW w:w="2099" w:type="dxa"/>
          </w:tcPr>
          <w:p w14:paraId="0EEB93BF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=</w:t>
            </w:r>
          </w:p>
        </w:tc>
        <w:tc>
          <w:tcPr>
            <w:tcW w:w="2356" w:type="dxa"/>
          </w:tcPr>
          <w:p w14:paraId="7E8FCA58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22</w:t>
            </w:r>
          </w:p>
        </w:tc>
      </w:tr>
      <w:tr w:rsidR="00E33EF8" w:rsidRPr="00055827" w14:paraId="385BBFF5" w14:textId="77777777" w:rsidTr="00DA238C">
        <w:tc>
          <w:tcPr>
            <w:tcW w:w="2099" w:type="dxa"/>
          </w:tcPr>
          <w:p w14:paraId="124BA47E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[]</w:t>
            </w:r>
          </w:p>
        </w:tc>
        <w:tc>
          <w:tcPr>
            <w:tcW w:w="2356" w:type="dxa"/>
          </w:tcPr>
          <w:p w14:paraId="7AF23157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16</w:t>
            </w:r>
          </w:p>
        </w:tc>
      </w:tr>
      <w:tr w:rsidR="00E33EF8" w:rsidRPr="00055827" w14:paraId="5F086B94" w14:textId="77777777" w:rsidTr="00DA238C">
        <w:tc>
          <w:tcPr>
            <w:tcW w:w="2099" w:type="dxa"/>
          </w:tcPr>
          <w:p w14:paraId="32DFDC77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+</w:t>
            </w:r>
          </w:p>
        </w:tc>
        <w:tc>
          <w:tcPr>
            <w:tcW w:w="2356" w:type="dxa"/>
          </w:tcPr>
          <w:p w14:paraId="51199F7D" w14:textId="764A2297" w:rsidR="00E33EF8" w:rsidRPr="00055827" w:rsidRDefault="00055827" w:rsidP="00055827">
            <w:pPr>
              <w:spacing w:line="240" w:lineRule="auto"/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4</w:t>
            </w:r>
          </w:p>
        </w:tc>
      </w:tr>
      <w:tr w:rsidR="00E33EF8" w:rsidRPr="00055827" w14:paraId="45F1C92A" w14:textId="77777777" w:rsidTr="00DA238C">
        <w:tc>
          <w:tcPr>
            <w:tcW w:w="2099" w:type="dxa"/>
          </w:tcPr>
          <w:p w14:paraId="6113FF8E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&lt;&gt;</w:t>
            </w:r>
          </w:p>
        </w:tc>
        <w:tc>
          <w:tcPr>
            <w:tcW w:w="2356" w:type="dxa"/>
          </w:tcPr>
          <w:p w14:paraId="573FCEEA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5</w:t>
            </w:r>
          </w:p>
        </w:tc>
      </w:tr>
      <w:tr w:rsidR="00E33EF8" w:rsidRPr="00055827" w14:paraId="1F814E59" w14:textId="77777777" w:rsidTr="00DA238C">
        <w:tc>
          <w:tcPr>
            <w:tcW w:w="2099" w:type="dxa"/>
          </w:tcPr>
          <w:p w14:paraId="67BF2826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*</w:t>
            </w:r>
          </w:p>
        </w:tc>
        <w:tc>
          <w:tcPr>
            <w:tcW w:w="2356" w:type="dxa"/>
          </w:tcPr>
          <w:p w14:paraId="2B74161E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4</w:t>
            </w:r>
          </w:p>
        </w:tc>
      </w:tr>
      <w:tr w:rsidR="00A617B1" w:rsidRPr="00055827" w14:paraId="176DD1CF" w14:textId="77777777" w:rsidTr="00DA238C">
        <w:tc>
          <w:tcPr>
            <w:tcW w:w="2099" w:type="dxa"/>
          </w:tcPr>
          <w:p w14:paraId="6AB6053C" w14:textId="2963B1FF" w:rsidR="00A617B1" w:rsidRPr="00055827" w:rsidRDefault="00A617B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new</w:t>
            </w:r>
          </w:p>
        </w:tc>
        <w:tc>
          <w:tcPr>
            <w:tcW w:w="2356" w:type="dxa"/>
          </w:tcPr>
          <w:p w14:paraId="63F3B4D9" w14:textId="70B04186" w:rsidR="00A617B1" w:rsidRPr="00055827" w:rsidRDefault="00A617B1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4</w:t>
            </w:r>
          </w:p>
        </w:tc>
      </w:tr>
      <w:tr w:rsidR="00E33EF8" w:rsidRPr="00055827" w14:paraId="67DB7E94" w14:textId="77777777" w:rsidTr="00DA238C">
        <w:tc>
          <w:tcPr>
            <w:tcW w:w="2099" w:type="dxa"/>
          </w:tcPr>
          <w:p w14:paraId="3EA770D1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&lt;</w:t>
            </w:r>
          </w:p>
        </w:tc>
        <w:tc>
          <w:tcPr>
            <w:tcW w:w="2356" w:type="dxa"/>
          </w:tcPr>
          <w:p w14:paraId="389FDC84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3</w:t>
            </w:r>
          </w:p>
        </w:tc>
      </w:tr>
      <w:tr w:rsidR="00E33EF8" w:rsidRPr="00055827" w14:paraId="290AFF68" w14:textId="77777777" w:rsidTr="00DA238C">
        <w:tc>
          <w:tcPr>
            <w:tcW w:w="2099" w:type="dxa"/>
          </w:tcPr>
          <w:p w14:paraId="6A93F0AB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++</w:t>
            </w:r>
          </w:p>
        </w:tc>
        <w:tc>
          <w:tcPr>
            <w:tcW w:w="2356" w:type="dxa"/>
          </w:tcPr>
          <w:p w14:paraId="4884C875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3</w:t>
            </w:r>
          </w:p>
        </w:tc>
      </w:tr>
      <w:tr w:rsidR="00E33EF8" w:rsidRPr="00055827" w14:paraId="087B71B8" w14:textId="77777777" w:rsidTr="00DA238C">
        <w:tc>
          <w:tcPr>
            <w:tcW w:w="2099" w:type="dxa"/>
          </w:tcPr>
          <w:p w14:paraId="25F4F686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/</w:t>
            </w:r>
          </w:p>
        </w:tc>
        <w:tc>
          <w:tcPr>
            <w:tcW w:w="2356" w:type="dxa"/>
          </w:tcPr>
          <w:p w14:paraId="41A23FEE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3</w:t>
            </w:r>
          </w:p>
        </w:tc>
      </w:tr>
      <w:tr w:rsidR="00A617B1" w:rsidRPr="00055827" w14:paraId="4AEAE6BF" w14:textId="77777777" w:rsidTr="00DA238C">
        <w:tc>
          <w:tcPr>
            <w:tcW w:w="2099" w:type="dxa"/>
          </w:tcPr>
          <w:p w14:paraId="30017F98" w14:textId="1A32AB4B" w:rsidR="00A617B1" w:rsidRPr="00055827" w:rsidRDefault="00A617B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for</w:t>
            </w:r>
            <w:r w:rsidR="00055827" w:rsidRPr="00055827">
              <w:rPr>
                <w:rFonts w:ascii="Consolas" w:hAnsi="Consolas"/>
                <w:sz w:val="22"/>
                <w:szCs w:val="18"/>
              </w:rPr>
              <w:t xml:space="preserve"> ()</w:t>
            </w:r>
          </w:p>
        </w:tc>
        <w:tc>
          <w:tcPr>
            <w:tcW w:w="2356" w:type="dxa"/>
          </w:tcPr>
          <w:p w14:paraId="4488B094" w14:textId="494A874B" w:rsidR="00A617B1" w:rsidRPr="00055827" w:rsidRDefault="00A617B1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3</w:t>
            </w:r>
          </w:p>
        </w:tc>
      </w:tr>
      <w:tr w:rsidR="00A617B1" w:rsidRPr="00055827" w14:paraId="64FDCF4C" w14:textId="77777777" w:rsidTr="00DA238C">
        <w:tc>
          <w:tcPr>
            <w:tcW w:w="2099" w:type="dxa"/>
          </w:tcPr>
          <w:p w14:paraId="2CA4A6A0" w14:textId="0F5BB7F6" w:rsidR="00A617B1" w:rsidRPr="00055827" w:rsidRDefault="00A617B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while</w:t>
            </w:r>
            <w:r w:rsidR="00055827" w:rsidRPr="00055827">
              <w:rPr>
                <w:rFonts w:ascii="Consolas" w:hAnsi="Consolas"/>
                <w:sz w:val="22"/>
                <w:szCs w:val="18"/>
              </w:rPr>
              <w:t xml:space="preserve"> ()</w:t>
            </w:r>
          </w:p>
        </w:tc>
        <w:tc>
          <w:tcPr>
            <w:tcW w:w="2356" w:type="dxa"/>
          </w:tcPr>
          <w:p w14:paraId="439923C3" w14:textId="3AF925A4" w:rsidR="00A617B1" w:rsidRPr="00055827" w:rsidRDefault="00A617B1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</w:t>
            </w:r>
          </w:p>
        </w:tc>
      </w:tr>
      <w:tr w:rsidR="00E33EF8" w:rsidRPr="00055827" w14:paraId="7430F44A" w14:textId="77777777" w:rsidTr="00DA238C">
        <w:tc>
          <w:tcPr>
            <w:tcW w:w="2099" w:type="dxa"/>
          </w:tcPr>
          <w:p w14:paraId="02C654AC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!=</w:t>
            </w:r>
          </w:p>
        </w:tc>
        <w:tc>
          <w:tcPr>
            <w:tcW w:w="2356" w:type="dxa"/>
          </w:tcPr>
          <w:p w14:paraId="0DAB0023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</w:t>
            </w:r>
          </w:p>
        </w:tc>
      </w:tr>
      <w:tr w:rsidR="00E33EF8" w:rsidRPr="00055827" w14:paraId="5D87E08A" w14:textId="77777777" w:rsidTr="00DA238C">
        <w:tc>
          <w:tcPr>
            <w:tcW w:w="2099" w:type="dxa"/>
          </w:tcPr>
          <w:p w14:paraId="1518A6DC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-</w:t>
            </w:r>
          </w:p>
        </w:tc>
        <w:tc>
          <w:tcPr>
            <w:tcW w:w="2356" w:type="dxa"/>
          </w:tcPr>
          <w:p w14:paraId="6DC5EFA8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</w:t>
            </w:r>
          </w:p>
        </w:tc>
      </w:tr>
      <w:tr w:rsidR="00E33EF8" w:rsidRPr="00055827" w14:paraId="785F9700" w14:textId="77777777" w:rsidTr="00DA238C">
        <w:tc>
          <w:tcPr>
            <w:tcW w:w="2099" w:type="dxa"/>
          </w:tcPr>
          <w:p w14:paraId="40BDE62D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/=</w:t>
            </w:r>
          </w:p>
        </w:tc>
        <w:tc>
          <w:tcPr>
            <w:tcW w:w="2356" w:type="dxa"/>
          </w:tcPr>
          <w:p w14:paraId="5034103B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</w:t>
            </w:r>
          </w:p>
        </w:tc>
      </w:tr>
      <w:tr w:rsidR="00E33EF8" w:rsidRPr="00055827" w14:paraId="5E2E4CC5" w14:textId="77777777" w:rsidTr="00DA238C">
        <w:tc>
          <w:tcPr>
            <w:tcW w:w="2099" w:type="dxa"/>
          </w:tcPr>
          <w:p w14:paraId="0630C69A" w14:textId="77777777" w:rsidR="00E33EF8" w:rsidRPr="00055827" w:rsidRDefault="00E33EF8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+=</w:t>
            </w:r>
          </w:p>
        </w:tc>
        <w:tc>
          <w:tcPr>
            <w:tcW w:w="2356" w:type="dxa"/>
          </w:tcPr>
          <w:p w14:paraId="183FAF21" w14:textId="77777777" w:rsidR="00E33EF8" w:rsidRPr="00055827" w:rsidRDefault="00E33EF8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</w:t>
            </w:r>
          </w:p>
        </w:tc>
      </w:tr>
      <w:tr w:rsidR="00B24F2C" w:rsidRPr="00055827" w14:paraId="722B69EF" w14:textId="77777777" w:rsidTr="00DA238C">
        <w:tc>
          <w:tcPr>
            <w:tcW w:w="2099" w:type="dxa"/>
          </w:tcPr>
          <w:p w14:paraId="73B28F21" w14:textId="42864275" w:rsidR="00B24F2C" w:rsidRPr="00055827" w:rsidRDefault="00B24F2C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{}</w:t>
            </w:r>
          </w:p>
        </w:tc>
        <w:tc>
          <w:tcPr>
            <w:tcW w:w="2356" w:type="dxa"/>
          </w:tcPr>
          <w:p w14:paraId="2429C9B2" w14:textId="5669B53B" w:rsidR="00B24F2C" w:rsidRPr="00055827" w:rsidRDefault="00B24F2C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17</w:t>
            </w:r>
          </w:p>
        </w:tc>
      </w:tr>
      <w:tr w:rsidR="00B24F2C" w:rsidRPr="00055827" w14:paraId="707061BF" w14:textId="77777777" w:rsidTr="00DA238C">
        <w:tc>
          <w:tcPr>
            <w:tcW w:w="2099" w:type="dxa"/>
          </w:tcPr>
          <w:p w14:paraId="57D02205" w14:textId="47316F3F" w:rsidR="00B24F2C" w:rsidRPr="00055827" w:rsidRDefault="00B24F2C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>return</w:t>
            </w:r>
          </w:p>
        </w:tc>
        <w:tc>
          <w:tcPr>
            <w:tcW w:w="2356" w:type="dxa"/>
          </w:tcPr>
          <w:p w14:paraId="66B6087C" w14:textId="305A8CF3" w:rsidR="00B24F2C" w:rsidRPr="00055827" w:rsidRDefault="00B24F2C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  <w:lang w:val="en-US"/>
              </w:rPr>
              <w:t>9</w:t>
            </w:r>
          </w:p>
        </w:tc>
      </w:tr>
      <w:tr w:rsidR="00B24F2C" w:rsidRPr="00055827" w14:paraId="2BAD4EDF" w14:textId="77777777" w:rsidTr="00DA238C">
        <w:tc>
          <w:tcPr>
            <w:tcW w:w="2099" w:type="dxa"/>
          </w:tcPr>
          <w:p w14:paraId="6B95934E" w14:textId="26B3A953" w:rsidR="00B24F2C" w:rsidRPr="00055827" w:rsidRDefault="00B24F2C" w:rsidP="00055827">
            <w:pPr>
              <w:spacing w:line="240" w:lineRule="auto"/>
              <w:ind w:firstLine="0"/>
              <w:jc w:val="left"/>
              <w:rPr>
                <w:rFonts w:ascii="Consolas" w:hAnsi="Consolas"/>
                <w:sz w:val="22"/>
                <w:szCs w:val="18"/>
                <w:lang w:val="en-US"/>
              </w:rPr>
            </w:pPr>
            <w:r w:rsidRPr="00055827">
              <w:rPr>
                <w:rFonts w:ascii="Consolas" w:hAnsi="Consolas"/>
                <w:sz w:val="22"/>
                <w:szCs w:val="18"/>
                <w:lang w:val="en-US"/>
              </w:rPr>
              <w:t xml:space="preserve">f(x) – </w:t>
            </w:r>
            <w:r w:rsidRPr="00055827">
              <w:rPr>
                <w:rFonts w:ascii="Consolas" w:hAnsi="Consolas"/>
                <w:sz w:val="22"/>
                <w:szCs w:val="18"/>
              </w:rPr>
              <w:t>вызов функции</w:t>
            </w:r>
          </w:p>
        </w:tc>
        <w:tc>
          <w:tcPr>
            <w:tcW w:w="2356" w:type="dxa"/>
          </w:tcPr>
          <w:p w14:paraId="6440F96A" w14:textId="3A1A3291" w:rsidR="00B24F2C" w:rsidRPr="00055827" w:rsidRDefault="00055827" w:rsidP="00055827">
            <w:pPr>
              <w:spacing w:line="240" w:lineRule="auto"/>
              <w:ind w:firstLine="0"/>
              <w:rPr>
                <w:sz w:val="24"/>
                <w:szCs w:val="20"/>
                <w:lang w:val="en-US"/>
              </w:rPr>
            </w:pPr>
            <w:r w:rsidRPr="00055827">
              <w:rPr>
                <w:sz w:val="24"/>
                <w:szCs w:val="20"/>
              </w:rPr>
              <w:t>3</w:t>
            </w:r>
            <w:r w:rsidR="00DA238C" w:rsidRPr="00055827">
              <w:rPr>
                <w:sz w:val="24"/>
                <w:szCs w:val="20"/>
                <w:lang w:val="en-US"/>
              </w:rPr>
              <w:t>1</w:t>
            </w:r>
          </w:p>
        </w:tc>
      </w:tr>
    </w:tbl>
    <w:p w14:paraId="446A9A6B" w14:textId="6E5488E7" w:rsidR="00E33EF8" w:rsidRPr="00055827" w:rsidRDefault="00E33EF8" w:rsidP="00E33EF8">
      <w:pPr>
        <w:ind w:firstLine="0"/>
        <w:rPr>
          <w:sz w:val="24"/>
          <w:szCs w:val="20"/>
        </w:rPr>
      </w:pPr>
    </w:p>
    <w:p w14:paraId="5903CC0D" w14:textId="77777777" w:rsidR="00055827" w:rsidRPr="00055827" w:rsidRDefault="00055827" w:rsidP="00E33EF8">
      <w:pPr>
        <w:ind w:firstLine="0"/>
        <w:rPr>
          <w:sz w:val="24"/>
          <w:szCs w:val="20"/>
        </w:rPr>
      </w:pPr>
    </w:p>
    <w:p w14:paraId="2D130FB2" w14:textId="77777777" w:rsidR="00055827" w:rsidRPr="00055827" w:rsidRDefault="00055827" w:rsidP="00E33EF8">
      <w:pPr>
        <w:ind w:firstLine="0"/>
        <w:rPr>
          <w:sz w:val="24"/>
          <w:szCs w:val="20"/>
        </w:rPr>
      </w:pPr>
    </w:p>
    <w:p w14:paraId="79015E4B" w14:textId="77777777" w:rsidR="00055827" w:rsidRPr="00055827" w:rsidRDefault="00055827" w:rsidP="00E33EF8">
      <w:pPr>
        <w:ind w:firstLine="0"/>
        <w:rPr>
          <w:sz w:val="24"/>
          <w:szCs w:val="20"/>
        </w:rPr>
      </w:pPr>
    </w:p>
    <w:p w14:paraId="30707B9A" w14:textId="77777777" w:rsidR="00055827" w:rsidRPr="00055827" w:rsidRDefault="00055827" w:rsidP="00E33EF8">
      <w:pPr>
        <w:ind w:firstLine="0"/>
        <w:rPr>
          <w:sz w:val="24"/>
          <w:szCs w:val="20"/>
        </w:rPr>
      </w:pPr>
    </w:p>
    <w:p w14:paraId="2004F08E" w14:textId="77777777" w:rsidR="00055827" w:rsidRPr="00055827" w:rsidRDefault="00055827" w:rsidP="00E33EF8">
      <w:pPr>
        <w:ind w:firstLine="0"/>
        <w:rPr>
          <w:sz w:val="24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8"/>
        <w:gridCol w:w="2327"/>
      </w:tblGrid>
      <w:tr w:rsidR="00E33EF8" w:rsidRPr="00055827" w14:paraId="1DC8C9C0" w14:textId="77777777" w:rsidTr="00E33EF8">
        <w:tc>
          <w:tcPr>
            <w:tcW w:w="2128" w:type="dxa"/>
          </w:tcPr>
          <w:p w14:paraId="48B2C5A6" w14:textId="0C4B333E" w:rsidR="00E33EF8" w:rsidRPr="00055827" w:rsidRDefault="00E33EF8" w:rsidP="009617C5">
            <w:pPr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Операнды</w:t>
            </w:r>
          </w:p>
        </w:tc>
        <w:tc>
          <w:tcPr>
            <w:tcW w:w="2327" w:type="dxa"/>
          </w:tcPr>
          <w:p w14:paraId="0D5555C9" w14:textId="77777777" w:rsidR="00E33EF8" w:rsidRPr="00055827" w:rsidRDefault="00E33EF8" w:rsidP="009617C5">
            <w:pPr>
              <w:ind w:firstLine="0"/>
              <w:rPr>
                <w:sz w:val="24"/>
                <w:szCs w:val="20"/>
              </w:rPr>
            </w:pPr>
            <w:r w:rsidRPr="00055827">
              <w:rPr>
                <w:sz w:val="24"/>
                <w:szCs w:val="20"/>
              </w:rPr>
              <w:t>Число вхождений</w:t>
            </w:r>
          </w:p>
        </w:tc>
      </w:tr>
      <w:tr w:rsidR="004A60D1" w:rsidRPr="00055827" w14:paraId="458EC96D" w14:textId="77777777" w:rsidTr="00E33EF8">
        <w:tc>
          <w:tcPr>
            <w:tcW w:w="2128" w:type="dxa"/>
          </w:tcPr>
          <w:p w14:paraId="67FEB777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Ls</w:t>
            </w:r>
          </w:p>
        </w:tc>
        <w:tc>
          <w:tcPr>
            <w:tcW w:w="2327" w:type="dxa"/>
          </w:tcPr>
          <w:p w14:paraId="31D14D49" w14:textId="2CBDAD41" w:rsidR="004A60D1" w:rsidRPr="00055827" w:rsidRDefault="004A60D1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  <w:lang w:val="en-US"/>
              </w:rPr>
              <w:t>1</w:t>
            </w:r>
            <w:r w:rsidR="00055827" w:rsidRPr="00055827">
              <w:rPr>
                <w:sz w:val="22"/>
              </w:rPr>
              <w:t>5</w:t>
            </w:r>
          </w:p>
        </w:tc>
      </w:tr>
      <w:tr w:rsidR="004A60D1" w:rsidRPr="00055827" w14:paraId="1A904CD3" w14:textId="77777777" w:rsidTr="00E33EF8">
        <w:tc>
          <w:tcPr>
            <w:tcW w:w="2128" w:type="dxa"/>
          </w:tcPr>
          <w:p w14:paraId="11D2479F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i</w:t>
            </w:r>
          </w:p>
        </w:tc>
        <w:tc>
          <w:tcPr>
            <w:tcW w:w="2327" w:type="dxa"/>
          </w:tcPr>
          <w:p w14:paraId="4B125D40" w14:textId="08323186" w:rsidR="004A60D1" w:rsidRPr="00055827" w:rsidRDefault="004A60D1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  <w:lang w:val="en-US"/>
              </w:rPr>
              <w:t>1</w:t>
            </w:r>
            <w:r w:rsidR="00055827" w:rsidRPr="00055827">
              <w:rPr>
                <w:sz w:val="22"/>
              </w:rPr>
              <w:t>2</w:t>
            </w:r>
          </w:p>
        </w:tc>
      </w:tr>
      <w:tr w:rsidR="004A60D1" w:rsidRPr="00055827" w14:paraId="35DBA8BE" w14:textId="77777777" w:rsidTr="00E33EF8">
        <w:tc>
          <w:tcPr>
            <w:tcW w:w="2128" w:type="dxa"/>
          </w:tcPr>
          <w:p w14:paraId="2CDFF5B3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etta</w:t>
            </w:r>
          </w:p>
        </w:tc>
        <w:tc>
          <w:tcPr>
            <w:tcW w:w="2327" w:type="dxa"/>
          </w:tcPr>
          <w:p w14:paraId="26E18C9A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11</w:t>
            </w:r>
          </w:p>
        </w:tc>
      </w:tr>
      <w:tr w:rsidR="004A60D1" w:rsidRPr="00055827" w14:paraId="27520B1C" w14:textId="77777777" w:rsidTr="00E33EF8">
        <w:tc>
          <w:tcPr>
            <w:tcW w:w="2128" w:type="dxa"/>
          </w:tcPr>
          <w:p w14:paraId="46E54EB9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nus</w:t>
            </w:r>
          </w:p>
        </w:tc>
        <w:tc>
          <w:tcPr>
            <w:tcW w:w="2327" w:type="dxa"/>
          </w:tcPr>
          <w:p w14:paraId="6609F6E8" w14:textId="59F1CD7A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7</w:t>
            </w:r>
          </w:p>
        </w:tc>
      </w:tr>
      <w:tr w:rsidR="004A60D1" w:rsidRPr="00055827" w14:paraId="7CEB08C1" w14:textId="77777777" w:rsidTr="00E33EF8">
        <w:tc>
          <w:tcPr>
            <w:tcW w:w="2128" w:type="dxa"/>
          </w:tcPr>
          <w:p w14:paraId="1180E912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programText</w:t>
            </w:r>
          </w:p>
        </w:tc>
        <w:tc>
          <w:tcPr>
            <w:tcW w:w="2327" w:type="dxa"/>
          </w:tcPr>
          <w:p w14:paraId="197A1E59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7</w:t>
            </w:r>
          </w:p>
        </w:tc>
      </w:tr>
      <w:tr w:rsidR="004A60D1" w:rsidRPr="00055827" w14:paraId="7801D608" w14:textId="77777777" w:rsidTr="00E33EF8">
        <w:tc>
          <w:tcPr>
            <w:tcW w:w="2128" w:type="dxa"/>
          </w:tcPr>
          <w:p w14:paraId="5FBBDECE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D</w:t>
            </w:r>
          </w:p>
        </w:tc>
        <w:tc>
          <w:tcPr>
            <w:tcW w:w="2327" w:type="dxa"/>
          </w:tcPr>
          <w:p w14:paraId="455F6711" w14:textId="4F158C50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3</w:t>
            </w:r>
          </w:p>
        </w:tc>
      </w:tr>
      <w:tr w:rsidR="004A60D1" w:rsidRPr="00055827" w14:paraId="6CC94E35" w14:textId="77777777" w:rsidTr="00E33EF8">
        <w:tc>
          <w:tcPr>
            <w:tcW w:w="2128" w:type="dxa"/>
          </w:tcPr>
          <w:p w14:paraId="797CEF75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Std</w:t>
            </w:r>
          </w:p>
        </w:tc>
        <w:tc>
          <w:tcPr>
            <w:tcW w:w="2327" w:type="dxa"/>
          </w:tcPr>
          <w:p w14:paraId="48FB53C3" w14:textId="030F72ED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3</w:t>
            </w:r>
          </w:p>
        </w:tc>
      </w:tr>
      <w:tr w:rsidR="004A60D1" w:rsidRPr="00055827" w14:paraId="6543238F" w14:textId="77777777" w:rsidTr="00E33EF8">
        <w:tc>
          <w:tcPr>
            <w:tcW w:w="2128" w:type="dxa"/>
          </w:tcPr>
          <w:p w14:paraId="01CA3674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Delta</w:t>
            </w:r>
          </w:p>
        </w:tc>
        <w:tc>
          <w:tcPr>
            <w:tcW w:w="2327" w:type="dxa"/>
          </w:tcPr>
          <w:p w14:paraId="4597A288" w14:textId="7629215A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3</w:t>
            </w:r>
          </w:p>
        </w:tc>
      </w:tr>
      <w:tr w:rsidR="004A60D1" w:rsidRPr="00055827" w14:paraId="6463B0FE" w14:textId="77777777" w:rsidTr="00E33EF8">
        <w:tc>
          <w:tcPr>
            <w:tcW w:w="2128" w:type="dxa"/>
          </w:tcPr>
          <w:p w14:paraId="5BB801DC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j</w:t>
            </w:r>
          </w:p>
        </w:tc>
        <w:tc>
          <w:tcPr>
            <w:tcW w:w="2327" w:type="dxa"/>
          </w:tcPr>
          <w:p w14:paraId="3D2C37C1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4</w:t>
            </w:r>
          </w:p>
        </w:tc>
      </w:tr>
      <w:tr w:rsidR="004A60D1" w:rsidRPr="00055827" w14:paraId="757BE52C" w14:textId="77777777" w:rsidTr="00E33EF8">
        <w:tc>
          <w:tcPr>
            <w:tcW w:w="2128" w:type="dxa"/>
          </w:tcPr>
          <w:p w14:paraId="5F89DDDB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disp</w:t>
            </w:r>
          </w:p>
        </w:tc>
        <w:tc>
          <w:tcPr>
            <w:tcW w:w="2327" w:type="dxa"/>
          </w:tcPr>
          <w:p w14:paraId="471115BE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4</w:t>
            </w:r>
          </w:p>
        </w:tc>
      </w:tr>
      <w:tr w:rsidR="004A60D1" w:rsidRPr="00055827" w14:paraId="4CDCFEEA" w14:textId="77777777" w:rsidTr="00E33EF8">
        <w:tc>
          <w:tcPr>
            <w:tcW w:w="2128" w:type="dxa"/>
          </w:tcPr>
          <w:p w14:paraId="2D13D04E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teorL</w:t>
            </w:r>
          </w:p>
        </w:tc>
        <w:tc>
          <w:tcPr>
            <w:tcW w:w="2327" w:type="dxa"/>
          </w:tcPr>
          <w:p w14:paraId="6C2B1BF9" w14:textId="6268D85F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2</w:t>
            </w:r>
          </w:p>
        </w:tc>
      </w:tr>
      <w:tr w:rsidR="004A60D1" w:rsidRPr="00055827" w14:paraId="56CDCD12" w14:textId="77777777" w:rsidTr="00E33EF8">
        <w:tc>
          <w:tcPr>
            <w:tcW w:w="2128" w:type="dxa"/>
          </w:tcPr>
          <w:p w14:paraId="552C40BB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teorD</w:t>
            </w:r>
          </w:p>
        </w:tc>
        <w:tc>
          <w:tcPr>
            <w:tcW w:w="2327" w:type="dxa"/>
          </w:tcPr>
          <w:p w14:paraId="1DBC2B17" w14:textId="174B9913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2</w:t>
            </w:r>
          </w:p>
        </w:tc>
      </w:tr>
      <w:tr w:rsidR="004A60D1" w:rsidRPr="00055827" w14:paraId="6C51F210" w14:textId="77777777" w:rsidTr="00E33EF8">
        <w:tc>
          <w:tcPr>
            <w:tcW w:w="2128" w:type="dxa"/>
          </w:tcPr>
          <w:p w14:paraId="304122D4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teorStd</w:t>
            </w:r>
          </w:p>
        </w:tc>
        <w:tc>
          <w:tcPr>
            <w:tcW w:w="2327" w:type="dxa"/>
          </w:tcPr>
          <w:p w14:paraId="4DE1D916" w14:textId="01A2447E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2</w:t>
            </w:r>
          </w:p>
        </w:tc>
      </w:tr>
      <w:tr w:rsidR="004A60D1" w:rsidRPr="00055827" w14:paraId="376EC1E8" w14:textId="77777777" w:rsidTr="00E33EF8">
        <w:tc>
          <w:tcPr>
            <w:tcW w:w="2128" w:type="dxa"/>
          </w:tcPr>
          <w:p w14:paraId="1EC03E2F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teorDelta</w:t>
            </w:r>
          </w:p>
        </w:tc>
        <w:tc>
          <w:tcPr>
            <w:tcW w:w="2327" w:type="dxa"/>
          </w:tcPr>
          <w:p w14:paraId="501E59FB" w14:textId="2237DCD3" w:rsidR="004A60D1" w:rsidRPr="00055827" w:rsidRDefault="00055827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2</w:t>
            </w:r>
          </w:p>
        </w:tc>
      </w:tr>
      <w:tr w:rsidR="004A60D1" w:rsidRPr="00055827" w14:paraId="2E6F9C58" w14:textId="77777777" w:rsidTr="00E33EF8">
        <w:tc>
          <w:tcPr>
            <w:tcW w:w="2128" w:type="dxa"/>
          </w:tcPr>
          <w:p w14:paraId="2F11C550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isTicketInText</w:t>
            </w:r>
          </w:p>
        </w:tc>
        <w:tc>
          <w:tcPr>
            <w:tcW w:w="2327" w:type="dxa"/>
          </w:tcPr>
          <w:p w14:paraId="57CB5458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3</w:t>
            </w:r>
          </w:p>
        </w:tc>
      </w:tr>
      <w:tr w:rsidR="004A60D1" w:rsidRPr="00055827" w14:paraId="7A967FFA" w14:textId="77777777" w:rsidTr="00E33EF8">
        <w:tc>
          <w:tcPr>
            <w:tcW w:w="2128" w:type="dxa"/>
          </w:tcPr>
          <w:p w14:paraId="0ACDB6C9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tmp</w:t>
            </w:r>
          </w:p>
        </w:tc>
        <w:tc>
          <w:tcPr>
            <w:tcW w:w="2327" w:type="dxa"/>
          </w:tcPr>
          <w:p w14:paraId="10E9F631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3</w:t>
            </w:r>
          </w:p>
        </w:tc>
      </w:tr>
      <w:tr w:rsidR="004A60D1" w:rsidRPr="00055827" w14:paraId="3E378F5F" w14:textId="77777777" w:rsidTr="00E33EF8">
        <w:tc>
          <w:tcPr>
            <w:tcW w:w="2128" w:type="dxa"/>
          </w:tcPr>
          <w:p w14:paraId="7AB89347" w14:textId="77777777" w:rsidR="004A60D1" w:rsidRPr="00055827" w:rsidRDefault="004A60D1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rnd</w:t>
            </w:r>
          </w:p>
        </w:tc>
        <w:tc>
          <w:tcPr>
            <w:tcW w:w="2327" w:type="dxa"/>
          </w:tcPr>
          <w:p w14:paraId="15F6F592" w14:textId="77777777" w:rsidR="004A60D1" w:rsidRPr="00055827" w:rsidRDefault="004A60D1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2</w:t>
            </w:r>
          </w:p>
        </w:tc>
      </w:tr>
      <w:tr w:rsidR="00F20DF3" w:rsidRPr="00055827" w14:paraId="0B428476" w14:textId="77777777" w:rsidTr="00E33EF8">
        <w:tc>
          <w:tcPr>
            <w:tcW w:w="2128" w:type="dxa"/>
          </w:tcPr>
          <w:p w14:paraId="6B93A7B7" w14:textId="73456908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16</w:t>
            </w:r>
          </w:p>
        </w:tc>
        <w:tc>
          <w:tcPr>
            <w:tcW w:w="2327" w:type="dxa"/>
          </w:tcPr>
          <w:p w14:paraId="1A9618CF" w14:textId="76805DB9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F20DF3" w:rsidRPr="00055827" w14:paraId="40A85077" w14:textId="77777777" w:rsidTr="00E33EF8">
        <w:tc>
          <w:tcPr>
            <w:tcW w:w="2128" w:type="dxa"/>
          </w:tcPr>
          <w:p w14:paraId="57CA4C82" w14:textId="2190BEC4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32</w:t>
            </w:r>
          </w:p>
        </w:tc>
        <w:tc>
          <w:tcPr>
            <w:tcW w:w="2327" w:type="dxa"/>
          </w:tcPr>
          <w:p w14:paraId="06E6005B" w14:textId="3598773F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F20DF3" w:rsidRPr="00055827" w14:paraId="0A83826B" w14:textId="77777777" w:rsidTr="00E33EF8">
        <w:tc>
          <w:tcPr>
            <w:tcW w:w="2128" w:type="dxa"/>
          </w:tcPr>
          <w:p w14:paraId="50D793DA" w14:textId="34175994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64</w:t>
            </w:r>
          </w:p>
        </w:tc>
        <w:tc>
          <w:tcPr>
            <w:tcW w:w="2327" w:type="dxa"/>
          </w:tcPr>
          <w:p w14:paraId="794FEEA7" w14:textId="35237B3D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F20DF3" w:rsidRPr="00055827" w14:paraId="1B8C81E7" w14:textId="77777777" w:rsidTr="00E33EF8">
        <w:tc>
          <w:tcPr>
            <w:tcW w:w="2128" w:type="dxa"/>
          </w:tcPr>
          <w:p w14:paraId="066F7CDB" w14:textId="4BFF2290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128</w:t>
            </w:r>
          </w:p>
        </w:tc>
        <w:tc>
          <w:tcPr>
            <w:tcW w:w="2327" w:type="dxa"/>
          </w:tcPr>
          <w:p w14:paraId="7E158B43" w14:textId="2D3B9459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F20DF3" w:rsidRPr="00055827" w14:paraId="08D58D9B" w14:textId="77777777" w:rsidTr="00E33EF8">
        <w:tc>
          <w:tcPr>
            <w:tcW w:w="2128" w:type="dxa"/>
          </w:tcPr>
          <w:p w14:paraId="2ACFF886" w14:textId="15DDCF6C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0</w:t>
            </w:r>
          </w:p>
        </w:tc>
        <w:tc>
          <w:tcPr>
            <w:tcW w:w="2327" w:type="dxa"/>
          </w:tcPr>
          <w:p w14:paraId="077E06BF" w14:textId="316C89E4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4</w:t>
            </w:r>
          </w:p>
        </w:tc>
      </w:tr>
      <w:tr w:rsidR="00F20DF3" w:rsidRPr="00055827" w14:paraId="1CC4FBB3" w14:textId="77777777" w:rsidTr="00E33EF8">
        <w:tc>
          <w:tcPr>
            <w:tcW w:w="2128" w:type="dxa"/>
          </w:tcPr>
          <w:p w14:paraId="11D9AA64" w14:textId="13F0002F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100</w:t>
            </w:r>
          </w:p>
        </w:tc>
        <w:tc>
          <w:tcPr>
            <w:tcW w:w="2327" w:type="dxa"/>
          </w:tcPr>
          <w:p w14:paraId="666A72DA" w14:textId="2BF2C34D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2</w:t>
            </w:r>
          </w:p>
        </w:tc>
      </w:tr>
      <w:tr w:rsidR="00F20DF3" w:rsidRPr="00055827" w14:paraId="2BD80787" w14:textId="77777777" w:rsidTr="00E33EF8">
        <w:tc>
          <w:tcPr>
            <w:tcW w:w="2128" w:type="dxa"/>
          </w:tcPr>
          <w:p w14:paraId="5E90E10B" w14:textId="7943C212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1</w:t>
            </w:r>
          </w:p>
        </w:tc>
        <w:tc>
          <w:tcPr>
            <w:tcW w:w="2327" w:type="dxa"/>
          </w:tcPr>
          <w:p w14:paraId="77164167" w14:textId="1B3B21CA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F20DF3" w:rsidRPr="00055827" w14:paraId="5C3059CE" w14:textId="77777777" w:rsidTr="00E33EF8">
        <w:tc>
          <w:tcPr>
            <w:tcW w:w="2128" w:type="dxa"/>
          </w:tcPr>
          <w:p w14:paraId="644FCECE" w14:textId="15B2A7F6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2</w:t>
            </w:r>
          </w:p>
        </w:tc>
        <w:tc>
          <w:tcPr>
            <w:tcW w:w="2327" w:type="dxa"/>
          </w:tcPr>
          <w:p w14:paraId="64BDB0B1" w14:textId="10273DF1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4</w:t>
            </w:r>
          </w:p>
        </w:tc>
      </w:tr>
      <w:tr w:rsidR="00F20DF3" w:rsidRPr="00055827" w14:paraId="7FEB8257" w14:textId="77777777" w:rsidTr="00E33EF8">
        <w:tc>
          <w:tcPr>
            <w:tcW w:w="2128" w:type="dxa"/>
          </w:tcPr>
          <w:p w14:paraId="669AB5C1" w14:textId="3F4C8B14" w:rsidR="00F20DF3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6</w:t>
            </w:r>
          </w:p>
        </w:tc>
        <w:tc>
          <w:tcPr>
            <w:tcW w:w="2327" w:type="dxa"/>
          </w:tcPr>
          <w:p w14:paraId="583B8F0B" w14:textId="4C800545" w:rsidR="00F20DF3" w:rsidRPr="00055827" w:rsidRDefault="00F20DF3" w:rsidP="00055827">
            <w:pPr>
              <w:spacing w:line="240" w:lineRule="auto"/>
              <w:ind w:firstLine="0"/>
              <w:rPr>
                <w:sz w:val="22"/>
              </w:rPr>
            </w:pPr>
            <w:r w:rsidRPr="00055827">
              <w:rPr>
                <w:sz w:val="22"/>
              </w:rPr>
              <w:t>1</w:t>
            </w:r>
          </w:p>
        </w:tc>
      </w:tr>
      <w:tr w:rsidR="00A617B1" w:rsidRPr="00055827" w14:paraId="4FB4C24D" w14:textId="77777777" w:rsidTr="00E33EF8">
        <w:tc>
          <w:tcPr>
            <w:tcW w:w="2128" w:type="dxa"/>
          </w:tcPr>
          <w:p w14:paraId="32045652" w14:textId="4F92B0E3" w:rsidR="00A617B1" w:rsidRPr="00055827" w:rsidRDefault="00DA238C" w:rsidP="00055827">
            <w:pPr>
              <w:spacing w:line="240" w:lineRule="auto"/>
              <w:ind w:firstLine="0"/>
              <w:rPr>
                <w:rFonts w:ascii="Consolas" w:hAnsi="Consolas"/>
                <w:sz w:val="22"/>
                <w:lang w:val="en-US"/>
              </w:rPr>
            </w:pPr>
            <w:r w:rsidRPr="00055827">
              <w:rPr>
                <w:rFonts w:ascii="Consolas" w:hAnsi="Consolas"/>
                <w:sz w:val="22"/>
                <w:lang w:val="en-US"/>
              </w:rPr>
              <w:t>Math.PI</w:t>
            </w:r>
          </w:p>
        </w:tc>
        <w:tc>
          <w:tcPr>
            <w:tcW w:w="2327" w:type="dxa"/>
          </w:tcPr>
          <w:p w14:paraId="6B705689" w14:textId="5639468E" w:rsidR="00A617B1" w:rsidRPr="00055827" w:rsidRDefault="00DA238C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1</w:t>
            </w:r>
          </w:p>
        </w:tc>
      </w:tr>
      <w:tr w:rsidR="00A617B1" w:rsidRPr="00055827" w14:paraId="6306F8D8" w14:textId="77777777" w:rsidTr="00E33EF8">
        <w:tc>
          <w:tcPr>
            <w:tcW w:w="2128" w:type="dxa"/>
          </w:tcPr>
          <w:p w14:paraId="328C1B4F" w14:textId="00B87426" w:rsidR="00A617B1" w:rsidRPr="00055827" w:rsidRDefault="00F20DF3" w:rsidP="00055827">
            <w:pPr>
              <w:spacing w:line="240" w:lineRule="auto"/>
              <w:ind w:firstLine="0"/>
              <w:rPr>
                <w:rFonts w:ascii="Consolas" w:hAnsi="Consolas"/>
                <w:sz w:val="22"/>
              </w:rPr>
            </w:pPr>
            <w:r w:rsidRPr="00055827">
              <w:rPr>
                <w:rFonts w:ascii="Consolas" w:hAnsi="Consolas"/>
                <w:sz w:val="22"/>
              </w:rPr>
              <w:t>0.9</w:t>
            </w:r>
          </w:p>
        </w:tc>
        <w:tc>
          <w:tcPr>
            <w:tcW w:w="2327" w:type="dxa"/>
          </w:tcPr>
          <w:p w14:paraId="4400854F" w14:textId="444C61FF" w:rsidR="00A617B1" w:rsidRPr="00055827" w:rsidRDefault="00DA238C" w:rsidP="00055827">
            <w:pPr>
              <w:spacing w:line="240" w:lineRule="auto"/>
              <w:ind w:firstLine="0"/>
              <w:rPr>
                <w:sz w:val="22"/>
                <w:lang w:val="en-US"/>
              </w:rPr>
            </w:pPr>
            <w:r w:rsidRPr="00055827">
              <w:rPr>
                <w:sz w:val="22"/>
                <w:lang w:val="en-US"/>
              </w:rPr>
              <w:t>1</w:t>
            </w:r>
          </w:p>
        </w:tc>
      </w:tr>
    </w:tbl>
    <w:p w14:paraId="10E25FF3" w14:textId="77777777" w:rsidR="00E33EF8" w:rsidRDefault="00E33EF8" w:rsidP="007800EA">
      <w:pPr>
        <w:ind w:firstLine="851"/>
        <w:sectPr w:rsidR="00E33EF8" w:rsidSect="00E33EF8">
          <w:type w:val="continuous"/>
          <w:pgSz w:w="11906" w:h="16838" w:code="9"/>
          <w:pgMar w:top="1134" w:right="1134" w:bottom="1134" w:left="1134" w:header="709" w:footer="624" w:gutter="0"/>
          <w:pgNumType w:start="2"/>
          <w:cols w:num="2" w:space="708"/>
          <w:formProt w:val="0"/>
          <w:titlePg/>
          <w:docGrid w:linePitch="381"/>
        </w:sectPr>
      </w:pPr>
    </w:p>
    <w:p w14:paraId="02262269" w14:textId="0B6FB709" w:rsidR="007800EA" w:rsidRDefault="004A60D1" w:rsidP="007800EA">
      <w:pPr>
        <w:ind w:firstLine="851"/>
        <w:rPr>
          <w:rFonts w:eastAsiaTheme="minorEastAsia"/>
        </w:rPr>
      </w:pPr>
      <w:r>
        <w:t xml:space="preserve">По составленным словарям операндов и операторов: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19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8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hAnsi="Cambria Math"/>
          </w:rPr>
          <m:t>η=</m:t>
        </m:r>
        <m:r>
          <w:rPr>
            <w:rFonts w:ascii="Cambria Math" w:hAnsi="Cambria Math"/>
          </w:rPr>
          <m:t>47</m:t>
        </m:r>
      </m:oMath>
      <w:r>
        <w:rPr>
          <w:rFonts w:eastAsiaTheme="minorEastAsia"/>
        </w:rPr>
        <w:t>.</w:t>
      </w:r>
    </w:p>
    <w:p w14:paraId="74E4ACDA" w14:textId="59DC0966" w:rsidR="004A60D1" w:rsidRDefault="004A60D1" w:rsidP="007800EA">
      <w:pPr>
        <w:ind w:firstLine="851"/>
        <w:rPr>
          <w:rFonts w:eastAsiaTheme="minorEastAsia"/>
        </w:rPr>
      </w:pPr>
      <w:r>
        <w:rPr>
          <w:rFonts w:eastAsiaTheme="minorEastAsia"/>
        </w:rPr>
        <w:t xml:space="preserve">Теоретическая длина программы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=0.9*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*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lang w:val="en-US"/>
                  </w:rPr>
                </m:ctrlPr>
              </m:sub>
            </m:sSub>
            <m:ctrlPr>
              <w:rPr>
                <w:rFonts w:ascii="Cambria Math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7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235</m:t>
        </m:r>
      </m:oMath>
      <w:r w:rsidRPr="004A60D1">
        <w:rPr>
          <w:rFonts w:eastAsiaTheme="minorEastAsia"/>
        </w:rPr>
        <w:t>.</w:t>
      </w:r>
    </w:p>
    <w:p w14:paraId="0C80EBEF" w14:textId="05B84114" w:rsidR="004A60D1" w:rsidRDefault="004A60D1" w:rsidP="007800EA">
      <w:pPr>
        <w:ind w:firstLine="851"/>
        <w:rPr>
          <w:rFonts w:eastAsiaTheme="minorEastAsia"/>
        </w:rPr>
      </w:pPr>
      <w:r>
        <w:rPr>
          <w:rFonts w:eastAsiaTheme="minorEastAsia"/>
        </w:rPr>
        <w:t xml:space="preserve">Практическая длина программы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174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277</m:t>
        </m:r>
      </m:oMath>
      <w:r>
        <w:rPr>
          <w:rFonts w:eastAsiaTheme="minorEastAsia"/>
        </w:rPr>
        <w:t>.</w:t>
      </w:r>
    </w:p>
    <w:p w14:paraId="6110D93C" w14:textId="7FF1F6E3" w:rsidR="007E4D64" w:rsidRDefault="007E4D64" w:rsidP="007800EA">
      <w:pPr>
        <w:ind w:firstLine="851"/>
      </w:pPr>
      <w:r>
        <w:t xml:space="preserve">Определим число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</w:rPr>
              <m:t>η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  <m:sup>
            <m:r>
              <w:rPr>
                <w:rFonts w:ascii="Cambria Math" w:hAnsi="Cambria Math"/>
                <w:lang w:val="en-US"/>
              </w:rPr>
              <m:t>*</m:t>
            </m:r>
          </m:sup>
        </m:sSubSup>
      </m:oMath>
      <w:r>
        <w:t xml:space="preserve"> для разработанной программы из выражения:</w:t>
      </w:r>
    </w:p>
    <w:p w14:paraId="6354DB2B" w14:textId="5F5F973C" w:rsidR="007E4D64" w:rsidRPr="007E4D64" w:rsidRDefault="007E4D64" w:rsidP="007800EA">
      <w:pPr>
        <w:ind w:firstLine="851"/>
        <w:rPr>
          <w:rFonts w:eastAsiaTheme="minorEastAsia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log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η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14:paraId="50C88362" w14:textId="07CAE567" w:rsidR="007E4D64" w:rsidRPr="007E4D64" w:rsidRDefault="007E4D64" w:rsidP="007800EA">
      <w:pPr>
        <w:ind w:firstLine="851"/>
        <w:rPr>
          <w:rFonts w:eastAsiaTheme="minorEastAsia"/>
          <w:i/>
          <w:lang w:val="en-US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</w:rPr>
                <m:t>η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  <w:lang w:val="en-US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8.89.</m:t>
          </m:r>
        </m:oMath>
      </m:oMathPara>
    </w:p>
    <w:p w14:paraId="5451BAFD" w14:textId="5548E116" w:rsidR="007E4D64" w:rsidRDefault="007E4D64" w:rsidP="007800EA">
      <w:pPr>
        <w:ind w:firstLine="851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br w:type="page"/>
      </w:r>
    </w:p>
    <w:p w14:paraId="63725C3D" w14:textId="77777777" w:rsidR="00E62CF0" w:rsidRDefault="00F31CBA" w:rsidP="00E62CF0">
      <w:pPr>
        <w:pStyle w:val="10"/>
        <w:numPr>
          <w:ilvl w:val="0"/>
          <w:numId w:val="8"/>
        </w:numPr>
      </w:pPr>
      <w:r>
        <w:lastRenderedPageBreak/>
        <w:t xml:space="preserve">Вывод </w:t>
      </w:r>
    </w:p>
    <w:p w14:paraId="354974A4" w14:textId="77777777" w:rsidR="00AF5DFF" w:rsidRDefault="00AF5DFF" w:rsidP="00AF5DFF"/>
    <w:p w14:paraId="20C9835A" w14:textId="129E13C8" w:rsidR="00AF5DFF" w:rsidRDefault="007E4D64" w:rsidP="007E4D64">
      <w:r>
        <w:t>Была произведена разработка программы, имитирующей процесс написания программы и рассчитаны для неё соответствующие статистические</w:t>
      </w:r>
      <w:r w:rsidRPr="007E4D64">
        <w:t xml:space="preserve"> </w:t>
      </w:r>
      <w:r>
        <w:t>оценки метрических характеристик. Были получены фактическая и теоретическая длина написанной программы и вычислено число единых по смыслу</w:t>
      </w:r>
      <w:r w:rsidRPr="007E4D64">
        <w:t xml:space="preserve"> </w:t>
      </w:r>
      <w:r>
        <w:t>входных и выходных параметров.</w:t>
      </w:r>
    </w:p>
    <w:p w14:paraId="6DC0CA64" w14:textId="77777777" w:rsidR="00AF5DFF" w:rsidRPr="00AF5DFF" w:rsidRDefault="00AF5DFF" w:rsidP="00AF5DFF"/>
    <w:sectPr w:rsidR="00AF5DFF" w:rsidRPr="00AF5DFF" w:rsidSect="00E33EF8">
      <w:type w:val="continuous"/>
      <w:pgSz w:w="11906" w:h="16838" w:code="9"/>
      <w:pgMar w:top="1134" w:right="1134" w:bottom="1134" w:left="1134" w:header="709" w:footer="624" w:gutter="0"/>
      <w:pgNumType w:start="2"/>
      <w:cols w:space="708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B4B8E" w14:textId="77777777" w:rsidR="00B76210" w:rsidRDefault="00B76210">
      <w:pPr>
        <w:spacing w:line="240" w:lineRule="auto"/>
      </w:pPr>
      <w:r>
        <w:separator/>
      </w:r>
    </w:p>
  </w:endnote>
  <w:endnote w:type="continuationSeparator" w:id="0">
    <w:p w14:paraId="2989B023" w14:textId="77777777" w:rsidR="00B76210" w:rsidRDefault="00B762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1286681"/>
      <w:docPartObj>
        <w:docPartGallery w:val="Page Numbers (Bottom of Page)"/>
        <w:docPartUnique/>
      </w:docPartObj>
    </w:sdtPr>
    <w:sdtContent>
      <w:p w14:paraId="2901AC0A" w14:textId="77777777" w:rsidR="00E62CF0" w:rsidRDefault="00E62CF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4D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57A5" w14:textId="77777777" w:rsidR="00B76210" w:rsidRDefault="00B76210">
      <w:pPr>
        <w:spacing w:line="240" w:lineRule="auto"/>
      </w:pPr>
      <w:r>
        <w:separator/>
      </w:r>
    </w:p>
  </w:footnote>
  <w:footnote w:type="continuationSeparator" w:id="0">
    <w:p w14:paraId="3B2890E2" w14:textId="77777777" w:rsidR="00B76210" w:rsidRDefault="00B762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544F5"/>
    <w:multiLevelType w:val="hybridMultilevel"/>
    <w:tmpl w:val="10060958"/>
    <w:lvl w:ilvl="0" w:tplc="6FEE9C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BE1BE7"/>
    <w:multiLevelType w:val="hybridMultilevel"/>
    <w:tmpl w:val="32622AF8"/>
    <w:lvl w:ilvl="0" w:tplc="2DF0B0FA">
      <w:start w:val="1"/>
      <w:numFmt w:val="bullet"/>
      <w:lvlText w:val="▸"/>
      <w:lvlJc w:val="left"/>
      <w:pPr>
        <w:ind w:left="1069" w:hanging="360"/>
      </w:pPr>
      <w:rPr>
        <w:rFonts w:ascii="Cambria Math" w:hAnsi="Cambria Math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40C386B"/>
    <w:multiLevelType w:val="hybridMultilevel"/>
    <w:tmpl w:val="326CB422"/>
    <w:lvl w:ilvl="0" w:tplc="4E36DE6A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1B3742AA"/>
    <w:multiLevelType w:val="hybridMultilevel"/>
    <w:tmpl w:val="7842F442"/>
    <w:lvl w:ilvl="0" w:tplc="25685416">
      <w:start w:val="1"/>
      <w:numFmt w:val="decimal"/>
      <w:pStyle w:val="3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606374"/>
    <w:multiLevelType w:val="hybridMultilevel"/>
    <w:tmpl w:val="53DED212"/>
    <w:lvl w:ilvl="0" w:tplc="9DCC28B0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1B2C92"/>
    <w:multiLevelType w:val="hybridMultilevel"/>
    <w:tmpl w:val="CA7A59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6BC3363"/>
    <w:multiLevelType w:val="hybridMultilevel"/>
    <w:tmpl w:val="12D27E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D7F91"/>
    <w:multiLevelType w:val="hybridMultilevel"/>
    <w:tmpl w:val="A490B2E4"/>
    <w:lvl w:ilvl="0" w:tplc="2DF0B0FA">
      <w:start w:val="1"/>
      <w:numFmt w:val="bullet"/>
      <w:lvlText w:val="▸"/>
      <w:lvlJc w:val="left"/>
      <w:pPr>
        <w:ind w:left="1778" w:hanging="360"/>
      </w:pPr>
      <w:rPr>
        <w:rFonts w:ascii="Cambria Math" w:hAnsi="Cambria Math" w:hint="default"/>
      </w:rPr>
    </w:lvl>
    <w:lvl w:ilvl="1" w:tplc="535A0A9A">
      <w:numFmt w:val="bullet"/>
      <w:lvlText w:val=""/>
      <w:lvlJc w:val="left"/>
      <w:pPr>
        <w:ind w:left="2498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8" w15:restartNumberingAfterBreak="0">
    <w:nsid w:val="49D52AAB"/>
    <w:multiLevelType w:val="hybridMultilevel"/>
    <w:tmpl w:val="3D02CEA0"/>
    <w:lvl w:ilvl="0" w:tplc="49501060">
      <w:start w:val="1"/>
      <w:numFmt w:val="decimal"/>
      <w:pStyle w:val="2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CE7705E"/>
    <w:multiLevelType w:val="hybridMultilevel"/>
    <w:tmpl w:val="4B6E4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20A1BFE"/>
    <w:multiLevelType w:val="multilevel"/>
    <w:tmpl w:val="5E987BA0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DB66090"/>
    <w:multiLevelType w:val="hybridMultilevel"/>
    <w:tmpl w:val="5CA21C30"/>
    <w:lvl w:ilvl="0" w:tplc="7EC004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E7232"/>
    <w:multiLevelType w:val="multilevel"/>
    <w:tmpl w:val="B010DCE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3" w15:restartNumberingAfterBreak="0">
    <w:nsid w:val="65291392"/>
    <w:multiLevelType w:val="hybridMultilevel"/>
    <w:tmpl w:val="A1281FD8"/>
    <w:lvl w:ilvl="0" w:tplc="FFFFFFFF">
      <w:start w:val="1"/>
      <w:numFmt w:val="bullet"/>
      <w:lvlText w:val="▸"/>
      <w:lvlJc w:val="left"/>
      <w:pPr>
        <w:ind w:left="1778" w:hanging="360"/>
      </w:pPr>
      <w:rPr>
        <w:rFonts w:ascii="Cambria Math" w:hAnsi="Cambria Math" w:hint="default"/>
      </w:rPr>
    </w:lvl>
    <w:lvl w:ilvl="1" w:tplc="2DF0B0FA">
      <w:start w:val="1"/>
      <w:numFmt w:val="bullet"/>
      <w:lvlText w:val="▸"/>
      <w:lvlJc w:val="left"/>
      <w:pPr>
        <w:ind w:left="2498" w:hanging="360"/>
      </w:pPr>
      <w:rPr>
        <w:rFonts w:ascii="Cambria Math" w:hAnsi="Cambria Math" w:hint="default"/>
      </w:rPr>
    </w:lvl>
    <w:lvl w:ilvl="2" w:tplc="FFFFFFFF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4" w15:restartNumberingAfterBreak="0">
    <w:nsid w:val="736B21DC"/>
    <w:multiLevelType w:val="multilevel"/>
    <w:tmpl w:val="F54AC5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5" w15:restartNumberingAfterBreak="0">
    <w:nsid w:val="79B13C16"/>
    <w:multiLevelType w:val="multilevel"/>
    <w:tmpl w:val="B254ED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6" w15:restartNumberingAfterBreak="0">
    <w:nsid w:val="7AEB6379"/>
    <w:multiLevelType w:val="hybridMultilevel"/>
    <w:tmpl w:val="CABC3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9433464">
    <w:abstractNumId w:val="4"/>
  </w:num>
  <w:num w:numId="2" w16cid:durableId="1771701347">
    <w:abstractNumId w:val="8"/>
  </w:num>
  <w:num w:numId="3" w16cid:durableId="596669010">
    <w:abstractNumId w:val="8"/>
  </w:num>
  <w:num w:numId="4" w16cid:durableId="13189455">
    <w:abstractNumId w:val="3"/>
  </w:num>
  <w:num w:numId="5" w16cid:durableId="2123573231">
    <w:abstractNumId w:val="10"/>
  </w:num>
  <w:num w:numId="6" w16cid:durableId="1639342463">
    <w:abstractNumId w:val="14"/>
  </w:num>
  <w:num w:numId="7" w16cid:durableId="570193394">
    <w:abstractNumId w:val="12"/>
  </w:num>
  <w:num w:numId="8" w16cid:durableId="229316066">
    <w:abstractNumId w:val="15"/>
  </w:num>
  <w:num w:numId="9" w16cid:durableId="2030637337">
    <w:abstractNumId w:val="16"/>
  </w:num>
  <w:num w:numId="10" w16cid:durableId="1929776730">
    <w:abstractNumId w:val="0"/>
  </w:num>
  <w:num w:numId="11" w16cid:durableId="2070302843">
    <w:abstractNumId w:val="11"/>
  </w:num>
  <w:num w:numId="12" w16cid:durableId="1948610111">
    <w:abstractNumId w:val="5"/>
  </w:num>
  <w:num w:numId="13" w16cid:durableId="662852872">
    <w:abstractNumId w:val="6"/>
  </w:num>
  <w:num w:numId="14" w16cid:durableId="229846921">
    <w:abstractNumId w:val="9"/>
  </w:num>
  <w:num w:numId="15" w16cid:durableId="283654011">
    <w:abstractNumId w:val="2"/>
  </w:num>
  <w:num w:numId="16" w16cid:durableId="780804168">
    <w:abstractNumId w:val="1"/>
  </w:num>
  <w:num w:numId="17" w16cid:durableId="192232662">
    <w:abstractNumId w:val="7"/>
  </w:num>
  <w:num w:numId="18" w16cid:durableId="17611039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7119"/>
    <w:rsid w:val="00031EC3"/>
    <w:rsid w:val="00055827"/>
    <w:rsid w:val="000A062A"/>
    <w:rsid w:val="00112A0E"/>
    <w:rsid w:val="001354D6"/>
    <w:rsid w:val="00141CEC"/>
    <w:rsid w:val="001C6BE5"/>
    <w:rsid w:val="001F7119"/>
    <w:rsid w:val="002312D4"/>
    <w:rsid w:val="002B4300"/>
    <w:rsid w:val="003612E6"/>
    <w:rsid w:val="00380737"/>
    <w:rsid w:val="003F4B53"/>
    <w:rsid w:val="00484084"/>
    <w:rsid w:val="004A17EB"/>
    <w:rsid w:val="004A60D1"/>
    <w:rsid w:val="004B46D2"/>
    <w:rsid w:val="004B5807"/>
    <w:rsid w:val="004C1A9D"/>
    <w:rsid w:val="004E42D9"/>
    <w:rsid w:val="005B0C1C"/>
    <w:rsid w:val="005D6CFD"/>
    <w:rsid w:val="00607CD7"/>
    <w:rsid w:val="006477C4"/>
    <w:rsid w:val="00691E95"/>
    <w:rsid w:val="006F4930"/>
    <w:rsid w:val="00706AA7"/>
    <w:rsid w:val="007800EA"/>
    <w:rsid w:val="007B751D"/>
    <w:rsid w:val="007E4D64"/>
    <w:rsid w:val="008B70DE"/>
    <w:rsid w:val="008C1338"/>
    <w:rsid w:val="008D2093"/>
    <w:rsid w:val="0091438A"/>
    <w:rsid w:val="0094397A"/>
    <w:rsid w:val="009C4B4E"/>
    <w:rsid w:val="009D13C0"/>
    <w:rsid w:val="00A009CA"/>
    <w:rsid w:val="00A617B1"/>
    <w:rsid w:val="00A71FA9"/>
    <w:rsid w:val="00A95007"/>
    <w:rsid w:val="00AD3F6E"/>
    <w:rsid w:val="00AE423C"/>
    <w:rsid w:val="00AF5DFF"/>
    <w:rsid w:val="00B212C9"/>
    <w:rsid w:val="00B24F2C"/>
    <w:rsid w:val="00B600E2"/>
    <w:rsid w:val="00B76210"/>
    <w:rsid w:val="00BA40AF"/>
    <w:rsid w:val="00BF1FAD"/>
    <w:rsid w:val="00C12878"/>
    <w:rsid w:val="00C4405C"/>
    <w:rsid w:val="00C5179A"/>
    <w:rsid w:val="00CD2E53"/>
    <w:rsid w:val="00CF10C4"/>
    <w:rsid w:val="00D14C84"/>
    <w:rsid w:val="00DA238C"/>
    <w:rsid w:val="00DA64E4"/>
    <w:rsid w:val="00DB32BF"/>
    <w:rsid w:val="00E33EF8"/>
    <w:rsid w:val="00E61660"/>
    <w:rsid w:val="00E62CF0"/>
    <w:rsid w:val="00EC3748"/>
    <w:rsid w:val="00EF2FDF"/>
    <w:rsid w:val="00F20DF3"/>
    <w:rsid w:val="00F31CBA"/>
    <w:rsid w:val="00F521DA"/>
    <w:rsid w:val="00FA474D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B66DB"/>
  <w15:chartTrackingRefBased/>
  <w15:docId w15:val="{47A5594C-7996-4BF4-9410-C02EE02D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33EF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EC3748"/>
    <w:pPr>
      <w:widowControl w:val="0"/>
      <w:spacing w:before="240" w:line="240" w:lineRule="auto"/>
      <w:jc w:val="center"/>
      <w:outlineLvl w:val="0"/>
    </w:pPr>
    <w:rPr>
      <w:rFonts w:eastAsia="Times New Roman" w:cs="Times New Roman"/>
      <w:b/>
      <w:sz w:val="36"/>
      <w:szCs w:val="32"/>
      <w:shd w:val="clear" w:color="auto" w:fill="FFFFFF"/>
    </w:rPr>
  </w:style>
  <w:style w:type="paragraph" w:styleId="21">
    <w:name w:val="heading 2"/>
    <w:basedOn w:val="a0"/>
    <w:next w:val="a0"/>
    <w:link w:val="22"/>
    <w:uiPriority w:val="9"/>
    <w:unhideWhenUsed/>
    <w:qFormat/>
    <w:rsid w:val="00EC3748"/>
    <w:pPr>
      <w:widowControl w:val="0"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Заголовок ВКР 1"/>
    <w:basedOn w:val="a0"/>
    <w:qFormat/>
    <w:rsid w:val="00CD2E53"/>
    <w:pPr>
      <w:numPr>
        <w:numId w:val="1"/>
      </w:numPr>
      <w:ind w:left="357" w:hanging="357"/>
      <w:jc w:val="center"/>
    </w:pPr>
    <w:rPr>
      <w:b/>
      <w:sz w:val="40"/>
    </w:rPr>
  </w:style>
  <w:style w:type="paragraph" w:customStyle="1" w:styleId="2">
    <w:name w:val="Заголовок ВКР 2"/>
    <w:basedOn w:val="a0"/>
    <w:qFormat/>
    <w:rsid w:val="00CD2E53"/>
    <w:pPr>
      <w:numPr>
        <w:numId w:val="3"/>
      </w:numPr>
      <w:jc w:val="center"/>
    </w:pPr>
    <w:rPr>
      <w:b/>
      <w:smallCaps/>
      <w:sz w:val="36"/>
    </w:rPr>
  </w:style>
  <w:style w:type="paragraph" w:customStyle="1" w:styleId="3">
    <w:name w:val="Заголовок ВКР 3"/>
    <w:basedOn w:val="a0"/>
    <w:qFormat/>
    <w:rsid w:val="00CD2E53"/>
    <w:pPr>
      <w:numPr>
        <w:numId w:val="4"/>
      </w:numPr>
      <w:jc w:val="center"/>
    </w:pPr>
    <w:rPr>
      <w:b/>
      <w:smallCaps/>
      <w:sz w:val="32"/>
    </w:rPr>
  </w:style>
  <w:style w:type="paragraph" w:customStyle="1" w:styleId="a4">
    <w:name w:val="Название таблицы"/>
    <w:basedOn w:val="a0"/>
    <w:qFormat/>
    <w:rsid w:val="00FE348F"/>
    <w:pPr>
      <w:keepNext/>
      <w:keepLines/>
      <w:ind w:firstLine="0"/>
      <w:jc w:val="left"/>
    </w:pPr>
  </w:style>
  <w:style w:type="paragraph" w:customStyle="1" w:styleId="a5">
    <w:name w:val="Основной текст без отступа"/>
    <w:basedOn w:val="a6"/>
    <w:next w:val="a6"/>
    <w:qFormat/>
    <w:rsid w:val="00FE348F"/>
    <w:pPr>
      <w:spacing w:after="0"/>
      <w:ind w:firstLine="0"/>
    </w:pPr>
    <w:rPr>
      <w:lang w:val="en-US"/>
    </w:rPr>
  </w:style>
  <w:style w:type="paragraph" w:styleId="a6">
    <w:name w:val="Body Text"/>
    <w:basedOn w:val="a0"/>
    <w:link w:val="a7"/>
    <w:uiPriority w:val="99"/>
    <w:semiHidden/>
    <w:unhideWhenUsed/>
    <w:rsid w:val="00FE348F"/>
    <w:pPr>
      <w:spacing w:after="120"/>
    </w:pPr>
  </w:style>
  <w:style w:type="character" w:customStyle="1" w:styleId="a7">
    <w:name w:val="Основной текст Знак"/>
    <w:basedOn w:val="a1"/>
    <w:link w:val="a6"/>
    <w:uiPriority w:val="99"/>
    <w:semiHidden/>
    <w:rsid w:val="00FE348F"/>
    <w:rPr>
      <w:rFonts w:ascii="Times New Roman" w:hAnsi="Times New Roman"/>
      <w:sz w:val="28"/>
    </w:rPr>
  </w:style>
  <w:style w:type="paragraph" w:customStyle="1" w:styleId="a8">
    <w:name w:val="Рисунок"/>
    <w:basedOn w:val="a6"/>
    <w:next w:val="a0"/>
    <w:qFormat/>
    <w:rsid w:val="00FE348F"/>
    <w:pPr>
      <w:keepNext/>
      <w:spacing w:after="0"/>
      <w:ind w:firstLine="0"/>
      <w:jc w:val="center"/>
    </w:pPr>
  </w:style>
  <w:style w:type="paragraph" w:customStyle="1" w:styleId="a9">
    <w:name w:val="Формула"/>
    <w:basedOn w:val="a0"/>
    <w:qFormat/>
    <w:rsid w:val="002B4300"/>
    <w:pPr>
      <w:tabs>
        <w:tab w:val="center" w:pos="4536"/>
        <w:tab w:val="right" w:pos="9355"/>
      </w:tabs>
      <w:ind w:firstLine="0"/>
      <w:jc w:val="center"/>
    </w:pPr>
    <w:rPr>
      <w:noProof/>
      <w:sz w:val="22"/>
    </w:rPr>
  </w:style>
  <w:style w:type="character" w:customStyle="1" w:styleId="11">
    <w:name w:val="Заголовок 1 Знак"/>
    <w:basedOn w:val="a1"/>
    <w:link w:val="10"/>
    <w:uiPriority w:val="9"/>
    <w:rsid w:val="00EC3748"/>
    <w:rPr>
      <w:rFonts w:ascii="Times New Roman" w:eastAsia="Times New Roman" w:hAnsi="Times New Roman" w:cs="Times New Roman"/>
      <w:b/>
      <w:sz w:val="36"/>
      <w:szCs w:val="32"/>
    </w:rPr>
  </w:style>
  <w:style w:type="character" w:customStyle="1" w:styleId="22">
    <w:name w:val="Заголовок 2 Знак"/>
    <w:basedOn w:val="a1"/>
    <w:link w:val="21"/>
    <w:uiPriority w:val="9"/>
    <w:rsid w:val="00EC3748"/>
    <w:rPr>
      <w:rFonts w:ascii="Times New Roman" w:eastAsiaTheme="majorEastAsia" w:hAnsi="Times New Roman" w:cstheme="majorBidi"/>
      <w:b/>
      <w:sz w:val="28"/>
      <w:szCs w:val="26"/>
    </w:rPr>
  </w:style>
  <w:style w:type="table" w:styleId="aa">
    <w:name w:val="Table Grid"/>
    <w:basedOn w:val="a2"/>
    <w:uiPriority w:val="39"/>
    <w:rsid w:val="00EC37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0"/>
    <w:link w:val="ac"/>
    <w:uiPriority w:val="99"/>
    <w:unhideWhenUsed/>
    <w:rsid w:val="00EC374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EC3748"/>
    <w:rPr>
      <w:rFonts w:ascii="Times New Roman" w:hAnsi="Times New Roman"/>
      <w:sz w:val="28"/>
    </w:rPr>
  </w:style>
  <w:style w:type="paragraph" w:customStyle="1" w:styleId="a">
    <w:name w:val="Собственный стиль"/>
    <w:basedOn w:val="10"/>
    <w:next w:val="a0"/>
    <w:qFormat/>
    <w:rsid w:val="00EC3748"/>
    <w:pPr>
      <w:numPr>
        <w:numId w:val="5"/>
      </w:numPr>
      <w:spacing w:before="0" w:line="360" w:lineRule="auto"/>
      <w:ind w:left="0" w:firstLine="0"/>
      <w:jc w:val="both"/>
    </w:pPr>
    <w:rPr>
      <w:rFonts w:eastAsiaTheme="majorEastAsia" w:cstheme="majorBidi"/>
      <w:b w:val="0"/>
      <w:color w:val="9CC2E5" w:themeColor="accent1" w:themeTint="99"/>
      <w:spacing w:val="5"/>
      <w:kern w:val="28"/>
      <w:sz w:val="28"/>
      <w:szCs w:val="52"/>
    </w:rPr>
  </w:style>
  <w:style w:type="character" w:styleId="ad">
    <w:name w:val="Hyperlink"/>
    <w:basedOn w:val="a1"/>
    <w:uiPriority w:val="99"/>
    <w:unhideWhenUsed/>
    <w:rsid w:val="00EC3748"/>
    <w:rPr>
      <w:color w:val="0563C1" w:themeColor="hyperlink"/>
      <w:u w:val="single"/>
    </w:rPr>
  </w:style>
  <w:style w:type="paragraph" w:customStyle="1" w:styleId="20">
    <w:name w:val="Собственный стиль 2"/>
    <w:basedOn w:val="21"/>
    <w:qFormat/>
    <w:rsid w:val="00EC3748"/>
    <w:pPr>
      <w:numPr>
        <w:ilvl w:val="1"/>
        <w:numId w:val="5"/>
      </w:numPr>
      <w:spacing w:before="0" w:line="240" w:lineRule="auto"/>
      <w:ind w:left="357" w:firstLine="0"/>
    </w:pPr>
    <w:rPr>
      <w:color w:val="1F4E79" w:themeColor="accent1" w:themeShade="80"/>
    </w:rPr>
  </w:style>
  <w:style w:type="paragraph" w:styleId="ae">
    <w:name w:val="List Paragraph"/>
    <w:basedOn w:val="a0"/>
    <w:uiPriority w:val="34"/>
    <w:qFormat/>
    <w:rsid w:val="00EC3748"/>
    <w:pPr>
      <w:ind w:left="720"/>
      <w:contextualSpacing/>
    </w:pPr>
  </w:style>
  <w:style w:type="character" w:styleId="af">
    <w:name w:val="Placeholder Text"/>
    <w:basedOn w:val="a1"/>
    <w:uiPriority w:val="99"/>
    <w:semiHidden/>
    <w:rsid w:val="009D13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6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Никита Бортников</cp:lastModifiedBy>
  <cp:revision>14</cp:revision>
  <cp:lastPrinted>2023-10-04T05:21:00Z</cp:lastPrinted>
  <dcterms:created xsi:type="dcterms:W3CDTF">2023-09-12T08:00:00Z</dcterms:created>
  <dcterms:modified xsi:type="dcterms:W3CDTF">2023-11-27T17:20:00Z</dcterms:modified>
</cp:coreProperties>
</file>