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Cahier des charges fonctionnelles fourni par BidGames</w:t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Front-end</w:t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/>
      </w:pPr>
      <w:r>
        <w:rPr/>
        <w:t>1- Les objets sont exposés au public une à plusieurs fois avant la vente aux enchères :</w:t>
      </w:r>
    </w:p>
    <w:p>
      <w:pPr>
        <w:pStyle w:val="Normal"/>
        <w:bidi w:val="0"/>
        <w:jc w:val="left"/>
        <w:rPr/>
      </w:pPr>
      <w:r>
        <w:rPr/>
        <w:t>Liste des adresse/heure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2- Chaque vente doit être définie :</w:t>
      </w:r>
    </w:p>
    <w:p>
      <w:pPr>
        <w:pStyle w:val="Normal"/>
        <w:bidi w:val="0"/>
        <w:jc w:val="left"/>
        <w:rPr/>
      </w:pPr>
      <w:r>
        <w:rPr/>
        <w:t>- Adresse, heure, commissaire-priseur</w:t>
      </w:r>
    </w:p>
    <w:p>
      <w:pPr>
        <w:pStyle w:val="Normal"/>
        <w:bidi w:val="0"/>
        <w:jc w:val="left"/>
        <w:rPr/>
      </w:pPr>
      <w:r>
        <w:rPr/>
        <w:t>- Les lots et les objets qui la composent sont décrits précisément (avec photo)</w:t>
      </w:r>
    </w:p>
    <w:p>
      <w:pPr>
        <w:pStyle w:val="Normal"/>
        <w:bidi w:val="0"/>
        <w:jc w:val="left"/>
        <w:rPr/>
      </w:pPr>
      <w:r>
        <w:rPr/>
        <w:t>- Liste des produits vendus et leur adjudications (prix vendu)3- Voir les ventes à venir selon des critères :</w:t>
      </w:r>
    </w:p>
    <w:p>
      <w:pPr>
        <w:pStyle w:val="Normal"/>
        <w:bidi w:val="0"/>
        <w:jc w:val="left"/>
        <w:rPr/>
      </w:pPr>
      <w:r>
        <w:rPr/>
        <w:tab/>
        <w:t>- Type de produit</w:t>
      </w:r>
    </w:p>
    <w:p>
      <w:pPr>
        <w:pStyle w:val="Normal"/>
        <w:bidi w:val="0"/>
        <w:jc w:val="left"/>
        <w:rPr/>
      </w:pPr>
      <w:r>
        <w:rPr/>
        <w:tab/>
        <w:t>- Jour de vente</w:t>
      </w:r>
    </w:p>
    <w:p>
      <w:pPr>
        <w:pStyle w:val="Normal"/>
        <w:bidi w:val="0"/>
        <w:jc w:val="left"/>
        <w:rPr/>
      </w:pPr>
      <w:r>
        <w:rPr/>
        <w:t>4- Liste des ventes spécifiques prévues avec carte :</w:t>
      </w:r>
    </w:p>
    <w:p>
      <w:pPr>
        <w:pStyle w:val="Normal"/>
        <w:bidi w:val="0"/>
        <w:jc w:val="left"/>
        <w:rPr/>
      </w:pPr>
      <w:r>
        <w:rPr/>
        <w:t>- La carte présente les ventes à venir avec des couleurs en fonction de la catégorie de vente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5- Il est possible, par l’upload d’une ou plusieurs photos, de faire estimer son produit par un ou plusieurs commissaires-priseurs avant de l’envoyer ou de le déposer à la vente.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6- Les ventes peuvent aussi se faire en « achat flash » (sans passer par une enchère) suite à l’expertise du commissaire-priseur et à l’accord du vendeur.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7- On peut taguer une vente avec un signe « favori » et la placer dans une liste de favoris.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8- L’objet indique la moyenne des estimations. La vente a lieu en réel, dans une salle des ventes, où le public est accueilli. Lors de la vente, en live, les acheteurs peuvent surenchérir à la fois en salle et sur internet. La vente est bornée dans le temps.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9- Le résultat des ventes est publié au plus tôt via l’affichage d’une liste et son téléchargement possible en pdf.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Back-end</w:t>
      </w:r>
    </w:p>
    <w:p>
      <w:pPr>
        <w:pStyle w:val="Normal"/>
        <w:bidi w:val="0"/>
        <w:jc w:val="left"/>
        <w:rPr/>
      </w:pPr>
      <w:r>
        <w:rPr/>
        <w:t>1- CRUD sur les produits, commissaire-priseur, lieu d’enchères, enchères, clients (acheteurs et vendeurs)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2- Pour vendre des jeux, il est nécessaire de les envoyer à un dépôt (le vendeur peut voir une liste) où ils seront réceptionnés et stockés sur le lieu même.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3- Les cartes sont vendues par paquet ou à l’unité. Dans tous les cas elles se voient attribuées un numéro de lot. Le numéro de lot concerne un ou plusieurs produits.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4- La vente est prévue à une date/heure et dirigée par un commissaire-priseur.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5- Dans le cadre d'un paiement CB, il est proposé d’obtenir son produit par correspondance : pour un montant, le site propose la livraison par le biais de plusieurs fournisseurs possibles.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371</Words>
  <Characters>1760</Characters>
  <CharactersWithSpaces>2110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2021-11-23T09:31:00Z</dcterms:created>
  <dc:creator/>
  <dc:description/>
  <dc:language>fr-FR</dc:language>
  <cp:lastModifiedBy/>
  <dcterms:modified xsi:type="dcterms:W3CDTF">2021-11-23T09:33:36Z</dcterms:modified>
  <cp:revision>2</cp:revision>
  <dc:subject/>
  <dc:title/>
</cp:coreProperties>
</file>