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1F3" w:rsidRDefault="000621F3" w:rsidP="000621F3">
      <w:pPr>
        <w:pStyle w:val="Titre"/>
      </w:pPr>
      <w:proofErr w:type="spellStart"/>
      <w:r>
        <w:t>FoodLocal</w:t>
      </w:r>
      <w:proofErr w:type="spellEnd"/>
      <w:r>
        <w:t> : GET</w:t>
      </w:r>
    </w:p>
    <w:p w:rsidR="000621F3" w:rsidRDefault="000621F3" w:rsidP="000621F3">
      <w:r>
        <w:t xml:space="preserve">Auteurs : </w:t>
      </w:r>
      <w:proofErr w:type="spellStart"/>
      <w:r>
        <w:t>J.Châtillon</w:t>
      </w:r>
      <w:proofErr w:type="spellEnd"/>
      <w:r>
        <w:t>,</w:t>
      </w:r>
      <w:r w:rsidRPr="000621F3">
        <w:t xml:space="preserve"> </w:t>
      </w:r>
      <w:proofErr w:type="spellStart"/>
      <w:r>
        <w:t>A.Rochat</w:t>
      </w:r>
      <w:proofErr w:type="spellEnd"/>
      <w:r>
        <w:t xml:space="preserve">, </w:t>
      </w:r>
      <w:proofErr w:type="spellStart"/>
      <w:r>
        <w:t>B.Schopfer</w:t>
      </w:r>
      <w:proofErr w:type="spellEnd"/>
      <w:r>
        <w:t xml:space="preserve">, </w:t>
      </w:r>
      <w:proofErr w:type="spellStart"/>
      <w:r>
        <w:t>J.Smith</w:t>
      </w:r>
      <w:proofErr w:type="spellEnd"/>
    </w:p>
    <w:p w:rsidR="000621F3" w:rsidRDefault="000621F3" w:rsidP="000621F3">
      <w:pPr>
        <w:pStyle w:val="Titre1"/>
      </w:pPr>
      <w:r>
        <w:t>Description du produit</w:t>
      </w:r>
    </w:p>
    <w:p w:rsidR="000621F3" w:rsidRDefault="000621F3" w:rsidP="000621F3">
      <w:r>
        <w:t>Nous avons réalisé une plateforme web permettant le référencement de producteurs</w:t>
      </w:r>
      <w:r w:rsidR="00D3652B">
        <w:t xml:space="preserve"> de nourriture</w:t>
      </w:r>
      <w:r>
        <w:t xml:space="preserve"> locaux.</w:t>
      </w:r>
      <w:r w:rsidR="00D3652B">
        <w:t xml:space="preserve"> Ceux-ci peuvent s’inscrire gratuitement sur notre plateforme et référencer un point de vente (lieu géographique) ainsi que de produits. Ils ont aussi un « mur » d’actualités. Tous les utilisateurs peuvent visualiser à l’aide d’une carte les emplacement des points de vente des différents producteurs. Ceci permet de mettre directement en relation les producteurs et les consommateurs afin de favoriser la consommation de produits locaux.</w:t>
      </w:r>
    </w:p>
    <w:p w:rsidR="00D3652B" w:rsidRDefault="00D3652B" w:rsidP="00D3652B">
      <w:pPr>
        <w:pStyle w:val="Titre1"/>
      </w:pPr>
      <w:r>
        <w:t>Problématique</w:t>
      </w:r>
    </w:p>
    <w:p w:rsidR="00D3652B" w:rsidRDefault="00D3652B" w:rsidP="00D3652B">
      <w:r>
        <w:t xml:space="preserve">Notre projet </w:t>
      </w:r>
      <w:r w:rsidR="00A726BC">
        <w:t xml:space="preserve">répond aux problématiques paysannes et écologiques </w:t>
      </w:r>
      <w:r>
        <w:t>:</w:t>
      </w:r>
    </w:p>
    <w:p w:rsidR="00D3652B" w:rsidRDefault="00D3652B" w:rsidP="00D3652B">
      <w:pPr>
        <w:pStyle w:val="Paragraphedeliste"/>
        <w:numPr>
          <w:ilvl w:val="0"/>
          <w:numId w:val="2"/>
        </w:numPr>
      </w:pPr>
      <w:r>
        <w:t>De nos jours, beaucoup de paysans vivent de façon précaire et n’arrivent pas à survenir à leur besoins</w:t>
      </w:r>
      <w:r w:rsidR="00A726BC">
        <w:rPr>
          <w:rStyle w:val="Appelnotedebasdep"/>
        </w:rPr>
        <w:footnoteReference w:id="1"/>
      </w:r>
      <w:r>
        <w:t>. Notre plateforme leur permettra de les mettre en valeurs et leur offre de la visibilité par rapport à des consommateurs directe</w:t>
      </w:r>
      <w:r w:rsidR="00A726BC">
        <w:t>s</w:t>
      </w:r>
      <w:r>
        <w:t xml:space="preserve">. </w:t>
      </w:r>
      <w:r w:rsidR="00A726BC">
        <w:t>Elle permet de supprimer les nombreux intermédiaire entre les producteurs et les consommateurs.</w:t>
      </w:r>
    </w:p>
    <w:p w:rsidR="00A726BC" w:rsidRDefault="00A726BC" w:rsidP="00A726BC">
      <w:pPr>
        <w:pStyle w:val="Paragraphedeliste"/>
        <w:numPr>
          <w:ilvl w:val="0"/>
          <w:numId w:val="2"/>
        </w:numPr>
      </w:pPr>
      <w:r>
        <w:t>Il n’est plus à prouver que la Terre va mal écologiquement</w:t>
      </w:r>
      <w:r>
        <w:rPr>
          <w:rStyle w:val="Appelnotedebasdep"/>
        </w:rPr>
        <w:footnoteReference w:id="2"/>
      </w:r>
      <w:r>
        <w:t>. Notre application favorise la consommation local, ce qui permet un baisse des émissions de CO2 et donc, une baisse de l’impact écologique des consommateurs.</w:t>
      </w:r>
    </w:p>
    <w:p w:rsidR="00A726BC" w:rsidRDefault="00A726BC" w:rsidP="00EE519C">
      <w:pPr>
        <w:pStyle w:val="Titre1"/>
      </w:pPr>
      <w:r>
        <w:t xml:space="preserve">Structure </w:t>
      </w:r>
      <w:r w:rsidR="00EE519C">
        <w:t>juridique</w:t>
      </w:r>
    </w:p>
    <w:p w:rsidR="00EE519C" w:rsidRDefault="00EE519C" w:rsidP="00EE519C">
      <w:r>
        <w:t>Nous avons choisi de créer un association à but non lucratif. Nous avons choisi cette structure car notre but n’est pas de se faire de l’argent. Notre modèle monétaire est basé sur des donations. Nous fournissons un service gratuit.</w:t>
      </w:r>
    </w:p>
    <w:p w:rsidR="00580EED" w:rsidRDefault="00EE519C" w:rsidP="00EE519C">
      <w:r>
        <w:t xml:space="preserve">Fondateurs : </w:t>
      </w:r>
      <w:proofErr w:type="spellStart"/>
      <w:r>
        <w:t>J.Châtillon</w:t>
      </w:r>
      <w:proofErr w:type="spellEnd"/>
      <w:r>
        <w:t>,</w:t>
      </w:r>
      <w:r w:rsidRPr="000621F3">
        <w:t xml:space="preserve"> </w:t>
      </w:r>
      <w:proofErr w:type="spellStart"/>
      <w:r>
        <w:t>A.Rochat</w:t>
      </w:r>
      <w:proofErr w:type="spellEnd"/>
      <w:r>
        <w:t xml:space="preserve">, </w:t>
      </w:r>
      <w:proofErr w:type="spellStart"/>
      <w:r>
        <w:t>B.Schopfer</w:t>
      </w:r>
      <w:proofErr w:type="spellEnd"/>
      <w:r>
        <w:t xml:space="preserve">, </w:t>
      </w:r>
      <w:proofErr w:type="spellStart"/>
      <w:r>
        <w:t>J.Smith</w:t>
      </w:r>
      <w:proofErr w:type="spellEnd"/>
      <w:r>
        <w:t xml:space="preserve"> (Tous de nationalité Suisse)</w:t>
      </w:r>
      <w:r>
        <w:br/>
        <w:t xml:space="preserve">Président : </w:t>
      </w:r>
      <w:proofErr w:type="spellStart"/>
      <w:r>
        <w:t>B.Schopfer</w:t>
      </w:r>
      <w:proofErr w:type="spellEnd"/>
      <w:r>
        <w:br/>
        <w:t xml:space="preserve">Secrétaire : </w:t>
      </w:r>
      <w:proofErr w:type="spellStart"/>
      <w:r>
        <w:t>J.Smith</w:t>
      </w:r>
      <w:proofErr w:type="spellEnd"/>
      <w:r>
        <w:br/>
        <w:t xml:space="preserve">Trésorier :  </w:t>
      </w:r>
      <w:proofErr w:type="spellStart"/>
      <w:r>
        <w:t>A.Rochat</w:t>
      </w:r>
      <w:proofErr w:type="spellEnd"/>
    </w:p>
    <w:p w:rsidR="00EE519C" w:rsidRDefault="00EE519C" w:rsidP="00EE519C">
      <w:pPr>
        <w:pStyle w:val="Titre1"/>
      </w:pPr>
      <w:r>
        <w:t>Publique cible</w:t>
      </w:r>
    </w:p>
    <w:p w:rsidR="00813723" w:rsidRDefault="00EE519C" w:rsidP="00813723">
      <w:r>
        <w:t>Tous les producteurs</w:t>
      </w:r>
      <w:r w:rsidR="00580EED">
        <w:t xml:space="preserve"> qui fabriquent des produits, dont toutes les matières premières sont faites par eux-mêmes. Ou de provenances </w:t>
      </w:r>
      <w:r w:rsidR="00813723">
        <w:t>locales. Par exemple un paysan ou un éleveur local.</w:t>
      </w:r>
      <w:r w:rsidR="00580EED">
        <w:br/>
        <w:t>Tous le monde sauf les revendeurs</w:t>
      </w:r>
      <w:r w:rsidR="00813723">
        <w:t xml:space="preserve"> et</w:t>
      </w:r>
      <w:r w:rsidR="00EF3E09">
        <w:t xml:space="preserve"> grandes surfaces</w:t>
      </w:r>
      <w:r w:rsidR="00813723">
        <w:t>.</w:t>
      </w:r>
      <w:r w:rsidR="00813723">
        <w:br/>
        <w:t>Pour les utilisateurs qui ne sont pas des producteurs, le publique cible est aussi très large et nous n’avons pas de restriction. Cependant, nous ne visons pas spécialement les personnes ayant moins de 14-15ans car ils n’ont pas forcément déjà conscience et d’impact sur leur consommation.</w:t>
      </w:r>
      <w:r w:rsidR="00813723" w:rsidRPr="00813723">
        <w:t xml:space="preserve"> </w:t>
      </w:r>
    </w:p>
    <w:p w:rsidR="00813723" w:rsidRDefault="00813723" w:rsidP="00813723">
      <w:pPr>
        <w:pStyle w:val="Titre1"/>
      </w:pPr>
      <w:r>
        <w:t>Actions publicitaires</w:t>
      </w:r>
    </w:p>
    <w:p w:rsidR="00813723" w:rsidRPr="00813723" w:rsidRDefault="00813723" w:rsidP="00813723">
      <w:r>
        <w:t xml:space="preserve">Nous avons 3 </w:t>
      </w:r>
      <w:proofErr w:type="spellStart"/>
      <w:r>
        <w:t>canneaux</w:t>
      </w:r>
      <w:proofErr w:type="spellEnd"/>
      <w:r>
        <w:t xml:space="preserve"> </w:t>
      </w:r>
    </w:p>
    <w:p w:rsidR="00580EED" w:rsidRDefault="00580EED" w:rsidP="00580EED">
      <w:pPr>
        <w:pStyle w:val="Titre1"/>
      </w:pPr>
      <w:r>
        <w:t>Démonstration physique du produit </w:t>
      </w:r>
    </w:p>
    <w:p w:rsidR="00580EED" w:rsidRPr="00580EED" w:rsidRDefault="00580EED" w:rsidP="00580EED">
      <w:r w:rsidRPr="00580EED">
        <w:t>https://foodlocal.ch/</w:t>
      </w:r>
    </w:p>
    <w:sectPr w:rsidR="00580EED" w:rsidRPr="00580EED" w:rsidSect="00D3652B">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11AE" w:rsidRDefault="007A11AE" w:rsidP="00A726BC">
      <w:pPr>
        <w:spacing w:after="0" w:line="240" w:lineRule="auto"/>
      </w:pPr>
      <w:r>
        <w:separator/>
      </w:r>
    </w:p>
  </w:endnote>
  <w:endnote w:type="continuationSeparator" w:id="0">
    <w:p w:rsidR="007A11AE" w:rsidRDefault="007A11AE" w:rsidP="00A72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11AE" w:rsidRDefault="007A11AE" w:rsidP="00A726BC">
      <w:pPr>
        <w:spacing w:after="0" w:line="240" w:lineRule="auto"/>
      </w:pPr>
      <w:r>
        <w:separator/>
      </w:r>
    </w:p>
  </w:footnote>
  <w:footnote w:type="continuationSeparator" w:id="0">
    <w:p w:rsidR="007A11AE" w:rsidRDefault="007A11AE" w:rsidP="00A726BC">
      <w:pPr>
        <w:spacing w:after="0" w:line="240" w:lineRule="auto"/>
      </w:pPr>
      <w:r>
        <w:continuationSeparator/>
      </w:r>
    </w:p>
  </w:footnote>
  <w:footnote w:id="1">
    <w:p w:rsidR="009811B7" w:rsidRDefault="009811B7">
      <w:pPr>
        <w:pStyle w:val="Notedebasdepage"/>
      </w:pPr>
      <w:bookmarkStart w:id="0" w:name="_GoBack"/>
      <w:r>
        <w:rPr>
          <w:rStyle w:val="Appelnotedebasdep"/>
        </w:rPr>
        <w:footnoteRef/>
      </w:r>
      <w:r>
        <w:t xml:space="preserve"> </w:t>
      </w:r>
      <w:r w:rsidRPr="00A726BC">
        <w:t>http://pages.rts.ch/emissions/temps-present/5426107-paysan-une-espece-en-voie-d-extinction.html</w:t>
      </w:r>
      <w:bookmarkEnd w:id="0"/>
    </w:p>
  </w:footnote>
  <w:footnote w:id="2">
    <w:p w:rsidR="009811B7" w:rsidRDefault="009811B7">
      <w:pPr>
        <w:pStyle w:val="Notedebasdepage"/>
      </w:pPr>
      <w:r>
        <w:rPr>
          <w:rStyle w:val="Appelnotedebasdep"/>
        </w:rPr>
        <w:footnoteRef/>
      </w:r>
      <w:r>
        <w:t xml:space="preserve"> </w:t>
      </w:r>
      <w:r w:rsidRPr="00A726BC">
        <w:t>https://reseauactionclimat.org/rapport-giec-2018/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22A20"/>
    <w:multiLevelType w:val="hybridMultilevel"/>
    <w:tmpl w:val="9A320FA2"/>
    <w:lvl w:ilvl="0" w:tplc="100C0001">
      <w:start w:val="1"/>
      <w:numFmt w:val="bullet"/>
      <w:lvlText w:val=""/>
      <w:lvlJc w:val="left"/>
      <w:pPr>
        <w:ind w:left="773" w:hanging="360"/>
      </w:pPr>
      <w:rPr>
        <w:rFonts w:ascii="Symbol" w:hAnsi="Symbol" w:hint="default"/>
      </w:rPr>
    </w:lvl>
    <w:lvl w:ilvl="1" w:tplc="100C0003" w:tentative="1">
      <w:start w:val="1"/>
      <w:numFmt w:val="bullet"/>
      <w:lvlText w:val="o"/>
      <w:lvlJc w:val="left"/>
      <w:pPr>
        <w:ind w:left="1493" w:hanging="360"/>
      </w:pPr>
      <w:rPr>
        <w:rFonts w:ascii="Courier New" w:hAnsi="Courier New" w:cs="Courier New" w:hint="default"/>
      </w:rPr>
    </w:lvl>
    <w:lvl w:ilvl="2" w:tplc="100C0005" w:tentative="1">
      <w:start w:val="1"/>
      <w:numFmt w:val="bullet"/>
      <w:lvlText w:val=""/>
      <w:lvlJc w:val="left"/>
      <w:pPr>
        <w:ind w:left="2213" w:hanging="360"/>
      </w:pPr>
      <w:rPr>
        <w:rFonts w:ascii="Wingdings" w:hAnsi="Wingdings" w:hint="default"/>
      </w:rPr>
    </w:lvl>
    <w:lvl w:ilvl="3" w:tplc="100C0001" w:tentative="1">
      <w:start w:val="1"/>
      <w:numFmt w:val="bullet"/>
      <w:lvlText w:val=""/>
      <w:lvlJc w:val="left"/>
      <w:pPr>
        <w:ind w:left="2933" w:hanging="360"/>
      </w:pPr>
      <w:rPr>
        <w:rFonts w:ascii="Symbol" w:hAnsi="Symbol" w:hint="default"/>
      </w:rPr>
    </w:lvl>
    <w:lvl w:ilvl="4" w:tplc="100C0003" w:tentative="1">
      <w:start w:val="1"/>
      <w:numFmt w:val="bullet"/>
      <w:lvlText w:val="o"/>
      <w:lvlJc w:val="left"/>
      <w:pPr>
        <w:ind w:left="3653" w:hanging="360"/>
      </w:pPr>
      <w:rPr>
        <w:rFonts w:ascii="Courier New" w:hAnsi="Courier New" w:cs="Courier New" w:hint="default"/>
      </w:rPr>
    </w:lvl>
    <w:lvl w:ilvl="5" w:tplc="100C0005" w:tentative="1">
      <w:start w:val="1"/>
      <w:numFmt w:val="bullet"/>
      <w:lvlText w:val=""/>
      <w:lvlJc w:val="left"/>
      <w:pPr>
        <w:ind w:left="4373" w:hanging="360"/>
      </w:pPr>
      <w:rPr>
        <w:rFonts w:ascii="Wingdings" w:hAnsi="Wingdings" w:hint="default"/>
      </w:rPr>
    </w:lvl>
    <w:lvl w:ilvl="6" w:tplc="100C0001" w:tentative="1">
      <w:start w:val="1"/>
      <w:numFmt w:val="bullet"/>
      <w:lvlText w:val=""/>
      <w:lvlJc w:val="left"/>
      <w:pPr>
        <w:ind w:left="5093" w:hanging="360"/>
      </w:pPr>
      <w:rPr>
        <w:rFonts w:ascii="Symbol" w:hAnsi="Symbol" w:hint="default"/>
      </w:rPr>
    </w:lvl>
    <w:lvl w:ilvl="7" w:tplc="100C0003" w:tentative="1">
      <w:start w:val="1"/>
      <w:numFmt w:val="bullet"/>
      <w:lvlText w:val="o"/>
      <w:lvlJc w:val="left"/>
      <w:pPr>
        <w:ind w:left="5813" w:hanging="360"/>
      </w:pPr>
      <w:rPr>
        <w:rFonts w:ascii="Courier New" w:hAnsi="Courier New" w:cs="Courier New" w:hint="default"/>
      </w:rPr>
    </w:lvl>
    <w:lvl w:ilvl="8" w:tplc="100C0005" w:tentative="1">
      <w:start w:val="1"/>
      <w:numFmt w:val="bullet"/>
      <w:lvlText w:val=""/>
      <w:lvlJc w:val="left"/>
      <w:pPr>
        <w:ind w:left="6533" w:hanging="360"/>
      </w:pPr>
      <w:rPr>
        <w:rFonts w:ascii="Wingdings" w:hAnsi="Wingdings" w:hint="default"/>
      </w:rPr>
    </w:lvl>
  </w:abstractNum>
  <w:abstractNum w:abstractNumId="1" w15:restartNumberingAfterBreak="0">
    <w:nsid w:val="79A506EF"/>
    <w:multiLevelType w:val="hybridMultilevel"/>
    <w:tmpl w:val="77F0A7AC"/>
    <w:lvl w:ilvl="0" w:tplc="100C000F">
      <w:start w:val="1"/>
      <w:numFmt w:val="decimal"/>
      <w:lvlText w:val="%1."/>
      <w:lvlJc w:val="left"/>
      <w:pPr>
        <w:ind w:left="786" w:hanging="360"/>
      </w:p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87B"/>
    <w:rsid w:val="00010CA1"/>
    <w:rsid w:val="0003387B"/>
    <w:rsid w:val="000621F3"/>
    <w:rsid w:val="00172A15"/>
    <w:rsid w:val="0022719E"/>
    <w:rsid w:val="002A2525"/>
    <w:rsid w:val="00356846"/>
    <w:rsid w:val="00580EED"/>
    <w:rsid w:val="005B262C"/>
    <w:rsid w:val="007A11AE"/>
    <w:rsid w:val="00813723"/>
    <w:rsid w:val="009811B7"/>
    <w:rsid w:val="00A726BC"/>
    <w:rsid w:val="00AD1ECB"/>
    <w:rsid w:val="00D3652B"/>
    <w:rsid w:val="00EC6EAB"/>
    <w:rsid w:val="00EE519C"/>
    <w:rsid w:val="00EF3E0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0136A"/>
  <w15:chartTrackingRefBased/>
  <w15:docId w15:val="{B0DE0BD3-3EF6-4DD5-8F25-4EC87A543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621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3387B"/>
    <w:pPr>
      <w:spacing w:after="0" w:line="240" w:lineRule="auto"/>
    </w:pPr>
  </w:style>
  <w:style w:type="paragraph" w:styleId="Titre">
    <w:name w:val="Title"/>
    <w:basedOn w:val="Normal"/>
    <w:next w:val="Normal"/>
    <w:link w:val="TitreCar"/>
    <w:uiPriority w:val="10"/>
    <w:qFormat/>
    <w:rsid w:val="000621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621F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621F3"/>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3652B"/>
    <w:pPr>
      <w:ind w:left="720"/>
      <w:contextualSpacing/>
    </w:pPr>
  </w:style>
  <w:style w:type="paragraph" w:styleId="Notedefin">
    <w:name w:val="endnote text"/>
    <w:basedOn w:val="Normal"/>
    <w:link w:val="NotedefinCar"/>
    <w:uiPriority w:val="99"/>
    <w:semiHidden/>
    <w:unhideWhenUsed/>
    <w:rsid w:val="00A726BC"/>
    <w:pPr>
      <w:spacing w:after="0" w:line="240" w:lineRule="auto"/>
    </w:pPr>
    <w:rPr>
      <w:sz w:val="20"/>
      <w:szCs w:val="20"/>
    </w:rPr>
  </w:style>
  <w:style w:type="character" w:customStyle="1" w:styleId="NotedefinCar">
    <w:name w:val="Note de fin Car"/>
    <w:basedOn w:val="Policepardfaut"/>
    <w:link w:val="Notedefin"/>
    <w:uiPriority w:val="99"/>
    <w:semiHidden/>
    <w:rsid w:val="00A726BC"/>
    <w:rPr>
      <w:sz w:val="20"/>
      <w:szCs w:val="20"/>
    </w:rPr>
  </w:style>
  <w:style w:type="character" w:styleId="Appeldenotedefin">
    <w:name w:val="endnote reference"/>
    <w:basedOn w:val="Policepardfaut"/>
    <w:uiPriority w:val="99"/>
    <w:semiHidden/>
    <w:unhideWhenUsed/>
    <w:rsid w:val="00A726BC"/>
    <w:rPr>
      <w:vertAlign w:val="superscript"/>
    </w:rPr>
  </w:style>
  <w:style w:type="paragraph" w:styleId="Notedebasdepage">
    <w:name w:val="footnote text"/>
    <w:basedOn w:val="Normal"/>
    <w:link w:val="NotedebasdepageCar"/>
    <w:uiPriority w:val="99"/>
    <w:semiHidden/>
    <w:unhideWhenUsed/>
    <w:rsid w:val="00A726B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726BC"/>
    <w:rPr>
      <w:sz w:val="20"/>
      <w:szCs w:val="20"/>
    </w:rPr>
  </w:style>
  <w:style w:type="character" w:styleId="Appelnotedebasdep">
    <w:name w:val="footnote reference"/>
    <w:basedOn w:val="Policepardfaut"/>
    <w:uiPriority w:val="99"/>
    <w:semiHidden/>
    <w:unhideWhenUsed/>
    <w:rsid w:val="00A726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FE665-C8AD-448A-8088-928279150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3024</TotalTime>
  <Pages>1</Pages>
  <Words>355</Words>
  <Characters>1956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Basile Chatillon</dc:creator>
  <cp:keywords/>
  <dc:description/>
  <cp:lastModifiedBy>Basile Chatillon</cp:lastModifiedBy>
  <cp:revision>3</cp:revision>
  <dcterms:created xsi:type="dcterms:W3CDTF">2019-01-08T07:07:00Z</dcterms:created>
  <dcterms:modified xsi:type="dcterms:W3CDTF">2019-01-17T01:09:00Z</dcterms:modified>
</cp:coreProperties>
</file>