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38281B" w:rsidP="000F76F6">
                <w:pPr>
                  <w:jc w:val="center"/>
                  <w:rPr>
                    <w:lang w:val="en-US"/>
                  </w:rPr>
                </w:pPr>
                <w:r w:rsidRPr="0038281B">
                  <w:rPr>
                    <w:noProof/>
                    <w:lang w:val="en-US" w:eastAsia="zh-TW"/>
                  </w:rPr>
                  <w:pict>
                    <v:group id="_x0000_s1026" style="position:absolute;left:0;text-align:left;margin-left:4.65pt;margin-top:-19.85pt;width:595.2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465A69" w:rsidRDefault="00465A69"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465A69" w:rsidRDefault="00465A69"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465A69" w:rsidRDefault="00465A69"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38.25pt" o:ole="" fillcolor="window">
                                    <v:imagedata r:id="rId9" o:title=""/>
                                  </v:shape>
                                  <o:OLEObject Type="Embed" ProgID="MSDraw" ShapeID="_x0000_i1025" DrawAspect="Content" ObjectID="_1445295220"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465A69" w:rsidRDefault="00465A69"/>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465A69" w:rsidRDefault="00465A69">
                                  <w:pPr>
                                    <w:jc w:val="right"/>
                                    <w:rPr>
                                      <w:sz w:val="96"/>
                                      <w:szCs w:val="96"/>
                                    </w:rPr>
                                  </w:pPr>
                                  <w:r>
                                    <w:rPr>
                                      <w:sz w:val="96"/>
                                      <w:szCs w:val="96"/>
                                    </w:rPr>
                                    <w:t>2003 -20</w:t>
                                  </w:r>
                                  <w:r>
                                    <w:rPr>
                                      <w:sz w:val="96"/>
                                      <w:szCs w:val="96"/>
                                      <w:lang w:val="en-US"/>
                                    </w:rPr>
                                    <w:t>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465A69" w:rsidRDefault="00465A69">
                                  <w:pPr>
                                    <w:spacing w:after="0"/>
                                    <w:rPr>
                                      <w:b/>
                                      <w:bCs/>
                                      <w:color w:val="1F497D" w:themeColor="text2"/>
                                      <w:sz w:val="72"/>
                                      <w:szCs w:val="72"/>
                                    </w:rPr>
                                  </w:pPr>
                                  <w:r>
                                    <w:rPr>
                                      <w:b/>
                                      <w:bCs/>
                                      <w:color w:val="1F497D" w:themeColor="text2"/>
                                      <w:sz w:val="72"/>
                                      <w:szCs w:val="72"/>
                                    </w:rPr>
                                    <w:t>Приложение на Ардуйно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465A69" w:rsidRDefault="00465A69">
                                  <w:pPr>
                                    <w:rPr>
                                      <w:b/>
                                      <w:bCs/>
                                      <w:color w:val="4F81BD" w:themeColor="accent1"/>
                                      <w:sz w:val="40"/>
                                      <w:szCs w:val="40"/>
                                    </w:rPr>
                                  </w:pPr>
                                  <w:r>
                                    <w:rPr>
                                      <w:b/>
                                      <w:bCs/>
                                      <w:color w:val="4F81BD" w:themeColor="accent1"/>
                                      <w:sz w:val="40"/>
                                      <w:szCs w:val="40"/>
                                    </w:rPr>
                                    <w:t>Дипломна работа</w:t>
                                  </w:r>
                                </w:p>
                              </w:sdtContent>
                            </w:sdt>
                            <w:sdt>
                              <w:sdtPr>
                                <w:rPr>
                                  <w:b/>
                                  <w:bCs/>
                                  <w:color w:val="808080" w:themeColor="text1" w:themeTint="7F"/>
                                  <w:sz w:val="32"/>
                                  <w:szCs w:val="32"/>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465A69" w:rsidRDefault="00465A69">
                                  <w:pPr>
                                    <w:rPr>
                                      <w:b/>
                                      <w:bCs/>
                                      <w:color w:val="808080" w:themeColor="text1" w:themeTint="7F"/>
                                      <w:sz w:val="32"/>
                                      <w:szCs w:val="32"/>
                                    </w:rPr>
                                  </w:pPr>
                                  <w:r>
                                    <w:rPr>
                                      <w:b/>
                                      <w:bCs/>
                                      <w:color w:val="808080" w:themeColor="text1" w:themeTint="7F"/>
                                      <w:sz w:val="32"/>
                                      <w:szCs w:val="32"/>
                                    </w:rPr>
                                    <w:t>Студент: Николай Найденов</w:t>
                                  </w:r>
                                </w:p>
                              </w:sdtContent>
                            </w:sdt>
                            <w:p w:rsidR="00465A69" w:rsidRDefault="00465A69">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color w:val="4BACC6" w:themeColor="accent5"/>
          <w:sz w:val="36"/>
          <w:szCs w:val="36"/>
        </w:rPr>
      </w:pPr>
    </w:p>
    <w:p w:rsidR="000F76F6"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2272" behindDoc="0" locked="0" layoutInCell="1" allowOverlap="1">
            <wp:simplePos x="0" y="0"/>
            <wp:positionH relativeFrom="column">
              <wp:posOffset>-33020</wp:posOffset>
            </wp:positionH>
            <wp:positionV relativeFrom="paragraph">
              <wp:posOffset>-194945</wp:posOffset>
            </wp:positionV>
            <wp:extent cx="5819775" cy="419100"/>
            <wp:effectExtent l="19050" t="0" r="9525" b="0"/>
            <wp:wrapTopAndBottom/>
            <wp:docPr id="12"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0F76F6" w:rsidRPr="003E42B8">
        <w:rPr>
          <w:b/>
          <w:sz w:val="36"/>
          <w:szCs w:val="36"/>
        </w:rPr>
        <w:t>Съдържание</w:t>
      </w:r>
    </w:p>
    <w:p w:rsidR="003E42B8" w:rsidRPr="003E42B8" w:rsidRDefault="003E42B8" w:rsidP="003E42B8">
      <w:pPr>
        <w:spacing w:line="360" w:lineRule="auto"/>
        <w:jc w:val="right"/>
        <w:outlineLvl w:val="0"/>
        <w:rPr>
          <w:b/>
          <w:sz w:val="36"/>
          <w:szCs w:val="36"/>
        </w:rPr>
      </w:pP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sidR="007530B8">
        <w:rPr>
          <w:rFonts w:asciiTheme="minorHAnsi" w:hAnsiTheme="minorHAnsi"/>
          <w:sz w:val="28"/>
          <w:szCs w:val="28"/>
        </w:rPr>
        <w:t>.................................................................................................................... 1</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 Глава 1. Генезис и състояние на проблема по литературни данни</w:t>
      </w:r>
      <w:r w:rsidR="007530B8">
        <w:rPr>
          <w:rFonts w:asciiTheme="minorHAnsi" w:hAnsiTheme="minorHAnsi"/>
          <w:sz w:val="28"/>
          <w:szCs w:val="28"/>
        </w:rPr>
        <w:t xml:space="preserve"> ............. 2</w:t>
      </w:r>
    </w:p>
    <w:p w:rsidR="00E51B3B"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 Глава 2. Теоретичен анализ и решение на поставената задача</w:t>
      </w:r>
      <w:r w:rsidR="007530B8">
        <w:rPr>
          <w:rFonts w:asciiTheme="minorHAnsi" w:hAnsiTheme="minorHAnsi"/>
          <w:sz w:val="28"/>
          <w:szCs w:val="28"/>
        </w:rPr>
        <w:t xml:space="preserve"> ................... 4</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Ардуйно</w:t>
      </w:r>
      <w:r w:rsidR="007530B8">
        <w:rPr>
          <w:rFonts w:asciiTheme="minorHAnsi" w:hAnsiTheme="minorHAnsi"/>
          <w:sz w:val="28"/>
          <w:szCs w:val="28"/>
        </w:rPr>
        <w:t xml:space="preserve"> .................................................................................................. 5</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w:t>
      </w:r>
      <w:r w:rsidR="00E51B3B">
        <w:rPr>
          <w:rFonts w:asciiTheme="minorHAnsi" w:hAnsiTheme="minorHAnsi"/>
          <w:sz w:val="28"/>
          <w:szCs w:val="28"/>
        </w:rPr>
        <w:t>Ардуйно Мега 2560</w:t>
      </w:r>
      <w:r w:rsidR="007530B8">
        <w:rPr>
          <w:rFonts w:asciiTheme="minorHAnsi" w:hAnsiTheme="minorHAnsi"/>
          <w:sz w:val="28"/>
          <w:szCs w:val="28"/>
        </w:rPr>
        <w:t xml:space="preserve"> </w:t>
      </w:r>
      <w:r>
        <w:rPr>
          <w:rFonts w:asciiTheme="minorHAnsi" w:hAnsiTheme="minorHAnsi"/>
          <w:sz w:val="28"/>
          <w:szCs w:val="28"/>
        </w:rPr>
        <w:t>...</w:t>
      </w:r>
      <w:r w:rsidR="007530B8">
        <w:rPr>
          <w:rFonts w:asciiTheme="minorHAnsi" w:hAnsiTheme="minorHAnsi"/>
          <w:sz w:val="28"/>
          <w:szCs w:val="28"/>
        </w:rPr>
        <w:t>........</w:t>
      </w:r>
      <w:r>
        <w:rPr>
          <w:rFonts w:asciiTheme="minorHAnsi" w:hAnsiTheme="minorHAnsi"/>
          <w:sz w:val="28"/>
          <w:szCs w:val="28"/>
        </w:rPr>
        <w:t>...................</w:t>
      </w:r>
      <w:r w:rsidR="007530B8">
        <w:rPr>
          <w:rFonts w:asciiTheme="minorHAnsi" w:hAnsiTheme="minorHAnsi"/>
          <w:sz w:val="28"/>
          <w:szCs w:val="28"/>
        </w:rPr>
        <w:t>............ 6</w:t>
      </w:r>
    </w:p>
    <w:p w:rsidR="00E51B3B" w:rsidRPr="007530B8" w:rsidRDefault="007530B8" w:rsidP="007530B8">
      <w:pPr>
        <w:pStyle w:val="Style1"/>
        <w:spacing w:line="360" w:lineRule="auto"/>
        <w:ind w:left="720"/>
        <w:rPr>
          <w:rFonts w:asciiTheme="minorHAnsi" w:hAnsiTheme="minorHAnsi"/>
          <w:sz w:val="28"/>
          <w:szCs w:val="28"/>
        </w:rPr>
      </w:pPr>
      <w:r>
        <w:rPr>
          <w:rFonts w:asciiTheme="minorHAnsi" w:hAnsiTheme="minorHAnsi"/>
          <w:sz w:val="28"/>
          <w:szCs w:val="28"/>
        </w:rPr>
        <w:t>2.2.1</w:t>
      </w:r>
      <w:r w:rsidR="00E51B3B">
        <w:rPr>
          <w:rFonts w:asciiTheme="minorHAnsi" w:hAnsiTheme="minorHAnsi"/>
          <w:sz w:val="28"/>
          <w:szCs w:val="28"/>
        </w:rPr>
        <w:t xml:space="preserve"> Процесор</w:t>
      </w:r>
      <w:r w:rsidR="0037224A">
        <w:rPr>
          <w:rFonts w:asciiTheme="minorHAnsi" w:hAnsiTheme="minorHAnsi"/>
          <w:sz w:val="28"/>
          <w:szCs w:val="28"/>
        </w:rPr>
        <w:t xml:space="preserve"> на Амтел – </w:t>
      </w:r>
      <w:r w:rsidR="0037224A">
        <w:rPr>
          <w:rFonts w:asciiTheme="minorHAnsi" w:hAnsiTheme="minorHAnsi"/>
          <w:sz w:val="28"/>
          <w:szCs w:val="28"/>
          <w:lang w:val="en-US"/>
        </w:rPr>
        <w:t>ATMega 2560</w:t>
      </w:r>
      <w:r>
        <w:rPr>
          <w:rFonts w:asciiTheme="minorHAnsi" w:hAnsiTheme="minorHAnsi"/>
          <w:sz w:val="28"/>
          <w:szCs w:val="28"/>
        </w:rPr>
        <w:t xml:space="preserve"> .............................................. 7</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w:t>
      </w:r>
      <w:r w:rsidR="007530B8">
        <w:rPr>
          <w:rFonts w:asciiTheme="minorHAnsi" w:hAnsiTheme="minorHAnsi"/>
          <w:sz w:val="28"/>
          <w:szCs w:val="28"/>
        </w:rPr>
        <w:t xml:space="preserve"> ......................................................................... 8</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w:t>
      </w:r>
      <w:r w:rsidR="007530B8">
        <w:rPr>
          <w:rFonts w:asciiTheme="minorHAnsi" w:hAnsiTheme="minorHAnsi"/>
          <w:sz w:val="28"/>
          <w:szCs w:val="28"/>
        </w:rPr>
        <w:t xml:space="preserve"> ............................................................................................. 9</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w:t>
      </w:r>
      <w:r w:rsidR="007530B8">
        <w:rPr>
          <w:rFonts w:asciiTheme="minorHAnsi" w:hAnsiTheme="minorHAnsi"/>
          <w:sz w:val="28"/>
          <w:szCs w:val="28"/>
        </w:rPr>
        <w:t xml:space="preserve"> ............................................................................... 10</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w:t>
      </w:r>
      <w:r w:rsidR="007530B8">
        <w:rPr>
          <w:rFonts w:asciiTheme="minorHAnsi" w:hAnsiTheme="minorHAnsi"/>
          <w:sz w:val="28"/>
          <w:szCs w:val="28"/>
        </w:rPr>
        <w:t xml:space="preserve"> ................................................................................. 11</w:t>
      </w:r>
    </w:p>
    <w:p w:rsidR="00E51B3B" w:rsidRDefault="00E51B3B"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7D44D1">
        <w:rPr>
          <w:rFonts w:asciiTheme="minorHAnsi" w:hAnsiTheme="minorHAnsi"/>
          <w:sz w:val="28"/>
          <w:szCs w:val="28"/>
        </w:rPr>
        <w:t xml:space="preserve">Ардукоптер </w:t>
      </w:r>
      <w:r>
        <w:rPr>
          <w:rFonts w:asciiTheme="minorHAnsi" w:hAnsiTheme="minorHAnsi"/>
          <w:sz w:val="28"/>
          <w:szCs w:val="28"/>
        </w:rPr>
        <w:t>АПМ 2.5</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w:t>
      </w:r>
      <w:r w:rsidR="007530B8">
        <w:rPr>
          <w:rFonts w:asciiTheme="minorHAnsi" w:hAnsiTheme="minorHAnsi"/>
          <w:sz w:val="28"/>
          <w:szCs w:val="28"/>
        </w:rPr>
        <w:t xml:space="preserve"> ................................... 13</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Жироскоп</w:t>
      </w:r>
      <w:r w:rsidR="007530B8">
        <w:rPr>
          <w:rFonts w:asciiTheme="minorHAnsi" w:hAnsiTheme="minorHAnsi"/>
          <w:sz w:val="28"/>
          <w:szCs w:val="28"/>
        </w:rPr>
        <w:t xml:space="preserve"> .......................................................................... 14</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Акселерометър</w:t>
      </w:r>
      <w:r w:rsidR="007530B8">
        <w:rPr>
          <w:rFonts w:asciiTheme="minorHAnsi" w:hAnsiTheme="minorHAnsi"/>
          <w:sz w:val="28"/>
          <w:szCs w:val="28"/>
        </w:rPr>
        <w:t xml:space="preserve"> ................................................................. 15</w:t>
      </w:r>
    </w:p>
    <w:p w:rsidR="00510DFB" w:rsidRDefault="00510DF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IMU</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lang w:val="en-US"/>
        </w:rPr>
        <w:t xml:space="preserve">GPS </w:t>
      </w:r>
      <w:r w:rsidR="007530B8">
        <w:rPr>
          <w:rFonts w:asciiTheme="minorHAnsi" w:hAnsiTheme="minorHAnsi"/>
          <w:sz w:val="28"/>
          <w:szCs w:val="28"/>
          <w:lang w:val="en-US"/>
        </w:rPr>
        <w:t>–</w:t>
      </w:r>
      <w:r w:rsidR="00510DFB">
        <w:rPr>
          <w:rFonts w:asciiTheme="minorHAnsi" w:hAnsiTheme="minorHAnsi"/>
          <w:sz w:val="28"/>
          <w:szCs w:val="28"/>
          <w:lang w:val="en-US"/>
        </w:rPr>
        <w:t xml:space="preserve"> Mediatek</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Висотомер</w:t>
      </w:r>
      <w:r w:rsidR="007530B8">
        <w:rPr>
          <w:rFonts w:asciiTheme="minorHAnsi" w:hAnsiTheme="minorHAnsi"/>
          <w:sz w:val="28"/>
          <w:szCs w:val="28"/>
        </w:rPr>
        <w:t xml:space="preserve"> .................................................................................. 23</w:t>
      </w:r>
    </w:p>
    <w:p w:rsidR="007D44D1" w:rsidRDefault="007D44D1"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Радио връзка </w:t>
      </w:r>
      <w:r w:rsidR="00CC4B56">
        <w:rPr>
          <w:rFonts w:asciiTheme="minorHAnsi" w:hAnsiTheme="minorHAnsi"/>
          <w:sz w:val="28"/>
          <w:szCs w:val="28"/>
        </w:rPr>
        <w:t>–</w:t>
      </w:r>
      <w:r>
        <w:rPr>
          <w:rFonts w:asciiTheme="minorHAnsi" w:hAnsiTheme="minorHAnsi"/>
          <w:sz w:val="28"/>
          <w:szCs w:val="28"/>
        </w:rPr>
        <w:t xml:space="preserve"> телеметрия</w:t>
      </w:r>
      <w:r w:rsidR="007530B8">
        <w:rPr>
          <w:rFonts w:asciiTheme="minorHAnsi" w:hAnsiTheme="minorHAnsi"/>
          <w:sz w:val="28"/>
          <w:szCs w:val="28"/>
        </w:rPr>
        <w:t xml:space="preserve"> ...................................................... 34</w:t>
      </w:r>
    </w:p>
    <w:p w:rsidR="002021FD"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Трикоптер - основна система</w:t>
      </w:r>
      <w:r w:rsidR="007530B8">
        <w:rPr>
          <w:rFonts w:asciiTheme="minorHAnsi" w:hAnsiTheme="minorHAnsi"/>
          <w:sz w:val="28"/>
          <w:szCs w:val="28"/>
        </w:rPr>
        <w:t xml:space="preserve"> ............................................................. 16</w:t>
      </w:r>
    </w:p>
    <w:p w:rsidR="00CC4B56"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CC4B56">
        <w:rPr>
          <w:rFonts w:asciiTheme="minorHAnsi" w:hAnsiTheme="minorHAnsi"/>
          <w:sz w:val="28"/>
          <w:szCs w:val="28"/>
        </w:rPr>
        <w:t>Мотори и контролери на скоростта</w:t>
      </w:r>
      <w:r w:rsidR="007530B8">
        <w:rPr>
          <w:rFonts w:asciiTheme="minorHAnsi" w:hAnsiTheme="minorHAnsi"/>
          <w:sz w:val="28"/>
          <w:szCs w:val="28"/>
        </w:rPr>
        <w:t xml:space="preserve"> ................................................... 23</w:t>
      </w:r>
    </w:p>
    <w:p w:rsidR="00817446" w:rsidRPr="00510DFB" w:rsidRDefault="00817446"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Комуникация – </w:t>
      </w:r>
      <w:r>
        <w:rPr>
          <w:rFonts w:asciiTheme="minorHAnsi" w:hAnsiTheme="minorHAnsi"/>
          <w:sz w:val="28"/>
          <w:szCs w:val="28"/>
          <w:lang w:val="en-US"/>
        </w:rPr>
        <w:t>Mavlink 1.0 ..…………………………………………………………… 34</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sidR="00510DFB">
        <w:rPr>
          <w:rFonts w:asciiTheme="minorHAnsi" w:hAnsiTheme="minorHAnsi"/>
          <w:sz w:val="28"/>
          <w:szCs w:val="28"/>
        </w:rPr>
        <w:t xml:space="preserve">Описание на алгоритми, апаратна </w:t>
      </w:r>
      <w:r w:rsidRPr="000F76F6">
        <w:rPr>
          <w:rFonts w:asciiTheme="minorHAnsi" w:hAnsiTheme="minorHAnsi"/>
          <w:sz w:val="28"/>
          <w:szCs w:val="28"/>
        </w:rPr>
        <w:t xml:space="preserve"> и/или програмна част</w:t>
      </w:r>
      <w:r w:rsidR="007530B8">
        <w:rPr>
          <w:rFonts w:asciiTheme="minorHAnsi" w:hAnsiTheme="minorHAnsi"/>
          <w:sz w:val="28"/>
          <w:szCs w:val="28"/>
        </w:rPr>
        <w:t xml:space="preserve"> ........... 23</w:t>
      </w:r>
    </w:p>
    <w:p w:rsidR="00375786"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 45</w:t>
      </w:r>
    </w:p>
    <w:p w:rsidR="00E51B3B"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lastRenderedPageBreak/>
        <w:t xml:space="preserve"> Принципно действие на АПМ 2.5 ....................................................... 23</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 xml:space="preserve">АПМ </w:t>
      </w:r>
      <w:r w:rsidR="00221323">
        <w:rPr>
          <w:rFonts w:asciiTheme="minorHAnsi" w:hAnsiTheme="minorHAnsi"/>
          <w:sz w:val="28"/>
          <w:szCs w:val="28"/>
          <w:lang w:val="en-US"/>
        </w:rPr>
        <w:t>Rate</w:t>
      </w:r>
      <w:r w:rsidR="00221323">
        <w:rPr>
          <w:rFonts w:asciiTheme="minorHAnsi" w:hAnsiTheme="minorHAnsi"/>
          <w:sz w:val="28"/>
          <w:szCs w:val="28"/>
        </w:rPr>
        <w:t xml:space="preserve"> </w:t>
      </w:r>
      <w:r w:rsidR="00E51B3B">
        <w:rPr>
          <w:rFonts w:asciiTheme="minorHAnsi" w:hAnsiTheme="minorHAnsi"/>
          <w:sz w:val="28"/>
          <w:szCs w:val="28"/>
        </w:rPr>
        <w:t>Контролер</w:t>
      </w:r>
      <w:r w:rsidR="00375786">
        <w:rPr>
          <w:rFonts w:asciiTheme="minorHAnsi" w:hAnsiTheme="minorHAnsi"/>
          <w:sz w:val="28"/>
          <w:szCs w:val="28"/>
        </w:rPr>
        <w:t>и</w:t>
      </w:r>
      <w:r w:rsidR="00221323">
        <w:rPr>
          <w:rFonts w:asciiTheme="minorHAnsi" w:hAnsiTheme="minorHAnsi"/>
          <w:sz w:val="28"/>
          <w:szCs w:val="28"/>
        </w:rPr>
        <w:t xml:space="preserve"> ........</w:t>
      </w:r>
      <w:r>
        <w:rPr>
          <w:rFonts w:asciiTheme="minorHAnsi" w:hAnsiTheme="minorHAnsi"/>
          <w:sz w:val="28"/>
          <w:szCs w:val="28"/>
        </w:rPr>
        <w:t>................................................................. 23</w:t>
      </w:r>
    </w:p>
    <w:p w:rsidR="007530B8"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АПМ Стабилизиращ</w:t>
      </w:r>
      <w:r w:rsidR="00174FCA">
        <w:rPr>
          <w:rFonts w:asciiTheme="minorHAnsi" w:hAnsiTheme="minorHAnsi"/>
          <w:sz w:val="28"/>
          <w:szCs w:val="28"/>
        </w:rPr>
        <w:t>и</w:t>
      </w:r>
      <w:r w:rsidR="00E51B3B">
        <w:rPr>
          <w:rFonts w:asciiTheme="minorHAnsi" w:hAnsiTheme="minorHAnsi"/>
          <w:sz w:val="28"/>
          <w:szCs w:val="28"/>
        </w:rPr>
        <w:t xml:space="preserve"> контролер</w:t>
      </w:r>
      <w:r w:rsidR="00174FCA">
        <w:rPr>
          <w:rFonts w:asciiTheme="minorHAnsi" w:hAnsiTheme="minorHAnsi"/>
          <w:sz w:val="28"/>
          <w:szCs w:val="28"/>
        </w:rPr>
        <w:t>и</w:t>
      </w:r>
      <w:r w:rsidR="007530B8">
        <w:rPr>
          <w:rFonts w:asciiTheme="minorHAnsi" w:hAnsiTheme="minorHAnsi"/>
          <w:sz w:val="28"/>
          <w:szCs w:val="28"/>
        </w:rPr>
        <w:t xml:space="preserve"> ...................................................... 34</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Контролер</w:t>
      </w:r>
      <w:r w:rsidR="00174FCA">
        <w:rPr>
          <w:rFonts w:asciiTheme="minorHAnsi" w:hAnsiTheme="minorHAnsi"/>
          <w:sz w:val="28"/>
          <w:szCs w:val="28"/>
        </w:rPr>
        <w:t>и</w:t>
      </w:r>
      <w:r w:rsidR="00B33B58">
        <w:rPr>
          <w:rFonts w:asciiTheme="minorHAnsi" w:hAnsiTheme="minorHAnsi"/>
          <w:sz w:val="28"/>
          <w:szCs w:val="28"/>
        </w:rPr>
        <w:t xml:space="preserve"> за поддържане на височина ....</w:t>
      </w:r>
      <w:r>
        <w:rPr>
          <w:rFonts w:asciiTheme="minorHAnsi" w:hAnsiTheme="minorHAnsi"/>
          <w:sz w:val="28"/>
          <w:szCs w:val="28"/>
        </w:rPr>
        <w:t>........................</w:t>
      </w:r>
      <w:r w:rsidR="00174FCA">
        <w:rPr>
          <w:rFonts w:asciiTheme="minorHAnsi" w:hAnsiTheme="minorHAnsi"/>
          <w:sz w:val="28"/>
          <w:szCs w:val="28"/>
        </w:rPr>
        <w:t>..............</w:t>
      </w:r>
      <w:r>
        <w:rPr>
          <w:rFonts w:asciiTheme="minorHAnsi" w:hAnsiTheme="minorHAnsi"/>
          <w:sz w:val="28"/>
          <w:szCs w:val="28"/>
        </w:rPr>
        <w:t xml:space="preserve"> 45</w:t>
      </w:r>
    </w:p>
    <w:p w:rsidR="00CD074D" w:rsidRDefault="00CD074D"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Параметтри на системата .................................................................... 56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Софтуерна реализация на дадените контролери ............................. 46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 ...................... 34</w:t>
      </w:r>
    </w:p>
    <w:p w:rsidR="000F76F6" w:rsidRPr="007530B8" w:rsidRDefault="000F76F6" w:rsidP="007530B8">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sidR="007530B8">
        <w:rPr>
          <w:rFonts w:asciiTheme="minorHAnsi" w:hAnsiTheme="minorHAnsi"/>
          <w:sz w:val="28"/>
          <w:szCs w:val="28"/>
        </w:rPr>
        <w:t xml:space="preserve"> .................................................................................... 34</w:t>
      </w:r>
    </w:p>
    <w:p w:rsidR="00E51B3B" w:rsidRPr="00817446" w:rsidRDefault="00E51B3B"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sidR="007530B8">
        <w:rPr>
          <w:rFonts w:asciiTheme="minorHAnsi" w:hAnsiTheme="minorHAnsi"/>
          <w:sz w:val="28"/>
          <w:szCs w:val="28"/>
        </w:rPr>
        <w:t xml:space="preserve"> ........................................................... 56</w:t>
      </w:r>
    </w:p>
    <w:p w:rsidR="00817446" w:rsidRPr="00E51B3B" w:rsidRDefault="00817446"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Радио настройка – телеметрия ........................................................... 64</w:t>
      </w:r>
    </w:p>
    <w:p w:rsidR="00E51B3B" w:rsidRDefault="00E51B3B" w:rsidP="0037578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sidR="00510DFB">
        <w:rPr>
          <w:rFonts w:asciiTheme="minorHAnsi" w:hAnsiTheme="minorHAnsi"/>
          <w:sz w:val="28"/>
          <w:szCs w:val="28"/>
        </w:rPr>
        <w:t>(</w:t>
      </w:r>
      <w:r w:rsidR="00510DFB">
        <w:rPr>
          <w:rFonts w:asciiTheme="minorHAnsi" w:hAnsiTheme="minorHAnsi"/>
          <w:sz w:val="28"/>
          <w:szCs w:val="28"/>
          <w:lang w:val="en-US"/>
        </w:rPr>
        <w:t>pitch/roll</w:t>
      </w:r>
      <w:r w:rsidR="00510DFB">
        <w:rPr>
          <w:rFonts w:asciiTheme="minorHAnsi" w:hAnsiTheme="minorHAnsi"/>
          <w:sz w:val="28"/>
          <w:szCs w:val="28"/>
        </w:rPr>
        <w:t>)</w:t>
      </w:r>
      <w:r w:rsidR="007530B8">
        <w:rPr>
          <w:rFonts w:asciiTheme="minorHAnsi" w:hAnsiTheme="minorHAnsi"/>
          <w:sz w:val="28"/>
          <w:szCs w:val="28"/>
        </w:rPr>
        <w:t xml:space="preserve"> ................................................................................... 45</w:t>
      </w:r>
    </w:p>
    <w:p w:rsidR="00375786" w:rsidRPr="00817446" w:rsidRDefault="00375786" w:rsidP="0081744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 Настройка на</w:t>
      </w:r>
      <w:r w:rsidR="00B1760D">
        <w:rPr>
          <w:rFonts w:asciiTheme="minorHAnsi" w:hAnsiTheme="minorHAnsi"/>
          <w:sz w:val="28"/>
          <w:szCs w:val="28"/>
        </w:rPr>
        <w:t xml:space="preserve"> </w:t>
      </w:r>
      <w:r w:rsidR="00817446">
        <w:rPr>
          <w:rFonts w:asciiTheme="minorHAnsi" w:hAnsiTheme="minorHAnsi"/>
          <w:sz w:val="28"/>
          <w:szCs w:val="28"/>
          <w:lang w:val="en-US"/>
        </w:rPr>
        <w:t>Loiter</w:t>
      </w:r>
      <w:r>
        <w:rPr>
          <w:rFonts w:asciiTheme="minorHAnsi" w:hAnsiTheme="minorHAnsi"/>
          <w:sz w:val="28"/>
          <w:szCs w:val="28"/>
        </w:rPr>
        <w:t xml:space="preserve"> контро</w:t>
      </w:r>
      <w:r w:rsidR="00817446">
        <w:rPr>
          <w:rFonts w:asciiTheme="minorHAnsi" w:hAnsiTheme="minorHAnsi"/>
          <w:sz w:val="28"/>
          <w:szCs w:val="28"/>
        </w:rPr>
        <w:t>лера</w:t>
      </w:r>
      <w:r w:rsidR="00817446">
        <w:rPr>
          <w:rFonts w:asciiTheme="minorHAnsi" w:hAnsiTheme="minorHAnsi"/>
          <w:sz w:val="28"/>
          <w:szCs w:val="28"/>
          <w:lang w:val="en-US"/>
        </w:rPr>
        <w:t xml:space="preserve"> </w:t>
      </w:r>
      <w:r>
        <w:rPr>
          <w:rFonts w:asciiTheme="minorHAnsi" w:hAnsiTheme="minorHAnsi"/>
          <w:sz w:val="28"/>
          <w:szCs w:val="28"/>
        </w:rPr>
        <w:t>на ъгълът на крен и тангаж</w:t>
      </w:r>
      <w:r w:rsidR="00817446">
        <w:rPr>
          <w:rFonts w:asciiTheme="minorHAnsi" w:hAnsiTheme="minorHAnsi"/>
          <w:sz w:val="28"/>
          <w:szCs w:val="28"/>
          <w:lang w:val="en-US"/>
        </w:rPr>
        <w:t xml:space="preserve"> </w:t>
      </w:r>
      <w:r>
        <w:rPr>
          <w:rFonts w:asciiTheme="minorHAnsi" w:hAnsiTheme="minorHAnsi"/>
          <w:sz w:val="28"/>
          <w:szCs w:val="28"/>
        </w:rPr>
        <w:t>(</w:t>
      </w:r>
      <w:r>
        <w:rPr>
          <w:rFonts w:asciiTheme="minorHAnsi" w:hAnsiTheme="minorHAnsi"/>
          <w:sz w:val="28"/>
          <w:szCs w:val="28"/>
          <w:lang w:val="en-US"/>
        </w:rPr>
        <w:t>pitch/roll</w:t>
      </w:r>
      <w:r>
        <w:rPr>
          <w:rFonts w:asciiTheme="minorHAnsi" w:hAnsiTheme="minorHAnsi"/>
          <w:sz w:val="28"/>
          <w:szCs w:val="28"/>
        </w:rPr>
        <w:t>)</w:t>
      </w:r>
      <w:r w:rsidR="00817446">
        <w:rPr>
          <w:rFonts w:asciiTheme="minorHAnsi" w:hAnsiTheme="minorHAnsi"/>
          <w:sz w:val="28"/>
          <w:szCs w:val="28"/>
          <w:lang w:val="en-US"/>
        </w:rPr>
        <w:t>…………</w:t>
      </w:r>
      <w:r>
        <w:rPr>
          <w:rFonts w:asciiTheme="minorHAnsi" w:hAnsiTheme="minorHAnsi"/>
          <w:sz w:val="28"/>
          <w:szCs w:val="28"/>
        </w:rPr>
        <w:t xml:space="preserve"> ...................................................................................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sidR="007530B8">
        <w:rPr>
          <w:rFonts w:asciiTheme="minorHAnsi" w:hAnsiTheme="minorHAnsi"/>
          <w:sz w:val="28"/>
          <w:szCs w:val="28"/>
        </w:rPr>
        <w:t xml:space="preserve"> ......................................................................................... 56</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sidR="007530B8">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sidR="007530B8">
        <w:rPr>
          <w:rFonts w:asciiTheme="minorHAnsi" w:hAnsiTheme="minorHAnsi"/>
          <w:sz w:val="28"/>
          <w:szCs w:val="28"/>
        </w:rPr>
        <w:t xml:space="preserve"> .................................................................................. 58</w:t>
      </w:r>
    </w:p>
    <w:p w:rsidR="00E51B3B" w:rsidRDefault="00E51B3B" w:rsidP="00E51B3B">
      <w:pPr>
        <w:pStyle w:val="Style1"/>
        <w:spacing w:line="360" w:lineRule="auto"/>
        <w:rPr>
          <w:rFonts w:asciiTheme="minorHAnsi" w:hAnsiTheme="minorHAnsi"/>
          <w:sz w:val="28"/>
          <w:szCs w:val="28"/>
        </w:rPr>
      </w:pPr>
    </w:p>
    <w:p w:rsidR="00E51B3B" w:rsidRDefault="00E51B3B" w:rsidP="00E51B3B">
      <w:pPr>
        <w:pStyle w:val="Style1"/>
        <w:spacing w:line="360" w:lineRule="auto"/>
        <w:rPr>
          <w:rFonts w:asciiTheme="minorHAnsi" w:hAnsiTheme="minorHAnsi"/>
          <w:sz w:val="28"/>
          <w:szCs w:val="28"/>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Pr="00153A30" w:rsidRDefault="00153A30" w:rsidP="00153A30">
      <w:pPr>
        <w:pStyle w:val="ListParagraph"/>
        <w:spacing w:line="360" w:lineRule="auto"/>
        <w:jc w:val="right"/>
        <w:outlineLvl w:val="0"/>
        <w:rPr>
          <w:b/>
          <w:sz w:val="36"/>
          <w:szCs w:val="36"/>
        </w:rPr>
      </w:pPr>
      <w:r>
        <w:rPr>
          <w:b/>
          <w:noProof/>
          <w:sz w:val="36"/>
          <w:szCs w:val="36"/>
          <w:lang w:eastAsia="bg-BG"/>
        </w:rPr>
        <w:lastRenderedPageBreak/>
        <w:drawing>
          <wp:anchor distT="0" distB="0" distL="114300" distR="114300" simplePos="0" relativeHeight="251700224" behindDoc="0" locked="0" layoutInCell="1" allowOverlap="1">
            <wp:simplePos x="0" y="0"/>
            <wp:positionH relativeFrom="column">
              <wp:posOffset>-52070</wp:posOffset>
            </wp:positionH>
            <wp:positionV relativeFrom="paragraph">
              <wp:posOffset>-347345</wp:posOffset>
            </wp:positionV>
            <wp:extent cx="5819775" cy="419100"/>
            <wp:effectExtent l="19050" t="0" r="9525" b="0"/>
            <wp:wrapTopAndBottom/>
            <wp:docPr id="10"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A13469" w:rsidRPr="00153A30">
        <w:rPr>
          <w:b/>
          <w:sz w:val="36"/>
          <w:szCs w:val="36"/>
        </w:rPr>
        <w:t>Увод</w:t>
      </w:r>
    </w:p>
    <w:p w:rsidR="00153A30" w:rsidRDefault="00153A30" w:rsidP="00A13469">
      <w:pPr>
        <w:pStyle w:val="NoSpacing"/>
        <w:spacing w:line="360" w:lineRule="auto"/>
        <w:jc w:val="both"/>
        <w:rPr>
          <w:sz w:val="28"/>
          <w:szCs w:val="28"/>
        </w:rPr>
      </w:pPr>
    </w:p>
    <w:p w:rsidR="00153A30" w:rsidRDefault="00153A30"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мотора 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Скоростта на всеки мотор може да се контролира по отделно, като по този начин се постига управлението на движението в четирите хоризонтални посоки. За</w:t>
      </w:r>
      <w:r>
        <w:rPr>
          <w:sz w:val="28"/>
          <w:szCs w:val="28"/>
        </w:rPr>
        <w:t>дният мотор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3" cstate="print"/>
                    <a:srcRect l="1488" r="992"/>
                    <a:stretch>
                      <a:fillRect/>
                    </a:stretch>
                  </pic:blipFill>
                  <pic:spPr>
                    <a:xfrm>
                      <a:off x="0" y="0"/>
                      <a:ext cx="5686425" cy="2076450"/>
                    </a:xfrm>
                    <a:prstGeom prst="rect">
                      <a:avLst/>
                    </a:prstGeom>
                  </pic:spPr>
                </pic:pic>
              </a:graphicData>
            </a:graphic>
          </wp:inline>
        </w:drawing>
      </w:r>
      <w:r w:rsidR="00A13469" w:rsidRPr="00153A30">
        <w:rPr>
          <w:rFonts w:asciiTheme="minorHAnsi" w:hAnsiTheme="minorHAnsi"/>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на двигателите и стабилизиращият контролер. </w:t>
      </w:r>
    </w:p>
    <w:p w:rsidR="00A13469" w:rsidRPr="00282826" w:rsidRDefault="00A13469" w:rsidP="00A13469">
      <w:pPr>
        <w:pStyle w:val="big"/>
        <w:spacing w:line="360" w:lineRule="auto"/>
        <w:jc w:val="both"/>
        <w:rPr>
          <w:rFonts w:asciiTheme="minorHAnsi" w:hAnsiTheme="minorHAnsi"/>
          <w:sz w:val="28"/>
          <w:szCs w:val="28"/>
        </w:rPr>
      </w:pPr>
      <w:r>
        <w:rPr>
          <w:rFonts w:asciiTheme="minorHAnsi" w:hAnsiTheme="minorHAnsi"/>
          <w:sz w:val="28"/>
          <w:szCs w:val="28"/>
        </w:rPr>
        <w:t>В глава 2 спрямо (1) ще  бъдат описани видовете многороторни летателни апарати и тяхните предимства и недостатъци спрямо стандартният вертолет(0.9). Ще бъдем запознати в основи с развойната платка на Ардуино, с базираният на нея контролер АПМ 2.5 и необходимите за самостоятелен, стабилизиран полет сензори.  Също така в глава 2 ще бъде описан математическият модел на трикоптер, който</w:t>
      </w:r>
      <w:r w:rsidRPr="00282826">
        <w:rPr>
          <w:rFonts w:asciiTheme="minorHAnsi" w:hAnsiTheme="minorHAnsi"/>
          <w:sz w:val="28"/>
          <w:szCs w:val="28"/>
        </w:rPr>
        <w:t xml:space="preserve"> е изведен от(1). Използваният закон за управление е показан в (2) и ще бъде описан подробно в Глава 3. В глава 4 ще бъде наблегнато основно върху настройването на трикоптера, описание на различните параметри и</w:t>
      </w:r>
      <w:r>
        <w:rPr>
          <w:rFonts w:asciiTheme="minorHAnsi" w:hAnsiTheme="minorHAnsi"/>
          <w:sz w:val="28"/>
          <w:szCs w:val="28"/>
        </w:rPr>
        <w:t xml:space="preserve"> </w:t>
      </w:r>
      <w:r w:rsidRPr="00282826">
        <w:rPr>
          <w:rFonts w:asciiTheme="minorHAnsi" w:hAnsiTheme="minorHAnsi"/>
          <w:sz w:val="28"/>
          <w:szCs w:val="28"/>
        </w:rPr>
        <w:t xml:space="preserve">визуализрането на тяхното влияние. </w:t>
      </w:r>
      <w:r>
        <w:rPr>
          <w:rFonts w:asciiTheme="minorHAnsi" w:hAnsiTheme="minorHAnsi"/>
          <w:sz w:val="28"/>
          <w:szCs w:val="28"/>
        </w:rPr>
        <w:t>В глави 5 и 6 ще бъдат анализирани резултатите и ще бъдат дадени насоки за бъдещи разработки и проекти.</w:t>
      </w:r>
      <w:r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lastRenderedPageBreak/>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 xml:space="preserve">и робастни методи за управление като </w:t>
      </w:r>
      <w:r>
        <w:rPr>
          <w:sz w:val="28"/>
          <w:szCs w:val="28"/>
          <w:lang w:val="en-US"/>
        </w:rPr>
        <w:t xml:space="preserve">PID, </w:t>
      </w:r>
      <w:r>
        <w:rPr>
          <w:sz w:val="28"/>
          <w:szCs w:val="28"/>
        </w:rPr>
        <w:t>LQR, H</w:t>
      </w:r>
      <w:r>
        <w:rPr>
          <w:rFonts w:ascii="Calibri" w:hAnsi="Calibri"/>
          <w:sz w:val="28"/>
          <w:szCs w:val="28"/>
        </w:rPr>
        <w:t>∞</w:t>
      </w:r>
      <w:r>
        <w:rPr>
          <w:sz w:val="28"/>
          <w:szCs w:val="28"/>
        </w:rPr>
        <w:t xml:space="preserve"> и </w:t>
      </w:r>
      <w:r w:rsidRPr="00282826">
        <w:rPr>
          <w:sz w:val="28"/>
          <w:szCs w:val="28"/>
        </w:rPr>
        <w:t>MPC</w:t>
      </w:r>
      <w:r>
        <w:rPr>
          <w:sz w:val="28"/>
          <w:szCs w:val="28"/>
        </w:rPr>
        <w:t>, които изискват и по сериозен хардуер</w:t>
      </w:r>
      <w:r w:rsidRPr="00282826">
        <w:rPr>
          <w:sz w:val="28"/>
          <w:szCs w:val="28"/>
        </w:rPr>
        <w:t>.</w:t>
      </w:r>
      <w:r>
        <w:rPr>
          <w:sz w:val="28"/>
          <w:szCs w:val="28"/>
        </w:rPr>
        <w:t xml:space="preserve"> </w:t>
      </w:r>
      <w:r w:rsidR="00AE6D82">
        <w:rPr>
          <w:sz w:val="28"/>
          <w:szCs w:val="28"/>
        </w:rPr>
        <w:t>Целта на дипломната работа е да</w:t>
      </w:r>
      <w:r>
        <w:rPr>
          <w:sz w:val="28"/>
          <w:szCs w:val="28"/>
        </w:rPr>
        <w:t xml:space="preserve"> опише оптималните възможностите за контрол и качество на полета на базираният на Ардуино контролер.</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4"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F918B2" w:rsidP="00F918B2">
      <w:pPr>
        <w:pStyle w:val="NoSpacing"/>
        <w:spacing w:line="360" w:lineRule="auto"/>
        <w:jc w:val="both"/>
        <w:rPr>
          <w:sz w:val="28"/>
          <w:szCs w:val="28"/>
          <w:lang w:val="en-US"/>
        </w:rPr>
      </w:pPr>
      <w:r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5"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Pr="00617901">
        <w:rPr>
          <w:sz w:val="28"/>
          <w:szCs w:val="28"/>
          <w:lang w:val="en-US"/>
        </w:rPr>
        <w:t xml:space="preserve"> </w:t>
      </w:r>
      <w:r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Pr="00617901">
        <w:rPr>
          <w:sz w:val="28"/>
          <w:szCs w:val="28"/>
          <w:lang w:val="en-US"/>
        </w:rPr>
        <w:t xml:space="preserve"> </w:t>
      </w:r>
      <w:r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Pr="00617901">
        <w:rPr>
          <w:sz w:val="28"/>
          <w:szCs w:val="28"/>
          <w:lang w:val="en-US"/>
        </w:rPr>
        <w:t>o</w:t>
      </w:r>
      <w:r w:rsidRPr="00617901">
        <w:rPr>
          <w:sz w:val="28"/>
          <w:szCs w:val="28"/>
        </w:rPr>
        <w:t xml:space="preserve">ри и всякакви разнообразни обекти и системи за управление.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Проектите на Ардуино могат да същестуват самостоятелно или да </w:t>
      </w:r>
      <w:r w:rsidRPr="00617901">
        <w:rPr>
          <w:sz w:val="28"/>
          <w:szCs w:val="28"/>
        </w:rPr>
        <w:lastRenderedPageBreak/>
        <w:t>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Ars Electronica Prix.</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F918B2" w:rsidP="00F918B2">
      <w:pPr>
        <w:pStyle w:val="NoSpacing"/>
        <w:spacing w:line="360" w:lineRule="auto"/>
        <w:jc w:val="both"/>
        <w:rPr>
          <w:sz w:val="28"/>
          <w:szCs w:val="28"/>
        </w:rPr>
      </w:pPr>
      <w:r>
        <w:rPr>
          <w:sz w:val="28"/>
          <w:szCs w:val="28"/>
        </w:rPr>
        <w:t xml:space="preserve">Един от основните, най-използвани и функционални продукти на Ардуино е </w:t>
      </w:r>
      <w:r w:rsidRPr="00617901">
        <w:rPr>
          <w:sz w:val="28"/>
          <w:szCs w:val="28"/>
        </w:rPr>
        <w:t>Ардуино Мега2560</w:t>
      </w:r>
      <w:r>
        <w:rPr>
          <w:sz w:val="28"/>
          <w:szCs w:val="28"/>
        </w:rPr>
        <w:t xml:space="preserve"> -</w:t>
      </w:r>
      <w:r w:rsidRPr="00617901">
        <w:rPr>
          <w:sz w:val="28"/>
          <w:szCs w:val="28"/>
        </w:rPr>
        <w:t xml:space="preserve"> микроконтролерна  платка</w:t>
      </w:r>
      <w:r>
        <w:rPr>
          <w:sz w:val="28"/>
          <w:szCs w:val="28"/>
        </w:rPr>
        <w:t xml:space="preserve"> за разработка</w:t>
      </w:r>
      <w:r w:rsidRPr="00617901">
        <w:rPr>
          <w:sz w:val="28"/>
          <w:szCs w:val="28"/>
        </w:rPr>
        <w:t xml:space="preserve"> базирана на процецорът на Атмел </w:t>
      </w:r>
      <w:r w:rsidRPr="00617901">
        <w:rPr>
          <w:sz w:val="28"/>
          <w:szCs w:val="28"/>
          <w:lang w:val="en-US"/>
        </w:rPr>
        <w:t xml:space="preserve">ATMega2560. </w:t>
      </w:r>
      <w:r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Pr="00617901">
        <w:rPr>
          <w:sz w:val="28"/>
          <w:szCs w:val="28"/>
          <w:lang w:val="en-US"/>
        </w:rPr>
        <w:t>UART</w:t>
      </w:r>
      <w:r w:rsidRPr="00617901">
        <w:rPr>
          <w:sz w:val="28"/>
          <w:szCs w:val="28"/>
        </w:rPr>
        <w:t xml:space="preserve">-та, 16 </w:t>
      </w:r>
      <w:r w:rsidRPr="00617901">
        <w:rPr>
          <w:sz w:val="28"/>
          <w:szCs w:val="28"/>
          <w:lang w:val="en-US"/>
        </w:rPr>
        <w:t xml:space="preserve">MHz </w:t>
      </w:r>
      <w:r w:rsidRPr="00617901">
        <w:rPr>
          <w:sz w:val="28"/>
          <w:szCs w:val="28"/>
        </w:rPr>
        <w:t xml:space="preserve">кристален резонатор и </w:t>
      </w:r>
      <w:r w:rsidRPr="00617901">
        <w:rPr>
          <w:sz w:val="28"/>
          <w:szCs w:val="28"/>
          <w:lang w:val="en-US"/>
        </w:rPr>
        <w:t xml:space="preserve">USB </w:t>
      </w:r>
      <w:r w:rsidRPr="00617901">
        <w:rPr>
          <w:sz w:val="28"/>
          <w:szCs w:val="28"/>
        </w:rPr>
        <w:t>порт.</w:t>
      </w:r>
    </w:p>
    <w:p w:rsidR="00F918B2" w:rsidRDefault="00F918B2" w:rsidP="00F918B2">
      <w:pPr>
        <w:pStyle w:val="NoSpacing"/>
        <w:spacing w:line="360" w:lineRule="auto"/>
        <w:jc w:val="both"/>
        <w:rPr>
          <w:sz w:val="28"/>
          <w:szCs w:val="28"/>
        </w:rPr>
      </w:pPr>
      <w:r>
        <w:rPr>
          <w:noProof/>
          <w:sz w:val="28"/>
          <w:szCs w:val="28"/>
          <w:lang w:eastAsia="bg-BG"/>
        </w:rPr>
        <w:drawing>
          <wp:anchor distT="0" distB="0" distL="114300" distR="114300" simplePos="0" relativeHeight="251677696"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6"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lastRenderedPageBreak/>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lastRenderedPageBreak/>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lastRenderedPageBreak/>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Default="00F918B2" w:rsidP="00F918B2">
      <w:pPr>
        <w:pStyle w:val="Heading3"/>
        <w:spacing w:line="360" w:lineRule="auto"/>
        <w:ind w:left="1800"/>
        <w:jc w:val="both"/>
        <w:rPr>
          <w:rFonts w:asciiTheme="minorHAnsi" w:hAnsiTheme="minorHAnsi"/>
          <w:color w:val="4BACC6" w:themeColor="accent5"/>
          <w:sz w:val="28"/>
          <w:szCs w:val="28"/>
        </w:rPr>
      </w:pPr>
    </w:p>
    <w:p w:rsidR="00F918B2" w:rsidRPr="00E774C6" w:rsidRDefault="00F918B2" w:rsidP="00F918B2"/>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F918B2" w:rsidRDefault="00F918B2" w:rsidP="00F918B2">
      <w:pPr>
        <w:pStyle w:val="Heading3"/>
        <w:spacing w:line="360" w:lineRule="auto"/>
        <w:jc w:val="both"/>
        <w:rPr>
          <w:rFonts w:asciiTheme="minorHAnsi" w:hAnsiTheme="minorHAnsi"/>
          <w:b w:val="0"/>
          <w:color w:val="4BACC6" w:themeColor="accent5"/>
          <w:sz w:val="28"/>
          <w:szCs w:val="28"/>
          <w:lang w:val="en-US"/>
        </w:rPr>
      </w:pP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Също така микорконтролера може да се програмира и чрез </w:t>
      </w:r>
      <w:r>
        <w:rPr>
          <w:rFonts w:asciiTheme="minorHAnsi" w:hAnsiTheme="minorHAnsi"/>
          <w:sz w:val="28"/>
          <w:szCs w:val="28"/>
          <w:lang w:val="en-US"/>
        </w:rPr>
        <w:t>ISP(In System Programmer)</w:t>
      </w:r>
      <w:r>
        <w:rPr>
          <w:rFonts w:asciiTheme="minorHAnsi" w:hAnsiTheme="minorHAnsi"/>
          <w:sz w:val="28"/>
          <w:szCs w:val="28"/>
        </w:rPr>
        <w:t xml:space="preserve"> програматор. Може да се използват различни инструменти, като </w:t>
      </w:r>
      <w:r>
        <w:rPr>
          <w:rFonts w:asciiTheme="minorHAnsi" w:hAnsiTheme="minorHAnsi"/>
          <w:sz w:val="28"/>
          <w:szCs w:val="28"/>
          <w:lang w:val="en-US"/>
        </w:rPr>
        <w:t xml:space="preserve">AVR Studio, AVR OSP, </w:t>
      </w:r>
      <w:proofErr w:type="spellStart"/>
      <w:r>
        <w:rPr>
          <w:rFonts w:asciiTheme="minorHAnsi" w:hAnsiTheme="minorHAnsi"/>
          <w:sz w:val="28"/>
          <w:szCs w:val="28"/>
          <w:lang w:val="en-US"/>
        </w:rPr>
        <w:t>avrdude</w:t>
      </w:r>
      <w:proofErr w:type="spellEnd"/>
      <w:r>
        <w:rPr>
          <w:rFonts w:asciiTheme="minorHAnsi" w:hAnsiTheme="minorHAnsi"/>
          <w:sz w:val="28"/>
          <w:szCs w:val="28"/>
          <w:lang w:val="en-US"/>
        </w:rPr>
        <w:t xml:space="preserve"> </w:t>
      </w:r>
      <w:r>
        <w:rPr>
          <w:rFonts w:asciiTheme="minorHAnsi" w:hAnsiTheme="minorHAnsi"/>
          <w:sz w:val="28"/>
          <w:szCs w:val="28"/>
        </w:rPr>
        <w:t>и други.</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7"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w:t>
      </w:r>
      <w:r w:rsidRPr="005341D1">
        <w:rPr>
          <w:sz w:val="28"/>
          <w:szCs w:val="28"/>
        </w:rPr>
        <w:lastRenderedPageBreak/>
        <w:t xml:space="preserve">пет първи места на </w:t>
      </w:r>
      <w:r w:rsidRPr="005341D1">
        <w:rPr>
          <w:sz w:val="28"/>
          <w:szCs w:val="28"/>
          <w:lang w:val="en-US"/>
        </w:rPr>
        <w:t xml:space="preserve"> </w:t>
      </w:r>
      <w:hyperlink r:id="rId18"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Управление на моторите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lastRenderedPageBreak/>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p>
    <w:p w:rsidR="00F918B2" w:rsidRDefault="00F918B2" w:rsidP="00F918B2">
      <w:pPr>
        <w:spacing w:line="360" w:lineRule="auto"/>
      </w:pPr>
      <w:r>
        <w:rPr>
          <w:noProof/>
          <w:color w:val="0000FF"/>
          <w:lang w:eastAsia="bg-BG"/>
        </w:rPr>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1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9" tooltip="&quot;Click to view larger image&quot;"/>
                    </pic:cNvPr>
                    <pic:cNvPicPr>
                      <a:picLocks noChangeAspect="1" noChangeArrowheads="1"/>
                    </pic:cNvPicPr>
                  </pic:nvPicPr>
                  <pic:blipFill>
                    <a:blip r:embed="rId20"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1" cstate="print"/>
                    <a:stretch>
                      <a:fillRect/>
                    </a:stretch>
                  </pic:blipFill>
                  <pic:spPr>
                    <a:xfrm>
                      <a:off x="0" y="0"/>
                      <a:ext cx="1583069" cy="1365962"/>
                    </a:xfrm>
                    <a:prstGeom prst="rect">
                      <a:avLst/>
                    </a:prstGeom>
                  </pic:spPr>
                </pic:pic>
              </a:graphicData>
            </a:graphic>
          </wp:inline>
        </w:drawing>
      </w:r>
      <w:r>
        <w:t xml:space="preserve">        </w:t>
      </w:r>
      <w:r>
        <w:rPr>
          <w:noProof/>
          <w:lang w:eastAsia="bg-BG"/>
        </w:rPr>
        <w:drawing>
          <wp:inline distT="0" distB="0" distL="0" distR="0">
            <wp:extent cx="1600200" cy="1407442"/>
            <wp:effectExtent l="19050" t="0" r="0" b="0"/>
            <wp:docPr id="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F918B2" w:rsidRDefault="00F918B2" w:rsidP="00F918B2">
      <w:pPr>
        <w:pStyle w:val="NormalWeb"/>
        <w:spacing w:line="360" w:lineRule="auto"/>
        <w:jc w:val="both"/>
        <w:rPr>
          <w:rFonts w:asciiTheme="minorHAnsi" w:hAnsiTheme="minorHAnsi"/>
          <w:color w:val="4BACC6" w:themeColor="accent5"/>
          <w:sz w:val="28"/>
          <w:szCs w:val="28"/>
        </w:rPr>
      </w:pPr>
    </w:p>
    <w:p w:rsidR="00221323" w:rsidRDefault="00221323" w:rsidP="00F918B2">
      <w:pPr>
        <w:pStyle w:val="NormalWeb"/>
        <w:spacing w:line="360" w:lineRule="auto"/>
        <w:jc w:val="both"/>
        <w:rPr>
          <w:rFonts w:asciiTheme="minorHAnsi" w:hAnsiTheme="minorHAnsi"/>
          <w:color w:val="4BACC6" w:themeColor="accent5"/>
          <w:sz w:val="28"/>
          <w:szCs w:val="28"/>
        </w:rPr>
      </w:pPr>
    </w:p>
    <w:p w:rsidR="00221323" w:rsidRDefault="00221323" w:rsidP="00F918B2">
      <w:pPr>
        <w:pStyle w:val="NormalWeb"/>
        <w:spacing w:line="360" w:lineRule="auto"/>
        <w:jc w:val="both"/>
        <w:rPr>
          <w:rFonts w:asciiTheme="minorHAnsi" w:hAnsiTheme="minorHAnsi"/>
          <w:color w:val="4BACC6" w:themeColor="accent5"/>
          <w:sz w:val="28"/>
          <w:szCs w:val="28"/>
        </w:rPr>
      </w:pPr>
    </w:p>
    <w:p w:rsidR="00221323" w:rsidRDefault="00221323" w:rsidP="00F918B2">
      <w:pPr>
        <w:pStyle w:val="NormalWeb"/>
        <w:spacing w:line="360" w:lineRule="auto"/>
        <w:jc w:val="both"/>
        <w:rPr>
          <w:rFonts w:asciiTheme="minorHAnsi" w:hAnsiTheme="minorHAnsi"/>
          <w:color w:val="4BACC6" w:themeColor="accent5"/>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lastRenderedPageBreak/>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noProof/>
          <w:sz w:val="28"/>
          <w:szCs w:val="28"/>
        </w:rPr>
        <w:drawing>
          <wp:anchor distT="0" distB="0" distL="114300" distR="114300" simplePos="0" relativeHeight="251676672" behindDoc="0" locked="0" layoutInCell="1" allowOverlap="1">
            <wp:simplePos x="0" y="0"/>
            <wp:positionH relativeFrom="column">
              <wp:posOffset>3535045</wp:posOffset>
            </wp:positionH>
            <wp:positionV relativeFrom="paragraph">
              <wp:posOffset>1578610</wp:posOffset>
            </wp:positionV>
            <wp:extent cx="2667000" cy="2371725"/>
            <wp:effectExtent l="19050" t="0" r="0" b="0"/>
            <wp:wrapThrough wrapText="bothSides">
              <wp:wrapPolygon edited="0">
                <wp:start x="-154" y="0"/>
                <wp:lineTo x="-154" y="21513"/>
                <wp:lineTo x="21600" y="21513"/>
                <wp:lineTo x="21600" y="0"/>
                <wp:lineTo x="-154" y="0"/>
              </wp:wrapPolygon>
            </wp:wrapThrough>
            <wp:docPr id="56" name="Picture 10" descr="gyro axe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3"/>
                    </pic:cNvPr>
                    <pic:cNvPicPr>
                      <a:picLocks noChangeAspect="1" noChangeArrowheads="1"/>
                    </pic:cNvPicPr>
                  </pic:nvPicPr>
                  <pic:blipFill>
                    <a:blip r:embed="rId24" cstate="print"/>
                    <a:srcRect/>
                    <a:stretch>
                      <a:fillRect/>
                    </a:stretch>
                  </pic:blipFill>
                  <pic:spPr bwMode="auto">
                    <a:xfrm>
                      <a:off x="0" y="0"/>
                      <a:ext cx="2667000" cy="2371725"/>
                    </a:xfrm>
                    <a:prstGeom prst="rect">
                      <a:avLst/>
                    </a:prstGeom>
                    <a:noFill/>
                    <a:ln w="9525">
                      <a:noFill/>
                      <a:miter lim="800000"/>
                      <a:headEnd/>
                      <a:tailEnd/>
                    </a:ln>
                  </pic:spPr>
                </pic:pic>
              </a:graphicData>
            </a:graphic>
          </wp:anchor>
        </w:drawing>
      </w: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w:t>
      </w:r>
      <w:r>
        <w:rPr>
          <w:rFonts w:asciiTheme="minorHAnsi" w:hAnsiTheme="minorHAnsi"/>
          <w:sz w:val="28"/>
          <w:szCs w:val="28"/>
        </w:rPr>
        <w:lastRenderedPageBreak/>
        <w:t>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noProof/>
          <w:color w:val="0000FF"/>
          <w:sz w:val="28"/>
          <w:szCs w:val="28"/>
        </w:rPr>
        <w:lastRenderedPageBreak/>
        <w:drawing>
          <wp:anchor distT="0" distB="0" distL="114300" distR="114300" simplePos="0" relativeHeight="251678720" behindDoc="0" locked="0" layoutInCell="1" allowOverlap="1">
            <wp:simplePos x="0" y="0"/>
            <wp:positionH relativeFrom="column">
              <wp:posOffset>801370</wp:posOffset>
            </wp:positionH>
            <wp:positionV relativeFrom="paragraph">
              <wp:posOffset>300355</wp:posOffset>
            </wp:positionV>
            <wp:extent cx="3829050" cy="2733675"/>
            <wp:effectExtent l="19050" t="0" r="0" b="0"/>
            <wp:wrapTopAndBottom/>
            <wp:docPr id="57" name="Picture 20" descr="alt tex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5"/>
                    </pic:cNvPr>
                    <pic:cNvPicPr>
                      <a:picLocks noChangeAspect="1" noChangeArrowheads="1"/>
                    </pic:cNvPicPr>
                  </pic:nvPicPr>
                  <pic:blipFill>
                    <a:blip r:embed="rId26" cstate="print"/>
                    <a:srcRect/>
                    <a:stretch>
                      <a:fillRect/>
                    </a:stretch>
                  </pic:blipFill>
                  <pic:spPr bwMode="auto">
                    <a:xfrm>
                      <a:off x="0" y="0"/>
                      <a:ext cx="3829050" cy="2733675"/>
                    </a:xfrm>
                    <a:prstGeom prst="rect">
                      <a:avLst/>
                    </a:prstGeom>
                    <a:noFill/>
                    <a:ln w="9525">
                      <a:noFill/>
                      <a:miter lim="800000"/>
                      <a:headEnd/>
                      <a:tailEnd/>
                    </a:ln>
                  </pic:spPr>
                </pic:pic>
              </a:graphicData>
            </a:graphic>
          </wp:anchor>
        </w:drawing>
      </w:r>
    </w:p>
    <w:p w:rsidR="00F918B2" w:rsidRPr="007465EA" w:rsidRDefault="00F918B2" w:rsidP="00DD7729">
      <w:pPr>
        <w:pStyle w:val="NormalWeb"/>
        <w:spacing w:line="360" w:lineRule="auto"/>
        <w:jc w:val="center"/>
        <w:outlineLvl w:val="0"/>
        <w:rPr>
          <w:rFonts w:asciiTheme="minorHAnsi" w:hAnsiTheme="minorHAnsi"/>
          <w:sz w:val="28"/>
          <w:szCs w:val="28"/>
        </w:rPr>
      </w:pPr>
      <w:r w:rsidRPr="007465EA">
        <w:rPr>
          <w:rStyle w:val="Emphasis"/>
          <w:rFonts w:asciiTheme="minorHAnsi" w:hAnsiTheme="minorHAnsi"/>
          <w:sz w:val="28"/>
          <w:szCs w:val="28"/>
        </w:rPr>
        <w:t>Друг пример на действие с пиезоелектрически акселерометър</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Pr="007465EA">
        <w:rPr>
          <w:rFonts w:asciiTheme="minorHAnsi" w:hAnsiTheme="minorHAnsi"/>
          <w:sz w:val="28"/>
          <w:szCs w:val="28"/>
          <w:lang w:val="en-US"/>
        </w:rPr>
        <w:t>MPU-6000</w:t>
      </w:r>
      <w:r w:rsidRPr="007465EA">
        <w:rPr>
          <w:rFonts w:asciiTheme="minorHAnsi" w:hAnsiTheme="minorHAnsi"/>
          <w:sz w:val="28"/>
          <w:szCs w:val="28"/>
        </w:rPr>
        <w:t xml:space="preserve">, който получава данни от дигиталния компас </w:t>
      </w:r>
      <w:proofErr w:type="spellStart"/>
      <w:r w:rsidRPr="007465EA">
        <w:rPr>
          <w:rFonts w:asciiTheme="minorHAnsi" w:hAnsiTheme="minorHAnsi"/>
          <w:sz w:val="28"/>
          <w:szCs w:val="28"/>
          <w:lang w:val="en-US"/>
        </w:rPr>
        <w:t>HoneywellXXXX</w:t>
      </w:r>
      <w:proofErr w:type="spellEnd"/>
      <w:r w:rsidRPr="007465EA">
        <w:rPr>
          <w:rFonts w:asciiTheme="minorHAnsi" w:hAnsiTheme="minorHAnsi"/>
          <w:sz w:val="28"/>
          <w:szCs w:val="28"/>
          <w:lang w:val="en-US"/>
        </w:rPr>
        <w:t xml:space="preserve"> </w:t>
      </w:r>
      <w:r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F918B2" w:rsidRDefault="00F918B2" w:rsidP="00F918B2">
      <w:pPr>
        <w:pStyle w:val="NormalWeb"/>
        <w:spacing w:line="360" w:lineRule="auto"/>
        <w:jc w:val="both"/>
        <w:rPr>
          <w:rFonts w:asciiTheme="minorHAnsi" w:hAnsiTheme="minorHAnsi"/>
          <w:color w:val="4BACC6" w:themeColor="accent5"/>
          <w:sz w:val="28"/>
          <w:szCs w:val="28"/>
        </w:rPr>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7" cstate="print"/>
                    <a:stretch>
                      <a:fillRect/>
                    </a:stretch>
                  </pic:blipFill>
                  <pic:spPr>
                    <a:xfrm>
                      <a:off x="0" y="0"/>
                      <a:ext cx="5761355" cy="1142365"/>
                    </a:xfrm>
                    <a:prstGeom prst="rect">
                      <a:avLst/>
                    </a:prstGeom>
                  </pic:spPr>
                </pic:pic>
              </a:graphicData>
            </a:graphic>
          </wp:inline>
        </w:drawing>
      </w:r>
    </w:p>
    <w:p w:rsidR="00F918B2" w:rsidRDefault="00F918B2" w:rsidP="00F918B2">
      <w:pPr>
        <w:pStyle w:val="NormalWeb"/>
        <w:spacing w:line="360" w:lineRule="auto"/>
        <w:jc w:val="both"/>
        <w:rPr>
          <w:rFonts w:asciiTheme="minorHAnsi" w:hAnsiTheme="minorHAnsi"/>
          <w:color w:val="4BACC6" w:themeColor="accent5"/>
          <w:sz w:val="28"/>
          <w:szCs w:val="28"/>
          <w:lang w:val="en-US"/>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F918B2" w:rsidRDefault="00F918B2"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 xml:space="preserve">чрез който се </w:t>
      </w:r>
      <w:r w:rsidRPr="00FA43DE">
        <w:rPr>
          <w:rFonts w:asciiTheme="minorHAnsi" w:hAnsiTheme="minorHAnsi"/>
          <w:sz w:val="28"/>
          <w:szCs w:val="28"/>
        </w:rPr>
        <w:lastRenderedPageBreak/>
        <w:t>изчилява</w:t>
      </w:r>
      <w:r>
        <w:rPr>
          <w:rFonts w:asciiTheme="minorHAnsi" w:hAnsiTheme="minorHAnsi"/>
          <w:sz w:val="28"/>
          <w:szCs w:val="28"/>
        </w:rPr>
        <w:t>т</w:t>
      </w:r>
      <w:r w:rsidRPr="00FA43DE">
        <w:rPr>
          <w:rFonts w:asciiTheme="minorHAnsi" w:hAnsiTheme="minorHAnsi"/>
          <w:sz w:val="28"/>
          <w:szCs w:val="28"/>
        </w:rPr>
        <w:t xml:space="preserve"> до 9-осови алгоритми. Чрез</w:t>
      </w:r>
      <w:r w:rsidRPr="00FA43DE">
        <w:rPr>
          <w:rFonts w:asciiTheme="minorHAnsi" w:hAnsiTheme="minorHAnsi"/>
          <w:sz w:val="28"/>
          <w:szCs w:val="28"/>
          <w:lang w:val="en-US"/>
        </w:rPr>
        <w:t xml:space="preserve"> I2C </w:t>
      </w:r>
      <w:r w:rsidRPr="00FA43DE">
        <w:rPr>
          <w:rFonts w:asciiTheme="minorHAnsi" w:hAnsiTheme="minorHAnsi"/>
          <w:sz w:val="28"/>
          <w:szCs w:val="28"/>
        </w:rPr>
        <w:t xml:space="preserve">комуникация се приемат данни  </w:t>
      </w:r>
      <w:r>
        <w:rPr>
          <w:rFonts w:asciiTheme="minorHAnsi" w:hAnsiTheme="minorHAnsi"/>
          <w:sz w:val="28"/>
          <w:szCs w:val="28"/>
        </w:rPr>
        <w:t xml:space="preserve">от </w:t>
      </w:r>
      <w:r w:rsidRPr="00FA43DE">
        <w:rPr>
          <w:rFonts w:asciiTheme="minorHAnsi" w:hAnsiTheme="minorHAnsi"/>
          <w:sz w:val="28"/>
          <w:szCs w:val="28"/>
        </w:rPr>
        <w:t>външния дигитален компас</w:t>
      </w:r>
      <w:r>
        <w:rPr>
          <w:rFonts w:asciiTheme="minorHAnsi" w:hAnsiTheme="minorHAnsi"/>
          <w:sz w:val="28"/>
          <w:szCs w:val="28"/>
        </w:rPr>
        <w:t xml:space="preserve"> с точност 1° - 2°</w:t>
      </w:r>
      <w:r w:rsidRPr="00FA43DE">
        <w:rPr>
          <w:rFonts w:asciiTheme="minorHAnsi" w:hAnsiTheme="minorHAnsi"/>
          <w:sz w:val="28"/>
          <w:szCs w:val="28"/>
        </w:rPr>
        <w:t xml:space="preserve"> </w:t>
      </w:r>
      <w:r w:rsidRPr="00FA43DE">
        <w:rPr>
          <w:rFonts w:asciiTheme="minorHAnsi" w:hAnsiTheme="minorHAnsi"/>
          <w:sz w:val="28"/>
          <w:szCs w:val="28"/>
          <w:lang w:val="en-US"/>
        </w:rPr>
        <w:t xml:space="preserve">Honeywell </w:t>
      </w:r>
      <w:r w:rsidRPr="00FA43DE">
        <w:rPr>
          <w:rFonts w:asciiTheme="minorHAnsi" w:hAnsiTheme="minorHAnsi"/>
          <w:bCs/>
          <w:sz w:val="28"/>
          <w:szCs w:val="28"/>
        </w:rPr>
        <w:t>HMC5883L</w:t>
      </w:r>
      <w:r>
        <w:rPr>
          <w:rFonts w:asciiTheme="minorHAnsi" w:hAnsiTheme="minorHAnsi"/>
          <w:bCs/>
          <w:sz w:val="28"/>
          <w:szCs w:val="28"/>
        </w:rPr>
        <w:t xml:space="preserve">, позволявайки на </w:t>
      </w:r>
      <w:r w:rsidRPr="00FA43DE">
        <w:rPr>
          <w:rFonts w:asciiTheme="minorHAnsi" w:hAnsiTheme="minorHAnsi"/>
          <w:sz w:val="28"/>
          <w:szCs w:val="28"/>
          <w:lang w:val="en-US"/>
        </w:rPr>
        <w:t>MPU-6000</w:t>
      </w:r>
      <w:r>
        <w:rPr>
          <w:rFonts w:asciiTheme="minorHAnsi" w:hAnsiTheme="minorHAnsi"/>
          <w:sz w:val="28"/>
          <w:szCs w:val="28"/>
        </w:rPr>
        <w:t xml:space="preserve"> да</w:t>
      </w:r>
      <w:r w:rsidRPr="00FA43DE">
        <w:rPr>
          <w:rFonts w:asciiTheme="minorHAnsi" w:hAnsiTheme="minorHAnsi"/>
          <w:sz w:val="28"/>
          <w:szCs w:val="28"/>
          <w:lang w:val="en-US"/>
        </w:rPr>
        <w:t xml:space="preserve"> </w:t>
      </w:r>
      <w:r w:rsidRPr="00FA43DE">
        <w:rPr>
          <w:rFonts w:asciiTheme="minorHAnsi" w:hAnsiTheme="minorHAnsi"/>
          <w:sz w:val="28"/>
          <w:szCs w:val="28"/>
        </w:rPr>
        <w:t xml:space="preserve">изчислява </w:t>
      </w:r>
      <w:r>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Pr="002D2697">
        <w:rPr>
          <w:rFonts w:asciiTheme="minorHAnsi" w:hAnsiTheme="minorHAnsi"/>
          <w:sz w:val="28"/>
          <w:szCs w:val="28"/>
        </w:rPr>
        <w:t xml:space="preserve"> </w:t>
      </w:r>
    </w:p>
    <w:p w:rsidR="00F918B2" w:rsidRPr="002D2697"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5331CA" w:rsidRPr="005331CA" w:rsidRDefault="005331CA" w:rsidP="00F918B2">
      <w:pPr>
        <w:pStyle w:val="NormalWeb"/>
        <w:spacing w:line="360" w:lineRule="auto"/>
        <w:jc w:val="both"/>
        <w:rPr>
          <w:rFonts w:asciiTheme="minorHAnsi" w:hAnsiTheme="minorHAnsi"/>
          <w:sz w:val="28"/>
          <w:szCs w:val="28"/>
          <w:lang w:val="en-US"/>
        </w:rPr>
      </w:pPr>
    </w:p>
    <w:p w:rsidR="00F918B2" w:rsidRPr="00153A30"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noProof/>
          <w:sz w:val="28"/>
          <w:szCs w:val="28"/>
        </w:rPr>
        <w:drawing>
          <wp:anchor distT="0" distB="0" distL="114300" distR="114300" simplePos="0" relativeHeight="251680768" behindDoc="0" locked="0" layoutInCell="1" allowOverlap="1">
            <wp:simplePos x="0" y="0"/>
            <wp:positionH relativeFrom="column">
              <wp:posOffset>3725545</wp:posOffset>
            </wp:positionH>
            <wp:positionV relativeFrom="paragraph">
              <wp:posOffset>531495</wp:posOffset>
            </wp:positionV>
            <wp:extent cx="1952625" cy="1952625"/>
            <wp:effectExtent l="19050" t="0" r="9525" b="0"/>
            <wp:wrapThrough wrapText="bothSides">
              <wp:wrapPolygon edited="0">
                <wp:start x="-211" y="0"/>
                <wp:lineTo x="-211" y="21495"/>
                <wp:lineTo x="21705" y="21495"/>
                <wp:lineTo x="21705" y="0"/>
                <wp:lineTo x="-211"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28" cstate="print"/>
                    <a:stretch>
                      <a:fillRect/>
                    </a:stretch>
                  </pic:blipFill>
                  <pic:spPr>
                    <a:xfrm>
                      <a:off x="0" y="0"/>
                      <a:ext cx="1952625" cy="1952625"/>
                    </a:xfrm>
                    <a:prstGeom prst="rect">
                      <a:avLst/>
                    </a:prstGeom>
                  </pic:spPr>
                </pic:pic>
              </a:graphicData>
            </a:graphic>
          </wp:anchor>
        </w:drawing>
      </w:r>
      <w:r w:rsidRPr="00153A30">
        <w:rPr>
          <w:rFonts w:asciiTheme="minorHAnsi" w:hAnsiTheme="minorHAnsi"/>
          <w:b/>
          <w:sz w:val="28"/>
          <w:szCs w:val="28"/>
          <w:lang w:val="en-US"/>
        </w:rPr>
        <w:t>GPS</w:t>
      </w:r>
      <w:r w:rsidRPr="00153A30">
        <w:rPr>
          <w:rFonts w:asciiTheme="minorHAnsi" w:hAnsiTheme="minorHAnsi"/>
          <w:b/>
          <w:sz w:val="28"/>
          <w:szCs w:val="28"/>
        </w:rPr>
        <w:t xml:space="preserve"> – </w:t>
      </w:r>
      <w:proofErr w:type="spellStart"/>
      <w:r w:rsidRPr="00153A30">
        <w:rPr>
          <w:rFonts w:asciiTheme="minorHAnsi" w:hAnsiTheme="minorHAnsi"/>
          <w:b/>
          <w:sz w:val="28"/>
          <w:szCs w:val="28"/>
          <w:lang w:val="en-US"/>
        </w:rPr>
        <w:t>Mediatec</w:t>
      </w:r>
      <w:proofErr w:type="spellEnd"/>
      <w:r w:rsidRPr="00153A30">
        <w:rPr>
          <w:rFonts w:asciiTheme="minorHAnsi" w:hAnsiTheme="minorHAnsi"/>
          <w:b/>
          <w:sz w:val="28"/>
          <w:szCs w:val="28"/>
        </w:rPr>
        <w:t xml:space="preserve"> 3329</w:t>
      </w:r>
    </w:p>
    <w:p w:rsidR="00F918B2" w:rsidRDefault="00F918B2" w:rsidP="00F918B2">
      <w:pPr>
        <w:pStyle w:val="NormalWeb"/>
        <w:spacing w:line="360" w:lineRule="auto"/>
        <w:jc w:val="both"/>
        <w:rPr>
          <w:rFonts w:asciiTheme="minorHAnsi" w:hAnsiTheme="minorHAnsi"/>
          <w:sz w:val="28"/>
          <w:szCs w:val="28"/>
          <w:lang w:val="en-US"/>
        </w:rPr>
      </w:pPr>
      <w:r w:rsidRPr="00F3397F">
        <w:rPr>
          <w:rFonts w:asciiTheme="minorHAnsi" w:hAnsiTheme="minorHAnsi"/>
          <w:sz w:val="28"/>
          <w:szCs w:val="28"/>
          <w:lang w:val="en-US"/>
        </w:rPr>
        <w:t xml:space="preserve">GPS </w:t>
      </w:r>
      <w:r>
        <w:rPr>
          <w:rFonts w:asciiTheme="minorHAnsi" w:hAnsiTheme="minorHAnsi"/>
          <w:sz w:val="28"/>
          <w:szCs w:val="28"/>
        </w:rPr>
        <w:t xml:space="preserve">е съкращението за глобална позиционираща система и чрез сензорът на </w:t>
      </w:r>
      <w:proofErr w:type="spellStart"/>
      <w:r>
        <w:rPr>
          <w:rFonts w:asciiTheme="minorHAnsi" w:hAnsiTheme="minorHAnsi"/>
          <w:sz w:val="28"/>
          <w:szCs w:val="28"/>
          <w:lang w:val="en-US"/>
        </w:rPr>
        <w:t>Mediatek</w:t>
      </w:r>
      <w:proofErr w:type="spellEnd"/>
      <w:r>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proofErr w:type="gramStart"/>
      <w:r>
        <w:rPr>
          <w:rFonts w:asciiTheme="minorHAnsi" w:hAnsiTheme="minorHAnsi"/>
          <w:sz w:val="28"/>
          <w:szCs w:val="28"/>
          <w:lang w:val="en-US"/>
        </w:rPr>
        <w:t>,</w:t>
      </w:r>
      <w:r>
        <w:rPr>
          <w:rFonts w:asciiTheme="minorHAnsi" w:hAnsiTheme="minorHAnsi"/>
          <w:sz w:val="28"/>
          <w:szCs w:val="28"/>
        </w:rPr>
        <w:t>ширина</w:t>
      </w:r>
      <w:proofErr w:type="gramEnd"/>
      <w:r>
        <w:rPr>
          <w:rFonts w:asciiTheme="minorHAnsi" w:hAnsiTheme="minorHAnsi"/>
          <w:sz w:val="28"/>
          <w:szCs w:val="28"/>
        </w:rPr>
        <w:t xml:space="preserve"> и дължина</w:t>
      </w:r>
      <w:r>
        <w:rPr>
          <w:rFonts w:asciiTheme="minorHAnsi" w:hAnsiTheme="minorHAnsi"/>
          <w:sz w:val="28"/>
          <w:szCs w:val="28"/>
          <w:lang w:val="en-US"/>
        </w:rPr>
        <w:t>[°]</w:t>
      </w:r>
      <w:r>
        <w:rPr>
          <w:rFonts w:asciiTheme="minorHAnsi" w:hAnsiTheme="minorHAnsi"/>
          <w:sz w:val="28"/>
          <w:szCs w:val="28"/>
        </w:rPr>
        <w:t>. Изпозлва се и за измерване на височината в метри над марското равнище</w:t>
      </w:r>
      <w:r>
        <w:rPr>
          <w:rFonts w:asciiTheme="minorHAnsi" w:hAnsiTheme="minorHAnsi"/>
          <w:sz w:val="28"/>
          <w:szCs w:val="28"/>
          <w:lang w:val="en-US"/>
        </w:rPr>
        <w:t>[m]</w:t>
      </w:r>
      <w:r>
        <w:rPr>
          <w:rFonts w:asciiTheme="minorHAnsi" w:hAnsiTheme="minorHAnsi"/>
          <w:sz w:val="28"/>
          <w:szCs w:val="28"/>
        </w:rPr>
        <w:t xml:space="preserve">. </w:t>
      </w:r>
      <w:r>
        <w:rPr>
          <w:rFonts w:asciiTheme="minorHAnsi" w:hAnsiTheme="minorHAnsi"/>
          <w:sz w:val="28"/>
          <w:szCs w:val="28"/>
          <w:lang w:val="en-US"/>
        </w:rPr>
        <w:t>GPS-</w:t>
      </w:r>
      <w:r>
        <w:rPr>
          <w:rFonts w:asciiTheme="minorHAnsi" w:hAnsiTheme="minorHAnsi"/>
          <w:sz w:val="28"/>
          <w:szCs w:val="28"/>
        </w:rPr>
        <w:t xml:space="preserve">ът измерва и скоростта на обекта в метри в </w:t>
      </w:r>
      <w:proofErr w:type="gramStart"/>
      <w:r>
        <w:rPr>
          <w:rFonts w:asciiTheme="minorHAnsi" w:hAnsiTheme="minorHAnsi"/>
          <w:sz w:val="28"/>
          <w:szCs w:val="28"/>
        </w:rPr>
        <w:t>секудни</w:t>
      </w:r>
      <w:r>
        <w:rPr>
          <w:rFonts w:asciiTheme="minorHAnsi" w:hAnsiTheme="minorHAnsi"/>
          <w:sz w:val="28"/>
          <w:szCs w:val="28"/>
          <w:lang w:val="en-US"/>
        </w:rPr>
        <w:t>[</w:t>
      </w:r>
      <w:proofErr w:type="gramEnd"/>
      <w:r>
        <w:rPr>
          <w:rFonts w:asciiTheme="minorHAnsi" w:hAnsiTheme="minorHAnsi"/>
          <w:sz w:val="28"/>
          <w:szCs w:val="28"/>
          <w:lang w:val="en-US"/>
        </w:rPr>
        <w:t>m/s]</w:t>
      </w:r>
      <w:r>
        <w:rPr>
          <w:rFonts w:asciiTheme="minorHAnsi" w:hAnsiTheme="minorHAnsi"/>
          <w:sz w:val="28"/>
          <w:szCs w:val="28"/>
        </w:rPr>
        <w:t xml:space="preserve">. </w:t>
      </w:r>
    </w:p>
    <w:p w:rsidR="00F918B2" w:rsidRPr="00F3397F" w:rsidRDefault="00F918B2" w:rsidP="00F918B2">
      <w:pPr>
        <w:pStyle w:val="NormalWeb"/>
        <w:spacing w:line="360" w:lineRule="auto"/>
        <w:jc w:val="both"/>
        <w:rPr>
          <w:rFonts w:asciiTheme="minorHAnsi" w:hAnsiTheme="minorHAnsi"/>
          <w:sz w:val="28"/>
          <w:szCs w:val="28"/>
          <w:lang w:val="en-US"/>
        </w:rPr>
      </w:pPr>
    </w:p>
    <w:p w:rsidR="00F918B2" w:rsidRPr="00153A30"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F918B2" w:rsidP="00F918B2">
      <w:pPr>
        <w:pStyle w:val="NormalWeb"/>
        <w:spacing w:line="360" w:lineRule="auto"/>
        <w:jc w:val="both"/>
        <w:rPr>
          <w:rFonts w:asciiTheme="minorHAnsi" w:hAnsiTheme="minorHAnsi"/>
          <w:b/>
          <w:color w:val="4BACC6" w:themeColor="accent5"/>
          <w:sz w:val="28"/>
          <w:szCs w:val="28"/>
        </w:rPr>
      </w:pPr>
      <w:r>
        <w:rPr>
          <w:rFonts w:asciiTheme="minorHAnsi" w:hAnsiTheme="minorHAnsi"/>
          <w:noProof/>
          <w:sz w:val="28"/>
          <w:szCs w:val="28"/>
        </w:rPr>
        <w:drawing>
          <wp:anchor distT="0" distB="0" distL="114300" distR="114300" simplePos="0" relativeHeight="251679744" behindDoc="0" locked="0" layoutInCell="1" allowOverlap="1">
            <wp:simplePos x="0" y="0"/>
            <wp:positionH relativeFrom="column">
              <wp:posOffset>20320</wp:posOffset>
            </wp:positionH>
            <wp:positionV relativeFrom="paragraph">
              <wp:posOffset>112395</wp:posOffset>
            </wp:positionV>
            <wp:extent cx="2291715" cy="1524000"/>
            <wp:effectExtent l="19050" t="0" r="0" b="0"/>
            <wp:wrapThrough wrapText="bothSides">
              <wp:wrapPolygon edited="0">
                <wp:start x="-180" y="0"/>
                <wp:lineTo x="-180" y="21330"/>
                <wp:lineTo x="21546" y="21330"/>
                <wp:lineTo x="21546" y="0"/>
                <wp:lineTo x="-180" y="0"/>
              </wp:wrapPolygon>
            </wp:wrapThrough>
            <wp:docPr id="60" name="Picture 1" descr="http://www.meas-spec.com/showImage.aspx?medsrc=/uploadedImages/Sensor_Types/Pressure/Products/MS5607_3_600.jpg">
              <a:hlinkClick xmlns:a="http://schemas.openxmlformats.org/drawingml/2006/main" r:id="rId1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9" tooltip="&quot;Click to view larger image&quot;"/>
                    </pic:cNvPr>
                    <pic:cNvPicPr>
                      <a:picLocks noChangeAspect="1" noChangeArrowheads="1"/>
                    </pic:cNvPicPr>
                  </pic:nvPicPr>
                  <pic:blipFill>
                    <a:blip r:embed="rId20" cstate="print"/>
                    <a:srcRect/>
                    <a:stretch>
                      <a:fillRect/>
                    </a:stretch>
                  </pic:blipFill>
                  <pic:spPr bwMode="auto">
                    <a:xfrm>
                      <a:off x="0" y="0"/>
                      <a:ext cx="2291715" cy="1524000"/>
                    </a:xfrm>
                    <a:prstGeom prst="rect">
                      <a:avLst/>
                    </a:prstGeom>
                    <a:noFill/>
                    <a:ln w="9525">
                      <a:noFill/>
                      <a:miter lim="800000"/>
                      <a:headEnd/>
                      <a:tailEnd/>
                    </a:ln>
                  </pic:spPr>
                </pic:pic>
              </a:graphicData>
            </a:graphic>
          </wp:anchor>
        </w:drawing>
      </w:r>
      <w:r w:rsidRPr="00F3397F">
        <w:rPr>
          <w:rFonts w:asciiTheme="minorHAnsi" w:hAnsiTheme="minorHAnsi"/>
          <w:sz w:val="28"/>
          <w:szCs w:val="28"/>
        </w:rPr>
        <w:t>Бароме</w:t>
      </w:r>
      <w:r>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Pr="00224391">
        <w:rPr>
          <w:rFonts w:asciiTheme="minorHAnsi" w:hAnsiTheme="minorHAnsi"/>
          <w:sz w:val="28"/>
          <w:szCs w:val="28"/>
        </w:rPr>
        <w:t xml:space="preserve"> </w:t>
      </w:r>
      <w:r w:rsidRPr="00224391">
        <w:rPr>
          <w:rFonts w:asciiTheme="minorHAnsi" w:hAnsiTheme="minorHAnsi"/>
          <w:color w:val="000000"/>
          <w:sz w:val="28"/>
          <w:szCs w:val="28"/>
          <w:lang w:val="en-US"/>
        </w:rPr>
        <w:t>Measurement Specialties</w:t>
      </w:r>
      <w:r w:rsidRPr="00224391">
        <w:rPr>
          <w:rFonts w:asciiTheme="minorHAnsi" w:hAnsiTheme="minorHAnsi"/>
          <w:sz w:val="28"/>
          <w:szCs w:val="28"/>
        </w:rPr>
        <w:t xml:space="preserve"> MS5611-01BA</w:t>
      </w:r>
      <w:r>
        <w:rPr>
          <w:rFonts w:asciiTheme="minorHAnsi" w:hAnsiTheme="minorHAnsi"/>
          <w:sz w:val="28"/>
          <w:szCs w:val="28"/>
        </w:rPr>
        <w:t xml:space="preserve"> от ново поколение с голяма резолюция и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 xml:space="preserve">I2C </w:t>
      </w:r>
      <w:r>
        <w:rPr>
          <w:rFonts w:asciiTheme="minorHAnsi" w:hAnsiTheme="minorHAnsi"/>
          <w:sz w:val="28"/>
          <w:szCs w:val="28"/>
        </w:rPr>
        <w:t xml:space="preserve">комуникации до </w:t>
      </w:r>
      <w:r>
        <w:rPr>
          <w:rFonts w:asciiTheme="minorHAnsi" w:hAnsiTheme="minorHAnsi"/>
          <w:sz w:val="28"/>
          <w:szCs w:val="28"/>
          <w:lang w:val="en-US"/>
        </w:rPr>
        <w:t xml:space="preserve">20 </w:t>
      </w:r>
      <w:proofErr w:type="spellStart"/>
      <w:r>
        <w:rPr>
          <w:rFonts w:asciiTheme="minorHAnsi" w:hAnsiTheme="minorHAnsi"/>
          <w:sz w:val="28"/>
          <w:szCs w:val="28"/>
          <w:lang w:val="en-US"/>
        </w:rPr>
        <w:t>Mhz</w:t>
      </w:r>
      <w:proofErr w:type="spellEnd"/>
      <w:r>
        <w:rPr>
          <w:rFonts w:asciiTheme="minorHAnsi" w:hAnsiTheme="minorHAnsi"/>
          <w:sz w:val="28"/>
          <w:szCs w:val="28"/>
        </w:rPr>
        <w:t>.  Сензорът подава прецизна дигитална 24 битова 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Pr>
          <w:rFonts w:asciiTheme="minorHAnsi" w:hAnsiTheme="minorHAnsi"/>
          <w:sz w:val="28"/>
          <w:szCs w:val="28"/>
          <w:lang w:val="en-US"/>
        </w:rPr>
        <w:t xml:space="preserve"> (</w:t>
      </w:r>
      <w:r w:rsidRPr="00690D40">
        <w:rPr>
          <w:rFonts w:asciiTheme="minorHAnsi" w:hAnsiTheme="minorHAnsi"/>
          <w:sz w:val="28"/>
          <w:szCs w:val="28"/>
        </w:rPr>
        <w:t>1μA</w:t>
      </w:r>
      <w:r>
        <w:rPr>
          <w:rFonts w:asciiTheme="minorHAnsi" w:hAnsiTheme="minorHAnsi"/>
          <w:sz w:val="28"/>
          <w:szCs w:val="28"/>
          <w:lang w:val="en-US"/>
        </w:rPr>
        <w:t>)</w:t>
      </w:r>
      <w:r>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Основни термини</w:t>
      </w:r>
    </w:p>
    <w:p w:rsidR="00F918B2" w:rsidRPr="00221323" w:rsidRDefault="00F918B2" w:rsidP="005331CA">
      <w:pPr>
        <w:pStyle w:val="NormalWeb"/>
        <w:spacing w:line="360" w:lineRule="auto"/>
        <w:jc w:val="both"/>
        <w:rPr>
          <w:rStyle w:val="post"/>
          <w:rFonts w:asciiTheme="minorHAnsi" w:hAnsiTheme="minorHAnsi"/>
          <w:sz w:val="28"/>
          <w:szCs w:val="28"/>
        </w:rPr>
      </w:pPr>
      <w:r w:rsidRPr="00221323">
        <w:rPr>
          <w:rStyle w:val="post"/>
          <w:rFonts w:asciiTheme="minorHAnsi" w:hAnsiTheme="minorHAnsi"/>
          <w:sz w:val="28"/>
          <w:szCs w:val="28"/>
        </w:rPr>
        <w:t xml:space="preserve">При описанието пространственото положение на летателният апарат  се използват няколко координатни системи - свързана, скоростна, </w:t>
      </w:r>
      <w:r w:rsidRPr="00221323">
        <w:rPr>
          <w:rStyle w:val="post"/>
          <w:rFonts w:asciiTheme="minorHAnsi" w:hAnsiTheme="minorHAnsi"/>
          <w:sz w:val="28"/>
          <w:szCs w:val="28"/>
        </w:rPr>
        <w:lastRenderedPageBreak/>
        <w:t>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221323" w:rsidRDefault="00F918B2" w:rsidP="005331CA">
      <w:pPr>
        <w:pStyle w:val="NormalWeb"/>
        <w:spacing w:line="360" w:lineRule="auto"/>
        <w:jc w:val="both"/>
        <w:rPr>
          <w:rStyle w:val="post"/>
          <w:rFonts w:asciiTheme="minorHAnsi" w:hAnsiTheme="minorHAnsi"/>
          <w:sz w:val="28"/>
          <w:szCs w:val="28"/>
        </w:rPr>
      </w:pPr>
      <w:r w:rsidRPr="00221323">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221323">
        <w:rPr>
          <w:rStyle w:val="post"/>
          <w:rFonts w:asciiTheme="minorHAnsi" w:hAnsiTheme="minorHAnsi"/>
          <w:sz w:val="28"/>
          <w:szCs w:val="28"/>
          <w:lang w:val="en-US"/>
        </w:rPr>
        <w:t xml:space="preserve"> </w:t>
      </w:r>
      <w:r w:rsidRPr="00221323">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221323">
        <w:rPr>
          <w:rStyle w:val="post"/>
          <w:rFonts w:asciiTheme="minorHAnsi" w:hAnsiTheme="minorHAnsi"/>
          <w:sz w:val="28"/>
          <w:szCs w:val="28"/>
          <w:lang w:val="en-US"/>
        </w:rPr>
        <w:t>row</w:t>
      </w:r>
      <w:r w:rsidRPr="00221323">
        <w:rPr>
          <w:rStyle w:val="post"/>
          <w:rFonts w:asciiTheme="minorHAnsi" w:hAnsiTheme="minorHAnsi"/>
          <w:sz w:val="28"/>
          <w:szCs w:val="28"/>
        </w:rPr>
        <w:t>”.</w:t>
      </w:r>
    </w:p>
    <w:p w:rsidR="00F918B2" w:rsidRPr="00221323" w:rsidRDefault="00F918B2" w:rsidP="005331CA">
      <w:pPr>
        <w:pStyle w:val="NormalWeb"/>
        <w:spacing w:line="360" w:lineRule="auto"/>
        <w:jc w:val="both"/>
        <w:rPr>
          <w:rStyle w:val="post"/>
          <w:rFonts w:asciiTheme="minorHAnsi" w:hAnsiTheme="minorHAnsi"/>
          <w:sz w:val="28"/>
          <w:szCs w:val="28"/>
          <w:lang w:val="en-US"/>
        </w:rPr>
      </w:pPr>
      <w:r w:rsidRPr="00221323">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221323">
        <w:rPr>
          <w:rStyle w:val="post"/>
          <w:rFonts w:asciiTheme="minorHAnsi" w:hAnsiTheme="minorHAnsi"/>
          <w:sz w:val="28"/>
          <w:szCs w:val="28"/>
          <w:lang w:val="en-US"/>
        </w:rPr>
        <w:t>pitch</w:t>
      </w:r>
      <w:r w:rsidRPr="00221323">
        <w:rPr>
          <w:rStyle w:val="post"/>
          <w:rFonts w:asciiTheme="minorHAnsi" w:hAnsiTheme="minorHAnsi"/>
          <w:sz w:val="28"/>
          <w:szCs w:val="28"/>
        </w:rPr>
        <w:t>”</w:t>
      </w:r>
      <w:r w:rsidRPr="00221323">
        <w:rPr>
          <w:rStyle w:val="post"/>
          <w:rFonts w:asciiTheme="minorHAnsi" w:hAnsiTheme="minorHAnsi"/>
          <w:sz w:val="28"/>
          <w:szCs w:val="28"/>
          <w:lang w:val="en-US"/>
        </w:rPr>
        <w:t>.</w:t>
      </w:r>
    </w:p>
    <w:p w:rsidR="00F918B2" w:rsidRPr="00221323" w:rsidRDefault="00F918B2" w:rsidP="005331CA">
      <w:pPr>
        <w:pStyle w:val="NormalWeb"/>
        <w:spacing w:line="360" w:lineRule="auto"/>
        <w:jc w:val="both"/>
        <w:rPr>
          <w:rStyle w:val="post"/>
          <w:rFonts w:asciiTheme="minorHAnsi" w:hAnsiTheme="minorHAnsi"/>
          <w:sz w:val="28"/>
          <w:szCs w:val="28"/>
        </w:rPr>
      </w:pPr>
      <w:r w:rsidRPr="00221323">
        <w:rPr>
          <w:rStyle w:val="post"/>
          <w:rFonts w:asciiTheme="minorHAnsi" w:hAnsiTheme="minorHAnsi"/>
          <w:sz w:val="28"/>
          <w:szCs w:val="28"/>
        </w:rPr>
        <w:t>Ъгълът на тангаж се бърка с ъгълът на атака, който е ъгълът между надлъжната ос на самолета и векторът на въздушната скорост.</w:t>
      </w:r>
    </w:p>
    <w:p w:rsidR="00F918B2" w:rsidRPr="00221323" w:rsidRDefault="00F918B2" w:rsidP="005331CA">
      <w:pPr>
        <w:pStyle w:val="NormalWeb"/>
        <w:spacing w:line="360" w:lineRule="auto"/>
        <w:jc w:val="both"/>
        <w:rPr>
          <w:rFonts w:asciiTheme="minorHAnsi" w:hAnsiTheme="minorHAnsi"/>
          <w:b/>
          <w:color w:val="4BACC6" w:themeColor="accent5"/>
          <w:sz w:val="28"/>
          <w:szCs w:val="28"/>
          <w:lang w:val="en-US"/>
        </w:rPr>
      </w:pPr>
      <w:r w:rsidRPr="00221323">
        <w:rPr>
          <w:rStyle w:val="post"/>
          <w:rFonts w:asciiTheme="minorHAnsi" w:hAnsiTheme="minorHAnsi"/>
          <w:sz w:val="28"/>
          <w:szCs w:val="28"/>
        </w:rPr>
        <w:t>Рисканието (от руски - рыскание=лъкатушене) е отклонението на летателният обект от някакво зададено направление на полета. Отбелязва се „</w:t>
      </w:r>
      <w:r w:rsidRPr="00221323">
        <w:rPr>
          <w:rStyle w:val="post"/>
          <w:rFonts w:asciiTheme="minorHAnsi" w:hAnsiTheme="minorHAnsi"/>
          <w:sz w:val="28"/>
          <w:szCs w:val="28"/>
          <w:lang w:val="en-US"/>
        </w:rPr>
        <w:t>yaw</w:t>
      </w:r>
      <w:r w:rsidRPr="00221323">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вариатн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lastRenderedPageBreak/>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F918B2">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мотори. Чрез засилване или намаляване на два по два мотори се получват прецизни промени в ъгълът на крен и тангаж. За промяна на рисканието се намяляват или увеличат два по два моторите,  въртящи се в една и съща посока. Тягата на четирикоптера се управлява от контролирането на скоростта на моторите,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мотора се постига управление по </w:t>
      </w:r>
      <w:r>
        <w:rPr>
          <w:rFonts w:asciiTheme="minorHAnsi" w:hAnsiTheme="minorHAnsi"/>
          <w:sz w:val="28"/>
          <w:szCs w:val="28"/>
        </w:rPr>
        <w:lastRenderedPageBreak/>
        <w:t xml:space="preserve">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Default="00F918B2" w:rsidP="00F918B2">
      <w:pPr>
        <w:pStyle w:val="NormalWeb"/>
        <w:spacing w:line="360" w:lineRule="auto"/>
        <w:jc w:val="both"/>
        <w:rPr>
          <w:rFonts w:asciiTheme="minorHAnsi" w:hAnsiTheme="minorHAnsi"/>
          <w:sz w:val="28"/>
          <w:szCs w:val="28"/>
        </w:rPr>
      </w:pPr>
    </w:p>
    <w:p w:rsidR="00F918B2" w:rsidRDefault="00F918B2" w:rsidP="00F918B2">
      <w:pPr>
        <w:pStyle w:val="NormalWeb"/>
        <w:spacing w:line="360" w:lineRule="auto"/>
        <w:jc w:val="both"/>
        <w:rPr>
          <w:rFonts w:asciiTheme="minorHAnsi" w:hAnsiTheme="minorHAnsi"/>
          <w:b/>
          <w:color w:val="4BACC6" w:themeColor="accent5"/>
          <w:sz w:val="28"/>
          <w:szCs w:val="28"/>
        </w:rPr>
      </w:pPr>
    </w:p>
    <w:p w:rsidR="00F918B2" w:rsidRDefault="00F918B2" w:rsidP="00F918B2">
      <w:pPr>
        <w:pStyle w:val="NormalWeb"/>
        <w:spacing w:line="360" w:lineRule="auto"/>
        <w:ind w:left="1713"/>
        <w:jc w:val="both"/>
        <w:rPr>
          <w:rFonts w:asciiTheme="minorHAnsi" w:hAnsiTheme="minorHAnsi"/>
          <w:b/>
          <w:color w:val="4BACC6" w:themeColor="accent5"/>
          <w:sz w:val="28"/>
          <w:szCs w:val="28"/>
        </w:rPr>
      </w:pP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noProof/>
          <w:sz w:val="28"/>
          <w:szCs w:val="28"/>
        </w:rPr>
        <w:lastRenderedPageBreak/>
        <w:drawing>
          <wp:anchor distT="0" distB="0" distL="114300" distR="114300" simplePos="0" relativeHeight="251669504" behindDoc="0" locked="0" layoutInCell="1" allowOverlap="1">
            <wp:simplePos x="0" y="0"/>
            <wp:positionH relativeFrom="column">
              <wp:posOffset>-421005</wp:posOffset>
            </wp:positionH>
            <wp:positionV relativeFrom="paragraph">
              <wp:posOffset>-70485</wp:posOffset>
            </wp:positionV>
            <wp:extent cx="6591300" cy="4476115"/>
            <wp:effectExtent l="19050" t="0" r="0" b="0"/>
            <wp:wrapTopAndBottom/>
            <wp:docPr id="61"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29" cstate="print"/>
                    <a:srcRect l="4683"/>
                    <a:stretch>
                      <a:fillRect/>
                    </a:stretch>
                  </pic:blipFill>
                  <pic:spPr>
                    <a:xfrm>
                      <a:off x="0" y="0"/>
                      <a:ext cx="6591300" cy="4476115"/>
                    </a:xfrm>
                    <a:prstGeom prst="rect">
                      <a:avLst/>
                    </a:prstGeom>
                  </pic:spPr>
                </pic:pic>
              </a:graphicData>
            </a:graphic>
          </wp:anchor>
        </w:drawing>
      </w:r>
      <w:r w:rsidRPr="00153A30">
        <w:rPr>
          <w:rFonts w:asciiTheme="minorHAnsi" w:hAnsiTheme="minorHAnsi"/>
          <w:b/>
          <w:sz w:val="28"/>
          <w:szCs w:val="28"/>
        </w:rPr>
        <w:t>Принципна схема на трикоптер</w:t>
      </w:r>
    </w:p>
    <w:p w:rsidR="00F918B2" w:rsidRPr="00E35AB3" w:rsidRDefault="00F918B2" w:rsidP="00606954">
      <w:pPr>
        <w:spacing w:line="360" w:lineRule="auto"/>
        <w:jc w:val="both"/>
        <w:rPr>
          <w:b/>
          <w:color w:val="4BACC6" w:themeColor="accent5"/>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 АПМ2.5 контролера през цифровите ШИМ входове и препратени отново през ШИМ изходи към контролерите на скоростта</w:t>
      </w:r>
      <w:r>
        <w:rPr>
          <w:sz w:val="28"/>
          <w:szCs w:val="28"/>
          <w:lang w:val="en-US"/>
        </w:rPr>
        <w:t xml:space="preserve"> </w:t>
      </w:r>
      <w:r>
        <w:rPr>
          <w:sz w:val="28"/>
          <w:szCs w:val="28"/>
        </w:rPr>
        <w:t>(</w:t>
      </w:r>
      <w:r>
        <w:rPr>
          <w:sz w:val="28"/>
          <w:szCs w:val="28"/>
          <w:lang w:val="en-US"/>
        </w:rPr>
        <w:t>ESC</w:t>
      </w:r>
      <w:r>
        <w:rPr>
          <w:sz w:val="28"/>
          <w:szCs w:val="28"/>
        </w:rPr>
        <w:t>) и от там към моторите. Трикоптерът се захранва от три клетъчна литиево полимерна батерия</w:t>
      </w:r>
      <w:r>
        <w:rPr>
          <w:sz w:val="28"/>
          <w:szCs w:val="28"/>
          <w:lang w:val="en-US"/>
        </w:rPr>
        <w:t xml:space="preserve"> </w:t>
      </w:r>
      <w:r>
        <w:rPr>
          <w:sz w:val="28"/>
          <w:szCs w:val="28"/>
        </w:rPr>
        <w:t>с капацитет 2.2 ампер часа, чрез която постига полет до 10-11 минути зависимост от начинът на пилотиране.</w:t>
      </w:r>
      <w:r w:rsidR="005331CA">
        <w:rPr>
          <w:sz w:val="28"/>
          <w:szCs w:val="28"/>
          <w:lang w:val="en-US"/>
        </w:rPr>
        <w:t xml:space="preserve"> </w:t>
      </w:r>
      <w:r>
        <w:rPr>
          <w:sz w:val="28"/>
          <w:szCs w:val="28"/>
          <w:lang w:val="en-US"/>
        </w:rPr>
        <w:t xml:space="preserve"> </w:t>
      </w:r>
    </w:p>
    <w:p w:rsidR="00F918B2" w:rsidRPr="00153A30" w:rsidRDefault="00F918B2" w:rsidP="00F918B2">
      <w:pPr>
        <w:pStyle w:val="ListParagraph"/>
        <w:numPr>
          <w:ilvl w:val="2"/>
          <w:numId w:val="15"/>
        </w:numPr>
        <w:spacing w:line="360" w:lineRule="auto"/>
        <w:jc w:val="both"/>
        <w:rPr>
          <w:b/>
          <w:sz w:val="28"/>
          <w:szCs w:val="28"/>
        </w:rPr>
      </w:pPr>
      <w:r w:rsidRPr="00153A30">
        <w:rPr>
          <w:b/>
          <w:sz w:val="28"/>
          <w:szCs w:val="28"/>
        </w:rPr>
        <w:t>Мотори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мотори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w:t>
      </w:r>
      <w:r>
        <w:rPr>
          <w:sz w:val="28"/>
          <w:szCs w:val="28"/>
        </w:rPr>
        <w:lastRenderedPageBreak/>
        <w:t xml:space="preserve">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38281B" w:rsidP="00F918B2">
      <w:pPr>
        <w:pStyle w:val="NoSpacing"/>
      </w:pPr>
      <w:r>
        <w:rPr>
          <w:noProof/>
        </w:rPr>
        <w:pict>
          <v:shapetype id="_x0000_t202" coordsize="21600,21600" o:spt="202" path="m,l,21600r21600,l21600,xe">
            <v:stroke joinstyle="miter"/>
            <v:path gradientshapeok="t" o:connecttype="rect"/>
          </v:shapetype>
          <v:shape id="_x0000_s1051" type="#_x0000_t202" style="position:absolute;margin-left:226.95pt;margin-top:162.25pt;width:215.6pt;height:13.45pt;z-index:251671552" wrapcoords="-75 0 -75 21150 21600 21150 21600 0 -75 0" stroked="f">
            <v:textbox style="mso-next-textbox:#_x0000_s1051;mso-fit-shape-to-text:t" inset="0,0,0,0">
              <w:txbxContent>
                <w:p w:rsidR="00465A69" w:rsidRPr="002B5668" w:rsidRDefault="00465A69" w:rsidP="00F918B2">
                  <w:pPr>
                    <w:pStyle w:val="NoSpacing"/>
                    <w:rPr>
                      <w:i/>
                      <w:noProof/>
                      <w:lang w:val="en-US"/>
                    </w:rPr>
                  </w:pPr>
                  <w:r w:rsidRPr="002B5668">
                    <w:rPr>
                      <w:i/>
                      <w:noProof/>
                    </w:rPr>
                    <w:t xml:space="preserve">Фиг.2 Мотор </w:t>
                  </w:r>
                  <w:r w:rsidRPr="002B5668">
                    <w:rPr>
                      <w:i/>
                      <w:noProof/>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0"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1" cstate="print"/>
                    <a:stretch>
                      <a:fillRect/>
                    </a:stretch>
                  </pic:blipFill>
                  <pic:spPr>
                    <a:xfrm>
                      <a:off x="0" y="0"/>
                      <a:ext cx="2545962" cy="1998580"/>
                    </a:xfrm>
                    <a:prstGeom prst="rect">
                      <a:avLst/>
                    </a:prstGeom>
                  </pic:spPr>
                </pic:pic>
              </a:graphicData>
            </a:graphic>
          </wp:inline>
        </w:drawing>
      </w:r>
      <w:r w:rsidR="00F918B2" w:rsidRPr="002B5668">
        <w:rPr>
          <w:i/>
        </w:rPr>
        <w:t xml:space="preserve">Фиг. 1 Намотки при трифацен безчетков мотор </w:t>
      </w:r>
      <w:r w:rsidR="00F918B2" w:rsidRPr="002B5668">
        <w:rPr>
          <w:i/>
          <w:lang w:val="en-US"/>
        </w:rPr>
        <w:t>DT7500</w:t>
      </w:r>
    </w:p>
    <w:p w:rsidR="00F918B2" w:rsidRDefault="00F918B2" w:rsidP="00F918B2">
      <w:pPr>
        <w:spacing w:line="360" w:lineRule="auto"/>
        <w:jc w:val="both"/>
        <w:rPr>
          <w:sz w:val="28"/>
          <w:szCs w:val="28"/>
        </w:rPr>
      </w:pPr>
    </w:p>
    <w:p w:rsidR="00F918B2" w:rsidRPr="00153A30" w:rsidRDefault="00F918B2" w:rsidP="00F918B2">
      <w:pPr>
        <w:pStyle w:val="ListParagraph"/>
        <w:numPr>
          <w:ilvl w:val="1"/>
          <w:numId w:val="15"/>
        </w:numPr>
        <w:spacing w:line="360" w:lineRule="auto"/>
        <w:jc w:val="both"/>
        <w:rPr>
          <w:b/>
          <w:sz w:val="28"/>
          <w:szCs w:val="28"/>
        </w:rPr>
      </w:pPr>
      <w:r w:rsidRPr="00153A30">
        <w:rPr>
          <w:b/>
          <w:sz w:val="28"/>
          <w:szCs w:val="28"/>
        </w:rPr>
        <w:t>Контрол на скоростта на моторите</w:t>
      </w:r>
    </w:p>
    <w:p w:rsidR="00F918B2" w:rsidRDefault="005331CA" w:rsidP="00F918B2">
      <w:pPr>
        <w:spacing w:line="360" w:lineRule="auto"/>
        <w:jc w:val="both"/>
        <w:rPr>
          <w:sz w:val="28"/>
          <w:szCs w:val="28"/>
        </w:rPr>
      </w:pPr>
      <w:r>
        <w:rPr>
          <w:noProof/>
          <w:sz w:val="28"/>
          <w:szCs w:val="28"/>
          <w:lang w:eastAsia="bg-BG"/>
        </w:rPr>
        <w:drawing>
          <wp:anchor distT="0" distB="0" distL="114300" distR="114300" simplePos="0" relativeHeight="251672576" behindDoc="0" locked="0" layoutInCell="1" allowOverlap="1">
            <wp:simplePos x="0" y="0"/>
            <wp:positionH relativeFrom="column">
              <wp:posOffset>548005</wp:posOffset>
            </wp:positionH>
            <wp:positionV relativeFrom="paragraph">
              <wp:posOffset>1795145</wp:posOffset>
            </wp:positionV>
            <wp:extent cx="4191000" cy="1847850"/>
            <wp:effectExtent l="19050" t="0" r="0"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2" cstate="print"/>
                    <a:srcRect r="633" b="14662"/>
                    <a:stretch>
                      <a:fillRect/>
                    </a:stretch>
                  </pic:blipFill>
                  <pic:spPr>
                    <a:xfrm>
                      <a:off x="0" y="0"/>
                      <a:ext cx="4191000" cy="1847850"/>
                    </a:xfrm>
                    <a:prstGeom prst="rect">
                      <a:avLst/>
                    </a:prstGeom>
                  </pic:spPr>
                </pic:pic>
              </a:graphicData>
            </a:graphic>
          </wp:anchor>
        </w:drawing>
      </w:r>
      <w:proofErr w:type="gramStart"/>
      <w:r w:rsidR="00F918B2">
        <w:rPr>
          <w:sz w:val="28"/>
          <w:szCs w:val="28"/>
          <w:lang w:val="en-US"/>
        </w:rPr>
        <w:t>ESC(</w:t>
      </w:r>
      <w:proofErr w:type="gramEnd"/>
      <w:r w:rsidR="00F918B2">
        <w:rPr>
          <w:sz w:val="28"/>
          <w:szCs w:val="28"/>
          <w:lang w:val="en-US"/>
        </w:rPr>
        <w:t xml:space="preserve">Electronic Speed </w:t>
      </w:r>
      <w:proofErr w:type="spellStart"/>
      <w:r w:rsidR="00F918B2">
        <w:rPr>
          <w:sz w:val="28"/>
          <w:szCs w:val="28"/>
          <w:lang w:val="en-US"/>
        </w:rPr>
        <w:t>Controler</w:t>
      </w:r>
      <w:proofErr w:type="spellEnd"/>
      <w:r w:rsidR="00F918B2">
        <w:rPr>
          <w:sz w:val="28"/>
          <w:szCs w:val="28"/>
          <w:lang w:val="en-US"/>
        </w:rPr>
        <w:t xml:space="preserve">) </w:t>
      </w:r>
      <w:r w:rsidR="00F918B2">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моторите. Тя се контролира с честота, а не с волтажа или ампеража. </w:t>
      </w:r>
    </w:p>
    <w:p w:rsidR="005331CA" w:rsidRDefault="0038281B" w:rsidP="00F918B2">
      <w:pPr>
        <w:spacing w:line="360" w:lineRule="auto"/>
        <w:jc w:val="both"/>
        <w:rPr>
          <w:sz w:val="28"/>
          <w:szCs w:val="28"/>
          <w:lang w:val="en-US"/>
        </w:rPr>
      </w:pPr>
      <w:r w:rsidRPr="0038281B">
        <w:rPr>
          <w:noProof/>
        </w:rPr>
        <w:pict>
          <v:shape id="_x0000_s1052" type="#_x0000_t202" style="position:absolute;left:0;text-align:left;margin-left:86.15pt;margin-top:150.2pt;width:330pt;height:25.15pt;z-index:251673600" stroked="f">
            <v:textbox style="mso-next-textbox:#_x0000_s1052" inset="0,0,0,0">
              <w:txbxContent>
                <w:p w:rsidR="00465A69" w:rsidRPr="00BA050D" w:rsidRDefault="00465A69" w:rsidP="00F918B2">
                  <w:pPr>
                    <w:pStyle w:val="NoSpacing"/>
                    <w:rPr>
                      <w:i/>
                      <w:noProof/>
                    </w:rPr>
                  </w:pPr>
                  <w:r w:rsidRPr="00BA050D">
                    <w:rPr>
                      <w:i/>
                      <w:noProof/>
                    </w:rPr>
                    <w:t>Фиг.3 Разминаване на фазите на 120°</w:t>
                  </w:r>
                  <w:r>
                    <w:rPr>
                      <w:i/>
                      <w:noProof/>
                    </w:rPr>
                    <w:t xml:space="preserve"> </w:t>
                  </w:r>
                </w:p>
              </w:txbxContent>
            </v:textbox>
            <w10:wrap type="topAndBottom"/>
          </v:shape>
        </w:pict>
      </w:r>
    </w:p>
    <w:p w:rsidR="00F918B2" w:rsidRPr="003244C8" w:rsidRDefault="00F918B2" w:rsidP="00F918B2">
      <w:pPr>
        <w:spacing w:line="360" w:lineRule="auto"/>
        <w:jc w:val="both"/>
        <w:rPr>
          <w:sz w:val="28"/>
          <w:szCs w:val="28"/>
          <w:lang w:val="en-US"/>
        </w:rPr>
      </w:pPr>
      <w:r>
        <w:rPr>
          <w:sz w:val="28"/>
          <w:szCs w:val="28"/>
        </w:rPr>
        <w:lastRenderedPageBreak/>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Pr="004B2D47">
        <w:rPr>
          <w:sz w:val="28"/>
          <w:szCs w:val="28"/>
        </w:rPr>
        <w:br/>
      </w:r>
      <w:r>
        <w:rPr>
          <w:sz w:val="28"/>
          <w:szCs w:val="28"/>
        </w:rPr>
        <w:t>Той създава задвижващ ефект в магнитното поле на всяка намотка, което прави тези мотори много мощни за тяхните размери и тегло.</w:t>
      </w:r>
    </w:p>
    <w:p w:rsidR="00F918B2" w:rsidRDefault="00F918B2" w:rsidP="00F918B2">
      <w:pPr>
        <w:spacing w:line="360" w:lineRule="auto"/>
        <w:jc w:val="both"/>
        <w:rPr>
          <w:sz w:val="28"/>
          <w:szCs w:val="28"/>
        </w:rPr>
      </w:pPr>
      <w:r>
        <w:rPr>
          <w:sz w:val="28"/>
          <w:szCs w:val="28"/>
        </w:rPr>
        <w:t>Моторът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A53345" w:rsidRPr="00D8623C" w:rsidRDefault="00A53345" w:rsidP="00A53345">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8"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33"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A53345" w:rsidRPr="008F56C2" w:rsidRDefault="00A53345" w:rsidP="00A53345">
      <w:pPr>
        <w:pStyle w:val="ListParagraph"/>
        <w:numPr>
          <w:ilvl w:val="1"/>
          <w:numId w:val="20"/>
        </w:numPr>
        <w:spacing w:line="360" w:lineRule="auto"/>
        <w:rPr>
          <w:b/>
          <w:sz w:val="32"/>
          <w:szCs w:val="32"/>
        </w:rPr>
      </w:pPr>
      <w:r w:rsidRPr="008F56C2">
        <w:rPr>
          <w:b/>
          <w:sz w:val="32"/>
          <w:szCs w:val="32"/>
        </w:rPr>
        <w:t xml:space="preserve"> ПИД </w:t>
      </w:r>
      <w:r w:rsidR="00221323">
        <w:rPr>
          <w:b/>
          <w:sz w:val="32"/>
          <w:szCs w:val="32"/>
        </w:rPr>
        <w:t>закон за управление</w:t>
      </w:r>
    </w:p>
    <w:p w:rsidR="00A53345" w:rsidRDefault="00A53345" w:rsidP="00A53345">
      <w:pPr>
        <w:autoSpaceDE w:val="0"/>
        <w:autoSpaceDN w:val="0"/>
        <w:adjustRightInd w:val="0"/>
        <w:spacing w:after="0" w:line="360" w:lineRule="auto"/>
        <w:jc w:val="both"/>
        <w:rPr>
          <w:rFonts w:cs="TimesNewRoman"/>
          <w:sz w:val="28"/>
          <w:szCs w:val="28"/>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p>
    <w:p w:rsidR="00A53345" w:rsidRDefault="00A53345" w:rsidP="00A53345">
      <w:pPr>
        <w:autoSpaceDE w:val="0"/>
        <w:autoSpaceDN w:val="0"/>
        <w:adjustRightInd w:val="0"/>
        <w:spacing w:after="0" w:line="360" w:lineRule="auto"/>
        <w:jc w:val="both"/>
        <w:rPr>
          <w:rFonts w:cs="TimesNewRoman"/>
          <w:b/>
          <w:sz w:val="32"/>
          <w:szCs w:val="32"/>
        </w:rPr>
      </w:pPr>
    </w:p>
    <w:p w:rsidR="00A53345" w:rsidRPr="00E8247A" w:rsidRDefault="00A53345" w:rsidP="00A53345">
      <w:pPr>
        <w:pStyle w:val="ListParagraph"/>
        <w:numPr>
          <w:ilvl w:val="1"/>
          <w:numId w:val="20"/>
        </w:numPr>
        <w:autoSpaceDE w:val="0"/>
        <w:autoSpaceDN w:val="0"/>
        <w:adjustRightInd w:val="0"/>
        <w:spacing w:after="0" w:line="360" w:lineRule="auto"/>
        <w:jc w:val="both"/>
        <w:rPr>
          <w:b/>
          <w:sz w:val="32"/>
          <w:szCs w:val="32"/>
        </w:rPr>
      </w:pPr>
      <w:r w:rsidRPr="00E8247A">
        <w:rPr>
          <w:rFonts w:cs="TimesNewRoman"/>
          <w:b/>
          <w:sz w:val="32"/>
          <w:szCs w:val="32"/>
        </w:rPr>
        <w:lastRenderedPageBreak/>
        <w:t xml:space="preserve"> Принцип</w:t>
      </w:r>
      <w:r w:rsidR="00221323">
        <w:rPr>
          <w:rFonts w:cs="TimesNewRoman"/>
          <w:b/>
          <w:sz w:val="32"/>
          <w:szCs w:val="32"/>
        </w:rPr>
        <w:t xml:space="preserve"> </w:t>
      </w:r>
      <w:r w:rsidRPr="00E8247A">
        <w:rPr>
          <w:rFonts w:cs="TimesNewRoman"/>
          <w:b/>
          <w:sz w:val="32"/>
          <w:szCs w:val="32"/>
        </w:rPr>
        <w:t>на работа на АПМ 2.5</w:t>
      </w:r>
    </w:p>
    <w:p w:rsidR="00A53345" w:rsidRPr="00790210" w:rsidRDefault="00A53345" w:rsidP="00A53345">
      <w:pPr>
        <w:pStyle w:val="ListParagraph"/>
        <w:autoSpaceDE w:val="0"/>
        <w:autoSpaceDN w:val="0"/>
        <w:adjustRightInd w:val="0"/>
        <w:spacing w:after="0" w:line="360" w:lineRule="auto"/>
        <w:ind w:left="659"/>
        <w:jc w:val="both"/>
        <w:rPr>
          <w:color w:val="4BACC6" w:themeColor="accent5"/>
          <w:sz w:val="28"/>
          <w:szCs w:val="28"/>
        </w:rPr>
      </w:pPr>
    </w:p>
    <w:p w:rsidR="00A53345" w:rsidRDefault="00A53345" w:rsidP="00A53345">
      <w:pPr>
        <w:spacing w:line="360" w:lineRule="auto"/>
        <w:jc w:val="both"/>
        <w:rPr>
          <w:sz w:val="28"/>
          <w:szCs w:val="28"/>
        </w:rPr>
      </w:pPr>
      <w:r>
        <w:rPr>
          <w:noProof/>
        </w:rPr>
        <w:pict>
          <v:shape id="_x0000_s1074" type="#_x0000_t202" style="position:absolute;left:0;text-align:left;margin-left:50.65pt;margin-top:592.7pt;width:362.25pt;height:24.65pt;z-index:251713536" stroked="f">
            <v:textbox style="mso-fit-shape-to-text:t" inset="0,0,0,0">
              <w:txbxContent>
                <w:p w:rsidR="00A53345" w:rsidRPr="00767D33" w:rsidRDefault="00A53345" w:rsidP="00A53345">
                  <w:pPr>
                    <w:pStyle w:val="Caption"/>
                    <w:jc w:val="center"/>
                    <w:rPr>
                      <w:b w:val="0"/>
                      <w:i/>
                      <w:noProof/>
                      <w:color w:val="auto"/>
                      <w:sz w:val="24"/>
                      <w:szCs w:val="24"/>
                    </w:rPr>
                  </w:pPr>
                  <w:r>
                    <w:rPr>
                      <w:b w:val="0"/>
                      <w:i/>
                      <w:noProof/>
                      <w:color w:val="auto"/>
                      <w:sz w:val="24"/>
                      <w:szCs w:val="24"/>
                    </w:rPr>
                    <w:t>Схема 1:Принципна схема на трикоптер</w:t>
                  </w:r>
                </w:p>
              </w:txbxContent>
            </v:textbox>
            <w10:wrap type="topAndBottom"/>
          </v:shape>
        </w:pict>
      </w:r>
      <w:r>
        <w:rPr>
          <w:noProof/>
          <w:sz w:val="28"/>
          <w:szCs w:val="28"/>
          <w:lang w:eastAsia="bg-BG"/>
        </w:rPr>
        <w:drawing>
          <wp:anchor distT="0" distB="0" distL="114300" distR="114300" simplePos="0" relativeHeight="251706368" behindDoc="0" locked="0" layoutInCell="1" allowOverlap="1">
            <wp:simplePos x="0" y="0"/>
            <wp:positionH relativeFrom="column">
              <wp:posOffset>643255</wp:posOffset>
            </wp:positionH>
            <wp:positionV relativeFrom="paragraph">
              <wp:posOffset>3383915</wp:posOffset>
            </wp:positionV>
            <wp:extent cx="4600575" cy="4086225"/>
            <wp:effectExtent l="19050" t="0" r="9525" b="0"/>
            <wp:wrapTopAndBottom/>
            <wp:docPr id="89"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4" cstate="print"/>
                    <a:stretch>
                      <a:fillRect/>
                    </a:stretch>
                  </pic:blipFill>
                  <pic:spPr>
                    <a:xfrm>
                      <a:off x="0" y="0"/>
                      <a:ext cx="4600575" cy="4086225"/>
                    </a:xfrm>
                    <a:prstGeom prst="rect">
                      <a:avLst/>
                    </a:prstGeom>
                  </pic:spPr>
                </pic:pic>
              </a:graphicData>
            </a:graphic>
          </wp:anchor>
        </w:drawing>
      </w:r>
      <w:r>
        <w:rPr>
          <w:sz w:val="28"/>
          <w:szCs w:val="28"/>
        </w:rPr>
        <w:t>ПИД контролера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ПИД контролерът взима данните измерени от сензорите на АПМ 2.5(жироскоп,  акселерометър, компас, барометър и т.н.) и ги сравнява с очакваните или желани стойности. 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в трифазен променлив сигнал и се изпраща към моторите</w:t>
      </w:r>
      <w:r>
        <w:rPr>
          <w:sz w:val="28"/>
          <w:szCs w:val="28"/>
          <w:lang w:val="en-US"/>
        </w:rPr>
        <w:t>(DT750)</w:t>
      </w:r>
      <w:r>
        <w:rPr>
          <w:sz w:val="28"/>
          <w:szCs w:val="28"/>
        </w:rPr>
        <w:t>.</w:t>
      </w:r>
    </w:p>
    <w:p w:rsidR="00A53345" w:rsidRDefault="00A53345" w:rsidP="00A53345">
      <w:pPr>
        <w:spacing w:line="360" w:lineRule="auto"/>
        <w:jc w:val="both"/>
        <w:rPr>
          <w:rFonts w:eastAsia="TimesNewRomanPSMT" w:cs="TimesNewRomanPSMT"/>
          <w:sz w:val="28"/>
          <w:szCs w:val="28"/>
        </w:rPr>
      </w:pPr>
      <w:r>
        <w:rPr>
          <w:noProof/>
        </w:rPr>
        <w:lastRenderedPageBreak/>
        <w:pict>
          <v:shape id="_x0000_s1071" type="#_x0000_t202" style="position:absolute;left:0;text-align:left;margin-left:1.75pt;margin-top:395.65pt;width:426pt;height:24.65pt;z-index:251708416" stroked="f">
            <v:textbox style="mso-fit-shape-to-text:t" inset="0,0,0,0">
              <w:txbxContent>
                <w:p w:rsidR="00A53345" w:rsidRPr="00E8247A" w:rsidRDefault="00A53345" w:rsidP="00A53345">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Схема 2 : Нива на управление на трикоптер. Вътрешен и външен контур.</w:t>
                  </w:r>
                </w:p>
              </w:txbxContent>
            </v:textbox>
            <w10:wrap type="topAndBottom"/>
          </v:shape>
        </w:pict>
      </w:r>
      <w:r>
        <w:rPr>
          <w:noProof/>
          <w:lang w:eastAsia="bg-BG"/>
        </w:rPr>
        <w:drawing>
          <wp:anchor distT="0" distB="0" distL="114300" distR="114300" simplePos="0" relativeHeight="251707392" behindDoc="0" locked="0" layoutInCell="1" allowOverlap="1">
            <wp:simplePos x="0" y="0"/>
            <wp:positionH relativeFrom="column">
              <wp:posOffset>175895</wp:posOffset>
            </wp:positionH>
            <wp:positionV relativeFrom="paragraph">
              <wp:posOffset>1486535</wp:posOffset>
            </wp:positionV>
            <wp:extent cx="5395595" cy="3597910"/>
            <wp:effectExtent l="19050" t="0" r="0" b="0"/>
            <wp:wrapTopAndBottom/>
            <wp:docPr id="90" name="Picture 1" descr="niva_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JPG"/>
                    <pic:cNvPicPr/>
                  </pic:nvPicPr>
                  <pic:blipFill>
                    <a:blip r:embed="rId35" cstate="print"/>
                    <a:stretch>
                      <a:fillRect/>
                    </a:stretch>
                  </pic:blipFill>
                  <pic:spPr>
                    <a:xfrm>
                      <a:off x="0" y="0"/>
                      <a:ext cx="5395595" cy="3597910"/>
                    </a:xfrm>
                    <a:prstGeom prst="rect">
                      <a:avLst/>
                    </a:prstGeom>
                  </pic:spPr>
                </pic:pic>
              </a:graphicData>
            </a:graphic>
          </wp:anchor>
        </w:drawing>
      </w:r>
      <w:r>
        <w:rPr>
          <w:rFonts w:eastAsia="TimesNewRomanPSMT" w:cs="TimesNewRomanPSMT"/>
          <w:sz w:val="28"/>
          <w:szCs w:val="28"/>
        </w:rPr>
        <w:t xml:space="preserve">В Ардукотер вече е заложен такъв автопилот с ПИД контролер за стабилизиране на полета. Управлението на трикоптера може да се раздели на следните нива. Ниво Автопилот изпълнява самостоятелни задачи и мисии, като използва стабилизацията по позиция, височина, скорост и посока. Нивото на Стабилизиращият контролер миксира входните данни подадени през радио управлението от пилота и  стабилизиращи сигнали, като по този начин трикоптера зависва стабилизиран при липса на команди от пилота. Нивото на </w:t>
      </w:r>
      <w:r>
        <w:rPr>
          <w:rFonts w:eastAsia="TimesNewRomanPSMT" w:cs="TimesNewRomanPSMT"/>
          <w:sz w:val="28"/>
          <w:szCs w:val="28"/>
          <w:lang w:val="en-US"/>
        </w:rPr>
        <w:t xml:space="preserve">Rate </w:t>
      </w:r>
      <w:r>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Pr>
          <w:rFonts w:eastAsia="TimesNewRomanPSMT" w:cs="TimesNewRomanPSMT"/>
          <w:sz w:val="28"/>
          <w:szCs w:val="28"/>
          <w:lang w:val="en-US"/>
        </w:rPr>
        <w:t>(roll)</w:t>
      </w:r>
      <w:r>
        <w:rPr>
          <w:rFonts w:eastAsia="TimesNewRomanPSMT" w:cs="TimesNewRomanPSMT"/>
          <w:sz w:val="28"/>
          <w:szCs w:val="28"/>
        </w:rPr>
        <w:t xml:space="preserve"> и тангаж</w:t>
      </w:r>
      <w:r>
        <w:rPr>
          <w:rFonts w:eastAsia="TimesNewRomanPSMT" w:cs="TimesNewRomanPSMT"/>
          <w:sz w:val="28"/>
          <w:szCs w:val="28"/>
          <w:lang w:val="en-US"/>
        </w:rPr>
        <w:t>(pitch)</w:t>
      </w:r>
      <w:r>
        <w:rPr>
          <w:rFonts w:eastAsia="TimesNewRomanPSMT" w:cs="TimesNewRomanPSMT"/>
          <w:sz w:val="28"/>
          <w:szCs w:val="28"/>
        </w:rPr>
        <w:t xml:space="preserve"> и рисканието</w:t>
      </w:r>
      <w:r>
        <w:rPr>
          <w:rFonts w:eastAsia="TimesNewRomanPSMT" w:cs="TimesNewRomanPSMT"/>
          <w:sz w:val="28"/>
          <w:szCs w:val="28"/>
          <w:lang w:val="en-US"/>
        </w:rPr>
        <w:t>(yaw)</w:t>
      </w:r>
      <w:r>
        <w:rPr>
          <w:rFonts w:eastAsia="TimesNewRomanPSMT" w:cs="TimesNewRomanPSMT"/>
          <w:sz w:val="28"/>
          <w:szCs w:val="28"/>
        </w:rPr>
        <w:t xml:space="preserve">. Блок схема 3 описва управлението на трите канала на </w:t>
      </w:r>
      <w:r>
        <w:rPr>
          <w:rFonts w:eastAsia="TimesNewRomanPSMT" w:cs="TimesNewRomanPSMT"/>
          <w:sz w:val="28"/>
          <w:szCs w:val="28"/>
          <w:lang w:val="en-US"/>
        </w:rPr>
        <w:t xml:space="preserve">Rate </w:t>
      </w:r>
      <w:r>
        <w:rPr>
          <w:rFonts w:eastAsia="TimesNewRomanPSMT" w:cs="TimesNewRomanPSMT"/>
          <w:sz w:val="28"/>
          <w:szCs w:val="28"/>
        </w:rPr>
        <w:t>Контролера.</w:t>
      </w:r>
    </w:p>
    <w:p w:rsidR="00A53345" w:rsidRDefault="00A53345" w:rsidP="00A53345">
      <w:pPr>
        <w:spacing w:line="360" w:lineRule="auto"/>
        <w:jc w:val="both"/>
        <w:rPr>
          <w:rFonts w:eastAsia="Times New Roman" w:cs="Times New Roman"/>
          <w:sz w:val="28"/>
          <w:szCs w:val="28"/>
          <w:lang w:eastAsia="bg-BG"/>
        </w:rPr>
      </w:pPr>
      <w:r>
        <w:rPr>
          <w:rFonts w:cs="Kp-Regular"/>
          <w:sz w:val="28"/>
          <w:szCs w:val="28"/>
        </w:rPr>
        <w:t xml:space="preserve">Управлението на АПМ 2.5 може да се разгледа като един вътрешен и един външен контури. Вътрешният контур е по-бърз и контролира ротационните  </w:t>
      </w:r>
      <w:r>
        <w:rPr>
          <w:rFonts w:cs="Kp-Regular"/>
          <w:sz w:val="28"/>
          <w:szCs w:val="28"/>
        </w:rPr>
        <w:lastRenderedPageBreak/>
        <w:t>скорости възникващи в системата. Честотата му е 50</w:t>
      </w:r>
      <w:r>
        <w:rPr>
          <w:rFonts w:cs="Kp-Regular"/>
          <w:sz w:val="28"/>
          <w:szCs w:val="28"/>
          <w:lang w:val="en-US"/>
        </w:rPr>
        <w:t>Hz</w:t>
      </w:r>
      <w:r>
        <w:rPr>
          <w:rFonts w:cs="Kp-Regular"/>
          <w:sz w:val="28"/>
          <w:szCs w:val="28"/>
        </w:rPr>
        <w:t xml:space="preserve"> и е необходимо изчисленията на контролера да са в рамките на 20 </w:t>
      </w:r>
      <w:r>
        <w:rPr>
          <w:rFonts w:cs="Kp-Regular"/>
          <w:sz w:val="28"/>
          <w:szCs w:val="28"/>
          <w:lang w:val="en-US"/>
        </w:rPr>
        <w:t>ms</w:t>
      </w:r>
      <w:r>
        <w:rPr>
          <w:rFonts w:cs="Kp-Regular"/>
          <w:sz w:val="28"/>
          <w:szCs w:val="28"/>
        </w:rPr>
        <w:t>. Външният контур е по-бавен и контролира позиция, скорост и ротационните ъглови промени на трикоптера. Вътрешният контрур представлява ПИД регулатор(</w:t>
      </w:r>
      <w:r>
        <w:rPr>
          <w:rFonts w:cs="Kp-Regular"/>
          <w:sz w:val="28"/>
          <w:szCs w:val="28"/>
          <w:lang w:val="en-US"/>
        </w:rPr>
        <w:t>Rate Controller</w:t>
      </w:r>
      <w:r>
        <w:rPr>
          <w:rFonts w:cs="Kp-Regular"/>
          <w:sz w:val="28"/>
          <w:szCs w:val="28"/>
        </w:rPr>
        <w:t>) по трите канала на управление</w:t>
      </w:r>
      <w:r>
        <w:rPr>
          <w:rFonts w:cs="Kp-Regular"/>
          <w:sz w:val="28"/>
          <w:szCs w:val="28"/>
          <w:lang w:val="en-US"/>
        </w:rPr>
        <w:t xml:space="preserve"> </w:t>
      </w:r>
      <w:r>
        <w:rPr>
          <w:rFonts w:cs="Kp-Regular"/>
          <w:sz w:val="28"/>
          <w:szCs w:val="28"/>
        </w:rPr>
        <w:t>„</w:t>
      </w:r>
      <w:r>
        <w:rPr>
          <w:rFonts w:cs="Kp-Regular"/>
          <w:sz w:val="28"/>
          <w:szCs w:val="28"/>
          <w:lang w:val="en-US"/>
        </w:rPr>
        <w:t>roll</w:t>
      </w:r>
      <w:r>
        <w:rPr>
          <w:rFonts w:cs="Kp-Regular"/>
          <w:sz w:val="28"/>
          <w:szCs w:val="28"/>
        </w:rPr>
        <w:t>”</w:t>
      </w:r>
      <w:r>
        <w:rPr>
          <w:rFonts w:cs="Kp-Regular"/>
          <w:sz w:val="28"/>
          <w:szCs w:val="28"/>
          <w:lang w:val="en-US"/>
        </w:rPr>
        <w:t>,</w:t>
      </w:r>
      <w:r>
        <w:rPr>
          <w:rFonts w:cs="Kp-Regular"/>
          <w:sz w:val="28"/>
          <w:szCs w:val="28"/>
        </w:rPr>
        <w:t xml:space="preserve"> „</w:t>
      </w:r>
      <w:r>
        <w:rPr>
          <w:rFonts w:cs="Kp-Regular"/>
          <w:sz w:val="28"/>
          <w:szCs w:val="28"/>
          <w:lang w:val="en-US"/>
        </w:rPr>
        <w:t>pitch</w:t>
      </w:r>
      <w:r>
        <w:rPr>
          <w:rFonts w:cs="Kp-Regular"/>
          <w:sz w:val="28"/>
          <w:szCs w:val="28"/>
        </w:rPr>
        <w:t>”</w:t>
      </w:r>
      <w:r>
        <w:rPr>
          <w:rFonts w:cs="Kp-Regular"/>
          <w:sz w:val="28"/>
          <w:szCs w:val="28"/>
          <w:lang w:val="en-US"/>
        </w:rPr>
        <w:t xml:space="preserve"> </w:t>
      </w:r>
      <w:r>
        <w:rPr>
          <w:rFonts w:cs="Kp-Regular"/>
          <w:sz w:val="28"/>
          <w:szCs w:val="28"/>
        </w:rPr>
        <w:t>и</w:t>
      </w:r>
      <w:r>
        <w:rPr>
          <w:rFonts w:cs="Kp-Regular"/>
          <w:sz w:val="28"/>
          <w:szCs w:val="28"/>
          <w:lang w:val="en-US"/>
        </w:rPr>
        <w:t xml:space="preserve"> </w:t>
      </w:r>
      <w:r>
        <w:rPr>
          <w:rFonts w:cs="Kp-Regular"/>
          <w:sz w:val="28"/>
          <w:szCs w:val="28"/>
        </w:rPr>
        <w:t>„</w:t>
      </w:r>
      <w:r>
        <w:rPr>
          <w:rFonts w:cs="Kp-Regular"/>
          <w:sz w:val="28"/>
          <w:szCs w:val="28"/>
          <w:lang w:val="en-US"/>
        </w:rPr>
        <w:t>yaw</w:t>
      </w:r>
      <w:r>
        <w:rPr>
          <w:rFonts w:cs="Kp-Regular"/>
          <w:sz w:val="28"/>
          <w:szCs w:val="28"/>
        </w:rPr>
        <w:t>”. Блок схема</w:t>
      </w:r>
      <w:r>
        <w:rPr>
          <w:rFonts w:cs="Kp-Regular"/>
          <w:sz w:val="28"/>
          <w:szCs w:val="28"/>
          <w:lang w:val="en-US"/>
        </w:rPr>
        <w:t xml:space="preserve"> </w:t>
      </w:r>
      <w:r>
        <w:rPr>
          <w:rFonts w:cs="Kp-Regular"/>
          <w:sz w:val="28"/>
          <w:szCs w:val="28"/>
        </w:rPr>
        <w:t>на вътрешният контур може да се види на схема 3.</w:t>
      </w:r>
    </w:p>
    <w:p w:rsidR="00A53345" w:rsidRPr="00A53345" w:rsidRDefault="00A53345" w:rsidP="00A53345">
      <w:pPr>
        <w:pStyle w:val="ListParagraph"/>
        <w:numPr>
          <w:ilvl w:val="1"/>
          <w:numId w:val="20"/>
        </w:numPr>
        <w:spacing w:line="360" w:lineRule="auto"/>
        <w:jc w:val="both"/>
        <w:rPr>
          <w:rFonts w:eastAsia="Times New Roman" w:cs="Times New Roman"/>
          <w:b/>
          <w:sz w:val="28"/>
          <w:szCs w:val="28"/>
          <w:lang w:eastAsia="bg-BG"/>
        </w:rPr>
      </w:pPr>
      <w:r>
        <w:rPr>
          <w:rFonts w:eastAsia="Times New Roman" w:cs="Times New Roman"/>
          <w:b/>
          <w:sz w:val="28"/>
          <w:szCs w:val="28"/>
          <w:lang w:eastAsia="bg-BG"/>
        </w:rPr>
        <w:t xml:space="preserve"> </w:t>
      </w:r>
      <w:r w:rsidRPr="00A53345">
        <w:rPr>
          <w:rFonts w:eastAsia="Times New Roman" w:cs="Times New Roman"/>
          <w:b/>
          <w:sz w:val="28"/>
          <w:szCs w:val="28"/>
          <w:lang w:eastAsia="bg-BG"/>
        </w:rPr>
        <w:t>Режими на полет</w:t>
      </w:r>
    </w:p>
    <w:p w:rsidR="00A53345" w:rsidRDefault="00A53345" w:rsidP="00A53345">
      <w:pPr>
        <w:spacing w:line="360" w:lineRule="auto"/>
        <w:jc w:val="both"/>
        <w:rPr>
          <w:rFonts w:eastAsia="TimesNewRomanPSMT" w:cs="TimesNewRomanPSMT"/>
          <w:sz w:val="28"/>
          <w:szCs w:val="28"/>
        </w:rPr>
      </w:pPr>
      <w:r>
        <w:rPr>
          <w:noProof/>
        </w:rPr>
        <w:pict>
          <v:shape id="_x0000_s1073" type="#_x0000_t202" style="position:absolute;left:0;text-align:left;margin-left:-11.45pt;margin-top:488.15pt;width:454.8pt;height:24.65pt;z-index:251711488" stroked="f">
            <v:textbox style="mso-next-textbox:#_x0000_s1073;mso-fit-shape-to-text:t" inset="0,0,0,0">
              <w:txbxContent>
                <w:p w:rsidR="00A53345" w:rsidRPr="001E3C86" w:rsidRDefault="00A53345" w:rsidP="00A53345">
                  <w:pPr>
                    <w:pStyle w:val="Caption"/>
                    <w:jc w:val="center"/>
                    <w:rPr>
                      <w:rFonts w:eastAsia="TimesNewRomanPSMT" w:cs="TimesNewRomanPSMT"/>
                      <w:b w:val="0"/>
                      <w:i/>
                      <w:color w:val="auto"/>
                      <w:sz w:val="24"/>
                      <w:szCs w:val="24"/>
                    </w:rPr>
                  </w:pPr>
                  <w:r>
                    <w:rPr>
                      <w:rFonts w:eastAsia="TimesNewRomanPSMT" w:cs="TimesNewRomanPSMT"/>
                      <w:b w:val="0"/>
                      <w:i/>
                      <w:color w:val="auto"/>
                      <w:sz w:val="24"/>
                      <w:szCs w:val="24"/>
                    </w:rPr>
                    <w:t xml:space="preserve">Схема 3: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p>
              </w:txbxContent>
            </v:textbox>
            <w10:wrap type="topAndBottom"/>
          </v:shape>
        </w:pict>
      </w:r>
      <w:r>
        <w:rPr>
          <w:noProof/>
          <w:lang w:eastAsia="bg-BG"/>
        </w:rPr>
        <w:drawing>
          <wp:anchor distT="0" distB="0" distL="114300" distR="114300" simplePos="0" relativeHeight="251710464" behindDoc="0" locked="0" layoutInCell="1" allowOverlap="1">
            <wp:simplePos x="0" y="0"/>
            <wp:positionH relativeFrom="column">
              <wp:posOffset>164465</wp:posOffset>
            </wp:positionH>
            <wp:positionV relativeFrom="paragraph">
              <wp:posOffset>676910</wp:posOffset>
            </wp:positionV>
            <wp:extent cx="5395595" cy="5593080"/>
            <wp:effectExtent l="19050" t="0" r="0" b="0"/>
            <wp:wrapTopAndBottom/>
            <wp:docPr id="9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36" cstate="print"/>
                    <a:srcRect l="52048" t="12705" r="16713" b="1719"/>
                    <a:stretch>
                      <a:fillRect/>
                    </a:stretch>
                  </pic:blipFill>
                  <pic:spPr>
                    <a:xfrm>
                      <a:off x="0" y="0"/>
                      <a:ext cx="5395595" cy="5593080"/>
                    </a:xfrm>
                    <a:prstGeom prst="rect">
                      <a:avLst/>
                    </a:prstGeom>
                  </pic:spPr>
                </pic:pic>
              </a:graphicData>
            </a:graphic>
          </wp:anchor>
        </w:drawing>
      </w:r>
      <w:proofErr w:type="gramStart"/>
      <w:r>
        <w:rPr>
          <w:rFonts w:eastAsia="Times New Roman" w:cs="Times New Roman"/>
          <w:sz w:val="28"/>
          <w:szCs w:val="28"/>
          <w:lang w:val="en-US" w:eastAsia="bg-BG"/>
        </w:rPr>
        <w:t xml:space="preserve">Rate </w:t>
      </w:r>
      <w:r>
        <w:rPr>
          <w:rFonts w:eastAsia="Times New Roman" w:cs="Times New Roman"/>
          <w:sz w:val="28"/>
          <w:szCs w:val="28"/>
          <w:lang w:eastAsia="bg-BG"/>
        </w:rPr>
        <w:t>Контролерът или вътрешният контур на управление</w:t>
      </w:r>
      <w:r w:rsidRPr="008F6474">
        <w:rPr>
          <w:rFonts w:eastAsia="Times New Roman" w:cs="Times New Roman"/>
          <w:sz w:val="28"/>
          <w:szCs w:val="28"/>
          <w:lang w:eastAsia="bg-BG"/>
        </w:rPr>
        <w:t xml:space="preserve"> се използва във всички режими на летене.</w:t>
      </w:r>
      <w:proofErr w:type="gramEnd"/>
      <w:r>
        <w:rPr>
          <w:rFonts w:eastAsia="Times New Roman" w:cs="Times New Roman"/>
          <w:sz w:val="28"/>
          <w:szCs w:val="28"/>
          <w:lang w:eastAsia="bg-BG"/>
        </w:rPr>
        <w:t xml:space="preserve"> </w:t>
      </w:r>
      <w:r>
        <w:rPr>
          <w:rFonts w:eastAsia="TimesNewRomanPSMT" w:cs="TimesNewRomanPSMT"/>
          <w:sz w:val="28"/>
          <w:szCs w:val="28"/>
        </w:rPr>
        <w:t xml:space="preserve">Съществуват два основни режима. Единият е на </w:t>
      </w:r>
      <w:r>
        <w:rPr>
          <w:rFonts w:eastAsia="TimesNewRomanPSMT" w:cs="TimesNewRomanPSMT"/>
          <w:sz w:val="28"/>
          <w:szCs w:val="28"/>
        </w:rPr>
        <w:lastRenderedPageBreak/>
        <w:t>стабилизиран полет, при който трикоптерът има стабилизиран установен режим. Пилотът може да подава управляващи сигнали по каналите на „</w:t>
      </w:r>
      <w:r>
        <w:rPr>
          <w:rFonts w:eastAsia="TimesNewRomanPSMT" w:cs="TimesNewRomanPSMT"/>
          <w:sz w:val="28"/>
          <w:szCs w:val="28"/>
          <w:lang w:val="en-US"/>
        </w:rPr>
        <w:t>roll</w:t>
      </w:r>
      <w:r>
        <w:rPr>
          <w:rFonts w:eastAsia="TimesNewRomanPSMT" w:cs="TimesNewRomanPSMT"/>
          <w:sz w:val="28"/>
          <w:szCs w:val="28"/>
        </w:rPr>
        <w:t>”, „</w:t>
      </w:r>
      <w:r>
        <w:rPr>
          <w:rFonts w:eastAsia="TimesNewRomanPSMT" w:cs="TimesNewRomanPSMT"/>
          <w:sz w:val="28"/>
          <w:szCs w:val="28"/>
          <w:lang w:val="en-US"/>
        </w:rPr>
        <w:t>pitch</w:t>
      </w:r>
      <w:r>
        <w:rPr>
          <w:rFonts w:eastAsia="TimesNewRomanPSMT" w:cs="TimesNewRomanPSMT"/>
          <w:sz w:val="28"/>
          <w:szCs w:val="28"/>
        </w:rPr>
        <w:t>” и</w:t>
      </w:r>
      <w:r>
        <w:rPr>
          <w:rFonts w:eastAsia="TimesNewRomanPSMT" w:cs="TimesNewRomanPSMT"/>
          <w:sz w:val="28"/>
          <w:szCs w:val="28"/>
          <w:lang w:val="en-US"/>
        </w:rPr>
        <w:t xml:space="preserve"> </w:t>
      </w:r>
      <w:r>
        <w:rPr>
          <w:rFonts w:eastAsia="TimesNewRomanPSMT" w:cs="TimesNewRomanPSMT"/>
          <w:sz w:val="28"/>
          <w:szCs w:val="28"/>
        </w:rPr>
        <w:t>„</w:t>
      </w:r>
      <w:r>
        <w:rPr>
          <w:rFonts w:eastAsia="TimesNewRomanPSMT" w:cs="TimesNewRomanPSMT"/>
          <w:sz w:val="28"/>
          <w:szCs w:val="28"/>
          <w:lang w:val="en-US"/>
        </w:rPr>
        <w:t>yaw</w:t>
      </w:r>
      <w:r>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Pr>
          <w:noProof/>
          <w:sz w:val="28"/>
          <w:szCs w:val="28"/>
          <w:lang w:eastAsia="bg-BG"/>
        </w:rPr>
        <w:t xml:space="preserve">  </w:t>
      </w:r>
    </w:p>
    <w:p w:rsidR="00A53345" w:rsidRDefault="00A53345" w:rsidP="00A53345">
      <w:pPr>
        <w:spacing w:line="360" w:lineRule="auto"/>
        <w:jc w:val="both"/>
        <w:rPr>
          <w:noProof/>
          <w:sz w:val="28"/>
          <w:szCs w:val="28"/>
          <w:lang w:eastAsia="bg-BG"/>
        </w:rPr>
      </w:pPr>
      <w:r>
        <w:rPr>
          <w:rFonts w:eastAsia="TimesNewRomanPSMT" w:cs="TimesNewRomanPSMT"/>
          <w:sz w:val="28"/>
          <w:szCs w:val="28"/>
        </w:rPr>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proofErr w:type="spellStart"/>
      <w:r>
        <w:rPr>
          <w:rFonts w:eastAsia="TimesNewRomanPSMT" w:cs="TimesNewRomanPSMT"/>
          <w:sz w:val="28"/>
          <w:szCs w:val="28"/>
          <w:lang w:val="en-US"/>
        </w:rPr>
        <w:t>Acro_Bal_Roll</w:t>
      </w:r>
      <w:proofErr w:type="spellEnd"/>
      <w:r>
        <w:rPr>
          <w:rFonts w:eastAsia="TimesNewRomanPSMT" w:cs="TimesNewRomanPSMT"/>
          <w:sz w:val="28"/>
          <w:szCs w:val="28"/>
          <w:lang w:val="en-US"/>
        </w:rPr>
        <w:t xml:space="preserve">, </w:t>
      </w:r>
      <w:proofErr w:type="spellStart"/>
      <w:r>
        <w:rPr>
          <w:rFonts w:eastAsia="TimesNewRomanPSMT" w:cs="TimesNewRomanPSMT"/>
          <w:sz w:val="28"/>
          <w:szCs w:val="28"/>
          <w:lang w:val="en-US"/>
        </w:rPr>
        <w:t>Acro_Bal_Pitch</w:t>
      </w:r>
      <w:proofErr w:type="spellEnd"/>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трикоптера чрез радио управлението. Този режим е изключително труден за пилотиране и се препоръчва само на експерти.</w:t>
      </w:r>
    </w:p>
    <w:p w:rsidR="00A53345" w:rsidRPr="00A53345" w:rsidRDefault="00A53345" w:rsidP="00A53345">
      <w:pPr>
        <w:pStyle w:val="ListParagraph"/>
        <w:numPr>
          <w:ilvl w:val="1"/>
          <w:numId w:val="20"/>
        </w:numPr>
        <w:spacing w:line="360" w:lineRule="auto"/>
        <w:jc w:val="both"/>
        <w:rPr>
          <w:rFonts w:eastAsia="Times New Roman" w:cs="Times New Roman"/>
          <w:b/>
          <w:sz w:val="28"/>
          <w:szCs w:val="28"/>
          <w:lang w:eastAsia="bg-BG"/>
        </w:rPr>
      </w:pPr>
      <w:r>
        <w:rPr>
          <w:rFonts w:eastAsia="Times New Roman" w:cs="Times New Roman"/>
          <w:b/>
          <w:sz w:val="28"/>
          <w:szCs w:val="28"/>
          <w:lang w:eastAsia="bg-BG"/>
        </w:rPr>
        <w:t xml:space="preserve"> </w:t>
      </w:r>
      <w:r w:rsidR="00221323">
        <w:rPr>
          <w:rFonts w:eastAsia="Times New Roman" w:cs="Times New Roman"/>
          <w:b/>
          <w:sz w:val="28"/>
          <w:szCs w:val="28"/>
          <w:lang w:eastAsia="bg-BG"/>
        </w:rPr>
        <w:t xml:space="preserve">АПМ </w:t>
      </w:r>
      <w:r w:rsidRPr="00A53345">
        <w:rPr>
          <w:rFonts w:eastAsia="Times New Roman" w:cs="Times New Roman"/>
          <w:b/>
          <w:sz w:val="28"/>
          <w:szCs w:val="28"/>
          <w:lang w:val="en-US" w:eastAsia="bg-BG"/>
        </w:rPr>
        <w:t xml:space="preserve">Rate </w:t>
      </w:r>
      <w:r w:rsidRPr="00A53345">
        <w:rPr>
          <w:rFonts w:eastAsia="Times New Roman" w:cs="Times New Roman"/>
          <w:b/>
          <w:sz w:val="28"/>
          <w:szCs w:val="28"/>
          <w:lang w:eastAsia="bg-BG"/>
        </w:rPr>
        <w:t>Контролер</w:t>
      </w:r>
    </w:p>
    <w:p w:rsidR="00A53345" w:rsidRPr="00767D33" w:rsidRDefault="00A53345" w:rsidP="00A53345">
      <w:pPr>
        <w:spacing w:line="360" w:lineRule="auto"/>
        <w:jc w:val="both"/>
        <w:rPr>
          <w:sz w:val="28"/>
          <w:szCs w:val="28"/>
        </w:rPr>
      </w:pPr>
      <w:r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Pr>
          <w:rFonts w:eastAsia="Times New Roman" w:cs="Times New Roman"/>
          <w:sz w:val="28"/>
          <w:szCs w:val="28"/>
          <w:lang w:eastAsia="bg-BG"/>
        </w:rPr>
        <w:t>и на тежест. Поради тази причина параметрите на настройка</w:t>
      </w:r>
      <w:r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 компесира тази инертност чрез  разминаване на параметрите на „</w:t>
      </w:r>
      <w:r>
        <w:rPr>
          <w:rFonts w:eastAsia="Times New Roman" w:cs="Times New Roman"/>
          <w:sz w:val="28"/>
          <w:szCs w:val="28"/>
          <w:lang w:val="en-US" w:eastAsia="bg-BG"/>
        </w:rPr>
        <w:t>pitch</w:t>
      </w:r>
      <w:r>
        <w:rPr>
          <w:rFonts w:eastAsia="Times New Roman" w:cs="Times New Roman"/>
          <w:sz w:val="28"/>
          <w:szCs w:val="28"/>
          <w:lang w:eastAsia="bg-BG"/>
        </w:rPr>
        <w:t>”</w:t>
      </w:r>
      <w:r>
        <w:rPr>
          <w:rFonts w:eastAsia="Times New Roman" w:cs="Times New Roman"/>
          <w:sz w:val="28"/>
          <w:szCs w:val="28"/>
          <w:lang w:val="en-US" w:eastAsia="bg-BG"/>
        </w:rPr>
        <w:t xml:space="preserve"> </w:t>
      </w:r>
      <w:r>
        <w:rPr>
          <w:rFonts w:eastAsia="Times New Roman" w:cs="Times New Roman"/>
          <w:sz w:val="28"/>
          <w:szCs w:val="28"/>
          <w:lang w:eastAsia="bg-BG"/>
        </w:rPr>
        <w:t>и „</w:t>
      </w:r>
      <w:r>
        <w:rPr>
          <w:rFonts w:eastAsia="Times New Roman" w:cs="Times New Roman"/>
          <w:sz w:val="28"/>
          <w:szCs w:val="28"/>
          <w:lang w:val="en-US" w:eastAsia="bg-BG"/>
        </w:rPr>
        <w:t>roll</w:t>
      </w:r>
      <w:r>
        <w:rPr>
          <w:rFonts w:eastAsia="Times New Roman" w:cs="Times New Roman"/>
          <w:sz w:val="28"/>
          <w:szCs w:val="28"/>
          <w:lang w:eastAsia="bg-BG"/>
        </w:rPr>
        <w:t>” на системата</w:t>
      </w:r>
      <w:r>
        <w:rPr>
          <w:rFonts w:eastAsia="Times New Roman" w:cs="Times New Roman"/>
          <w:sz w:val="28"/>
          <w:szCs w:val="28"/>
          <w:lang w:val="en-US" w:eastAsia="bg-BG"/>
        </w:rPr>
        <w:t xml:space="preserve">. </w:t>
      </w:r>
      <w:r>
        <w:rPr>
          <w:rFonts w:eastAsia="Times New Roman" w:cs="Times New Roman"/>
          <w:sz w:val="28"/>
          <w:szCs w:val="28"/>
          <w:lang w:eastAsia="bg-BG"/>
        </w:rPr>
        <w:t xml:space="preserve">Трите ПИД регулатора в </w:t>
      </w:r>
      <w:r>
        <w:rPr>
          <w:rFonts w:eastAsia="Times New Roman" w:cs="Times New Roman"/>
          <w:sz w:val="28"/>
          <w:szCs w:val="28"/>
          <w:lang w:val="en-US" w:eastAsia="bg-BG"/>
        </w:rPr>
        <w:t xml:space="preserve">Rate </w:t>
      </w:r>
      <w:r>
        <w:rPr>
          <w:rFonts w:eastAsia="Times New Roman" w:cs="Times New Roman"/>
          <w:sz w:val="28"/>
          <w:szCs w:val="28"/>
          <w:lang w:eastAsia="bg-BG"/>
        </w:rPr>
        <w:t>Контролера са идентични и затова ще разгледаме само този на канала за управление на ъгълът на крен или „</w:t>
      </w:r>
      <w:r>
        <w:rPr>
          <w:rFonts w:eastAsia="Times New Roman" w:cs="Times New Roman"/>
          <w:sz w:val="28"/>
          <w:szCs w:val="28"/>
          <w:lang w:val="en-US" w:eastAsia="bg-BG"/>
        </w:rPr>
        <w:t>roll”</w:t>
      </w:r>
      <w:r>
        <w:rPr>
          <w:rFonts w:eastAsia="Times New Roman" w:cs="Times New Roman"/>
          <w:sz w:val="28"/>
          <w:szCs w:val="28"/>
          <w:lang w:eastAsia="bg-BG"/>
        </w:rPr>
        <w:t xml:space="preserve">. </w:t>
      </w:r>
    </w:p>
    <w:p w:rsidR="00A53345" w:rsidRDefault="00A53345" w:rsidP="00A53345">
      <w:pPr>
        <w:spacing w:line="360" w:lineRule="auto"/>
        <w:jc w:val="both"/>
      </w:pPr>
      <w:r>
        <w:rPr>
          <w:noProof/>
        </w:rPr>
        <w:lastRenderedPageBreak/>
        <w:pict>
          <v:shape id="_x0000_s1072" type="#_x0000_t202" style="position:absolute;left:0;text-align:left;margin-left:.05pt;margin-top:224.6pt;width:454.5pt;height:24.65pt;z-index:251709440" stroked="f">
            <v:textbox style="mso-next-textbox:#_x0000_s1072;mso-fit-shape-to-text:t" inset="0,0,0,0">
              <w:txbxContent>
                <w:p w:rsidR="00A53345" w:rsidRPr="00D70AF9" w:rsidRDefault="00A53345" w:rsidP="00A53345">
                  <w:pPr>
                    <w:pStyle w:val="Caption"/>
                    <w:jc w:val="center"/>
                    <w:rPr>
                      <w:rFonts w:eastAsia="Times New Roman" w:cs="Times New Roman"/>
                      <w:b w:val="0"/>
                      <w:i/>
                      <w:noProof/>
                      <w:color w:val="auto"/>
                      <w:sz w:val="24"/>
                      <w:szCs w:val="24"/>
                    </w:rPr>
                  </w:pPr>
                  <w:r>
                    <w:rPr>
                      <w:rFonts w:eastAsia="Times New Roman" w:cs="Times New Roman"/>
                      <w:b w:val="0"/>
                      <w:i/>
                      <w:color w:val="auto"/>
                      <w:sz w:val="24"/>
                      <w:szCs w:val="24"/>
                      <w:lang w:eastAsia="bg-BG"/>
                    </w:rPr>
                    <w:t xml:space="preserve">Схема 4: </w:t>
                  </w:r>
                  <w:r w:rsidRPr="00D70AF9">
                    <w:rPr>
                      <w:rFonts w:eastAsia="Times New Roman" w:cs="Times New Roman"/>
                      <w:b w:val="0"/>
                      <w:i/>
                      <w:color w:val="auto"/>
                      <w:sz w:val="24"/>
                      <w:szCs w:val="24"/>
                      <w:lang w:eastAsia="bg-BG"/>
                    </w:rPr>
                    <w:t>Принципна схема на вътрешният контур на ъгълът на крен</w:t>
                  </w:r>
                </w:p>
              </w:txbxContent>
            </v:textbox>
            <w10:wrap type="topAndBottom"/>
          </v:shape>
        </w:pict>
      </w:r>
      <w:r>
        <w:rPr>
          <w:noProof/>
          <w:lang w:eastAsia="bg-BG"/>
        </w:rPr>
        <w:drawing>
          <wp:anchor distT="0" distB="0" distL="114300" distR="114300" simplePos="0" relativeHeight="251712512" behindDoc="0" locked="0" layoutInCell="1" allowOverlap="1">
            <wp:simplePos x="0" y="0"/>
            <wp:positionH relativeFrom="column">
              <wp:posOffset>-109220</wp:posOffset>
            </wp:positionH>
            <wp:positionV relativeFrom="paragraph">
              <wp:posOffset>-45085</wp:posOffset>
            </wp:positionV>
            <wp:extent cx="5954395" cy="2944495"/>
            <wp:effectExtent l="19050" t="0" r="8255" b="0"/>
            <wp:wrapTopAndBottom/>
            <wp:docPr id="9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37" cstate="print"/>
                    <a:stretch>
                      <a:fillRect/>
                    </a:stretch>
                  </pic:blipFill>
                  <pic:spPr>
                    <a:xfrm>
                      <a:off x="0" y="0"/>
                      <a:ext cx="5954395" cy="2944495"/>
                    </a:xfrm>
                    <a:prstGeom prst="rect">
                      <a:avLst/>
                    </a:prstGeom>
                  </pic:spPr>
                </pic:pic>
              </a:graphicData>
            </a:graphic>
          </wp:anchor>
        </w:drawing>
      </w:r>
    </w:p>
    <w:p w:rsidR="00A53345" w:rsidRDefault="00A53345" w:rsidP="00A53345">
      <w:pPr>
        <w:spacing w:line="360" w:lineRule="auto"/>
        <w:jc w:val="both"/>
        <w:rPr>
          <w:sz w:val="28"/>
          <w:szCs w:val="28"/>
        </w:rPr>
      </w:pPr>
    </w:p>
    <w:p w:rsidR="00A53345" w:rsidRDefault="00A53345" w:rsidP="00A53345">
      <w:pPr>
        <w:spacing w:line="360" w:lineRule="auto"/>
        <w:jc w:val="both"/>
        <w:rPr>
          <w:sz w:val="28"/>
          <w:szCs w:val="28"/>
        </w:rPr>
      </w:pPr>
    </w:p>
    <w:p w:rsidR="00A53345" w:rsidRDefault="00A53345" w:rsidP="00A53345">
      <w:pPr>
        <w:spacing w:line="360" w:lineRule="auto"/>
        <w:jc w:val="both"/>
        <w:rPr>
          <w:sz w:val="28"/>
          <w:szCs w:val="28"/>
        </w:rPr>
      </w:pPr>
    </w:p>
    <w:p w:rsidR="00A53345" w:rsidRPr="00910FDE" w:rsidRDefault="00A53345" w:rsidP="00A53345">
      <w:pPr>
        <w:spacing w:line="360" w:lineRule="auto"/>
        <w:jc w:val="both"/>
        <w:rPr>
          <w:sz w:val="28"/>
          <w:szCs w:val="28"/>
        </w:rPr>
      </w:pPr>
    </w:p>
    <w:p w:rsidR="008F56C2" w:rsidRPr="008F56C2" w:rsidRDefault="00A53345" w:rsidP="008F56C2">
      <w:pPr>
        <w:pStyle w:val="ListParagraph"/>
        <w:numPr>
          <w:ilvl w:val="1"/>
          <w:numId w:val="20"/>
        </w:numPr>
        <w:autoSpaceDE w:val="0"/>
        <w:autoSpaceDN w:val="0"/>
        <w:adjustRightInd w:val="0"/>
        <w:spacing w:after="0" w:line="360" w:lineRule="auto"/>
        <w:jc w:val="both"/>
        <w:rPr>
          <w:b/>
          <w:sz w:val="32"/>
          <w:szCs w:val="32"/>
        </w:rPr>
      </w:pPr>
      <w:r>
        <w:rPr>
          <w:b/>
          <w:sz w:val="32"/>
          <w:szCs w:val="32"/>
        </w:rPr>
        <w:t xml:space="preserve"> </w:t>
      </w:r>
      <w:r w:rsidR="00F918B2" w:rsidRPr="008F56C2">
        <w:rPr>
          <w:b/>
          <w:sz w:val="32"/>
          <w:szCs w:val="32"/>
        </w:rPr>
        <w:t>Разработвани контролери  за стабилизиране по литературни данни</w:t>
      </w:r>
    </w:p>
    <w:p w:rsidR="00153A30" w:rsidRDefault="00221323" w:rsidP="00F918B2">
      <w:pPr>
        <w:autoSpaceDE w:val="0"/>
        <w:autoSpaceDN w:val="0"/>
        <w:adjustRightInd w:val="0"/>
        <w:spacing w:after="0" w:line="360" w:lineRule="auto"/>
        <w:jc w:val="both"/>
        <w:rPr>
          <w:sz w:val="28"/>
          <w:szCs w:val="28"/>
        </w:rPr>
      </w:pPr>
      <w:r>
        <w:rPr>
          <w:sz w:val="28"/>
          <w:szCs w:val="28"/>
        </w:rPr>
        <w:t>Има много различни методики за управление на летателни многороторни апарати и най-вече на три- и четирикоптери обекти. В литературата се набляга основно на пропорционално, интегрално диференциалният  и линееен квадратичените регулатори за управление. Направени са опити и за интегриране на предказващ регулатор(</w:t>
      </w:r>
      <w:r>
        <w:rPr>
          <w:sz w:val="28"/>
          <w:szCs w:val="28"/>
          <w:lang w:val="en-US"/>
        </w:rPr>
        <w:t>MPC</w:t>
      </w:r>
      <w:r>
        <w:rPr>
          <w:sz w:val="28"/>
          <w:szCs w:val="28"/>
        </w:rPr>
        <w:t>)</w:t>
      </w:r>
      <w:r>
        <w:rPr>
          <w:sz w:val="28"/>
          <w:szCs w:val="28"/>
          <w:lang w:val="en-US"/>
        </w:rPr>
        <w:t>[5]</w:t>
      </w:r>
      <w:r>
        <w:rPr>
          <w:sz w:val="28"/>
          <w:szCs w:val="28"/>
        </w:rPr>
        <w:t xml:space="preserve"> в АПМ2.5.</w:t>
      </w:r>
    </w:p>
    <w:p w:rsidR="00221323" w:rsidRPr="00040065" w:rsidRDefault="00221323"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5331CA">
      <w:pPr>
        <w:pStyle w:val="ListParagraph"/>
        <w:numPr>
          <w:ilvl w:val="2"/>
          <w:numId w:val="21"/>
        </w:numPr>
        <w:autoSpaceDE w:val="0"/>
        <w:autoSpaceDN w:val="0"/>
        <w:adjustRightInd w:val="0"/>
        <w:spacing w:after="0" w:line="360" w:lineRule="auto"/>
        <w:jc w:val="both"/>
        <w:rPr>
          <w:rFonts w:eastAsia="TimesNewRomanPSMT" w:cs="TimesNewRomanPSMT"/>
          <w:b/>
          <w:sz w:val="28"/>
          <w:szCs w:val="28"/>
        </w:rPr>
      </w:pPr>
      <w:r w:rsidRPr="008F56C2">
        <w:rPr>
          <w:rFonts w:eastAsia="TimesNewRomanPSMT" w:cs="TimesNewRomanPSMT"/>
          <w:b/>
          <w:sz w:val="28"/>
          <w:szCs w:val="28"/>
        </w:rPr>
        <w:t>ПИД</w:t>
      </w:r>
    </w:p>
    <w:p w:rsidR="008F56C2" w:rsidRPr="008F56C2" w:rsidRDefault="008F56C2" w:rsidP="008F56C2">
      <w:pPr>
        <w:pStyle w:val="ListParagraph"/>
        <w:autoSpaceDE w:val="0"/>
        <w:autoSpaceDN w:val="0"/>
        <w:adjustRightInd w:val="0"/>
        <w:spacing w:after="0" w:line="360" w:lineRule="auto"/>
        <w:ind w:left="1429"/>
        <w:jc w:val="both"/>
        <w:rPr>
          <w:rFonts w:eastAsia="TimesNewRomanPSMT" w:cs="TimesNewRomanPSMT"/>
          <w:b/>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lastRenderedPageBreak/>
        <w:t xml:space="preserve"> (Bouabdallah et al. 2005) have used this controller to stabilize the attitude of the quadrotor around the</w:t>
      </w:r>
      <w:r>
        <w:rPr>
          <w:rFonts w:eastAsia="TimesNewRomanPSMT" w:cs="TimesNewRomanPSMT"/>
          <w:sz w:val="28"/>
          <w:szCs w:val="28"/>
        </w:rPr>
        <w:t xml:space="preserve"> </w:t>
      </w:r>
      <w:r w:rsidRPr="00040065">
        <w:rPr>
          <w:rFonts w:eastAsia="TimesNewRomanPSMT" w:cs="TimesNewRomanPSMT"/>
          <w:sz w:val="28"/>
          <w:szCs w:val="28"/>
        </w:rPr>
        <w:t>hover position.</w:t>
      </w:r>
      <w:r>
        <w:rPr>
          <w:rFonts w:eastAsia="TimesNewRomanPSMT" w:cs="TimesNewRomanPSMT"/>
          <w:sz w:val="28"/>
          <w:szCs w:val="28"/>
        </w:rPr>
        <w:t xml:space="preserve"> </w:t>
      </w:r>
      <w:r w:rsidRPr="00040065">
        <w:rPr>
          <w:rFonts w:eastAsia="TimesNewRomanPSMT" w:cs="TimesNewRomanPSMT"/>
          <w:sz w:val="28"/>
          <w:szCs w:val="28"/>
        </w:rPr>
        <w:t>The controller was designed using linearized model of the quadrotor in the hover trim point. The</w:t>
      </w:r>
      <w:r>
        <w:rPr>
          <w:rFonts w:eastAsia="TimesNewRomanPSMT" w:cs="TimesNewRomanPSMT"/>
          <w:sz w:val="28"/>
          <w:szCs w:val="28"/>
        </w:rPr>
        <w:t xml:space="preserve"> </w:t>
      </w:r>
      <w:r w:rsidRPr="00040065">
        <w:rPr>
          <w:rFonts w:eastAsia="TimesNewRomanPSMT" w:cs="TimesNewRomanPSMT"/>
          <w:sz w:val="28"/>
          <w:szCs w:val="28"/>
        </w:rPr>
        <w:t>controller was developed using the nonlinear Simulink model and it was verified on the physical</w:t>
      </w:r>
      <w:r>
        <w:rPr>
          <w:rFonts w:eastAsia="TimesNewRomanPSMT" w:cs="TimesNewRomanPSMT"/>
          <w:sz w:val="28"/>
          <w:szCs w:val="28"/>
        </w:rPr>
        <w:t xml:space="preserve"> </w:t>
      </w:r>
      <w:r w:rsidRPr="00040065">
        <w:rPr>
          <w:rFonts w:eastAsia="TimesNewRomanPSMT" w:cs="TimesNewRomanPSMT"/>
          <w:sz w:val="28"/>
          <w:szCs w:val="28"/>
        </w:rPr>
        <w:t>system. The resulting controller was able to stabilize the physical system within three seconds.The linearity of the controller constraints its use only around the hover trim point. Strong perturbation</w:t>
      </w:r>
      <w:r>
        <w:rPr>
          <w:rFonts w:eastAsia="TimesNewRomanPSMT" w:cs="TimesNewRomanPSMT"/>
          <w:sz w:val="28"/>
          <w:szCs w:val="28"/>
        </w:rPr>
        <w:t xml:space="preserve"> </w:t>
      </w:r>
      <w:r w:rsidRPr="00040065">
        <w:rPr>
          <w:rFonts w:eastAsia="TimesNewRomanPSMT" w:cs="TimesNewRomanPSMT"/>
          <w:sz w:val="28"/>
          <w:szCs w:val="28"/>
        </w:rPr>
        <w:t>from this positions leads to loss of control.</w:t>
      </w:r>
      <w:r>
        <w:rPr>
          <w:rFonts w:eastAsia="TimesNewRomanPSMT" w:cs="TimesNewRomanPSMT"/>
          <w:sz w:val="28"/>
          <w:szCs w:val="28"/>
        </w:rPr>
        <w:t xml:space="preserve"> </w:t>
      </w:r>
      <w:r w:rsidRPr="00040065">
        <w:rPr>
          <w:rFonts w:eastAsia="TimesNewRomanPSMT" w:cs="TimesNewRomanPSMT"/>
          <w:sz w:val="28"/>
          <w:szCs w:val="28"/>
        </w:rPr>
        <w:t>(Hoffmann et al. 2007) have used PID control for controlling attitude, altitude and position. Results</w:t>
      </w:r>
      <w:r>
        <w:rPr>
          <w:rFonts w:eastAsia="TimesNewRomanPSMT" w:cs="TimesNewRomanPSMT"/>
          <w:sz w:val="28"/>
          <w:szCs w:val="28"/>
        </w:rPr>
        <w:t xml:space="preserve"> </w:t>
      </w:r>
      <w:r w:rsidRPr="00040065">
        <w:rPr>
          <w:rFonts w:eastAsia="TimesNewRomanPSMT" w:cs="TimesNewRomanPSMT"/>
          <w:sz w:val="28"/>
          <w:szCs w:val="28"/>
        </w:rPr>
        <w:t>were satisfactory, but the quadrotor has not performed any aggressive maneuvers and the disturbance</w:t>
      </w:r>
      <w:r>
        <w:rPr>
          <w:rFonts w:eastAsia="TimesNewRomanPSMT" w:cs="TimesNewRomanPSMT"/>
          <w:sz w:val="28"/>
          <w:szCs w:val="28"/>
        </w:rPr>
        <w:t xml:space="preserve"> </w:t>
      </w:r>
      <w:r w:rsidRPr="00040065">
        <w:rPr>
          <w:rFonts w:eastAsia="TimesNewRomanPSMT" w:cs="TimesNewRomanPSMT"/>
          <w:sz w:val="28"/>
          <w:szCs w:val="28"/>
        </w:rPr>
        <w:t>rejection of the control system was not very good.</w:t>
      </w:r>
      <w:r>
        <w:rPr>
          <w:rFonts w:eastAsia="TimesNewRomanPSMT" w:cs="TimesNewRomanPSMT"/>
          <w:sz w:val="28"/>
          <w:szCs w:val="28"/>
        </w:rPr>
        <w:t xml:space="preserve"> </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8F56C2" w:rsidRDefault="00F918B2" w:rsidP="005331CA">
      <w:pPr>
        <w:pStyle w:val="ListParagraph"/>
        <w:numPr>
          <w:ilvl w:val="2"/>
          <w:numId w:val="21"/>
        </w:numPr>
        <w:autoSpaceDE w:val="0"/>
        <w:autoSpaceDN w:val="0"/>
        <w:adjustRightInd w:val="0"/>
        <w:spacing w:after="0" w:line="360" w:lineRule="auto"/>
        <w:jc w:val="both"/>
        <w:rPr>
          <w:rFonts w:eastAsia="TimesNewRomanPSMT" w:cs="Arial-BoldItalicMT"/>
          <w:b/>
          <w:bCs/>
          <w:iCs/>
          <w:sz w:val="28"/>
          <w:szCs w:val="28"/>
        </w:rPr>
      </w:pPr>
      <w:r w:rsidRPr="008F56C2">
        <w:rPr>
          <w:rFonts w:eastAsia="TimesNewRomanPSMT" w:cs="Arial-BoldItalicMT"/>
          <w:b/>
          <w:bCs/>
          <w:iCs/>
          <w:sz w:val="28"/>
          <w:szCs w:val="28"/>
        </w:rPr>
        <w:t>Линейно-квадратичен регулатор</w:t>
      </w:r>
    </w:p>
    <w:p w:rsidR="00153A30" w:rsidRPr="00F918B2" w:rsidRDefault="00153A30" w:rsidP="00153A30">
      <w:pPr>
        <w:pStyle w:val="ListParagraph"/>
        <w:autoSpaceDE w:val="0"/>
        <w:autoSpaceDN w:val="0"/>
        <w:adjustRightInd w:val="0"/>
        <w:spacing w:after="0" w:line="360" w:lineRule="auto"/>
        <w:ind w:left="1429"/>
        <w:jc w:val="both"/>
        <w:rPr>
          <w:rFonts w:eastAsia="TimesNewRomanPSMT" w:cs="Arial-BoldItalicMT"/>
          <w:bCs/>
          <w:iCs/>
          <w:color w:val="4BACC6" w:themeColor="accent5"/>
          <w:sz w:val="28"/>
          <w:szCs w:val="28"/>
        </w:rPr>
      </w:pPr>
    </w:p>
    <w:p w:rsidR="00F918B2" w:rsidRDefault="00F918B2" w:rsidP="00F918B2">
      <w:pPr>
        <w:autoSpaceDE w:val="0"/>
        <w:autoSpaceDN w:val="0"/>
        <w:adjustRightInd w:val="0"/>
        <w:spacing w:after="0" w:line="360" w:lineRule="auto"/>
        <w:jc w:val="both"/>
        <w:rPr>
          <w:sz w:val="28"/>
          <w:szCs w:val="28"/>
        </w:rPr>
      </w:pPr>
      <w:r w:rsidRPr="00040065">
        <w:rPr>
          <w:rFonts w:eastAsia="TimesNewRomanPSMT" w:cs="TimesNewRomanPSMT"/>
          <w:sz w:val="28"/>
          <w:szCs w:val="28"/>
        </w:rPr>
        <w:t>(Castillo et al. 2005) have implemented this kind of controller. During simulation the controller has</w:t>
      </w:r>
      <w:r>
        <w:rPr>
          <w:rFonts w:eastAsia="TimesNewRomanPSMT" w:cs="TimesNewRomanPSMT"/>
          <w:sz w:val="28"/>
          <w:szCs w:val="28"/>
        </w:rPr>
        <w:t xml:space="preserve"> </w:t>
      </w:r>
      <w:r w:rsidRPr="00040065">
        <w:rPr>
          <w:rFonts w:eastAsia="TimesNewRomanPSMT" w:cs="TimesNewRomanPSMT"/>
          <w:sz w:val="28"/>
          <w:szCs w:val="28"/>
        </w:rPr>
        <w:t>performed satisfactory. When strong perturbation was introduced the controller due to its linearity was</w:t>
      </w:r>
      <w:r>
        <w:rPr>
          <w:rFonts w:eastAsia="TimesNewRomanPSMT" w:cs="TimesNewRomanPSMT"/>
          <w:sz w:val="28"/>
          <w:szCs w:val="28"/>
        </w:rPr>
        <w:t xml:space="preserve"> </w:t>
      </w:r>
      <w:r w:rsidRPr="00040065">
        <w:rPr>
          <w:rFonts w:eastAsia="TimesNewRomanPSMT" w:cs="TimesNewRomanPSMT"/>
          <w:sz w:val="28"/>
          <w:szCs w:val="28"/>
        </w:rPr>
        <w:t>not able to stabilize the system. On the physical model, this controller was not able to stabilize the</w:t>
      </w:r>
      <w:r>
        <w:rPr>
          <w:rFonts w:eastAsia="TimesNewRomanPSMT" w:cs="TimesNewRomanPSMT"/>
          <w:sz w:val="28"/>
          <w:szCs w:val="28"/>
        </w:rPr>
        <w:t xml:space="preserve"> </w:t>
      </w:r>
      <w:r w:rsidRPr="00040065">
        <w:rPr>
          <w:rFonts w:eastAsia="TimesNewRomanPSMT" w:cs="TimesNewRomanPSMT"/>
          <w:sz w:val="28"/>
          <w:szCs w:val="28"/>
        </w:rPr>
        <w:t>system at all.</w:t>
      </w:r>
      <w:r>
        <w:rPr>
          <w:rFonts w:eastAsia="TimesNewRomanPSMT" w:cs="TimesNewRomanPSMT"/>
          <w:sz w:val="28"/>
          <w:szCs w:val="28"/>
        </w:rPr>
        <w:t xml:space="preserve"> </w:t>
      </w:r>
      <w:r w:rsidRPr="00040065">
        <w:rPr>
          <w:rFonts w:eastAsia="TimesNewRomanPSMT" w:cs="TimesNewRomanPSMT"/>
          <w:sz w:val="28"/>
          <w:szCs w:val="28"/>
        </w:rPr>
        <w:t>(Bouabdallah et al. 2005) have implemented LQR controller using multiple trim points. Unfortunately</w:t>
      </w:r>
      <w:r>
        <w:rPr>
          <w:rFonts w:eastAsia="TimesNewRomanPSMT" w:cs="TimesNewRomanPSMT"/>
          <w:sz w:val="28"/>
          <w:szCs w:val="28"/>
        </w:rPr>
        <w:t xml:space="preserve"> </w:t>
      </w:r>
      <w:r w:rsidRPr="00040065">
        <w:rPr>
          <w:rFonts w:eastAsia="TimesNewRomanPSMT" w:cs="TimesNewRomanPSMT"/>
          <w:sz w:val="28"/>
          <w:szCs w:val="28"/>
        </w:rPr>
        <w:t>they have not implemented the motor dynamics into the model. This lead to worse performance than</w:t>
      </w:r>
      <w:r>
        <w:rPr>
          <w:rFonts w:eastAsia="TimesNewRomanPSMT" w:cs="TimesNewRomanPSMT"/>
          <w:sz w:val="28"/>
          <w:szCs w:val="28"/>
        </w:rPr>
        <w:t xml:space="preserve"> </w:t>
      </w:r>
      <w:r w:rsidRPr="00040065">
        <w:rPr>
          <w:rFonts w:eastAsia="TimesNewRomanPSMT" w:cs="TimesNewRomanPSMT"/>
          <w:sz w:val="28"/>
          <w:szCs w:val="28"/>
        </w:rPr>
        <w:t>their already mentioned PID controller.</w:t>
      </w:r>
      <w:r>
        <w:rPr>
          <w:rFonts w:eastAsia="TimesNewRomanPSMT" w:cs="TimesNewRomanPSMT"/>
          <w:sz w:val="28"/>
          <w:szCs w:val="28"/>
        </w:rPr>
        <w:t xml:space="preserve"> </w:t>
      </w: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Default="00F918B2" w:rsidP="00F918B2">
      <w:pPr>
        <w:autoSpaceDE w:val="0"/>
        <w:autoSpaceDN w:val="0"/>
        <w:adjustRightInd w:val="0"/>
        <w:spacing w:after="0" w:line="360" w:lineRule="auto"/>
        <w:jc w:val="both"/>
        <w:rPr>
          <w:sz w:val="28"/>
          <w:szCs w:val="28"/>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lastRenderedPageBreak/>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38"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Pr>
          <w:rFonts w:eastAsia="TimesNewRomanPSMT" w:cs="TimesNewRomanPSMT"/>
          <w:sz w:val="28"/>
          <w:szCs w:val="28"/>
        </w:rPr>
        <w:t>4</w:t>
      </w:r>
      <w:r>
        <w:rPr>
          <w:rFonts w:eastAsia="TimesNewRomanPSMT" w:cs="TimesNewRomanPSMT"/>
          <w:sz w:val="28"/>
          <w:szCs w:val="28"/>
          <w:lang w:val="en-US"/>
        </w:rPr>
        <w:t>]</w:t>
      </w:r>
      <w:r>
        <w:rPr>
          <w:rFonts w:eastAsia="TimesNewRomanPSMT" w:cs="TimesNewRomanPSMT"/>
          <w:sz w:val="28"/>
          <w:szCs w:val="28"/>
        </w:rPr>
        <w:t xml:space="preserve"> не е възможсно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Pr>
          <w:rFonts w:eastAsia="TimesNewRomanPSMT" w:cs="TimesNewRomanPSMT"/>
          <w:sz w:val="28"/>
          <w:szCs w:val="28"/>
          <w:lang w:val="en-US"/>
        </w:rPr>
        <w:t xml:space="preserve">[4]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 на контролера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 памет</w:t>
      </w:r>
      <w:r w:rsidR="00465A69">
        <w:rPr>
          <w:rFonts w:eastAsia="TimesNewRomanPSMT" w:cs="TimesNewRomanPSMT"/>
          <w:sz w:val="28"/>
          <w:szCs w:val="28"/>
        </w:rPr>
        <w:t xml:space="preserve">. Тези параметри надвишават над 10 пъти възможностите на АПМ2.5, което ще даде възможност за имплементиране на много по-сложни, ефективни и оптимални системи за управление, стабилизиране и планиране.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F273DF" w:rsidRDefault="00077987" w:rsidP="00F918B2">
      <w:pPr>
        <w:spacing w:line="360" w:lineRule="auto"/>
        <w:rPr>
          <w:lang w:val="en-US"/>
        </w:rPr>
      </w:pPr>
      <w:r>
        <w:rPr>
          <w:noProof/>
          <w:lang w:eastAsia="bg-BG"/>
        </w:rPr>
        <w:lastRenderedPageBreak/>
        <w:drawing>
          <wp:anchor distT="0" distB="0" distL="114300" distR="114300" simplePos="0" relativeHeight="251699200" behindDoc="0" locked="0" layoutInCell="1" allowOverlap="1">
            <wp:simplePos x="0" y="0"/>
            <wp:positionH relativeFrom="column">
              <wp:posOffset>-61595</wp:posOffset>
            </wp:positionH>
            <wp:positionV relativeFrom="paragraph">
              <wp:posOffset>527050</wp:posOffset>
            </wp:positionV>
            <wp:extent cx="5905500" cy="42862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28625"/>
                    </a:xfrm>
                    <a:prstGeom prst="rect">
                      <a:avLst/>
                    </a:prstGeom>
                  </pic:spPr>
                </pic:pic>
              </a:graphicData>
            </a:graphic>
          </wp:anchor>
        </w:drawing>
      </w:r>
    </w:p>
    <w:p w:rsidR="00077987" w:rsidRDefault="00077987" w:rsidP="00077987">
      <w:pPr>
        <w:spacing w:line="360" w:lineRule="auto"/>
        <w:jc w:val="right"/>
        <w:rPr>
          <w:b/>
          <w:sz w:val="36"/>
          <w:szCs w:val="36"/>
        </w:rPr>
      </w:pP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465A69" w:rsidRP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39" w:history="1">
        <w:r w:rsidRPr="00C47F0A">
          <w:rPr>
            <w:rStyle w:val="Hyperlink"/>
            <w:sz w:val="28"/>
            <w:szCs w:val="28"/>
            <w:lang w:val="en-US"/>
          </w:rPr>
          <w:t>http://code.google.com/p/arducopter/</w:t>
        </w:r>
      </w:hyperlink>
    </w:p>
    <w:p w:rsidR="00465A69" w:rsidRPr="00465A69" w:rsidRDefault="00465A69" w:rsidP="00465A69">
      <w:pPr>
        <w:pStyle w:val="ListParagraph"/>
        <w:numPr>
          <w:ilvl w:val="1"/>
          <w:numId w:val="5"/>
        </w:numPr>
        <w:spacing w:line="360" w:lineRule="auto"/>
        <w:rPr>
          <w:sz w:val="28"/>
          <w:szCs w:val="28"/>
          <w:lang w:val="en-US"/>
        </w:rPr>
      </w:pPr>
      <w:r>
        <w:rPr>
          <w:sz w:val="28"/>
          <w:szCs w:val="28"/>
        </w:rPr>
        <w:t xml:space="preserve">Атмел </w:t>
      </w:r>
    </w:p>
    <w:p w:rsidR="00465A69" w:rsidRPr="00465A69" w:rsidRDefault="00465A69" w:rsidP="00465A69">
      <w:pPr>
        <w:pStyle w:val="ListParagraph"/>
        <w:numPr>
          <w:ilvl w:val="1"/>
          <w:numId w:val="5"/>
        </w:numPr>
        <w:spacing w:line="360" w:lineRule="auto"/>
        <w:rPr>
          <w:sz w:val="28"/>
          <w:szCs w:val="28"/>
          <w:lang w:val="en-US"/>
        </w:rPr>
      </w:pPr>
    </w:p>
    <w:sectPr w:rsidR="00465A69" w:rsidRPr="00465A69" w:rsidSect="00006DB7">
      <w:footerReference w:type="default" r:id="rId40"/>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5E6B" w:rsidRDefault="00205E6B" w:rsidP="00AE6D82">
      <w:pPr>
        <w:spacing w:after="0" w:line="240" w:lineRule="auto"/>
      </w:pPr>
      <w:r>
        <w:separator/>
      </w:r>
    </w:p>
  </w:endnote>
  <w:endnote w:type="continuationSeparator" w:id="0">
    <w:p w:rsidR="00205E6B" w:rsidRDefault="00205E6B"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
    <w:panose1 w:val="00000000000000000000"/>
    <w:charset w:val="CC"/>
    <w:family w:val="auto"/>
    <w:notTrueType/>
    <w:pitch w:val="default"/>
    <w:sig w:usb0="00000201" w:usb1="00000000" w:usb2="00000000" w:usb3="00000000" w:csb0="00000004" w:csb1="00000000"/>
  </w:font>
  <w:font w:name="TimesNewRomanPSMT">
    <w:altName w:val="MS Mincho"/>
    <w:panose1 w:val="00000000000000000000"/>
    <w:charset w:val="80"/>
    <w:family w:val="auto"/>
    <w:notTrueType/>
    <w:pitch w:val="default"/>
    <w:sig w:usb0="00000001" w:usb1="08070000" w:usb2="00000010" w:usb3="00000000" w:csb0="00020000" w:csb1="00000000"/>
  </w:font>
  <w:font w:name="Kp-Regular">
    <w:altName w:val="Times New Roman"/>
    <w:panose1 w:val="00000000000000000000"/>
    <w:charset w:val="00"/>
    <w:family w:val="auto"/>
    <w:notTrueType/>
    <w:pitch w:val="default"/>
    <w:sig w:usb0="00000003" w:usb1="00000000" w:usb2="00000000" w:usb3="00000000" w:csb0="00000001" w:csb1="00000000"/>
  </w:font>
  <w:font w:name="Arial-BoldItalicMT">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465A69" w:rsidRDefault="00465A69">
        <w:pPr>
          <w:pStyle w:val="Footer"/>
          <w:jc w:val="center"/>
        </w:pPr>
        <w:fldSimple w:instr=" PAGE   \* MERGEFORMAT ">
          <w:r w:rsidR="005D0FF0">
            <w:rPr>
              <w:noProof/>
            </w:rPr>
            <w:t>24</w:t>
          </w:r>
        </w:fldSimple>
      </w:p>
    </w:sdtContent>
  </w:sdt>
  <w:p w:rsidR="00465A69" w:rsidRDefault="00465A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5E6B" w:rsidRDefault="00205E6B" w:rsidP="00AE6D82">
      <w:pPr>
        <w:spacing w:after="0" w:line="240" w:lineRule="auto"/>
      </w:pPr>
      <w:r>
        <w:separator/>
      </w:r>
    </w:p>
  </w:footnote>
  <w:footnote w:type="continuationSeparator" w:id="0">
    <w:p w:rsidR="00205E6B" w:rsidRDefault="00205E6B"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1">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6">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7">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0">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2">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17">
    <w:nsid w:val="6C5E1B56"/>
    <w:multiLevelType w:val="hybridMultilevel"/>
    <w:tmpl w:val="2C4012E6"/>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18">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20">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4"/>
  </w:num>
  <w:num w:numId="2">
    <w:abstractNumId w:val="1"/>
  </w:num>
  <w:num w:numId="3">
    <w:abstractNumId w:val="17"/>
  </w:num>
  <w:num w:numId="4">
    <w:abstractNumId w:val="12"/>
  </w:num>
  <w:num w:numId="5">
    <w:abstractNumId w:val="10"/>
  </w:num>
  <w:num w:numId="6">
    <w:abstractNumId w:val="11"/>
  </w:num>
  <w:num w:numId="7">
    <w:abstractNumId w:val="3"/>
  </w:num>
  <w:num w:numId="8">
    <w:abstractNumId w:val="5"/>
  </w:num>
  <w:num w:numId="9">
    <w:abstractNumId w:val="4"/>
  </w:num>
  <w:num w:numId="10">
    <w:abstractNumId w:val="6"/>
  </w:num>
  <w:num w:numId="11">
    <w:abstractNumId w:val="19"/>
  </w:num>
  <w:num w:numId="12">
    <w:abstractNumId w:val="13"/>
  </w:num>
  <w:num w:numId="13">
    <w:abstractNumId w:val="7"/>
  </w:num>
  <w:num w:numId="14">
    <w:abstractNumId w:val="15"/>
  </w:num>
  <w:num w:numId="15">
    <w:abstractNumId w:val="9"/>
  </w:num>
  <w:num w:numId="16">
    <w:abstractNumId w:val="8"/>
  </w:num>
  <w:num w:numId="17">
    <w:abstractNumId w:val="18"/>
  </w:num>
  <w:num w:numId="18">
    <w:abstractNumId w:val="2"/>
  </w:num>
  <w:num w:numId="19">
    <w:abstractNumId w:val="20"/>
  </w:num>
  <w:num w:numId="20">
    <w:abstractNumId w:val="0"/>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6DB7"/>
    <w:rsid w:val="000177F2"/>
    <w:rsid w:val="0003415F"/>
    <w:rsid w:val="00055648"/>
    <w:rsid w:val="00077987"/>
    <w:rsid w:val="000D0B75"/>
    <w:rsid w:val="000E2A3F"/>
    <w:rsid w:val="000F76F6"/>
    <w:rsid w:val="00103A90"/>
    <w:rsid w:val="00111ABB"/>
    <w:rsid w:val="00125230"/>
    <w:rsid w:val="00125CF2"/>
    <w:rsid w:val="00153A30"/>
    <w:rsid w:val="00174FCA"/>
    <w:rsid w:val="0019348F"/>
    <w:rsid w:val="001B4BE3"/>
    <w:rsid w:val="001C4F86"/>
    <w:rsid w:val="001D73EE"/>
    <w:rsid w:val="002021FD"/>
    <w:rsid w:val="00205E6B"/>
    <w:rsid w:val="00221323"/>
    <w:rsid w:val="00222E93"/>
    <w:rsid w:val="00224391"/>
    <w:rsid w:val="002340A8"/>
    <w:rsid w:val="00282826"/>
    <w:rsid w:val="00292661"/>
    <w:rsid w:val="002A72A3"/>
    <w:rsid w:val="002B3F30"/>
    <w:rsid w:val="002F2F55"/>
    <w:rsid w:val="002F4456"/>
    <w:rsid w:val="003244C8"/>
    <w:rsid w:val="0037224A"/>
    <w:rsid w:val="00375786"/>
    <w:rsid w:val="0038281B"/>
    <w:rsid w:val="003E42B8"/>
    <w:rsid w:val="003F3DBA"/>
    <w:rsid w:val="003F493E"/>
    <w:rsid w:val="00465A69"/>
    <w:rsid w:val="00510DFB"/>
    <w:rsid w:val="005331CA"/>
    <w:rsid w:val="005A2A00"/>
    <w:rsid w:val="005D0FF0"/>
    <w:rsid w:val="005D3EDB"/>
    <w:rsid w:val="005D4B03"/>
    <w:rsid w:val="005E7ECD"/>
    <w:rsid w:val="00606954"/>
    <w:rsid w:val="00657DB4"/>
    <w:rsid w:val="00690D40"/>
    <w:rsid w:val="006A70D5"/>
    <w:rsid w:val="006F3838"/>
    <w:rsid w:val="00711041"/>
    <w:rsid w:val="007530B8"/>
    <w:rsid w:val="007D44D1"/>
    <w:rsid w:val="00812DD2"/>
    <w:rsid w:val="00817446"/>
    <w:rsid w:val="00825ABF"/>
    <w:rsid w:val="00894FE0"/>
    <w:rsid w:val="008F56C2"/>
    <w:rsid w:val="00902248"/>
    <w:rsid w:val="00967B88"/>
    <w:rsid w:val="009E5ABF"/>
    <w:rsid w:val="009F3A0C"/>
    <w:rsid w:val="00A07A5A"/>
    <w:rsid w:val="00A13469"/>
    <w:rsid w:val="00A17D39"/>
    <w:rsid w:val="00A41B87"/>
    <w:rsid w:val="00A53345"/>
    <w:rsid w:val="00AE6D82"/>
    <w:rsid w:val="00B1760D"/>
    <w:rsid w:val="00B32F35"/>
    <w:rsid w:val="00B33B58"/>
    <w:rsid w:val="00BA6095"/>
    <w:rsid w:val="00BC7E93"/>
    <w:rsid w:val="00C1096C"/>
    <w:rsid w:val="00C21C6B"/>
    <w:rsid w:val="00C35516"/>
    <w:rsid w:val="00C574B5"/>
    <w:rsid w:val="00C739E2"/>
    <w:rsid w:val="00CC1988"/>
    <w:rsid w:val="00CC4B56"/>
    <w:rsid w:val="00CD074D"/>
    <w:rsid w:val="00CF535E"/>
    <w:rsid w:val="00D0600A"/>
    <w:rsid w:val="00D16FC5"/>
    <w:rsid w:val="00D17AD0"/>
    <w:rsid w:val="00D35BA3"/>
    <w:rsid w:val="00D40268"/>
    <w:rsid w:val="00D93C04"/>
    <w:rsid w:val="00DD3D1A"/>
    <w:rsid w:val="00DD7729"/>
    <w:rsid w:val="00DE0DEF"/>
    <w:rsid w:val="00DF7ED6"/>
    <w:rsid w:val="00E069EE"/>
    <w:rsid w:val="00E51B3B"/>
    <w:rsid w:val="00E774C6"/>
    <w:rsid w:val="00E92DC0"/>
    <w:rsid w:val="00ED7BA1"/>
    <w:rsid w:val="00F039F2"/>
    <w:rsid w:val="00F273DF"/>
    <w:rsid w:val="00F3397F"/>
    <w:rsid w:val="00F918B2"/>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s>
</file>

<file path=word/webSettings.xml><?xml version="1.0" encoding="utf-8"?>
<w:webSettings xmlns:r="http://schemas.openxmlformats.org/officeDocument/2006/relationships" xmlns:w="http://schemas.openxmlformats.org/wordprocessingml/2006/main">
  <w:divs>
    <w:div w:id="89038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s://avc.sparkfun.com/" TargetMode="External"/><Relationship Id="rId26" Type="http://schemas.openxmlformats.org/officeDocument/2006/relationships/image" Target="media/image13.gif"/><Relationship Id="rId39" Type="http://schemas.openxmlformats.org/officeDocument/2006/relationships/hyperlink" Target="http://code.google.com/p/arducopter/"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dlnmh9ip6v2uc.cloudfront.net/assets/a/9/1/1/7/516daf84ce395f411e000001.gif" TargetMode="External"/><Relationship Id="rId33" Type="http://schemas.openxmlformats.org/officeDocument/2006/relationships/image" Target="media/image20.jpeg"/><Relationship Id="rId38"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dlnmh9ip6v2uc.cloudfront.net/assets/9/9/3/f/b/5112d375ce395ff927000002.jpg" TargetMode="External"/><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oleObject" Target="embeddings/oleObject1.bin"/><Relationship Id="rId19" Type="http://schemas.openxmlformats.org/officeDocument/2006/relationships/hyperlink" Target="http://www.meas-spec.com/product/t_product.aspx?id=8503" TargetMode="External"/><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2003 -2013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91D77A-85E2-4CB0-A37D-4E5B01880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6594</TotalTime>
  <Pages>38</Pages>
  <Words>5234</Words>
  <Characters>29840</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35004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dc:creator>
  <cp:lastModifiedBy>switch</cp:lastModifiedBy>
  <cp:revision>1</cp:revision>
  <dcterms:created xsi:type="dcterms:W3CDTF">2013-10-29T23:49:00Z</dcterms:created>
  <dcterms:modified xsi:type="dcterms:W3CDTF">2013-11-07T00:07:00Z</dcterms:modified>
</cp:coreProperties>
</file>