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ED7BA1" w:rsidP="000F76F6">
                <w:pPr>
                  <w:jc w:val="center"/>
                  <w:rPr>
                    <w:lang w:val="en-US"/>
                  </w:rPr>
                </w:pPr>
                <w:r w:rsidRPr="00ED7BA1">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7" o:title=""/>
                                  </v:shape>
                                  <o:OLEObject Type="Embed" ProgID="MSDraw" ShapeID="_x0000_i1025" DrawAspect="Content" ObjectID="_1444947497"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Ардуйно</w:t>
      </w:r>
      <w:r w:rsidR="007530B8">
        <w:rPr>
          <w:rFonts w:asciiTheme="minorHAnsi" w:hAnsiTheme="minorHAnsi"/>
          <w:sz w:val="28"/>
          <w:szCs w:val="28"/>
        </w:rPr>
        <w:t xml:space="preserve"> ................................................................................................... 5</w:t>
      </w:r>
    </w:p>
    <w:p w:rsidR="00E51B3B" w:rsidRDefault="0037224A"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Развойна платка </w:t>
      </w:r>
      <w:r w:rsidR="00E51B3B">
        <w:rPr>
          <w:rFonts w:asciiTheme="minorHAnsi" w:hAnsiTheme="minorHAnsi"/>
          <w:sz w:val="28"/>
          <w:szCs w:val="28"/>
        </w:rPr>
        <w:t>Ардуйно Мега 2560</w:t>
      </w:r>
      <w:r w:rsidR="007530B8">
        <w:rPr>
          <w:rFonts w:asciiTheme="minorHAnsi" w:hAnsiTheme="minorHAnsi"/>
          <w:sz w:val="28"/>
          <w:szCs w:val="28"/>
        </w:rPr>
        <w:t xml:space="preserve"> ....................................................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w:t>
      </w:r>
      <w:proofErr w:type="spellStart"/>
      <w:r w:rsidR="00510DFB">
        <w:rPr>
          <w:rFonts w:asciiTheme="minorHAnsi" w:hAnsiTheme="minorHAnsi"/>
          <w:sz w:val="28"/>
          <w:szCs w:val="28"/>
          <w:lang w:val="en-US"/>
        </w:rPr>
        <w:t>Mediatek</w:t>
      </w:r>
      <w:proofErr w:type="spellEnd"/>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Pr="00510DFB"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rPr>
        <w:t>Математически м</w:t>
      </w:r>
      <w:r>
        <w:rPr>
          <w:rFonts w:asciiTheme="minorHAnsi" w:hAnsiTheme="minorHAnsi"/>
          <w:sz w:val="28"/>
          <w:szCs w:val="28"/>
        </w:rPr>
        <w:t>одел на трикоптер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Описание на използвани контролери в литературата</w:t>
      </w:r>
      <w:r>
        <w:rPr>
          <w:rFonts w:asciiTheme="minorHAnsi" w:hAnsiTheme="minorHAnsi"/>
          <w:sz w:val="28"/>
          <w:szCs w:val="28"/>
        </w:rPr>
        <w:t xml:space="preserve">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Pr>
          <w:rFonts w:asciiTheme="minorHAnsi" w:hAnsiTheme="minorHAnsi"/>
          <w:sz w:val="28"/>
          <w:szCs w:val="28"/>
        </w:rPr>
        <w:t xml:space="preserve"> ................................................................................... 23</w:t>
      </w:r>
    </w:p>
    <w:p w:rsidR="007530B8"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 xml:space="preserve">3.4 </w:t>
      </w:r>
      <w:r w:rsidR="00E51B3B">
        <w:rPr>
          <w:rFonts w:asciiTheme="minorHAnsi" w:hAnsiTheme="minorHAnsi"/>
          <w:sz w:val="28"/>
          <w:szCs w:val="28"/>
        </w:rPr>
        <w:t>АПМ Стабилизиращ контролер</w:t>
      </w:r>
      <w:r>
        <w:rPr>
          <w:rFonts w:asciiTheme="minorHAnsi" w:hAnsiTheme="minorHAnsi"/>
          <w:sz w:val="28"/>
          <w:szCs w:val="28"/>
        </w:rPr>
        <w:t xml:space="preserve">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lastRenderedPageBreak/>
        <w:t>Глава 4. Експерименти</w:t>
      </w:r>
      <w:r w:rsidR="007530B8">
        <w:rPr>
          <w:rFonts w:asciiTheme="minorHAnsi" w:hAnsiTheme="minorHAnsi"/>
          <w:sz w:val="28"/>
          <w:szCs w:val="28"/>
        </w:rPr>
        <w:t xml:space="preserve"> .................................................................................... 34</w:t>
      </w:r>
    </w:p>
    <w:p w:rsidR="00E51B3B" w:rsidRPr="00E51B3B"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E51B3B"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4.2</w:t>
      </w:r>
      <w:r w:rsidR="00E51B3B">
        <w:rPr>
          <w:rFonts w:asciiTheme="minorHAnsi" w:hAnsiTheme="minorHAnsi"/>
          <w:sz w:val="28"/>
          <w:szCs w:val="28"/>
        </w:rPr>
        <w:t xml:space="preserve"> 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7D44D1" w:rsidRDefault="00A13469" w:rsidP="00A13469">
      <w:pPr>
        <w:pStyle w:val="ListParagraph"/>
        <w:spacing w:line="360" w:lineRule="auto"/>
        <w:jc w:val="both"/>
        <w:rPr>
          <w:b/>
          <w:color w:val="4BACC6" w:themeColor="accent5"/>
          <w:sz w:val="36"/>
          <w:szCs w:val="36"/>
        </w:rPr>
      </w:pPr>
      <w:r w:rsidRPr="001B4BE3">
        <w:rPr>
          <w:b/>
          <w:color w:val="4BACC6" w:themeColor="accent5"/>
          <w:sz w:val="36"/>
          <w:szCs w:val="36"/>
        </w:rPr>
        <w:lastRenderedPageBreak/>
        <w:t>Увод</w:t>
      </w: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282826" w:rsidRDefault="00A13469" w:rsidP="00A13469">
      <w:pPr>
        <w:pStyle w:val="big"/>
        <w:numPr>
          <w:ilvl w:val="0"/>
          <w:numId w:val="9"/>
        </w:numPr>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lastRenderedPageBreak/>
        <w:t xml:space="preserve">Глава 1 - </w:t>
      </w:r>
      <w:r w:rsidRPr="00282826">
        <w:rPr>
          <w:rFonts w:asciiTheme="minorHAnsi" w:hAnsiTheme="minorHAnsi"/>
          <w:color w:val="4BACC6" w:themeColor="accent5"/>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Pr="00617901"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Целта на дипломната работа е да потърси и опише </w:t>
      </w:r>
      <w:r>
        <w:rPr>
          <w:sz w:val="28"/>
          <w:szCs w:val="28"/>
        </w:rPr>
        <w:lastRenderedPageBreak/>
        <w:t>оптималните възможностите за контрол и качество на полета на базираният на Ардуино контролер.</w:t>
      </w:r>
    </w:p>
    <w:tbl>
      <w:tblPr>
        <w:tblW w:w="0" w:type="auto"/>
        <w:tblCellSpacing w:w="0" w:type="dxa"/>
        <w:tblCellMar>
          <w:left w:w="0" w:type="dxa"/>
          <w:right w:w="0" w:type="dxa"/>
        </w:tblCellMar>
        <w:tblLook w:val="04A0"/>
      </w:tblPr>
      <w:tblGrid>
        <w:gridCol w:w="5"/>
        <w:gridCol w:w="9068"/>
      </w:tblGrid>
      <w:tr w:rsidR="00825ABF" w:rsidRPr="00617901" w:rsidTr="00F8399C">
        <w:trPr>
          <w:trHeight w:val="4323"/>
          <w:tblCellSpacing w:w="0" w:type="dxa"/>
        </w:trPr>
        <w:tc>
          <w:tcPr>
            <w:tcW w:w="0" w:type="auto"/>
            <w:hideMark/>
          </w:tcPr>
          <w:p w:rsidR="00825ABF" w:rsidRPr="00617901" w:rsidRDefault="00825ABF" w:rsidP="00F8399C">
            <w:pPr>
              <w:pStyle w:val="ListParagraph"/>
              <w:numPr>
                <w:ilvl w:val="0"/>
                <w:numId w:val="1"/>
              </w:numPr>
              <w:spacing w:line="360" w:lineRule="auto"/>
              <w:jc w:val="both"/>
              <w:rPr>
                <w:sz w:val="28"/>
                <w:szCs w:val="28"/>
              </w:rPr>
            </w:pPr>
          </w:p>
        </w:tc>
        <w:tc>
          <w:tcPr>
            <w:tcW w:w="0" w:type="auto"/>
            <w:hideMark/>
          </w:tcPr>
          <w:p w:rsidR="001B4BE3" w:rsidRDefault="001B4BE3"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Default="00A13469" w:rsidP="00F8399C">
            <w:pPr>
              <w:pStyle w:val="big"/>
              <w:spacing w:line="360" w:lineRule="auto"/>
              <w:jc w:val="both"/>
              <w:rPr>
                <w:rFonts w:asciiTheme="minorHAnsi" w:hAnsiTheme="minorHAnsi"/>
                <w:sz w:val="28"/>
                <w:szCs w:val="28"/>
              </w:rPr>
            </w:pPr>
          </w:p>
          <w:p w:rsidR="00A13469" w:rsidRPr="00A13469" w:rsidRDefault="00A13469" w:rsidP="00F8399C">
            <w:pPr>
              <w:pStyle w:val="big"/>
              <w:spacing w:line="360" w:lineRule="auto"/>
              <w:jc w:val="both"/>
              <w:rPr>
                <w:rFonts w:asciiTheme="minorHAnsi" w:hAnsiTheme="minorHAnsi"/>
                <w:sz w:val="28"/>
                <w:szCs w:val="28"/>
              </w:rPr>
            </w:pPr>
          </w:p>
          <w:p w:rsidR="00A13469" w:rsidRPr="001B4BE3" w:rsidRDefault="00A13469" w:rsidP="00A13469">
            <w:pPr>
              <w:pStyle w:val="big"/>
              <w:numPr>
                <w:ilvl w:val="0"/>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lastRenderedPageBreak/>
              <w:t>Теоретичен анализ и решение на поставената задача</w:t>
            </w:r>
          </w:p>
          <w:p w:rsidR="00A13469" w:rsidRDefault="00A13469" w:rsidP="00A13469">
            <w:pPr>
              <w:pStyle w:val="big"/>
              <w:numPr>
                <w:ilvl w:val="1"/>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A13469" w:rsidRPr="00617901" w:rsidRDefault="00A13469" w:rsidP="00A13469">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80768"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34"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A13469" w:rsidRPr="00617901"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w:t>
            </w:r>
            <w:r w:rsidRPr="00617901">
              <w:rPr>
                <w:rFonts w:asciiTheme="minorHAnsi" w:hAnsiTheme="minorHAnsi"/>
                <w:sz w:val="28"/>
                <w:szCs w:val="28"/>
              </w:rPr>
              <w:lastRenderedPageBreak/>
              <w:t xml:space="preserve">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A13469" w:rsidRPr="00617901" w:rsidRDefault="00A13469" w:rsidP="00A13469">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A13469" w:rsidRPr="00617901" w:rsidRDefault="00A13469" w:rsidP="00A13469">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A13469" w:rsidRPr="00617901" w:rsidRDefault="00A13469" w:rsidP="00A13469">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lastRenderedPageBreak/>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A13469" w:rsidRDefault="00A13469" w:rsidP="00A13469">
            <w:pPr>
              <w:pStyle w:val="NoSpacing"/>
              <w:spacing w:line="360" w:lineRule="auto"/>
              <w:jc w:val="both"/>
              <w:rPr>
                <w:b/>
                <w:color w:val="4BACC6" w:themeColor="accent5"/>
                <w:sz w:val="36"/>
                <w:szCs w:val="36"/>
              </w:rPr>
            </w:pPr>
          </w:p>
          <w:p w:rsidR="00A13469" w:rsidRDefault="00A13469" w:rsidP="00A13469">
            <w:pPr>
              <w:pStyle w:val="NoSpacing"/>
              <w:numPr>
                <w:ilvl w:val="1"/>
                <w:numId w:val="15"/>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A13469" w:rsidRDefault="00A13469" w:rsidP="00A13469">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A13469" w:rsidRDefault="00A13469" w:rsidP="00A13469">
            <w:pPr>
              <w:pStyle w:val="NoSpacing"/>
              <w:spacing w:line="360" w:lineRule="auto"/>
              <w:jc w:val="both"/>
              <w:rPr>
                <w:sz w:val="28"/>
                <w:szCs w:val="28"/>
              </w:rPr>
            </w:pPr>
            <w:r>
              <w:rPr>
                <w:noProof/>
                <w:sz w:val="28"/>
                <w:szCs w:val="28"/>
                <w:lang w:eastAsia="bg-BG"/>
              </w:rPr>
              <w:drawing>
                <wp:anchor distT="0" distB="0" distL="114300" distR="114300" simplePos="0" relativeHeight="251683840"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35"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A13469" w:rsidRPr="007D44D1" w:rsidRDefault="00A13469" w:rsidP="00A13469">
            <w:pPr>
              <w:pStyle w:val="NoSpacing"/>
              <w:numPr>
                <w:ilvl w:val="2"/>
                <w:numId w:val="15"/>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A13469" w:rsidRPr="00617901" w:rsidRDefault="00A13469" w:rsidP="00A13469">
            <w:pPr>
              <w:pStyle w:val="NoSpacing"/>
              <w:spacing w:line="360" w:lineRule="auto"/>
              <w:jc w:val="both"/>
              <w:rPr>
                <w:sz w:val="28"/>
                <w:szCs w:val="28"/>
              </w:rPr>
            </w:pPr>
          </w:p>
          <w:tbl>
            <w:tblPr>
              <w:tblStyle w:val="LightShading-Accent5"/>
              <w:tblW w:w="9102" w:type="dxa"/>
              <w:tblLook w:val="04A0"/>
            </w:tblPr>
            <w:tblGrid>
              <w:gridCol w:w="3755"/>
              <w:gridCol w:w="5347"/>
            </w:tblGrid>
            <w:tr w:rsidR="00A13469" w:rsidRPr="00617901" w:rsidTr="008A4034">
              <w:trPr>
                <w:cnfStyle w:val="100000000000"/>
                <w:trHeight w:val="486"/>
              </w:trPr>
              <w:tc>
                <w:tcPr>
                  <w:cnfStyle w:val="001000000000"/>
                  <w:tcW w:w="9102" w:type="dxa"/>
                  <w:gridSpan w:val="2"/>
                  <w:hideMark/>
                </w:tcPr>
                <w:p w:rsidR="00A13469" w:rsidRPr="00617901" w:rsidRDefault="00A13469" w:rsidP="008A4034">
                  <w:pPr>
                    <w:spacing w:line="360" w:lineRule="auto"/>
                    <w:jc w:val="both"/>
                    <w:rPr>
                      <w:sz w:val="28"/>
                      <w:szCs w:val="28"/>
                    </w:rPr>
                  </w:pPr>
                  <w:r w:rsidRPr="00617901">
                    <w:rPr>
                      <w:sz w:val="28"/>
                      <w:szCs w:val="28"/>
                    </w:rPr>
                    <w:t>Кратко обобщение на процесора</w:t>
                  </w:r>
                </w:p>
              </w:tc>
            </w:tr>
            <w:tr w:rsidR="00A13469" w:rsidRPr="00617901" w:rsidTr="008A4034">
              <w:trPr>
                <w:cnfStyle w:val="000000100000"/>
                <w:trHeight w:val="314"/>
              </w:trPr>
              <w:tc>
                <w:tcPr>
                  <w:cnfStyle w:val="001000000000"/>
                  <w:tcW w:w="3755" w:type="dxa"/>
                  <w:hideMark/>
                </w:tcPr>
                <w:p w:rsidR="00A13469" w:rsidRPr="00617901" w:rsidRDefault="00A13469" w:rsidP="008A4034">
                  <w:pPr>
                    <w:spacing w:line="360" w:lineRule="auto"/>
                    <w:jc w:val="both"/>
                    <w:rPr>
                      <w:sz w:val="28"/>
                      <w:szCs w:val="28"/>
                    </w:rPr>
                  </w:pPr>
                  <w:r w:rsidRPr="00617901">
                    <w:rPr>
                      <w:sz w:val="28"/>
                      <w:szCs w:val="28"/>
                    </w:rPr>
                    <w:t>Процесор</w:t>
                  </w:r>
                </w:p>
              </w:tc>
              <w:tc>
                <w:tcPr>
                  <w:tcW w:w="5347" w:type="dxa"/>
                  <w:hideMark/>
                </w:tcPr>
                <w:p w:rsidR="00A13469" w:rsidRPr="00617901" w:rsidRDefault="00A13469" w:rsidP="008A4034">
                  <w:pPr>
                    <w:spacing w:line="360" w:lineRule="auto"/>
                    <w:jc w:val="both"/>
                    <w:cnfStyle w:val="000000100000"/>
                    <w:rPr>
                      <w:rStyle w:val="wikiword"/>
                      <w:sz w:val="28"/>
                      <w:szCs w:val="28"/>
                    </w:rPr>
                  </w:pPr>
                  <w:r w:rsidRPr="00617901">
                    <w:rPr>
                      <w:rStyle w:val="wikiword"/>
                      <w:sz w:val="28"/>
                      <w:szCs w:val="28"/>
                    </w:rPr>
                    <w:t>ATmega2560</w:t>
                  </w:r>
                </w:p>
              </w:tc>
            </w:tr>
            <w:tr w:rsidR="00A13469" w:rsidRPr="00617901" w:rsidTr="008A4034">
              <w:trPr>
                <w:trHeight w:val="385"/>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Работен волтаж</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5V</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54 ( от който 15 се използват със ШИМ)</w:t>
                  </w:r>
                </w:p>
              </w:tc>
            </w:tr>
            <w:tr w:rsidR="00A13469" w:rsidRPr="00617901" w:rsidTr="008A4034">
              <w:trPr>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Аналогови Входове</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16</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40 mA</w:t>
                  </w:r>
                </w:p>
              </w:tc>
            </w:tr>
            <w:tr w:rsidR="00A13469" w:rsidRPr="00617901" w:rsidTr="008A4034">
              <w:trPr>
                <w:trHeight w:val="292"/>
              </w:trPr>
              <w:tc>
                <w:tcPr>
                  <w:cnfStyle w:val="001000000000"/>
                  <w:tcW w:w="3755" w:type="dxa"/>
                  <w:tcBorders>
                    <w:bottom w:val="nil"/>
                  </w:tcBorders>
                  <w:hideMark/>
                </w:tcPr>
                <w:p w:rsidR="00A13469" w:rsidRPr="00617901" w:rsidRDefault="00A13469"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50 mA</w:t>
                  </w:r>
                </w:p>
              </w:tc>
            </w:tr>
            <w:tr w:rsidR="00A13469" w:rsidRPr="00617901" w:rsidTr="008A4034">
              <w:trPr>
                <w:cnfStyle w:val="000000100000"/>
                <w:trHeight w:val="290"/>
              </w:trPr>
              <w:tc>
                <w:tcPr>
                  <w:cnfStyle w:val="001000000000"/>
                  <w:tcW w:w="3755" w:type="dxa"/>
                  <w:tcBorders>
                    <w:top w:val="nil"/>
                    <w:bottom w:val="nil"/>
                  </w:tcBorders>
                  <w:hideMark/>
                </w:tcPr>
                <w:p w:rsidR="00A13469" w:rsidRPr="00617901" w:rsidRDefault="00A13469" w:rsidP="008A4034">
                  <w:pPr>
                    <w:spacing w:line="360" w:lineRule="auto"/>
                    <w:jc w:val="both"/>
                    <w:rPr>
                      <w:b w:val="0"/>
                      <w:sz w:val="28"/>
                      <w:szCs w:val="28"/>
                    </w:rPr>
                  </w:pPr>
                  <w:r w:rsidRPr="00617901">
                    <w:rPr>
                      <w:sz w:val="28"/>
                      <w:szCs w:val="28"/>
                    </w:rPr>
                    <w:lastRenderedPageBreak/>
                    <w:t>Памет</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A13469" w:rsidRPr="00617901" w:rsidTr="008A4034">
              <w:trPr>
                <w:trHeight w:val="292"/>
              </w:trPr>
              <w:tc>
                <w:tcPr>
                  <w:cnfStyle w:val="001000000000"/>
                  <w:tcW w:w="3755" w:type="dxa"/>
                  <w:tcBorders>
                    <w:top w:val="nil"/>
                  </w:tcBorders>
                  <w:hideMark/>
                </w:tcPr>
                <w:p w:rsidR="00A13469" w:rsidRPr="00617901" w:rsidRDefault="00A13469" w:rsidP="008A4034">
                  <w:pPr>
                    <w:spacing w:line="360" w:lineRule="auto"/>
                    <w:jc w:val="both"/>
                    <w:rPr>
                      <w:b w:val="0"/>
                      <w:sz w:val="28"/>
                      <w:szCs w:val="28"/>
                    </w:rPr>
                  </w:pPr>
                  <w:r w:rsidRPr="00617901">
                    <w:rPr>
                      <w:b w:val="0"/>
                      <w:sz w:val="28"/>
                      <w:szCs w:val="28"/>
                    </w:rPr>
                    <w:t>SRAM</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8 KB</w:t>
                  </w:r>
                </w:p>
              </w:tc>
            </w:tr>
            <w:tr w:rsidR="00A13469" w:rsidRPr="00617901" w:rsidTr="008A4034">
              <w:trPr>
                <w:cnfStyle w:val="000000100000"/>
                <w:trHeight w:val="292"/>
              </w:trPr>
              <w:tc>
                <w:tcPr>
                  <w:cnfStyle w:val="001000000000"/>
                  <w:tcW w:w="3755" w:type="dxa"/>
                  <w:hideMark/>
                </w:tcPr>
                <w:p w:rsidR="00A13469" w:rsidRPr="00617901" w:rsidRDefault="00A13469" w:rsidP="008A4034">
                  <w:pPr>
                    <w:spacing w:line="360" w:lineRule="auto"/>
                    <w:jc w:val="both"/>
                    <w:rPr>
                      <w:b w:val="0"/>
                      <w:sz w:val="28"/>
                      <w:szCs w:val="28"/>
                    </w:rPr>
                  </w:pPr>
                  <w:r w:rsidRPr="00617901">
                    <w:rPr>
                      <w:b w:val="0"/>
                      <w:sz w:val="28"/>
                      <w:szCs w:val="28"/>
                    </w:rPr>
                    <w:t>EEPROM</w:t>
                  </w:r>
                </w:p>
              </w:tc>
              <w:tc>
                <w:tcPr>
                  <w:tcW w:w="5347" w:type="dxa"/>
                  <w:hideMark/>
                </w:tcPr>
                <w:p w:rsidR="00A13469" w:rsidRPr="00617901" w:rsidRDefault="00A13469" w:rsidP="008A4034">
                  <w:pPr>
                    <w:spacing w:line="360" w:lineRule="auto"/>
                    <w:jc w:val="both"/>
                    <w:cnfStyle w:val="000000100000"/>
                    <w:rPr>
                      <w:sz w:val="28"/>
                      <w:szCs w:val="28"/>
                    </w:rPr>
                  </w:pPr>
                  <w:r w:rsidRPr="00617901">
                    <w:rPr>
                      <w:sz w:val="28"/>
                      <w:szCs w:val="28"/>
                    </w:rPr>
                    <w:t>4 KB</w:t>
                  </w:r>
                </w:p>
              </w:tc>
            </w:tr>
            <w:tr w:rsidR="00A13469" w:rsidRPr="00617901" w:rsidTr="008A4034">
              <w:trPr>
                <w:trHeight w:val="584"/>
              </w:trPr>
              <w:tc>
                <w:tcPr>
                  <w:cnfStyle w:val="001000000000"/>
                  <w:tcW w:w="3755" w:type="dxa"/>
                  <w:hideMark/>
                </w:tcPr>
                <w:p w:rsidR="00A13469" w:rsidRPr="00617901" w:rsidRDefault="00A13469"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A13469" w:rsidRPr="00617901" w:rsidRDefault="00A13469"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A13469" w:rsidRPr="007D44D1" w:rsidRDefault="00A13469" w:rsidP="00A13469">
            <w:pPr>
              <w:pStyle w:val="ListParagraph"/>
              <w:numPr>
                <w:ilvl w:val="2"/>
                <w:numId w:val="15"/>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A13469" w:rsidRPr="00C35516" w:rsidRDefault="00A13469" w:rsidP="00A13469">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A13469" w:rsidRPr="00C35516" w:rsidRDefault="00A13469" w:rsidP="00A13469">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20 (interrupt 3)</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A13469" w:rsidRPr="00C35516" w:rsidRDefault="00A13469" w:rsidP="00A13469">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A13469" w:rsidRPr="00C35516" w:rsidRDefault="00A13469" w:rsidP="00A13469">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A13469" w:rsidRPr="00C35516" w:rsidRDefault="00A13469" w:rsidP="00A13469">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A13469" w:rsidRPr="00C35516" w:rsidRDefault="00A13469" w:rsidP="00A13469">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A13469" w:rsidRPr="00617901" w:rsidRDefault="00A13469" w:rsidP="00A13469">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A13469" w:rsidRDefault="00A13469" w:rsidP="00A13469">
            <w:pPr>
              <w:pStyle w:val="Heading3"/>
              <w:spacing w:line="360" w:lineRule="auto"/>
              <w:ind w:left="1800"/>
              <w:jc w:val="both"/>
              <w:rPr>
                <w:rFonts w:asciiTheme="minorHAnsi" w:hAnsiTheme="minorHAnsi"/>
                <w:color w:val="4BACC6" w:themeColor="accent5"/>
                <w:sz w:val="28"/>
                <w:szCs w:val="28"/>
              </w:rPr>
            </w:pPr>
          </w:p>
          <w:p w:rsidR="00A13469" w:rsidRPr="00E774C6" w:rsidRDefault="00A13469" w:rsidP="00A13469"/>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lastRenderedPageBreak/>
              <w:t>Комуникация</w:t>
            </w:r>
          </w:p>
          <w:p w:rsidR="00A13469" w:rsidRPr="007D44D1" w:rsidRDefault="00A13469" w:rsidP="00A13469">
            <w:pPr>
              <w:pStyle w:val="ListParagraph"/>
              <w:ind w:left="1800"/>
              <w:rPr>
                <w:lang w:val="en-US"/>
              </w:rPr>
            </w:pPr>
          </w:p>
          <w:p w:rsidR="00A13469" w:rsidRPr="00617901"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A13469" w:rsidRPr="00FE5D06" w:rsidRDefault="00A13469" w:rsidP="00A13469">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A13469" w:rsidRDefault="00A13469" w:rsidP="00A13469">
            <w:pPr>
              <w:pStyle w:val="Heading3"/>
              <w:spacing w:line="360" w:lineRule="auto"/>
              <w:jc w:val="both"/>
              <w:rPr>
                <w:rFonts w:asciiTheme="minorHAnsi" w:hAnsiTheme="minorHAnsi"/>
                <w:b w:val="0"/>
                <w:color w:val="4BACC6" w:themeColor="accent5"/>
                <w:sz w:val="28"/>
                <w:szCs w:val="28"/>
                <w:lang w:val="en-US"/>
              </w:rPr>
            </w:pPr>
          </w:p>
          <w:p w:rsidR="00A13469" w:rsidRPr="007D44D1" w:rsidRDefault="00A13469" w:rsidP="00A13469">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A13469" w:rsidRPr="007D44D1" w:rsidRDefault="00A13469" w:rsidP="00A13469">
            <w:pPr>
              <w:pStyle w:val="ListParagraph"/>
              <w:ind w:left="1800"/>
              <w:rPr>
                <w:lang w:val="en-US"/>
              </w:rPr>
            </w:pP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A13469" w:rsidRPr="007D44D1" w:rsidRDefault="00A13469" w:rsidP="00A13469">
            <w:pPr>
              <w:pStyle w:val="NormalWeb"/>
              <w:numPr>
                <w:ilvl w:val="2"/>
                <w:numId w:val="15"/>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w:t>
            </w:r>
            <w:r>
              <w:rPr>
                <w:rFonts w:asciiTheme="minorHAnsi" w:hAnsiTheme="minorHAnsi"/>
                <w:sz w:val="28"/>
                <w:szCs w:val="28"/>
              </w:rPr>
              <w:lastRenderedPageBreak/>
              <w:t xml:space="preserve">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A13469" w:rsidRPr="008C44C8" w:rsidRDefault="00A13469" w:rsidP="00A13469">
            <w:pPr>
              <w:pStyle w:val="NormalWeb"/>
              <w:spacing w:line="360" w:lineRule="auto"/>
              <w:jc w:val="both"/>
              <w:rPr>
                <w:rFonts w:asciiTheme="minorHAnsi" w:hAnsiTheme="minorHAnsi"/>
                <w:sz w:val="28"/>
                <w:szCs w:val="28"/>
              </w:rPr>
            </w:pPr>
          </w:p>
          <w:p w:rsidR="00A13469" w:rsidRPr="005341D1" w:rsidRDefault="00A13469" w:rsidP="00A13469">
            <w:pPr>
              <w:pStyle w:val="NormalWeb"/>
              <w:numPr>
                <w:ilvl w:val="1"/>
                <w:numId w:val="15"/>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81792"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36"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A13469" w:rsidRPr="005341D1" w:rsidRDefault="00A13469" w:rsidP="00A13469">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Ардукоптер има прецизни три осови жироскопи и аксеромеетри, компас и барометър.  </w:t>
            </w:r>
          </w:p>
          <w:p w:rsidR="00A13469" w:rsidRPr="007465EA" w:rsidRDefault="00A13469" w:rsidP="00A13469">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A13469" w:rsidRPr="007465EA" w:rsidRDefault="00A13469" w:rsidP="00A13469">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A13469" w:rsidRDefault="00A13469" w:rsidP="00A13469">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A13469" w:rsidRDefault="00A13469" w:rsidP="00A13469">
            <w:pPr>
              <w:pStyle w:val="NormalWeb"/>
              <w:spacing w:after="0" w:line="360" w:lineRule="auto"/>
              <w:jc w:val="both"/>
              <w:rPr>
                <w:color w:val="4BACC6" w:themeColor="accent5"/>
                <w:sz w:val="28"/>
                <w:szCs w:val="28"/>
              </w:rPr>
            </w:pPr>
          </w:p>
          <w:p w:rsidR="00A13469" w:rsidRPr="007D44D1" w:rsidRDefault="00A13469" w:rsidP="00A13469">
            <w:pPr>
              <w:pStyle w:val="NormalWeb"/>
              <w:numPr>
                <w:ilvl w:val="2"/>
                <w:numId w:val="15"/>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A13469" w:rsidRPr="00CD0C9A" w:rsidRDefault="00A13469" w:rsidP="00A13469">
            <w:pPr>
              <w:pStyle w:val="NormalWeb"/>
              <w:spacing w:line="360" w:lineRule="auto"/>
              <w:jc w:val="both"/>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w:t>
            </w:r>
            <w:r>
              <w:rPr>
                <w:sz w:val="28"/>
                <w:szCs w:val="28"/>
              </w:rPr>
              <w:lastRenderedPageBreak/>
              <w:t xml:space="preserve">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A13469" w:rsidRDefault="00A13469" w:rsidP="00A13469">
            <w:pPr>
              <w:spacing w:line="360" w:lineRule="auto"/>
            </w:pPr>
            <w:r>
              <w:rPr>
                <w:noProof/>
                <w:color w:val="0000FF"/>
                <w:lang w:eastAsia="bg-BG"/>
              </w:rPr>
              <w:drawing>
                <wp:inline distT="0" distB="0" distL="0" distR="0">
                  <wp:extent cx="1847707" cy="1228725"/>
                  <wp:effectExtent l="19050" t="0" r="143" b="0"/>
                  <wp:docPr id="37"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38"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A13469" w:rsidRPr="008B2612" w:rsidRDefault="00A13469" w:rsidP="00A13469">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82816"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40"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 xml:space="preserve">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w:t>
            </w:r>
            <w:r w:rsidRPr="008B2612">
              <w:rPr>
                <w:rFonts w:asciiTheme="minorHAnsi" w:hAnsiTheme="minorHAnsi"/>
                <w:sz w:val="28"/>
                <w:szCs w:val="28"/>
              </w:rPr>
              <w:lastRenderedPageBreak/>
              <w:t>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A13469"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A13469" w:rsidRDefault="00A13469" w:rsidP="00A13469">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A13469" w:rsidRDefault="00A13469" w:rsidP="00A13469">
            <w:pPr>
              <w:pStyle w:val="NormalWeb"/>
              <w:spacing w:line="360" w:lineRule="auto"/>
              <w:jc w:val="both"/>
              <w:rPr>
                <w:rFonts w:asciiTheme="minorHAnsi" w:hAnsiTheme="minorHAnsi"/>
                <w:sz w:val="28"/>
                <w:szCs w:val="28"/>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A13469"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w:t>
            </w:r>
            <w:r w:rsidRPr="007465EA">
              <w:rPr>
                <w:rFonts w:asciiTheme="minorHAnsi" w:hAnsiTheme="minorHAnsi"/>
                <w:sz w:val="28"/>
                <w:szCs w:val="28"/>
              </w:rPr>
              <w:lastRenderedPageBreak/>
              <w:t>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84864"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41"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A13469" w:rsidRPr="007465EA" w:rsidRDefault="00A13469" w:rsidP="00A13469">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A13469" w:rsidRPr="007465EA" w:rsidRDefault="00A13469" w:rsidP="00A13469">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A13469" w:rsidRDefault="00A13469" w:rsidP="00A13469">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42"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A13469" w:rsidRDefault="00A13469" w:rsidP="00A13469">
            <w:pPr>
              <w:pStyle w:val="NormalWeb"/>
              <w:spacing w:line="360" w:lineRule="auto"/>
              <w:jc w:val="both"/>
              <w:rPr>
                <w:rFonts w:asciiTheme="minorHAnsi" w:hAnsiTheme="minorHAnsi"/>
                <w:color w:val="4BACC6" w:themeColor="accent5"/>
                <w:sz w:val="28"/>
                <w:szCs w:val="28"/>
                <w:lang w:val="en-US"/>
              </w:rPr>
            </w:pPr>
          </w:p>
          <w:p w:rsidR="00A13469" w:rsidRPr="00E774C6" w:rsidRDefault="00A13469" w:rsidP="00A13469">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lastRenderedPageBreak/>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A13469" w:rsidRDefault="00A13469" w:rsidP="00A13469">
            <w:pPr>
              <w:pStyle w:val="NormalWeb"/>
              <w:spacing w:line="360" w:lineRule="auto"/>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A13469" w:rsidRPr="002D2697" w:rsidRDefault="00A13469" w:rsidP="00A13469">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A13469" w:rsidRPr="002D2697" w:rsidRDefault="00A13469" w:rsidP="00A13469">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A13469" w:rsidRPr="00690D40"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86912"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43"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A13469" w:rsidRDefault="00A13469" w:rsidP="00A13469">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xml:space="preserve">. Изпозлва се и за измерване на височината в метри над </w:t>
            </w:r>
            <w:r>
              <w:rPr>
                <w:rFonts w:asciiTheme="minorHAnsi" w:hAnsiTheme="minorHAnsi"/>
                <w:sz w:val="28"/>
                <w:szCs w:val="28"/>
              </w:rPr>
              <w:lastRenderedPageBreak/>
              <w:t>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A13469" w:rsidRPr="00F3397F" w:rsidRDefault="00A13469" w:rsidP="00A13469">
            <w:pPr>
              <w:pStyle w:val="NormalWeb"/>
              <w:spacing w:line="360" w:lineRule="auto"/>
              <w:jc w:val="both"/>
              <w:rPr>
                <w:rFonts w:asciiTheme="minorHAnsi" w:hAnsiTheme="minorHAnsi"/>
                <w:sz w:val="28"/>
                <w:szCs w:val="28"/>
                <w:lang w:val="en-US"/>
              </w:rPr>
            </w:pPr>
          </w:p>
          <w:p w:rsidR="00A13469" w:rsidRPr="00D40268" w:rsidRDefault="00A13469" w:rsidP="00A13469">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D93C04" w:rsidRDefault="00A13469" w:rsidP="00A13469">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85888"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44"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222E93" w:rsidRDefault="00222E93"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222E93" w:rsidRDefault="00222E93" w:rsidP="00222E93">
            <w:pPr>
              <w:pStyle w:val="NormalWeb"/>
              <w:numPr>
                <w:ilvl w:val="1"/>
                <w:numId w:val="15"/>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lastRenderedPageBreak/>
              <w:t>Трикоптер</w:t>
            </w:r>
          </w:p>
          <w:p w:rsidR="00222E93" w:rsidRPr="00681F7B" w:rsidRDefault="00222E93" w:rsidP="00222E93">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Основни термини</w:t>
            </w:r>
          </w:p>
          <w:p w:rsidR="00222E93" w:rsidRDefault="00222E93" w:rsidP="00222E93">
            <w:pPr>
              <w:pStyle w:val="NormalWeb"/>
              <w:spacing w:line="360" w:lineRule="auto"/>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222E93" w:rsidRDefault="00222E93" w:rsidP="00222E93">
            <w:pPr>
              <w:pStyle w:val="NormalWeb"/>
              <w:spacing w:line="360" w:lineRule="auto"/>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222E93" w:rsidRPr="00681F7B" w:rsidRDefault="00222E93" w:rsidP="00222E93">
            <w:pPr>
              <w:pStyle w:val="NormalWeb"/>
              <w:spacing w:line="360" w:lineRule="auto"/>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222E93" w:rsidRDefault="00222E93" w:rsidP="00222E93">
            <w:pPr>
              <w:pStyle w:val="NormalWeb"/>
              <w:spacing w:line="360" w:lineRule="auto"/>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222E93" w:rsidRDefault="00222E93" w:rsidP="00222E93">
            <w:pPr>
              <w:pStyle w:val="NormalWeb"/>
              <w:spacing w:line="360" w:lineRule="auto"/>
              <w:rPr>
                <w:rStyle w:val="post"/>
                <w:sz w:val="28"/>
                <w:szCs w:val="28"/>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r w:rsidRPr="00BF1C41">
              <w:rPr>
                <w:rStyle w:val="post"/>
                <w:sz w:val="28"/>
                <w:szCs w:val="28"/>
              </w:rPr>
              <w:t xml:space="preserve"> </w:t>
            </w:r>
            <w:r w:rsidRPr="00BF1C41">
              <w:rPr>
                <w:sz w:val="28"/>
                <w:szCs w:val="28"/>
              </w:rPr>
              <w:br/>
            </w:r>
            <w:r w:rsidRPr="00BF1C41">
              <w:rPr>
                <w:sz w:val="28"/>
                <w:szCs w:val="28"/>
              </w:rPr>
              <w:br/>
            </w:r>
          </w:p>
          <w:p w:rsidR="00222E93" w:rsidRPr="00681F7B" w:rsidRDefault="00222E93" w:rsidP="00222E93">
            <w:pPr>
              <w:pStyle w:val="NormalWeb"/>
              <w:spacing w:line="360" w:lineRule="auto"/>
              <w:rPr>
                <w:rFonts w:asciiTheme="minorHAnsi" w:hAnsiTheme="minorHAnsi"/>
                <w:b/>
                <w:color w:val="4BACC6" w:themeColor="accent5"/>
                <w:sz w:val="28"/>
                <w:szCs w:val="28"/>
              </w:rPr>
            </w:pPr>
            <w:r w:rsidRPr="00BF1C41">
              <w:rPr>
                <w:rStyle w:val="post"/>
                <w:sz w:val="28"/>
                <w:szCs w:val="28"/>
              </w:rPr>
              <w:lastRenderedPageBreak/>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yaw - ъгъл на рискание.</w:t>
            </w:r>
          </w:p>
          <w:p w:rsidR="00222E93"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222E93" w:rsidRPr="00270254" w:rsidRDefault="00222E93" w:rsidP="00222E93">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Хеликоптер</w:t>
            </w:r>
          </w:p>
          <w:p w:rsidR="00222E93" w:rsidRPr="000F05B9"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Четирокоптер</w:t>
            </w:r>
          </w:p>
          <w:p w:rsidR="00222E93" w:rsidRPr="000F05B9" w:rsidRDefault="00222E93" w:rsidP="00222E93">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222E93" w:rsidRDefault="00222E93" w:rsidP="00222E93">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Трикоптер</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222E93" w:rsidRDefault="00222E93" w:rsidP="00222E93">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sz w:val="28"/>
                <w:szCs w:val="28"/>
              </w:rPr>
            </w:pPr>
          </w:p>
          <w:p w:rsidR="00222E93" w:rsidRDefault="00222E93" w:rsidP="00222E93">
            <w:pPr>
              <w:pStyle w:val="NormalWeb"/>
              <w:spacing w:line="360" w:lineRule="auto"/>
              <w:jc w:val="both"/>
              <w:rPr>
                <w:rFonts w:asciiTheme="minorHAnsi" w:hAnsiTheme="minorHAnsi"/>
                <w:b/>
                <w:color w:val="4BACC6" w:themeColor="accent5"/>
                <w:sz w:val="28"/>
                <w:szCs w:val="28"/>
              </w:rPr>
            </w:pPr>
          </w:p>
          <w:p w:rsidR="00222E93" w:rsidRDefault="00222E93" w:rsidP="00222E93">
            <w:pPr>
              <w:pStyle w:val="NormalWeb"/>
              <w:spacing w:line="360" w:lineRule="auto"/>
              <w:ind w:left="1713"/>
              <w:jc w:val="both"/>
              <w:rPr>
                <w:rFonts w:asciiTheme="minorHAnsi" w:hAnsiTheme="minorHAnsi"/>
                <w:b/>
                <w:color w:val="4BACC6" w:themeColor="accent5"/>
                <w:sz w:val="28"/>
                <w:szCs w:val="28"/>
              </w:rPr>
            </w:pPr>
          </w:p>
          <w:p w:rsidR="00222E93" w:rsidRPr="00D16FC5" w:rsidRDefault="00222E93" w:rsidP="00222E93">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noProof/>
                <w:color w:val="4BACC6" w:themeColor="accent5"/>
                <w:sz w:val="28"/>
                <w:szCs w:val="28"/>
              </w:rPr>
              <w:lastRenderedPageBreak/>
              <w:drawing>
                <wp:anchor distT="0" distB="0" distL="114300" distR="114300" simplePos="0" relativeHeight="25167462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30"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4" cstate="print"/>
                          <a:srcRect l="4683"/>
                          <a:stretch>
                            <a:fillRect/>
                          </a:stretch>
                        </pic:blipFill>
                        <pic:spPr>
                          <a:xfrm>
                            <a:off x="0" y="0"/>
                            <a:ext cx="6591300" cy="4476115"/>
                          </a:xfrm>
                          <a:prstGeom prst="rect">
                            <a:avLst/>
                          </a:prstGeom>
                        </pic:spPr>
                      </pic:pic>
                    </a:graphicData>
                  </a:graphic>
                </wp:anchor>
              </w:drawing>
            </w:r>
            <w:r>
              <w:rPr>
                <w:rFonts w:asciiTheme="minorHAnsi" w:hAnsiTheme="minorHAnsi"/>
                <w:b/>
                <w:color w:val="4BACC6" w:themeColor="accent5"/>
                <w:sz w:val="28"/>
                <w:szCs w:val="28"/>
              </w:rPr>
              <w:t>Принципна схема на трикоптер</w:t>
            </w:r>
          </w:p>
          <w:p w:rsidR="00222E93" w:rsidRDefault="00222E93" w:rsidP="00222E93">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p>
          <w:p w:rsidR="00222E93" w:rsidRPr="00E35AB3" w:rsidRDefault="00222E93" w:rsidP="00222E93">
            <w:pPr>
              <w:spacing w:line="360" w:lineRule="auto"/>
              <w:jc w:val="both"/>
              <w:rPr>
                <w:sz w:val="28"/>
                <w:szCs w:val="28"/>
                <w:lang w:val="en-US"/>
              </w:rPr>
            </w:pPr>
            <w:r>
              <w:rPr>
                <w:sz w:val="28"/>
                <w:szCs w:val="28"/>
                <w:lang w:val="en-US"/>
              </w:rPr>
              <w:t xml:space="preserve"> </w:t>
            </w:r>
          </w:p>
          <w:p w:rsidR="00222E93" w:rsidRPr="00E35AB3" w:rsidRDefault="00222E93" w:rsidP="00222E93">
            <w:pPr>
              <w:spacing w:line="360" w:lineRule="auto"/>
              <w:jc w:val="both"/>
              <w:rPr>
                <w:sz w:val="28"/>
                <w:szCs w:val="28"/>
              </w:rPr>
            </w:pPr>
          </w:p>
          <w:p w:rsidR="00222E93" w:rsidRPr="00E35AB3" w:rsidRDefault="00222E93" w:rsidP="00222E93">
            <w:pPr>
              <w:pStyle w:val="ListParagraph"/>
              <w:rPr>
                <w:b/>
                <w:color w:val="4BACC6" w:themeColor="accent5"/>
                <w:sz w:val="28"/>
                <w:szCs w:val="28"/>
              </w:rPr>
            </w:pPr>
          </w:p>
          <w:p w:rsidR="00222E93" w:rsidRDefault="00222E93" w:rsidP="00222E93">
            <w:pPr>
              <w:pStyle w:val="ListParagraph"/>
              <w:numPr>
                <w:ilvl w:val="2"/>
                <w:numId w:val="15"/>
              </w:numPr>
              <w:spacing w:line="360" w:lineRule="auto"/>
              <w:jc w:val="both"/>
              <w:rPr>
                <w:b/>
                <w:color w:val="4BACC6" w:themeColor="accent5"/>
                <w:sz w:val="28"/>
                <w:szCs w:val="28"/>
              </w:rPr>
            </w:pPr>
            <w:r>
              <w:rPr>
                <w:b/>
                <w:color w:val="4BACC6" w:themeColor="accent5"/>
                <w:sz w:val="28"/>
                <w:szCs w:val="28"/>
              </w:rPr>
              <w:lastRenderedPageBreak/>
              <w:t>Мотори</w:t>
            </w:r>
          </w:p>
          <w:p w:rsidR="00222E93" w:rsidRDefault="00222E93" w:rsidP="00222E93">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222E93" w:rsidRPr="002B5668" w:rsidRDefault="00ED7BA1" w:rsidP="00222E93">
            <w:pPr>
              <w:pStyle w:val="NoSpacing"/>
            </w:pPr>
            <w:r>
              <w:rPr>
                <w:noProof/>
              </w:rPr>
              <w:pict>
                <v:shapetype id="_x0000_t202" coordsize="21600,21600" o:spt="202" path="m,l,21600r21600,l21600,xe">
                  <v:stroke joinstyle="miter"/>
                  <v:path gradientshapeok="t" o:connecttype="rect"/>
                </v:shapetype>
                <v:shape id="_x0000_s1043" type="#_x0000_t202" style="position:absolute;margin-left:226.95pt;margin-top:162.25pt;width:215.6pt;height:13.45pt;z-index:251676672" wrapcoords="-75 0 -75 21150 21600 21150 21600 0 -75 0" stroked="f">
                  <v:textbox style="mso-next-textbox:#_x0000_s1043;mso-fit-shape-to-text:t" inset="0,0,0,0">
                    <w:txbxContent>
                      <w:p w:rsidR="00222E93" w:rsidRPr="002B5668" w:rsidRDefault="00222E93" w:rsidP="00222E93">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222E93">
              <w:rPr>
                <w:noProof/>
                <w:lang w:eastAsia="bg-BG"/>
              </w:rPr>
              <w:drawing>
                <wp:anchor distT="0" distB="0" distL="114300" distR="114300" simplePos="0" relativeHeight="25167564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31"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5" cstate="print"/>
                          <a:stretch>
                            <a:fillRect/>
                          </a:stretch>
                        </pic:blipFill>
                        <pic:spPr>
                          <a:xfrm rot="10800000">
                            <a:off x="0" y="0"/>
                            <a:ext cx="2543175" cy="1855470"/>
                          </a:xfrm>
                          <a:prstGeom prst="rect">
                            <a:avLst/>
                          </a:prstGeom>
                        </pic:spPr>
                      </pic:pic>
                    </a:graphicData>
                  </a:graphic>
                </wp:anchor>
              </w:drawing>
            </w:r>
            <w:r w:rsidR="00222E93">
              <w:rPr>
                <w:noProof/>
                <w:sz w:val="28"/>
                <w:szCs w:val="28"/>
                <w:lang w:eastAsia="bg-BG"/>
              </w:rPr>
              <w:drawing>
                <wp:inline distT="0" distB="0" distL="0" distR="0">
                  <wp:extent cx="2540349" cy="1994174"/>
                  <wp:effectExtent l="19050" t="0" r="0" b="0"/>
                  <wp:docPr id="32"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26" cstate="print"/>
                          <a:stretch>
                            <a:fillRect/>
                          </a:stretch>
                        </pic:blipFill>
                        <pic:spPr>
                          <a:xfrm>
                            <a:off x="0" y="0"/>
                            <a:ext cx="2545962" cy="1998580"/>
                          </a:xfrm>
                          <a:prstGeom prst="rect">
                            <a:avLst/>
                          </a:prstGeom>
                        </pic:spPr>
                      </pic:pic>
                    </a:graphicData>
                  </a:graphic>
                </wp:inline>
              </w:drawing>
            </w:r>
            <w:r w:rsidR="00222E93" w:rsidRPr="002B5668">
              <w:rPr>
                <w:i/>
              </w:rPr>
              <w:t xml:space="preserve">Фиг. 1 Намотки при трифацен безчетков мотор </w:t>
            </w:r>
            <w:r w:rsidR="00222E93" w:rsidRPr="002B5668">
              <w:rPr>
                <w:i/>
                <w:lang w:val="en-US"/>
              </w:rPr>
              <w:t>DT7500</w:t>
            </w:r>
          </w:p>
          <w:p w:rsidR="00222E93" w:rsidRDefault="00222E93" w:rsidP="00222E93">
            <w:pPr>
              <w:spacing w:line="360" w:lineRule="auto"/>
              <w:jc w:val="both"/>
              <w:rPr>
                <w:sz w:val="28"/>
                <w:szCs w:val="28"/>
              </w:rPr>
            </w:pPr>
          </w:p>
          <w:p w:rsidR="00222E93" w:rsidRPr="00E069EE" w:rsidRDefault="00222E93" w:rsidP="00222E93">
            <w:pPr>
              <w:pStyle w:val="ListParagraph"/>
              <w:numPr>
                <w:ilvl w:val="1"/>
                <w:numId w:val="15"/>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222E93" w:rsidRDefault="00222E93" w:rsidP="00222E93">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222E93" w:rsidRPr="003244C8" w:rsidRDefault="00ED7BA1" w:rsidP="00222E93">
            <w:pPr>
              <w:spacing w:line="360" w:lineRule="auto"/>
              <w:jc w:val="both"/>
              <w:rPr>
                <w:sz w:val="28"/>
                <w:szCs w:val="28"/>
                <w:lang w:val="en-US"/>
              </w:rPr>
            </w:pPr>
            <w:r w:rsidRPr="00ED7BA1">
              <w:rPr>
                <w:noProof/>
              </w:rPr>
              <w:lastRenderedPageBreak/>
              <w:pict>
                <v:shape id="_x0000_s1044" type="#_x0000_t202" style="position:absolute;left:0;text-align:left;margin-left:55.4pt;margin-top:143.5pt;width:330pt;height:25.15pt;z-index:251678720" stroked="f">
                  <v:textbox style="mso-next-textbox:#_x0000_s1044" inset="0,0,0,0">
                    <w:txbxContent>
                      <w:p w:rsidR="00222E93" w:rsidRPr="00BA050D" w:rsidRDefault="00222E93" w:rsidP="00222E93">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222E93">
              <w:rPr>
                <w:noProof/>
                <w:lang w:eastAsia="bg-BG"/>
              </w:rPr>
              <w:drawing>
                <wp:anchor distT="0" distB="0" distL="114300" distR="114300" simplePos="0" relativeHeight="251677696" behindDoc="0" locked="0" layoutInCell="1" allowOverlap="1">
                  <wp:simplePos x="0" y="0"/>
                  <wp:positionH relativeFrom="column">
                    <wp:posOffset>617855</wp:posOffset>
                  </wp:positionH>
                  <wp:positionV relativeFrom="paragraph">
                    <wp:posOffset>-49530</wp:posOffset>
                  </wp:positionV>
                  <wp:extent cx="4191000" cy="1849755"/>
                  <wp:effectExtent l="19050" t="0" r="0" b="0"/>
                  <wp:wrapTopAndBottom/>
                  <wp:docPr id="33"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27" cstate="print"/>
                          <a:srcRect r="633" b="14662"/>
                          <a:stretch>
                            <a:fillRect/>
                          </a:stretch>
                        </pic:blipFill>
                        <pic:spPr>
                          <a:xfrm>
                            <a:off x="0" y="0"/>
                            <a:ext cx="4191000" cy="1849755"/>
                          </a:xfrm>
                          <a:prstGeom prst="rect">
                            <a:avLst/>
                          </a:prstGeom>
                        </pic:spPr>
                      </pic:pic>
                    </a:graphicData>
                  </a:graphic>
                </wp:anchor>
              </w:drawing>
            </w:r>
            <w:r w:rsidR="00222E93">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222E93" w:rsidRPr="004B2D47">
              <w:rPr>
                <w:sz w:val="28"/>
                <w:szCs w:val="28"/>
              </w:rPr>
              <w:br/>
            </w:r>
            <w:r w:rsidR="00222E93">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222E93" w:rsidRDefault="00222E93" w:rsidP="00222E93">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E069EE" w:rsidRDefault="00E069EE"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3F3DBA" w:rsidRDefault="003F3DBA" w:rsidP="00E069EE">
            <w:pPr>
              <w:spacing w:line="360" w:lineRule="auto"/>
              <w:rPr>
                <w:rStyle w:val="post"/>
                <w:sz w:val="28"/>
                <w:szCs w:val="28"/>
              </w:rPr>
            </w:pPr>
          </w:p>
          <w:p w:rsidR="00CF535E" w:rsidRDefault="003F3DBA" w:rsidP="003F3DBA">
            <w:pPr>
              <w:pStyle w:val="ListParagraph"/>
              <w:numPr>
                <w:ilvl w:val="0"/>
                <w:numId w:val="15"/>
              </w:numPr>
              <w:spacing w:line="360" w:lineRule="auto"/>
              <w:rPr>
                <w:color w:val="4BACC6" w:themeColor="accent5"/>
                <w:sz w:val="36"/>
                <w:szCs w:val="36"/>
              </w:rPr>
            </w:pPr>
            <w:r>
              <w:rPr>
                <w:color w:val="4BACC6" w:themeColor="accent5"/>
                <w:sz w:val="36"/>
                <w:szCs w:val="36"/>
              </w:rPr>
              <w:lastRenderedPageBreak/>
              <w:t xml:space="preserve">Глава 3: </w:t>
            </w:r>
            <w:r w:rsidR="00CF535E" w:rsidRPr="00CF535E">
              <w:rPr>
                <w:color w:val="4BACC6" w:themeColor="accent5"/>
                <w:sz w:val="36"/>
                <w:szCs w:val="36"/>
              </w:rPr>
              <w:t>Опи</w:t>
            </w:r>
            <w:r w:rsidR="00CF535E">
              <w:rPr>
                <w:color w:val="4BACC6" w:themeColor="accent5"/>
                <w:sz w:val="36"/>
                <w:szCs w:val="36"/>
              </w:rPr>
              <w:t xml:space="preserve">сание на алгоритми, апаратна </w:t>
            </w:r>
            <w:r w:rsidR="00CF535E" w:rsidRPr="00CF535E">
              <w:rPr>
                <w:color w:val="4BACC6" w:themeColor="accent5"/>
                <w:sz w:val="36"/>
                <w:szCs w:val="36"/>
              </w:rPr>
              <w:t>или програмна час</w:t>
            </w:r>
            <w:r w:rsidR="00CF535E">
              <w:rPr>
                <w:color w:val="4BACC6" w:themeColor="accent5"/>
                <w:sz w:val="36"/>
                <w:szCs w:val="36"/>
              </w:rPr>
              <w:t>т</w:t>
            </w:r>
          </w:p>
          <w:p w:rsidR="003F3DBA" w:rsidRDefault="003F3DBA" w:rsidP="003F3DBA">
            <w:pPr>
              <w:pStyle w:val="ListParagraph"/>
              <w:spacing w:line="360" w:lineRule="auto"/>
              <w:ind w:left="360"/>
              <w:rPr>
                <w:color w:val="4BACC6" w:themeColor="accent5"/>
                <w:sz w:val="36"/>
                <w:szCs w:val="36"/>
              </w:rPr>
            </w:pPr>
          </w:p>
          <w:p w:rsidR="00E069EE" w:rsidRDefault="00CF535E" w:rsidP="003F3DBA">
            <w:pPr>
              <w:pStyle w:val="ListParagraph"/>
              <w:numPr>
                <w:ilvl w:val="1"/>
                <w:numId w:val="15"/>
              </w:numPr>
              <w:spacing w:line="360" w:lineRule="auto"/>
              <w:rPr>
                <w:color w:val="4BACC6" w:themeColor="accent5"/>
                <w:sz w:val="28"/>
                <w:szCs w:val="28"/>
              </w:rPr>
            </w:pPr>
            <w:r w:rsidRPr="00CF535E">
              <w:rPr>
                <w:rStyle w:val="post"/>
                <w:color w:val="4BACC6" w:themeColor="accent5"/>
                <w:sz w:val="28"/>
                <w:szCs w:val="28"/>
              </w:rPr>
              <w:t xml:space="preserve"> </w:t>
            </w:r>
            <w:r w:rsidR="00E069EE" w:rsidRPr="00CF535E">
              <w:rPr>
                <w:color w:val="4BACC6" w:themeColor="accent5"/>
                <w:sz w:val="28"/>
                <w:szCs w:val="28"/>
              </w:rPr>
              <w:t>Контролер</w:t>
            </w:r>
          </w:p>
          <w:p w:rsidR="001D73EE" w:rsidRPr="00040065" w:rsidRDefault="001D73EE" w:rsidP="001D73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D73EE" w:rsidRPr="003F3DBA" w:rsidRDefault="003F3DBA" w:rsidP="003F3DBA">
            <w:pPr>
              <w:spacing w:line="360" w:lineRule="auto"/>
              <w:ind w:left="284"/>
              <w:rPr>
                <w:color w:val="4BACC6" w:themeColor="accent5"/>
                <w:sz w:val="28"/>
                <w:szCs w:val="28"/>
              </w:rPr>
            </w:pPr>
            <w:r>
              <w:rPr>
                <w:color w:val="4BACC6" w:themeColor="accent5"/>
                <w:sz w:val="28"/>
                <w:szCs w:val="28"/>
              </w:rPr>
              <w:t>3.2</w:t>
            </w:r>
            <w:r w:rsidR="001D73EE" w:rsidRPr="003F3DBA">
              <w:rPr>
                <w:color w:val="4BACC6" w:themeColor="accent5"/>
                <w:sz w:val="28"/>
                <w:szCs w:val="28"/>
              </w:rPr>
              <w:t xml:space="preserve"> ПИД</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E069EE" w:rsidRDefault="00E069EE" w:rsidP="00E069EE">
            <w:pPr>
              <w:autoSpaceDE w:val="0"/>
              <w:autoSpaceDN w:val="0"/>
              <w:adjustRightInd w:val="0"/>
              <w:spacing w:after="0" w:line="360" w:lineRule="auto"/>
              <w:jc w:val="both"/>
              <w:rPr>
                <w:rFonts w:eastAsia="TimesNewRomanPSMT" w:cs="TimesNewRomanPSMT"/>
                <w:sz w:val="28"/>
                <w:szCs w:val="28"/>
              </w:rPr>
            </w:pPr>
          </w:p>
          <w:p w:rsidR="00E069EE" w:rsidRPr="00040065" w:rsidRDefault="001D73EE" w:rsidP="00E069EE">
            <w:pPr>
              <w:autoSpaceDE w:val="0"/>
              <w:autoSpaceDN w:val="0"/>
              <w:adjustRightInd w:val="0"/>
              <w:spacing w:after="0" w:line="360" w:lineRule="auto"/>
              <w:jc w:val="both"/>
              <w:rPr>
                <w:rFonts w:eastAsia="TimesNewRomanPSMT" w:cs="Arial-BoldItalicMT"/>
                <w:b/>
                <w:bCs/>
                <w:i/>
                <w:iCs/>
                <w:sz w:val="28"/>
                <w:szCs w:val="28"/>
              </w:rPr>
            </w:pPr>
            <w:r>
              <w:rPr>
                <w:rFonts w:eastAsia="TimesNewRomanPSMT" w:cs="Arial-BoldItalicMT"/>
                <w:b/>
                <w:bCs/>
                <w:i/>
                <w:iCs/>
                <w:sz w:val="28"/>
                <w:szCs w:val="28"/>
              </w:rPr>
              <w:t>4</w:t>
            </w:r>
            <w:r w:rsidR="00E069EE" w:rsidRPr="00040065">
              <w:rPr>
                <w:rFonts w:eastAsia="TimesNewRomanPSMT" w:cs="Arial-BoldItalicMT"/>
                <w:b/>
                <w:bCs/>
                <w:i/>
                <w:iCs/>
                <w:sz w:val="28"/>
                <w:szCs w:val="28"/>
              </w:rPr>
              <w:t>.2 LQR control</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 xml:space="preserve">they have not implemented </w:t>
            </w:r>
            <w:r w:rsidRPr="00040065">
              <w:rPr>
                <w:rFonts w:eastAsia="TimesNewRomanPSMT" w:cs="TimesNewRomanPSMT"/>
                <w:sz w:val="28"/>
                <w:szCs w:val="28"/>
              </w:rPr>
              <w:lastRenderedPageBreak/>
              <w:t>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E069EE" w:rsidRPr="00825ABF" w:rsidRDefault="00E069EE" w:rsidP="00E069EE">
            <w:pPr>
              <w:autoSpaceDE w:val="0"/>
              <w:autoSpaceDN w:val="0"/>
              <w:adjustRightInd w:val="0"/>
              <w:spacing w:after="0" w:line="360" w:lineRule="auto"/>
              <w:jc w:val="both"/>
              <w:rPr>
                <w:rFonts w:eastAsia="TimesNewRomanPSMT" w:cs="TimesNewRomanPSMT"/>
                <w:sz w:val="28"/>
                <w:szCs w:val="28"/>
              </w:rPr>
            </w:pPr>
          </w:p>
          <w:p w:rsidR="00E069EE" w:rsidRDefault="00E069EE" w:rsidP="00E069EE">
            <w:pPr>
              <w:autoSpaceDE w:val="0"/>
              <w:autoSpaceDN w:val="0"/>
              <w:adjustRightInd w:val="0"/>
              <w:spacing w:after="0" w:line="360" w:lineRule="auto"/>
              <w:jc w:val="both"/>
              <w:rPr>
                <w:rFonts w:cs="Kp-Regular"/>
                <w:sz w:val="28"/>
                <w:szCs w:val="28"/>
              </w:rPr>
            </w:pPr>
            <w:r w:rsidRPr="00825ABF">
              <w:rPr>
                <w:rFonts w:cs="Kp-Regular"/>
                <w:sz w:val="28"/>
                <w:szCs w:val="28"/>
              </w:rPr>
              <w:t>The ArduCopter already includes this kind of autopilot, but it is a PI, Proportional-Integral, controller that stabilizes the angular rates and will therefore be changed</w:t>
            </w:r>
            <w:r>
              <w:rPr>
                <w:rFonts w:cs="Kp-Regular"/>
                <w:sz w:val="28"/>
                <w:szCs w:val="28"/>
              </w:rPr>
              <w:t xml:space="preserve"> </w:t>
            </w:r>
            <w:r w:rsidRPr="00825ABF">
              <w:rPr>
                <w:rFonts w:cs="Kp-Regular"/>
                <w:sz w:val="28"/>
                <w:szCs w:val="28"/>
              </w:rPr>
              <w:t>to a controller based on the model of the system, considering its limitations.</w:t>
            </w:r>
            <w:r>
              <w:rPr>
                <w:rFonts w:cs="Kp-Regular"/>
                <w:sz w:val="28"/>
                <w:szCs w:val="28"/>
              </w:rPr>
              <w:t xml:space="preserve"> </w:t>
            </w:r>
          </w:p>
          <w:p w:rsidR="00E069EE" w:rsidRPr="00C35516" w:rsidRDefault="00E069EE" w:rsidP="00E069EE">
            <w:pPr>
              <w:autoSpaceDE w:val="0"/>
              <w:autoSpaceDN w:val="0"/>
              <w:adjustRightInd w:val="0"/>
              <w:spacing w:after="0" w:line="360" w:lineRule="auto"/>
              <w:jc w:val="both"/>
              <w:rPr>
                <w:rFonts w:cs="Kp-Regular"/>
                <w:sz w:val="28"/>
                <w:szCs w:val="28"/>
              </w:rPr>
            </w:pP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C35516">
              <w:rPr>
                <w:rFonts w:cs="Kp-Regular"/>
                <w:sz w:val="28"/>
                <w:szCs w:val="28"/>
              </w:rPr>
              <w:t>The control loop of the tricopter can be seen as one inner and one outer loop,</w:t>
            </w:r>
            <w:r>
              <w:rPr>
                <w:rFonts w:cs="Kp-Regular"/>
                <w:sz w:val="28"/>
                <w:szCs w:val="28"/>
              </w:rPr>
              <w:t xml:space="preserve"> </w:t>
            </w:r>
            <w:r w:rsidRPr="00C35516">
              <w:rPr>
                <w:rFonts w:cs="Kp-Regular"/>
                <w:sz w:val="28"/>
                <w:szCs w:val="28"/>
              </w:rPr>
              <w:t>see Figure 2.4. The inner loop is a faster one and controls the rotational rates of</w:t>
            </w:r>
            <w:r>
              <w:rPr>
                <w:rFonts w:cs="Kp-Regular"/>
                <w:sz w:val="28"/>
                <w:szCs w:val="28"/>
              </w:rPr>
              <w:t xml:space="preserve"> </w:t>
            </w:r>
            <w:r w:rsidRPr="00C35516">
              <w:rPr>
                <w:rFonts w:cs="Kp-Regular"/>
                <w:sz w:val="28"/>
                <w:szCs w:val="28"/>
              </w:rPr>
              <w:t>the tricopter. The frequency of this loop is 50Hz, which gives a hard deadline of</w:t>
            </w:r>
            <w:r>
              <w:rPr>
                <w:rFonts w:cs="Kp-Regular"/>
                <w:sz w:val="28"/>
                <w:szCs w:val="28"/>
              </w:rPr>
              <w:t xml:space="preserve"> </w:t>
            </w:r>
            <w:r w:rsidRPr="00C35516">
              <w:rPr>
                <w:rFonts w:cs="Kp-Regular"/>
                <w:sz w:val="28"/>
                <w:szCs w:val="28"/>
              </w:rPr>
              <w:t>20 ms the loop has to compute the input signal to the system. The outer loop is</w:t>
            </w:r>
            <w:r>
              <w:rPr>
                <w:rFonts w:cs="Kp-Regular"/>
                <w:sz w:val="28"/>
                <w:szCs w:val="28"/>
              </w:rPr>
              <w:t xml:space="preserve"> </w:t>
            </w:r>
            <w:r w:rsidRPr="00C35516">
              <w:rPr>
                <w:rFonts w:cs="Kp-Regular"/>
                <w:sz w:val="28"/>
                <w:szCs w:val="28"/>
              </w:rPr>
              <w:t>a slower one and this controls translational position, translational velocity and</w:t>
            </w:r>
            <w:r>
              <w:rPr>
                <w:rFonts w:cs="Kp-Regular"/>
                <w:sz w:val="28"/>
                <w:szCs w:val="28"/>
              </w:rPr>
              <w:t xml:space="preserve"> </w:t>
            </w:r>
            <w:r w:rsidRPr="00C35516">
              <w:rPr>
                <w:rFonts w:cs="Kp-Regular"/>
                <w:sz w:val="28"/>
                <w:szCs w:val="28"/>
              </w:rPr>
              <w:t>rotational angles of the tricopter. In this thesis, only the inner loop is</w:t>
            </w:r>
            <w:r>
              <w:rPr>
                <w:rFonts w:cs="Kp-Regular"/>
                <w:sz w:val="28"/>
                <w:szCs w:val="28"/>
              </w:rPr>
              <w:t xml:space="preserve"> </w:t>
            </w:r>
            <w:r w:rsidRPr="00C35516">
              <w:rPr>
                <w:rFonts w:cs="Kp-Regular"/>
                <w:sz w:val="28"/>
                <w:szCs w:val="28"/>
              </w:rPr>
              <w:t>considered.</w:t>
            </w:r>
          </w:p>
          <w:p w:rsidR="00E069EE" w:rsidRDefault="00E069EE" w:rsidP="00E069EE">
            <w:pPr>
              <w:autoSpaceDE w:val="0"/>
              <w:autoSpaceDN w:val="0"/>
              <w:adjustRightInd w:val="0"/>
              <w:spacing w:after="0" w:line="360" w:lineRule="auto"/>
              <w:jc w:val="both"/>
              <w:rPr>
                <w:rFonts w:eastAsia="TimesNewRomanPSMT" w:cs="TimesNewRomanPSMT"/>
                <w:sz w:val="28"/>
                <w:szCs w:val="28"/>
                <w:lang w:val="en-US"/>
              </w:rPr>
            </w:pPr>
            <w:r w:rsidRPr="00A30DB0">
              <w:rPr>
                <w:rFonts w:eastAsia="TimesNewRomanPSMT" w:cs="TimesNewRomanPSMT"/>
                <w:sz w:val="28"/>
                <w:szCs w:val="28"/>
              </w:rPr>
              <w:t>Unfortunately it was not possible to implement more modern controllers such as the LQ optimal</w:t>
            </w:r>
            <w:r>
              <w:rPr>
                <w:rFonts w:eastAsia="TimesNewRomanPSMT" w:cs="TimesNewRomanPSMT"/>
                <w:sz w:val="28"/>
                <w:szCs w:val="28"/>
              </w:rPr>
              <w:t xml:space="preserve"> </w:t>
            </w:r>
            <w:r w:rsidRPr="00A30DB0">
              <w:rPr>
                <w:rFonts w:eastAsia="TimesNewRomanPSMT" w:cs="TimesNewRomanPSMT"/>
                <w:sz w:val="28"/>
                <w:szCs w:val="28"/>
              </w:rPr>
              <w:t>regulator or controllers synthesized using the H∞ minimization. This lead to pure proportional</w:t>
            </w:r>
            <w:r>
              <w:rPr>
                <w:rFonts w:eastAsia="TimesNewRomanPSMT" w:cs="TimesNewRomanPSMT"/>
                <w:sz w:val="28"/>
                <w:szCs w:val="28"/>
              </w:rPr>
              <w:t xml:space="preserve"> </w:t>
            </w:r>
            <w:r w:rsidRPr="00A30DB0">
              <w:rPr>
                <w:rFonts w:eastAsia="TimesNewRomanPSMT" w:cs="TimesNewRomanPSMT"/>
                <w:sz w:val="28"/>
                <w:szCs w:val="28"/>
              </w:rPr>
              <w:t>controllers' design. It was very interesting to see that even those very simple controllers are able to</w:t>
            </w:r>
            <w:r>
              <w:rPr>
                <w:rFonts w:eastAsia="TimesNewRomanPSMT" w:cs="TimesNewRomanPSMT"/>
                <w:sz w:val="28"/>
                <w:szCs w:val="28"/>
              </w:rPr>
              <w:t xml:space="preserve"> </w:t>
            </w:r>
            <w:r w:rsidRPr="00A30DB0">
              <w:rPr>
                <w:rFonts w:eastAsia="TimesNewRomanPSMT" w:cs="TimesNewRomanPSMT"/>
                <w:sz w:val="28"/>
                <w:szCs w:val="28"/>
              </w:rPr>
              <w:t>stabilize and even provide robust performance when a suitable architecture is chosen. The comparison</w:t>
            </w:r>
            <w:r>
              <w:rPr>
                <w:rFonts w:eastAsia="TimesNewRomanPSMT" w:cs="TimesNewRomanPSMT"/>
                <w:sz w:val="28"/>
                <w:szCs w:val="28"/>
              </w:rPr>
              <w:t xml:space="preserve"> </w:t>
            </w:r>
            <w:r w:rsidRPr="00A30DB0">
              <w:rPr>
                <w:rFonts w:eastAsia="TimesNewRomanPSMT" w:cs="TimesNewRomanPSMT"/>
                <w:sz w:val="28"/>
                <w:szCs w:val="28"/>
              </w:rPr>
              <w:t>between LQ and P regulator was carried out and evaluated. The LQR provides faster and smoother</w:t>
            </w:r>
            <w:r>
              <w:rPr>
                <w:rFonts w:eastAsia="TimesNewRomanPSMT" w:cs="TimesNewRomanPSMT"/>
                <w:sz w:val="28"/>
                <w:szCs w:val="28"/>
              </w:rPr>
              <w:t xml:space="preserve"> </w:t>
            </w:r>
            <w:r w:rsidRPr="00A30DB0">
              <w:rPr>
                <w:rFonts w:eastAsia="TimesNewRomanPSMT" w:cs="TimesNewRomanPSMT"/>
                <w:sz w:val="28"/>
                <w:szCs w:val="28"/>
              </w:rPr>
              <w:t>response but the difference is not dramatic.</w:t>
            </w:r>
            <w:r>
              <w:rPr>
                <w:rFonts w:eastAsia="TimesNewRomanPSMT" w:cs="TimesNewRomanPSMT"/>
                <w:sz w:val="28"/>
                <w:szCs w:val="28"/>
                <w:lang w:val="en-US"/>
              </w:rPr>
              <w:t xml:space="preserve"> T</w:t>
            </w:r>
            <w:r w:rsidRPr="00040065">
              <w:rPr>
                <w:rFonts w:eastAsia="TimesNewRomanPSMT" w:cs="TimesNewRomanPSMT"/>
                <w:sz w:val="28"/>
                <w:szCs w:val="28"/>
              </w:rPr>
              <w:t>hen more advanced control algorithms can</w:t>
            </w:r>
            <w:r>
              <w:rPr>
                <w:rFonts w:eastAsia="TimesNewRomanPSMT" w:cs="TimesNewRomanPSMT"/>
                <w:sz w:val="28"/>
                <w:szCs w:val="28"/>
              </w:rPr>
              <w:t xml:space="preserve"> </w:t>
            </w:r>
            <w:r w:rsidRPr="00040065">
              <w:rPr>
                <w:rFonts w:eastAsia="TimesNewRomanPSMT" w:cs="TimesNewRomanPSMT"/>
                <w:sz w:val="28"/>
                <w:szCs w:val="28"/>
              </w:rPr>
              <w:t>be implemented as well, such as already mentioned LQR and H∞ minimization or model predictive</w:t>
            </w:r>
            <w:r>
              <w:rPr>
                <w:rFonts w:eastAsia="TimesNewRomanPSMT" w:cs="TimesNewRomanPSMT"/>
                <w:sz w:val="28"/>
                <w:szCs w:val="28"/>
              </w:rPr>
              <w:t xml:space="preserve"> </w:t>
            </w:r>
            <w:r w:rsidRPr="00040065">
              <w:rPr>
                <w:rFonts w:eastAsia="TimesNewRomanPSMT" w:cs="TimesNewRomanPSMT"/>
                <w:sz w:val="28"/>
                <w:szCs w:val="28"/>
              </w:rPr>
              <w:t>control (MPC) algorithm as a higher level control and planning platform. This algorithm can use the</w:t>
            </w:r>
            <w:r>
              <w:rPr>
                <w:rFonts w:eastAsia="TimesNewRomanPSMT" w:cs="TimesNewRomanPSMT"/>
                <w:sz w:val="28"/>
                <w:szCs w:val="28"/>
              </w:rPr>
              <w:t xml:space="preserve"> </w:t>
            </w:r>
            <w:r w:rsidRPr="00040065">
              <w:rPr>
                <w:rFonts w:eastAsia="TimesNewRomanPSMT" w:cs="TimesNewRomanPSMT"/>
                <w:sz w:val="28"/>
                <w:szCs w:val="28"/>
              </w:rPr>
              <w:t>already developed inner loops as a low level control interface providing optimal control therefore</w:t>
            </w:r>
            <w:r>
              <w:rPr>
                <w:rFonts w:eastAsia="TimesNewRomanPSMT" w:cs="TimesNewRomanPSMT"/>
                <w:sz w:val="28"/>
                <w:szCs w:val="28"/>
              </w:rPr>
              <w:t xml:space="preserve"> </w:t>
            </w:r>
            <w:r w:rsidRPr="00040065">
              <w:rPr>
                <w:rFonts w:eastAsia="TimesNewRomanPSMT" w:cs="TimesNewRomanPSMT"/>
                <w:sz w:val="28"/>
                <w:szCs w:val="28"/>
              </w:rPr>
              <w:t xml:space="preserve">lowering the power consumption </w:t>
            </w:r>
            <w:r w:rsidRPr="00040065">
              <w:rPr>
                <w:rFonts w:eastAsia="TimesNewRomanPSMT" w:cs="TimesNewRomanPSMT"/>
                <w:sz w:val="28"/>
                <w:szCs w:val="28"/>
              </w:rPr>
              <w:lastRenderedPageBreak/>
              <w:t>and improving the performance.</w:t>
            </w:r>
          </w:p>
          <w:p w:rsidR="00E069EE" w:rsidRPr="00E069EE" w:rsidRDefault="00E069EE" w:rsidP="00E069EE">
            <w:pPr>
              <w:autoSpaceDE w:val="0"/>
              <w:autoSpaceDN w:val="0"/>
              <w:adjustRightInd w:val="0"/>
              <w:spacing w:after="0" w:line="360" w:lineRule="auto"/>
              <w:jc w:val="both"/>
              <w:rPr>
                <w:sz w:val="28"/>
                <w:szCs w:val="28"/>
                <w:lang w:val="en-US"/>
              </w:rPr>
            </w:pPr>
            <w:r>
              <w:rPr>
                <w:rFonts w:eastAsia="TimesNewRomanPSMT" w:cs="TimesNewRomanPSMT"/>
                <w:sz w:val="28"/>
                <w:szCs w:val="28"/>
                <w:lang w:val="en-US"/>
              </w:rPr>
              <w:t xml:space="preserve"> </w:t>
            </w:r>
            <w:r w:rsidRPr="00617901">
              <w:rPr>
                <w:sz w:val="28"/>
                <w:szCs w:val="28"/>
              </w:rPr>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71552"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20"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8"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w:t>
            </w:r>
            <w:r w:rsidRPr="00617901">
              <w:rPr>
                <w:sz w:val="28"/>
                <w:szCs w:val="28"/>
              </w:rPr>
              <w:lastRenderedPageBreak/>
              <w:t xml:space="preserve">at about 500Hz, the green lines would measure 2 milliseconds each. A call to </w:t>
            </w:r>
            <w:hyperlink r:id="rId29"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tc>
      </w:tr>
      <w:tr w:rsidR="00CF535E" w:rsidRPr="00617901" w:rsidTr="00F8399C">
        <w:trPr>
          <w:trHeight w:val="4323"/>
          <w:tblCellSpacing w:w="0" w:type="dxa"/>
        </w:trPr>
        <w:tc>
          <w:tcPr>
            <w:tcW w:w="0" w:type="auto"/>
          </w:tcPr>
          <w:p w:rsidR="00CF535E" w:rsidRPr="00617901" w:rsidRDefault="00CF535E" w:rsidP="003F3DBA">
            <w:pPr>
              <w:pStyle w:val="ListParagraph"/>
              <w:numPr>
                <w:ilvl w:val="0"/>
                <w:numId w:val="15"/>
              </w:numPr>
              <w:spacing w:line="360" w:lineRule="auto"/>
              <w:jc w:val="both"/>
              <w:rPr>
                <w:sz w:val="28"/>
                <w:szCs w:val="28"/>
              </w:rPr>
            </w:pPr>
          </w:p>
        </w:tc>
        <w:tc>
          <w:tcPr>
            <w:tcW w:w="0" w:type="auto"/>
          </w:tcPr>
          <w:p w:rsidR="00CF535E" w:rsidRDefault="00CF535E" w:rsidP="00CF535E">
            <w:pPr>
              <w:pStyle w:val="big"/>
              <w:spacing w:line="360" w:lineRule="auto"/>
              <w:rPr>
                <w:rFonts w:asciiTheme="minorHAnsi" w:hAnsiTheme="minorHAnsi"/>
                <w:color w:val="4BACC6" w:themeColor="accent5"/>
                <w:sz w:val="36"/>
                <w:szCs w:val="36"/>
              </w:rPr>
            </w:pPr>
          </w:p>
        </w:tc>
      </w:tr>
    </w:tbl>
    <w:p w:rsidR="00F273DF" w:rsidRPr="00E069EE" w:rsidRDefault="00F273DF" w:rsidP="00825ABF">
      <w:pPr>
        <w:spacing w:line="360" w:lineRule="auto"/>
        <w:rPr>
          <w:lang w:val="en-US"/>
        </w:rPr>
      </w:pPr>
    </w:p>
    <w:sectPr w:rsidR="00F273DF" w:rsidRPr="00E069EE"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9">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1">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6">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18">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0"/>
  </w:num>
  <w:num w:numId="3">
    <w:abstractNumId w:val="15"/>
  </w:num>
  <w:num w:numId="4">
    <w:abstractNumId w:val="11"/>
  </w:num>
  <w:num w:numId="5">
    <w:abstractNumId w:val="9"/>
  </w:num>
  <w:num w:numId="6">
    <w:abstractNumId w:val="10"/>
  </w:num>
  <w:num w:numId="7">
    <w:abstractNumId w:val="2"/>
  </w:num>
  <w:num w:numId="8">
    <w:abstractNumId w:val="4"/>
  </w:num>
  <w:num w:numId="9">
    <w:abstractNumId w:val="3"/>
  </w:num>
  <w:num w:numId="10">
    <w:abstractNumId w:val="5"/>
  </w:num>
  <w:num w:numId="11">
    <w:abstractNumId w:val="17"/>
  </w:num>
  <w:num w:numId="12">
    <w:abstractNumId w:val="12"/>
  </w:num>
  <w:num w:numId="13">
    <w:abstractNumId w:val="6"/>
  </w:num>
  <w:num w:numId="14">
    <w:abstractNumId w:val="14"/>
  </w:num>
  <w:num w:numId="15">
    <w:abstractNumId w:val="8"/>
  </w:num>
  <w:num w:numId="16">
    <w:abstractNumId w:val="7"/>
  </w:num>
  <w:num w:numId="17">
    <w:abstractNumId w:val="16"/>
  </w:num>
  <w:num w:numId="18">
    <w:abstractNumId w:val="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D0B75"/>
    <w:rsid w:val="000F76F6"/>
    <w:rsid w:val="00125230"/>
    <w:rsid w:val="001B4BE3"/>
    <w:rsid w:val="001D73EE"/>
    <w:rsid w:val="001E5A77"/>
    <w:rsid w:val="002021FD"/>
    <w:rsid w:val="00222E93"/>
    <w:rsid w:val="00224391"/>
    <w:rsid w:val="00282826"/>
    <w:rsid w:val="00292661"/>
    <w:rsid w:val="002A72A3"/>
    <w:rsid w:val="002B3F30"/>
    <w:rsid w:val="003244C8"/>
    <w:rsid w:val="0037224A"/>
    <w:rsid w:val="003F3DBA"/>
    <w:rsid w:val="003F493E"/>
    <w:rsid w:val="00510DFB"/>
    <w:rsid w:val="005A2A00"/>
    <w:rsid w:val="00690D40"/>
    <w:rsid w:val="006A70D5"/>
    <w:rsid w:val="006F3838"/>
    <w:rsid w:val="007530B8"/>
    <w:rsid w:val="007D44D1"/>
    <w:rsid w:val="00825ABF"/>
    <w:rsid w:val="00967B88"/>
    <w:rsid w:val="00A07A5A"/>
    <w:rsid w:val="00A13469"/>
    <w:rsid w:val="00B32F35"/>
    <w:rsid w:val="00BA6095"/>
    <w:rsid w:val="00C35516"/>
    <w:rsid w:val="00C574B5"/>
    <w:rsid w:val="00C739E2"/>
    <w:rsid w:val="00CC1988"/>
    <w:rsid w:val="00CC4B56"/>
    <w:rsid w:val="00CF535E"/>
    <w:rsid w:val="00D0600A"/>
    <w:rsid w:val="00D16FC5"/>
    <w:rsid w:val="00D40268"/>
    <w:rsid w:val="00D93C04"/>
    <w:rsid w:val="00E069EE"/>
    <w:rsid w:val="00E51B3B"/>
    <w:rsid w:val="00E774C6"/>
    <w:rsid w:val="00ED7BA1"/>
    <w:rsid w:val="00F273DF"/>
    <w:rsid w:val="00F3397F"/>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gif"/><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hyperlink" Target="http://arduino.cc/en/Reference/AnalogWr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gif"/><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517774" w:rsidRDefault="00143578" w:rsidP="00143578">
          <w:pPr>
            <w:pStyle w:val="2886CAE44C9C4AE8B9BDEA70D84CD1C4"/>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85139F"/>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C5ECA-B8B5-43E2-B980-291633AE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31</Pages>
  <Words>4690</Words>
  <Characters>26734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14</cp:revision>
  <dcterms:created xsi:type="dcterms:W3CDTF">2013-10-29T23:49:00Z</dcterms:created>
  <dcterms:modified xsi:type="dcterms:W3CDTF">2013-11-02T23:32:00Z</dcterms:modified>
</cp:coreProperties>
</file>