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DC6993" w:rsidP="000F76F6">
                <w:pPr>
                  <w:jc w:val="center"/>
                  <w:rPr>
                    <w:lang w:val="en-US"/>
                  </w:rPr>
                </w:pPr>
                <w:r w:rsidRPr="00DC6993">
                  <w:rPr>
                    <w:noProof/>
                    <w:lang w:val="en-US" w:eastAsia="zh-TW"/>
                  </w:rPr>
                  <w:pict>
                    <v:group id="_x0000_s1026" style="position:absolute;left:0;text-align:left;margin-left:5.8pt;margin-top:-1.1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384AD7" w:rsidRDefault="00384AD7"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384AD7" w:rsidRDefault="00384AD7"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384AD7" w:rsidRDefault="00384AD7"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38.05pt" o:ole="" fillcolor="window">
                                    <v:imagedata r:id="rId9" o:title=""/>
                                  </v:shape>
                                  <o:OLEObject Type="Embed" ProgID="MSDraw" ShapeID="_x0000_i1025" DrawAspect="Content" ObjectID="_1445531360"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384AD7" w:rsidRDefault="00384AD7"/>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384AD7" w:rsidRDefault="00384AD7">
                                  <w:pPr>
                                    <w:jc w:val="right"/>
                                    <w:rPr>
                                      <w:sz w:val="96"/>
                                      <w:szCs w:val="96"/>
                                    </w:rPr>
                                  </w:pPr>
                                  <w:r>
                                    <w:rPr>
                                      <w:sz w:val="96"/>
                                      <w:szCs w:val="96"/>
                                    </w:rPr>
                                    <w:t>20</w:t>
                                  </w:r>
                                  <w:r>
                                    <w:rPr>
                                      <w:sz w:val="96"/>
                                      <w:szCs w:val="96"/>
                                      <w:lang w:val="en-US"/>
                                    </w:rPr>
                                    <w:t>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384AD7" w:rsidRDefault="00384AD7">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384AD7" w:rsidRDefault="00384AD7">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384AD7" w:rsidRDefault="00384AD7"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Р</w:t>
                                  </w:r>
                                  <w:r w:rsidRPr="00A91D63">
                                    <w:rPr>
                                      <w:sz w:val="28"/>
                                      <w:szCs w:val="28"/>
                                    </w:rPr>
                                    <w:t>ъководител: доц. Георги Ружеков</w:t>
                                  </w:r>
                                </w:p>
                              </w:sdtContent>
                            </w:sdt>
                            <w:p w:rsidR="00384AD7" w:rsidRDefault="00384AD7">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color w:val="4BACC6" w:themeColor="accent5"/>
          <w:sz w:val="36"/>
          <w:szCs w:val="36"/>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xml:space="preserve">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4D2DC4" w:rsidRDefault="004D2DC4"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Съхранение на данни и логове на системата ........................... 45</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8D0435">
        <w:rPr>
          <w:rFonts w:asciiTheme="minorHAnsi" w:hAnsiTheme="minorHAnsi"/>
          <w:sz w:val="28"/>
          <w:szCs w:val="28"/>
        </w:rPr>
        <w:t>Двигатели</w:t>
      </w:r>
      <w:r w:rsidR="00CC4B56">
        <w:rPr>
          <w:rFonts w:asciiTheme="minorHAnsi" w:hAnsiTheme="minorHAnsi"/>
          <w:sz w:val="28"/>
          <w:szCs w:val="28"/>
        </w:rPr>
        <w:t xml:space="preserve"> и контролери на скоростта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23</w:t>
      </w:r>
    </w:p>
    <w:p w:rsidR="00C26DAC" w:rsidRDefault="00C26DAC"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Принципна работа на системата за управление</w:t>
      </w:r>
      <w:r w:rsidR="004D2DC4">
        <w:rPr>
          <w:rFonts w:asciiTheme="minorHAnsi" w:hAnsiTheme="minorHAnsi"/>
          <w:sz w:val="28"/>
          <w:szCs w:val="28"/>
        </w:rPr>
        <w:t xml:space="preserve"> на летателният апарат </w:t>
      </w:r>
      <w:r>
        <w:rPr>
          <w:rFonts w:asciiTheme="minorHAnsi" w:hAnsiTheme="minorHAnsi"/>
          <w:sz w:val="28"/>
          <w:szCs w:val="28"/>
        </w:rPr>
        <w:t xml:space="preserve"> </w:t>
      </w:r>
      <w:r w:rsidR="004D2DC4">
        <w:rPr>
          <w:rFonts w:asciiTheme="minorHAnsi" w:hAnsiTheme="minorHAnsi"/>
          <w:sz w:val="28"/>
          <w:szCs w:val="28"/>
        </w:rPr>
        <w:t>.....................................................................</w:t>
      </w:r>
      <w:r>
        <w:rPr>
          <w:rFonts w:asciiTheme="minorHAnsi" w:hAnsiTheme="minorHAnsi"/>
          <w:sz w:val="28"/>
          <w:szCs w:val="28"/>
        </w:rPr>
        <w:t>.........................</w:t>
      </w:r>
      <w:r w:rsidR="004D2DC4">
        <w:rPr>
          <w:rFonts w:asciiTheme="minorHAnsi" w:hAnsiTheme="minorHAnsi"/>
          <w:sz w:val="28"/>
          <w:szCs w:val="28"/>
        </w:rPr>
        <w:t xml:space="preserve">...... </w:t>
      </w:r>
      <w:r>
        <w:rPr>
          <w:rFonts w:asciiTheme="minorHAnsi" w:hAnsiTheme="minorHAnsi"/>
          <w:sz w:val="28"/>
          <w:szCs w:val="28"/>
        </w:rPr>
        <w:t>34</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lastRenderedPageBreak/>
        <w:t xml:space="preserve"> Комуникация – </w:t>
      </w:r>
      <w:r>
        <w:rPr>
          <w:rFonts w:asciiTheme="minorHAnsi" w:hAnsiTheme="minorHAnsi"/>
          <w:sz w:val="28"/>
          <w:szCs w:val="28"/>
          <w:lang w:val="en-US"/>
        </w:rPr>
        <w:t>Mavlink 1.0 ..…………………………………………………………</w:t>
      </w:r>
      <w:r w:rsidR="004D2DC4">
        <w:rPr>
          <w:rFonts w:asciiTheme="minorHAnsi" w:hAnsiTheme="minorHAnsi"/>
          <w:sz w:val="28"/>
          <w:szCs w:val="28"/>
        </w:rPr>
        <w:t>...</w:t>
      </w:r>
      <w:r>
        <w:rPr>
          <w:rFonts w:asciiTheme="minorHAnsi" w:hAnsiTheme="minorHAnsi"/>
          <w:sz w:val="28"/>
          <w:szCs w:val="28"/>
          <w:lang w:val="en-US"/>
        </w:rPr>
        <w:t xml:space="preserve"> 34</w:t>
      </w:r>
    </w:p>
    <w:p w:rsidR="00C26DAC" w:rsidRDefault="00C26DAC" w:rsidP="007530B8">
      <w:pPr>
        <w:pStyle w:val="Style1"/>
        <w:spacing w:line="360" w:lineRule="auto"/>
        <w:rPr>
          <w:rFonts w:asciiTheme="minorHAnsi" w:hAnsiTheme="minorHAnsi"/>
          <w:sz w:val="28"/>
          <w:szCs w:val="28"/>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54EB8">
        <w:rPr>
          <w:rFonts w:asciiTheme="minorHAnsi" w:hAnsiTheme="minorHAnsi"/>
          <w:sz w:val="28"/>
          <w:szCs w:val="28"/>
        </w:rPr>
        <w:t>...</w:t>
      </w:r>
      <w:r>
        <w:rPr>
          <w:rFonts w:asciiTheme="minorHAnsi" w:hAnsiTheme="minorHAnsi"/>
          <w:sz w:val="28"/>
          <w:szCs w:val="28"/>
        </w:rPr>
        <w:t>................................... 45</w:t>
      </w:r>
    </w:p>
    <w:p w:rsidR="00C26DAC" w:rsidRDefault="00C26DAC"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 34</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C26DAC" w:rsidRPr="00C26DAC">
        <w:rPr>
          <w:rFonts w:asciiTheme="minorHAnsi" w:eastAsia="TimesNewRomanPSMT" w:hAnsiTheme="minorHAnsi" w:cs="TimesNewRomanPSMT"/>
          <w:sz w:val="28"/>
          <w:szCs w:val="28"/>
        </w:rPr>
        <w:t>Нива на управление на контролерът</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 xml:space="preserve">АПМ </w:t>
      </w:r>
      <w:r w:rsidR="00D54EB8">
        <w:rPr>
          <w:rFonts w:asciiTheme="minorHAnsi" w:hAnsiTheme="minorHAnsi"/>
          <w:sz w:val="28"/>
          <w:szCs w:val="28"/>
          <w:lang w:val="en-US"/>
        </w:rPr>
        <w:t>Rate</w:t>
      </w:r>
      <w:r w:rsidR="00D54EB8">
        <w:rPr>
          <w:rFonts w:asciiTheme="minorHAnsi" w:hAnsiTheme="minorHAnsi"/>
          <w:sz w:val="28"/>
          <w:szCs w:val="28"/>
        </w:rPr>
        <w:t xml:space="preserve"> </w:t>
      </w:r>
      <w:r w:rsidR="00E51B3B">
        <w:rPr>
          <w:rFonts w:asciiTheme="minorHAnsi" w:hAnsiTheme="minorHAnsi"/>
          <w:sz w:val="28"/>
          <w:szCs w:val="28"/>
        </w:rPr>
        <w:t>Контролер</w:t>
      </w:r>
      <w:r w:rsidR="00375786">
        <w:rPr>
          <w:rFonts w:asciiTheme="minorHAnsi" w:hAnsiTheme="minorHAnsi"/>
          <w:sz w:val="28"/>
          <w:szCs w:val="28"/>
        </w:rPr>
        <w:t>и</w:t>
      </w:r>
      <w:r>
        <w:rPr>
          <w:rFonts w:asciiTheme="minorHAnsi" w:hAnsiTheme="minorHAnsi"/>
          <w:sz w:val="28"/>
          <w:szCs w:val="28"/>
        </w:rPr>
        <w:t xml:space="preserve"> ...............................................</w:t>
      </w:r>
      <w:r w:rsidR="00D54EB8">
        <w:rPr>
          <w:rFonts w:asciiTheme="minorHAnsi" w:hAnsiTheme="minorHAnsi"/>
          <w:sz w:val="28"/>
          <w:szCs w:val="28"/>
        </w:rPr>
        <w:t>.......................</w:t>
      </w:r>
      <w:r w:rsidR="00D54EB8">
        <w:rPr>
          <w:rFonts w:asciiTheme="minorHAnsi" w:hAnsiTheme="minorHAnsi"/>
          <w:sz w:val="28"/>
          <w:szCs w:val="28"/>
          <w:lang w:val="en-US"/>
        </w:rPr>
        <w:t>.</w:t>
      </w:r>
      <w:r w:rsidR="00D54EB8">
        <w:rPr>
          <w:rFonts w:asciiTheme="minorHAnsi" w:hAnsiTheme="minorHAnsi"/>
          <w:sz w:val="28"/>
          <w:szCs w:val="28"/>
        </w:rPr>
        <w:t>...</w:t>
      </w:r>
      <w:r>
        <w:rPr>
          <w:rFonts w:asciiTheme="minorHAnsi" w:hAnsiTheme="minorHAnsi"/>
          <w:sz w:val="28"/>
          <w:szCs w:val="28"/>
        </w:rPr>
        <w:t>..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w:t>
      </w:r>
      <w:r w:rsidR="00D54EB8">
        <w:rPr>
          <w:rFonts w:asciiTheme="minorHAnsi" w:hAnsiTheme="minorHAnsi"/>
          <w:sz w:val="28"/>
          <w:szCs w:val="28"/>
        </w:rPr>
        <w:t>...</w:t>
      </w:r>
      <w:r w:rsidR="007530B8">
        <w:rPr>
          <w:rFonts w:asciiTheme="minorHAnsi" w:hAnsiTheme="minorHAnsi"/>
          <w:sz w:val="28"/>
          <w:szCs w:val="28"/>
        </w:rPr>
        <w:t>..... 34</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 ....</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45</w:t>
      </w:r>
    </w:p>
    <w:p w:rsidR="00CD074D" w:rsidRDefault="00CD074D"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Параметтри на системата .........................................................</w:t>
      </w:r>
      <w:r w:rsidR="00D54EB8">
        <w:rPr>
          <w:rFonts w:asciiTheme="minorHAnsi" w:hAnsiTheme="minorHAnsi"/>
          <w:sz w:val="28"/>
          <w:szCs w:val="28"/>
        </w:rPr>
        <w:t>...</w:t>
      </w:r>
      <w:r>
        <w:rPr>
          <w:rFonts w:asciiTheme="minorHAnsi" w:hAnsiTheme="minorHAnsi"/>
          <w:sz w:val="28"/>
          <w:szCs w:val="28"/>
        </w:rPr>
        <w:t>........... 56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Софтуерна реализация на дадените контролери ...............</w:t>
      </w:r>
      <w:r w:rsidR="00D54EB8">
        <w:rPr>
          <w:rFonts w:asciiTheme="minorHAnsi" w:hAnsiTheme="minorHAnsi"/>
          <w:sz w:val="28"/>
          <w:szCs w:val="28"/>
        </w:rPr>
        <w:t>...</w:t>
      </w:r>
      <w:r>
        <w:rPr>
          <w:rFonts w:asciiTheme="minorHAnsi" w:hAnsiTheme="minorHAnsi"/>
          <w:sz w:val="28"/>
          <w:szCs w:val="28"/>
        </w:rPr>
        <w:t>..............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Описание на използвани контролери в литературата .....</w:t>
      </w:r>
      <w:r w:rsidR="00D54EB8">
        <w:rPr>
          <w:rFonts w:asciiTheme="minorHAnsi" w:hAnsiTheme="minorHAnsi"/>
          <w:sz w:val="28"/>
          <w:szCs w:val="28"/>
        </w:rPr>
        <w:t>...</w:t>
      </w:r>
      <w:r>
        <w:rPr>
          <w:rFonts w:asciiTheme="minorHAnsi" w:hAnsiTheme="minorHAnsi"/>
          <w:sz w:val="28"/>
          <w:szCs w:val="28"/>
        </w:rPr>
        <w:t>.................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B3989"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w:t>
      </w:r>
      <w:r w:rsidR="008B3989">
        <w:rPr>
          <w:rFonts w:asciiTheme="minorHAnsi" w:hAnsiTheme="minorHAnsi"/>
          <w:sz w:val="28"/>
          <w:szCs w:val="28"/>
          <w:lang w:val="en-US"/>
        </w:rPr>
        <w:t xml:space="preserve">Mission Planner </w:t>
      </w:r>
      <w:r w:rsidR="007530B8">
        <w:rPr>
          <w:rFonts w:asciiTheme="minorHAnsi" w:hAnsiTheme="minorHAnsi"/>
          <w:sz w:val="28"/>
          <w:szCs w:val="28"/>
        </w:rPr>
        <w:t>................................</w:t>
      </w:r>
      <w:r w:rsidR="00C26DAC">
        <w:rPr>
          <w:rFonts w:asciiTheme="minorHAnsi" w:hAnsiTheme="minorHAnsi"/>
          <w:sz w:val="28"/>
          <w:szCs w:val="28"/>
        </w:rPr>
        <w:t>...</w:t>
      </w:r>
      <w:r w:rsidR="007530B8">
        <w:rPr>
          <w:rFonts w:asciiTheme="minorHAnsi" w:hAnsiTheme="minorHAnsi"/>
          <w:sz w:val="28"/>
          <w:szCs w:val="28"/>
        </w:rPr>
        <w:t xml:space="preserve"> 56</w:t>
      </w:r>
    </w:p>
    <w:p w:rsidR="008B3989" w:rsidRPr="008B3989" w:rsidRDefault="008B3989" w:rsidP="007530B8">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 35</w:t>
      </w:r>
      <w:r w:rsidRPr="008B3989">
        <w:rPr>
          <w:sz w:val="28"/>
          <w:szCs w:val="28"/>
        </w:rPr>
        <w:t xml:space="preserve">  </w:t>
      </w:r>
    </w:p>
    <w:p w:rsidR="00817446" w:rsidRPr="008B3989" w:rsidRDefault="00817446" w:rsidP="007530B8">
      <w:pPr>
        <w:pStyle w:val="ListParagraph"/>
        <w:numPr>
          <w:ilvl w:val="1"/>
          <w:numId w:val="18"/>
        </w:numPr>
        <w:spacing w:line="360" w:lineRule="auto"/>
        <w:jc w:val="both"/>
        <w:rPr>
          <w:sz w:val="28"/>
          <w:szCs w:val="28"/>
        </w:rPr>
      </w:pPr>
      <w:r w:rsidRPr="008B3989">
        <w:rPr>
          <w:sz w:val="28"/>
          <w:szCs w:val="28"/>
        </w:rPr>
        <w:t xml:space="preserve">Радио настройка – телеметрия </w:t>
      </w:r>
      <w:r w:rsidR="008B3989">
        <w:rPr>
          <w:sz w:val="28"/>
          <w:szCs w:val="28"/>
        </w:rPr>
        <w:t>…</w:t>
      </w:r>
      <w:r w:rsidRPr="008B3989">
        <w:rPr>
          <w:sz w:val="28"/>
          <w:szCs w:val="28"/>
        </w:rPr>
        <w:t>........................................................</w:t>
      </w:r>
      <w:r w:rsidR="00C26DAC" w:rsidRPr="008B3989">
        <w:rPr>
          <w:sz w:val="28"/>
          <w:szCs w:val="28"/>
        </w:rPr>
        <w:t>...</w:t>
      </w:r>
      <w:r w:rsidRPr="008B3989">
        <w:rPr>
          <w:sz w:val="28"/>
          <w:szCs w:val="28"/>
        </w:rPr>
        <w:t>.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w:t>
      </w:r>
      <w:r w:rsidR="00C26DAC">
        <w:rPr>
          <w:rFonts w:asciiTheme="minorHAnsi" w:hAnsiTheme="minorHAnsi"/>
          <w:sz w:val="28"/>
          <w:szCs w:val="28"/>
        </w:rPr>
        <w:t>...</w:t>
      </w:r>
      <w:r w:rsidR="007530B8">
        <w:rPr>
          <w:rFonts w:asciiTheme="minorHAnsi" w:hAnsiTheme="minorHAnsi"/>
          <w:sz w:val="28"/>
          <w:szCs w:val="28"/>
        </w:rPr>
        <w:t>.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 контро</w:t>
      </w:r>
      <w:r w:rsidR="00817446">
        <w:rPr>
          <w:rFonts w:asciiTheme="minorHAnsi" w:hAnsiTheme="minorHAnsi"/>
          <w:sz w:val="28"/>
          <w:szCs w:val="28"/>
        </w:rPr>
        <w:t>лера</w:t>
      </w:r>
      <w:r w:rsidR="00D54EB8">
        <w:rPr>
          <w:rFonts w:asciiTheme="minorHAnsi" w:hAnsiTheme="minorHAnsi"/>
          <w:sz w:val="28"/>
          <w:szCs w:val="28"/>
          <w:lang w:val="en-US"/>
        </w:rPr>
        <w:t xml:space="preserve"> </w:t>
      </w:r>
      <w:r w:rsidR="00D54EB8">
        <w:rPr>
          <w:rFonts w:asciiTheme="minorHAnsi" w:hAnsiTheme="minorHAnsi"/>
          <w:sz w:val="28"/>
          <w:szCs w:val="28"/>
        </w:rPr>
        <w:t>за поддържане на височина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D54EB8">
        <w:rPr>
          <w:rFonts w:asciiTheme="minorHAnsi" w:hAnsiTheme="minorHAnsi"/>
          <w:sz w:val="28"/>
          <w:szCs w:val="28"/>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D54EB8">
        <w:rPr>
          <w:rFonts w:asciiTheme="minorHAnsi" w:hAnsiTheme="minorHAnsi"/>
          <w:sz w:val="28"/>
          <w:szCs w:val="28"/>
        </w:rPr>
        <w:t xml:space="preserve"> .</w:t>
      </w:r>
      <w:r>
        <w:rPr>
          <w:rFonts w:asciiTheme="minorHAnsi" w:hAnsiTheme="minorHAnsi"/>
          <w:sz w:val="28"/>
          <w:szCs w:val="28"/>
        </w:rPr>
        <w:t>...................................................................</w:t>
      </w:r>
      <w:r w:rsidR="00C26DAC">
        <w:rPr>
          <w:rFonts w:asciiTheme="minorHAnsi" w:hAnsiTheme="minorHAnsi"/>
          <w:sz w:val="28"/>
          <w:szCs w:val="28"/>
        </w:rPr>
        <w:t>...</w:t>
      </w:r>
      <w:r>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E51B3B" w:rsidRDefault="00E51B3B" w:rsidP="00E51B3B">
      <w:pPr>
        <w:pStyle w:val="Style1"/>
        <w:spacing w:line="360" w:lineRule="auto"/>
        <w:rPr>
          <w:rFonts w:asciiTheme="minorHAnsi" w:hAnsiTheme="minorHAnsi"/>
          <w:sz w:val="28"/>
          <w:szCs w:val="28"/>
        </w:rPr>
      </w:pPr>
    </w:p>
    <w:p w:rsidR="00E51B3B" w:rsidRDefault="00E51B3B" w:rsidP="00E51B3B">
      <w:pPr>
        <w:pStyle w:val="Style1"/>
        <w:spacing w:line="360" w:lineRule="auto"/>
        <w:rPr>
          <w:rFonts w:asciiTheme="minorHAnsi" w:hAnsiTheme="minorHAnsi"/>
          <w:sz w:val="28"/>
          <w:szCs w:val="28"/>
        </w:rPr>
      </w:pPr>
    </w:p>
    <w:p w:rsidR="00A13469" w:rsidRDefault="00A13469" w:rsidP="00A13469">
      <w:pPr>
        <w:pStyle w:val="ListParagraph"/>
        <w:spacing w:line="360" w:lineRule="auto"/>
        <w:jc w:val="both"/>
        <w:rPr>
          <w:b/>
          <w:color w:val="4BACC6" w:themeColor="accent5"/>
          <w:sz w:val="36"/>
          <w:szCs w:val="36"/>
        </w:rPr>
      </w:pPr>
    </w:p>
    <w:p w:rsidR="00A13469" w:rsidRDefault="00A13469" w:rsidP="00A13469">
      <w:pPr>
        <w:pStyle w:val="ListParagraph"/>
        <w:spacing w:line="360" w:lineRule="auto"/>
        <w:jc w:val="both"/>
        <w:rPr>
          <w:b/>
          <w:color w:val="4BACC6" w:themeColor="accent5"/>
          <w:sz w:val="36"/>
          <w:szCs w:val="36"/>
        </w:rPr>
      </w:pP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 xml:space="preserve">в хоризолна равнина образуващи триъгълник, като по този начин позволява лесно управление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с 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ще бъде наблегнато основно върху настройването на трикоптера, описание на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sidR="00A13469">
        <w:rPr>
          <w:rFonts w:asciiTheme="minorHAnsi" w:hAnsiTheme="minorHAnsi"/>
          <w:sz w:val="28"/>
          <w:szCs w:val="28"/>
        </w:rPr>
        <w:t xml:space="preserve"> и ще бъдат дадени насоки за бъдещи разработки и проекти.</w:t>
      </w:r>
      <w:r w:rsidR="00A13469"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w:t>
      </w:r>
      <w:r w:rsidR="00384AD7">
        <w:rPr>
          <w:sz w:val="28"/>
          <w:szCs w:val="28"/>
        </w:rPr>
        <w:t xml:space="preserve"> контролерът за летателни апарати АПМ 2.5 и да покаже, че чрез правилна избрана архитектура</w:t>
      </w:r>
      <w:r w:rsidR="00E12B57">
        <w:rPr>
          <w:sz w:val="28"/>
          <w:szCs w:val="28"/>
        </w:rPr>
        <w:t xml:space="preserve"> на ПИД регулатора</w:t>
      </w:r>
      <w:r w:rsidR="00384AD7">
        <w:rPr>
          <w:sz w:val="28"/>
          <w:szCs w:val="28"/>
        </w:rPr>
        <w:t xml:space="preserve"> може да се достигне до оптимални</w:t>
      </w:r>
      <w:r w:rsidR="00E12B57">
        <w:rPr>
          <w:sz w:val="28"/>
          <w:szCs w:val="28"/>
        </w:rPr>
        <w:t xml:space="preserve"> контрол и качество на полета</w:t>
      </w:r>
      <w:r>
        <w:rPr>
          <w:sz w:val="28"/>
          <w:szCs w:val="28"/>
        </w:rPr>
        <w:t>.</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F918B2" w:rsidP="00F918B2">
      <w:pPr>
        <w:pStyle w:val="NoSpacing"/>
        <w:spacing w:line="360" w:lineRule="auto"/>
        <w:jc w:val="both"/>
        <w:rPr>
          <w:sz w:val="28"/>
          <w:szCs w:val="28"/>
          <w:lang w:val="en-US"/>
        </w:rPr>
      </w:pPr>
      <w:r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Pr="00617901">
        <w:rPr>
          <w:sz w:val="28"/>
          <w:szCs w:val="28"/>
          <w:lang w:val="en-US"/>
        </w:rPr>
        <w:t xml:space="preserve"> </w:t>
      </w:r>
      <w:r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Pr="00617901">
        <w:rPr>
          <w:sz w:val="28"/>
          <w:szCs w:val="28"/>
          <w:lang w:val="en-US"/>
        </w:rPr>
        <w:t xml:space="preserve"> </w:t>
      </w:r>
      <w:r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Pr="00617901">
        <w:rPr>
          <w:sz w:val="28"/>
          <w:szCs w:val="28"/>
          <w:lang w:val="en-US"/>
        </w:rPr>
        <w:t>o</w:t>
      </w:r>
      <w:r w:rsidRPr="00617901">
        <w:rPr>
          <w:sz w:val="28"/>
          <w:szCs w:val="28"/>
        </w:rPr>
        <w:t>ри и всякакви разнообразни обекти и системи за управление</w:t>
      </w:r>
      <w:r w:rsidR="009E5C0D">
        <w:rPr>
          <w:sz w:val="28"/>
          <w:szCs w:val="28"/>
          <w:lang w:val="en-US"/>
        </w:rPr>
        <w:t xml:space="preserve"> [1]</w:t>
      </w:r>
      <w:r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Проектите на Ардуино могат да същестуват самостоятелно или да </w:t>
      </w:r>
      <w:r w:rsidRPr="00617901">
        <w:rPr>
          <w:sz w:val="28"/>
          <w:szCs w:val="28"/>
        </w:rPr>
        <w:lastRenderedPageBreak/>
        <w:t>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F918B2" w:rsidP="00F918B2">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Pr="00617901">
        <w:rPr>
          <w:sz w:val="28"/>
          <w:szCs w:val="28"/>
        </w:rPr>
        <w:t>Ардуино Мега2560</w:t>
      </w:r>
      <w:r>
        <w:rPr>
          <w:sz w:val="28"/>
          <w:szCs w:val="28"/>
        </w:rPr>
        <w:t xml:space="preserve"> -</w:t>
      </w:r>
      <w:r w:rsidRPr="00617901">
        <w:rPr>
          <w:sz w:val="28"/>
          <w:szCs w:val="28"/>
        </w:rPr>
        <w:t xml:space="preserve"> микроконтролерна  платка</w:t>
      </w:r>
      <w:r>
        <w:rPr>
          <w:sz w:val="28"/>
          <w:szCs w:val="28"/>
        </w:rPr>
        <w:t xml:space="preserve"> за разработка</w:t>
      </w:r>
      <w:r w:rsidRPr="00617901">
        <w:rPr>
          <w:sz w:val="28"/>
          <w:szCs w:val="28"/>
        </w:rPr>
        <w:t xml:space="preserve"> базирана на процецорът на Атмел </w:t>
      </w:r>
      <w:r w:rsidRPr="00617901">
        <w:rPr>
          <w:sz w:val="28"/>
          <w:szCs w:val="28"/>
          <w:lang w:val="en-US"/>
        </w:rPr>
        <w:t xml:space="preserve">ATMega2560. </w:t>
      </w:r>
      <w:r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Pr="00617901">
        <w:rPr>
          <w:sz w:val="28"/>
          <w:szCs w:val="28"/>
          <w:lang w:val="en-US"/>
        </w:rPr>
        <w:t>UART</w:t>
      </w:r>
      <w:r w:rsidRPr="00617901">
        <w:rPr>
          <w:sz w:val="28"/>
          <w:szCs w:val="28"/>
        </w:rPr>
        <w:t xml:space="preserve">-та, 16 </w:t>
      </w:r>
      <w:r w:rsidRPr="00617901">
        <w:rPr>
          <w:sz w:val="28"/>
          <w:szCs w:val="28"/>
          <w:lang w:val="en-US"/>
        </w:rPr>
        <w:t xml:space="preserve">MHz </w:t>
      </w:r>
      <w:r w:rsidRPr="00617901">
        <w:rPr>
          <w:sz w:val="28"/>
          <w:szCs w:val="28"/>
        </w:rPr>
        <w:t xml:space="preserve">кристален резонатор и </w:t>
      </w:r>
      <w:r w:rsidRPr="00617901">
        <w:rPr>
          <w:sz w:val="28"/>
          <w:szCs w:val="28"/>
          <w:lang w:val="en-US"/>
        </w:rPr>
        <w:t xml:space="preserve">USB </w:t>
      </w:r>
      <w:r w:rsidRPr="00617901">
        <w:rPr>
          <w:sz w:val="28"/>
          <w:szCs w:val="28"/>
        </w:rPr>
        <w:t>порт</w:t>
      </w:r>
      <w:r w:rsidR="009E5C0D">
        <w:rPr>
          <w:sz w:val="28"/>
          <w:szCs w:val="28"/>
          <w:lang w:val="en-US"/>
        </w:rPr>
        <w:t xml:space="preserve"> [2]</w:t>
      </w:r>
      <w:r w:rsidRPr="00617901">
        <w:rPr>
          <w:sz w:val="28"/>
          <w:szCs w:val="28"/>
        </w:rPr>
        <w:t>.</w:t>
      </w:r>
    </w:p>
    <w:p w:rsidR="00F918B2" w:rsidRDefault="00F918B2" w:rsidP="00F918B2">
      <w:pPr>
        <w:pStyle w:val="NoSpacing"/>
        <w:spacing w:line="360" w:lineRule="auto"/>
        <w:jc w:val="both"/>
        <w:rPr>
          <w:sz w:val="28"/>
          <w:szCs w:val="28"/>
        </w:rPr>
      </w:pPr>
      <w:r>
        <w:rPr>
          <w:noProof/>
          <w:sz w:val="28"/>
          <w:szCs w:val="28"/>
          <w:lang w:eastAsia="bg-BG"/>
        </w:rPr>
        <w:drawing>
          <wp:anchor distT="0" distB="0" distL="114300" distR="114300" simplePos="0" relativeHeight="25167769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lastRenderedPageBreak/>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lastRenderedPageBreak/>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9E5C0D" w:rsidP="00F918B2">
      <w:pPr>
        <w:pStyle w:val="NormalWeb"/>
        <w:spacing w:line="360" w:lineRule="auto"/>
        <w:jc w:val="both"/>
        <w:rPr>
          <w:rFonts w:asciiTheme="minorHAnsi" w:hAnsiTheme="minorHAnsi"/>
          <w:sz w:val="28"/>
          <w:szCs w:val="28"/>
        </w:rPr>
      </w:pPr>
      <w:r>
        <w:rPr>
          <w:noProof/>
        </w:rPr>
        <w:lastRenderedPageBreak/>
        <w:pict>
          <v:shapetype id="_x0000_t202" coordsize="21600,21600" o:spt="202" path="m,l,21600r21600,l21600,xe">
            <v:stroke joinstyle="miter"/>
            <v:path gradientshapeok="t" o:connecttype="rect"/>
          </v:shapetype>
          <v:shape id="_x0000_s1098" type="#_x0000_t202" style="position:absolute;left:0;text-align:left;margin-left:1.25pt;margin-top:275.55pt;width:453.55pt;height:24.65pt;z-index:251765760" stroked="f">
            <v:textbox style="mso-fit-shape-to-text:t" inset="0,0,0,0">
              <w:txbxContent>
                <w:p w:rsidR="00384AD7" w:rsidRPr="00C7136F" w:rsidRDefault="00384AD7"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sidRPr="00C7136F">
                    <w:rPr>
                      <w:b w:val="0"/>
                      <w:i/>
                      <w:color w:val="auto"/>
                      <w:sz w:val="24"/>
                      <w:szCs w:val="24"/>
                    </w:rPr>
                    <w:fldChar w:fldCharType="begin"/>
                  </w:r>
                  <w:r w:rsidRPr="00C7136F">
                    <w:rPr>
                      <w:b w:val="0"/>
                      <w:i/>
                      <w:color w:val="auto"/>
                      <w:sz w:val="24"/>
                      <w:szCs w:val="24"/>
                    </w:rPr>
                    <w:instrText xml:space="preserve"> SEQ фигура \* ARABIC </w:instrText>
                  </w:r>
                  <w:r w:rsidRPr="00C7136F">
                    <w:rPr>
                      <w:b w:val="0"/>
                      <w:i/>
                      <w:color w:val="auto"/>
                      <w:sz w:val="24"/>
                      <w:szCs w:val="24"/>
                    </w:rPr>
                    <w:fldChar w:fldCharType="separate"/>
                  </w:r>
                  <w:r>
                    <w:rPr>
                      <w:b w:val="0"/>
                      <w:i/>
                      <w:noProof/>
                      <w:color w:val="auto"/>
                      <w:sz w:val="24"/>
                      <w:szCs w:val="24"/>
                    </w:rPr>
                    <w:t>1</w:t>
                  </w:r>
                  <w:r w:rsidRPr="00C7136F">
                    <w:rPr>
                      <w:b w:val="0"/>
                      <w:i/>
                      <w:color w:val="auto"/>
                      <w:sz w:val="24"/>
                      <w:szCs w:val="24"/>
                    </w:rPr>
                    <w:fldChar w:fldCharType="end"/>
                  </w:r>
                  <w:r w:rsidRPr="00C7136F">
                    <w:rPr>
                      <w:b w:val="0"/>
                      <w:i/>
                      <w:color w:val="auto"/>
                      <w:sz w:val="24"/>
                      <w:szCs w:val="24"/>
                      <w:lang w:val="en-US"/>
                    </w:rPr>
                    <w:t xml:space="preserve">2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7"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noProof/>
          <w:sz w:val="32"/>
          <w:szCs w:val="32"/>
        </w:rPr>
        <w:lastRenderedPageBreak/>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8"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9"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lastRenderedPageBreak/>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031EC0" w:rsidP="00031EC0">
      <w:pPr>
        <w:pStyle w:val="Caption"/>
        <w:jc w:val="center"/>
        <w:rPr>
          <w:b w:val="0"/>
          <w:i/>
          <w:color w:val="auto"/>
          <w:sz w:val="24"/>
          <w:szCs w:val="24"/>
        </w:rPr>
      </w:pPr>
      <w:r w:rsidRPr="00031EC0">
        <w:rPr>
          <w:b w:val="0"/>
          <w:i/>
          <w:color w:val="auto"/>
          <w:sz w:val="24"/>
          <w:szCs w:val="24"/>
        </w:rPr>
        <w:t xml:space="preserve">фигура </w:t>
      </w:r>
      <w:r w:rsidRPr="00031EC0">
        <w:rPr>
          <w:b w:val="0"/>
          <w:i/>
          <w:color w:val="auto"/>
          <w:sz w:val="24"/>
          <w:szCs w:val="24"/>
        </w:rPr>
        <w:fldChar w:fldCharType="begin"/>
      </w:r>
      <w:r w:rsidRPr="00031EC0">
        <w:rPr>
          <w:b w:val="0"/>
          <w:i/>
          <w:color w:val="auto"/>
          <w:sz w:val="24"/>
          <w:szCs w:val="24"/>
        </w:rPr>
        <w:instrText xml:space="preserve"> SEQ фигура \* ARABIC </w:instrText>
      </w:r>
      <w:r w:rsidRPr="00031EC0">
        <w:rPr>
          <w:b w:val="0"/>
          <w:i/>
          <w:color w:val="auto"/>
          <w:sz w:val="24"/>
          <w:szCs w:val="24"/>
        </w:rPr>
        <w:fldChar w:fldCharType="separate"/>
      </w:r>
      <w:r>
        <w:rPr>
          <w:b w:val="0"/>
          <w:i/>
          <w:noProof/>
          <w:color w:val="auto"/>
          <w:sz w:val="24"/>
          <w:szCs w:val="24"/>
        </w:rPr>
        <w:t>2</w:t>
      </w:r>
      <w:r w:rsidRPr="00031EC0">
        <w:rPr>
          <w:b w:val="0"/>
          <w:i/>
          <w:color w:val="auto"/>
          <w:sz w:val="24"/>
          <w:szCs w:val="24"/>
        </w:rPr>
        <w:fldChar w:fldCharType="end"/>
      </w:r>
      <w:r w:rsidRPr="00031EC0">
        <w:rPr>
          <w:b w:val="0"/>
          <w:i/>
          <w:color w:val="auto"/>
          <w:sz w:val="24"/>
          <w:szCs w:val="24"/>
        </w:rPr>
        <w:t xml:space="preserve"> Барометър, ИМУ и дигитален компас</w:t>
      </w:r>
    </w:p>
    <w:p w:rsidR="00F918B2" w:rsidRPr="00153A30" w:rsidRDefault="00031EC0" w:rsidP="00F918B2">
      <w:pPr>
        <w:pStyle w:val="NormalWeb"/>
        <w:numPr>
          <w:ilvl w:val="3"/>
          <w:numId w:val="15"/>
        </w:numPr>
        <w:spacing w:line="360" w:lineRule="auto"/>
        <w:jc w:val="both"/>
        <w:rPr>
          <w:rFonts w:asciiTheme="minorHAnsi" w:hAnsiTheme="minorHAnsi"/>
          <w:b/>
          <w:sz w:val="28"/>
          <w:szCs w:val="28"/>
          <w:lang w:val="en-US"/>
        </w:rPr>
      </w:pPr>
      <w:r>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384AD7" w:rsidRPr="00031EC0" w:rsidRDefault="00384AD7"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sidRPr="00031EC0">
                    <w:rPr>
                      <w:b w:val="0"/>
                      <w:i/>
                      <w:color w:val="auto"/>
                      <w:sz w:val="24"/>
                      <w:szCs w:val="24"/>
                    </w:rPr>
                    <w:fldChar w:fldCharType="begin"/>
                  </w:r>
                  <w:r w:rsidRPr="00031EC0">
                    <w:rPr>
                      <w:b w:val="0"/>
                      <w:i/>
                      <w:color w:val="auto"/>
                      <w:sz w:val="24"/>
                      <w:szCs w:val="24"/>
                    </w:rPr>
                    <w:instrText xml:space="preserve"> SEQ фигура \* ARABIC </w:instrText>
                  </w:r>
                  <w:r w:rsidRPr="00031EC0">
                    <w:rPr>
                      <w:b w:val="0"/>
                      <w:i/>
                      <w:color w:val="auto"/>
                      <w:sz w:val="24"/>
                      <w:szCs w:val="24"/>
                    </w:rPr>
                    <w:fldChar w:fldCharType="separate"/>
                  </w:r>
                  <w:r>
                    <w:rPr>
                      <w:b w:val="0"/>
                      <w:i/>
                      <w:noProof/>
                      <w:color w:val="auto"/>
                      <w:sz w:val="24"/>
                      <w:szCs w:val="24"/>
                    </w:rPr>
                    <w:t>3</w:t>
                  </w:r>
                  <w:r w:rsidRPr="00031EC0">
                    <w:rPr>
                      <w:b w:val="0"/>
                      <w:i/>
                      <w:color w:val="auto"/>
                      <w:sz w:val="24"/>
                      <w:szCs w:val="24"/>
                    </w:rPr>
                    <w:fldChar w:fldCharType="end"/>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4"/>
                    </pic:cNvPr>
                    <pic:cNvPicPr>
                      <a:picLocks noChangeAspect="1" noChangeArrowheads="1"/>
                    </pic:cNvPicPr>
                  </pic:nvPicPr>
                  <pic:blipFill>
                    <a:blip r:embed="rId25"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Сензорът в микроелектреомеханичното устройство е с размерите на косъм( между 1 и 100 микро метра). Когато жироскопът се завърти, малка </w:t>
      </w:r>
      <w:r>
        <w:rPr>
          <w:rFonts w:asciiTheme="minorHAnsi" w:hAnsiTheme="minorHAnsi"/>
          <w:sz w:val="28"/>
          <w:szCs w:val="28"/>
        </w:rPr>
        <w:lastRenderedPageBreak/>
        <w:t>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6"/>
                    </pic:cNvPr>
                    <pic:cNvPicPr>
                      <a:picLocks noChangeAspect="1" noChangeArrowheads="1"/>
                    </pic:cNvPicPr>
                  </pic:nvPicPr>
                  <pic:blipFill>
                    <a:blip r:embed="rId27"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384AD7" w:rsidRPr="00031EC0" w:rsidRDefault="00384AD7"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sidRPr="00031EC0">
                    <w:rPr>
                      <w:b w:val="0"/>
                      <w:i/>
                      <w:color w:val="auto"/>
                      <w:sz w:val="24"/>
                      <w:szCs w:val="24"/>
                    </w:rPr>
                    <w:fldChar w:fldCharType="begin"/>
                  </w:r>
                  <w:r w:rsidRPr="00031EC0">
                    <w:rPr>
                      <w:b w:val="0"/>
                      <w:i/>
                      <w:color w:val="auto"/>
                      <w:sz w:val="24"/>
                      <w:szCs w:val="24"/>
                    </w:rPr>
                    <w:instrText xml:space="preserve"> SEQ фигура \* ARABIC </w:instrText>
                  </w:r>
                  <w:r w:rsidRPr="00031EC0">
                    <w:rPr>
                      <w:b w:val="0"/>
                      <w:i/>
                      <w:color w:val="auto"/>
                      <w:sz w:val="24"/>
                      <w:szCs w:val="24"/>
                    </w:rPr>
                    <w:fldChar w:fldCharType="separate"/>
                  </w:r>
                  <w:r w:rsidRPr="00031EC0">
                    <w:rPr>
                      <w:b w:val="0"/>
                      <w:i/>
                      <w:noProof/>
                      <w:color w:val="auto"/>
                      <w:sz w:val="24"/>
                      <w:szCs w:val="24"/>
                    </w:rPr>
                    <w:t>4</w:t>
                  </w:r>
                  <w:r w:rsidRPr="00031EC0">
                    <w:rPr>
                      <w:b w:val="0"/>
                      <w:i/>
                      <w:color w:val="auto"/>
                      <w:sz w:val="24"/>
                      <w:szCs w:val="24"/>
                    </w:rPr>
                    <w:fldChar w:fldCharType="end"/>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8" cstate="print"/>
                    <a:stretch>
                      <a:fillRect/>
                    </a:stretch>
                  </pic:blipFill>
                  <pic:spPr>
                    <a:xfrm>
                      <a:off x="0" y="0"/>
                      <a:ext cx="5761355" cy="1142365"/>
                    </a:xfrm>
                    <a:prstGeom prst="rect">
                      <a:avLst/>
                    </a:prstGeom>
                  </pic:spPr>
                </pic:pic>
              </a:graphicData>
            </a:graphic>
          </wp:inline>
        </w:drawing>
      </w:r>
    </w:p>
    <w:p w:rsidR="00F918B2" w:rsidRPr="00525E97" w:rsidRDefault="00525E97" w:rsidP="00525E97">
      <w:pPr>
        <w:pStyle w:val="Caption"/>
        <w:jc w:val="center"/>
        <w:rPr>
          <w:b w:val="0"/>
          <w:i/>
          <w:color w:val="auto"/>
          <w:sz w:val="24"/>
          <w:szCs w:val="24"/>
        </w:rPr>
      </w:pPr>
      <w:r w:rsidRPr="00525E97">
        <w:rPr>
          <w:b w:val="0"/>
          <w:i/>
          <w:color w:val="auto"/>
          <w:sz w:val="24"/>
          <w:szCs w:val="24"/>
        </w:rPr>
        <w:t xml:space="preserve">фигура </w:t>
      </w:r>
      <w:r w:rsidRPr="00525E97">
        <w:rPr>
          <w:b w:val="0"/>
          <w:i/>
          <w:color w:val="auto"/>
          <w:sz w:val="24"/>
          <w:szCs w:val="24"/>
        </w:rPr>
        <w:fldChar w:fldCharType="begin"/>
      </w:r>
      <w:r w:rsidRPr="00525E97">
        <w:rPr>
          <w:b w:val="0"/>
          <w:i/>
          <w:color w:val="auto"/>
          <w:sz w:val="24"/>
          <w:szCs w:val="24"/>
        </w:rPr>
        <w:instrText xml:space="preserve"> SEQ фигура \* ARABIC </w:instrText>
      </w:r>
      <w:r w:rsidRPr="00525E97">
        <w:rPr>
          <w:b w:val="0"/>
          <w:i/>
          <w:color w:val="auto"/>
          <w:sz w:val="24"/>
          <w:szCs w:val="24"/>
        </w:rPr>
        <w:fldChar w:fldCharType="separate"/>
      </w:r>
      <w:r w:rsidR="00031EC0">
        <w:rPr>
          <w:b w:val="0"/>
          <w:i/>
          <w:noProof/>
          <w:color w:val="auto"/>
          <w:sz w:val="24"/>
          <w:szCs w:val="24"/>
        </w:rPr>
        <w:t>5</w:t>
      </w:r>
      <w:r w:rsidRPr="00525E97">
        <w:rPr>
          <w:b w:val="0"/>
          <w:i/>
          <w:color w:val="auto"/>
          <w:sz w:val="24"/>
          <w:szCs w:val="24"/>
        </w:rPr>
        <w:fldChar w:fldCharType="end"/>
      </w:r>
      <w:r w:rsidRPr="00525E97">
        <w:rPr>
          <w:b w:val="0"/>
          <w:i/>
          <w:color w:val="auto"/>
          <w:sz w:val="24"/>
          <w:szCs w:val="24"/>
          <w:lang w:val="en-US"/>
        </w:rPr>
        <w:t xml:space="preserve"> </w:t>
      </w:r>
      <w:r w:rsidRPr="00525E97">
        <w:rPr>
          <w:b w:val="0"/>
          <w:i/>
          <w:color w:val="auto"/>
          <w:sz w:val="24"/>
          <w:szCs w:val="24"/>
        </w:rPr>
        <w:t xml:space="preserve">Връзки на </w:t>
      </w:r>
      <w:r w:rsidRPr="00525E97">
        <w:rPr>
          <w:b w:val="0"/>
          <w:i/>
          <w:color w:val="auto"/>
          <w:sz w:val="24"/>
          <w:szCs w:val="24"/>
          <w:lang w:val="en-US"/>
        </w:rPr>
        <w:t xml:space="preserve">MPU -6000 </w:t>
      </w:r>
      <w:r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2335530" cy="2018030"/>
                    </a:xfrm>
                    <a:prstGeom prst="rect">
                      <a:avLst/>
                    </a:prstGeom>
                  </pic:spPr>
                </pic:pic>
              </a:graphicData>
            </a:graphic>
          </wp:anchor>
        </w:drawing>
      </w:r>
      <w:r w:rsidR="00525E97">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384AD7" w:rsidRPr="00525E97" w:rsidRDefault="00384AD7" w:rsidP="00525E97">
                  <w:pPr>
                    <w:pStyle w:val="Caption"/>
                    <w:jc w:val="center"/>
                    <w:rPr>
                      <w:rFonts w:eastAsia="Times New Roman" w:cs="Times New Roman"/>
                      <w:b w:val="0"/>
                      <w:i/>
                      <w:color w:val="auto"/>
                      <w:sz w:val="24"/>
                      <w:szCs w:val="24"/>
                      <w:lang w:val="en-US"/>
                    </w:rPr>
                  </w:pPr>
                  <w:r w:rsidRPr="00525E97">
                    <w:rPr>
                      <w:b w:val="0"/>
                      <w:i/>
                      <w:color w:val="auto"/>
                      <w:sz w:val="24"/>
                      <w:szCs w:val="24"/>
                    </w:rPr>
                    <w:t xml:space="preserve">фигура </w:t>
                  </w:r>
                  <w:r w:rsidRPr="00525E97">
                    <w:rPr>
                      <w:b w:val="0"/>
                      <w:i/>
                      <w:color w:val="auto"/>
                      <w:sz w:val="24"/>
                      <w:szCs w:val="24"/>
                    </w:rPr>
                    <w:fldChar w:fldCharType="begin"/>
                  </w:r>
                  <w:r w:rsidRPr="00525E97">
                    <w:rPr>
                      <w:b w:val="0"/>
                      <w:i/>
                      <w:color w:val="auto"/>
                      <w:sz w:val="24"/>
                      <w:szCs w:val="24"/>
                    </w:rPr>
                    <w:instrText xml:space="preserve"> SEQ фигура \* ARABIC </w:instrText>
                  </w:r>
                  <w:r w:rsidRPr="00525E97">
                    <w:rPr>
                      <w:b w:val="0"/>
                      <w:i/>
                      <w:color w:val="auto"/>
                      <w:sz w:val="24"/>
                      <w:szCs w:val="24"/>
                    </w:rPr>
                    <w:fldChar w:fldCharType="separate"/>
                  </w:r>
                  <w:r>
                    <w:rPr>
                      <w:b w:val="0"/>
                      <w:i/>
                      <w:noProof/>
                      <w:color w:val="auto"/>
                      <w:sz w:val="24"/>
                      <w:szCs w:val="24"/>
                    </w:rPr>
                    <w:t>6</w:t>
                  </w:r>
                  <w:r w:rsidRPr="00525E97">
                    <w:rPr>
                      <w:b w:val="0"/>
                      <w:i/>
                      <w:color w:val="auto"/>
                      <w:sz w:val="24"/>
                      <w:szCs w:val="24"/>
                    </w:rPr>
                    <w:fldChar w:fldCharType="end"/>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AA0E22" w:rsidP="00F918B2">
      <w:pPr>
        <w:pStyle w:val="NormalWeb"/>
        <w:numPr>
          <w:ilvl w:val="2"/>
          <w:numId w:val="15"/>
        </w:numPr>
        <w:spacing w:line="360" w:lineRule="auto"/>
        <w:rPr>
          <w:rFonts w:asciiTheme="minorHAnsi" w:hAnsiTheme="minorHAnsi"/>
          <w:b/>
          <w:sz w:val="28"/>
          <w:szCs w:val="28"/>
          <w:lang w:val="en-US"/>
        </w:rPr>
      </w:pPr>
      <w:r>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384AD7" w:rsidRPr="00BB7800" w:rsidRDefault="00384AD7"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sidRPr="00BB7800">
                    <w:rPr>
                      <w:b w:val="0"/>
                      <w:i/>
                      <w:color w:val="auto"/>
                      <w:sz w:val="24"/>
                      <w:szCs w:val="24"/>
                    </w:rPr>
                    <w:fldChar w:fldCharType="begin"/>
                  </w:r>
                  <w:r w:rsidRPr="00BB7800">
                    <w:rPr>
                      <w:b w:val="0"/>
                      <w:i/>
                      <w:color w:val="auto"/>
                      <w:sz w:val="24"/>
                      <w:szCs w:val="24"/>
                    </w:rPr>
                    <w:instrText xml:space="preserve"> SEQ фигура \* ARABIC </w:instrText>
                  </w:r>
                  <w:r w:rsidRPr="00BB7800">
                    <w:rPr>
                      <w:b w:val="0"/>
                      <w:i/>
                      <w:color w:val="auto"/>
                      <w:sz w:val="24"/>
                      <w:szCs w:val="24"/>
                    </w:rPr>
                    <w:fldChar w:fldCharType="separate"/>
                  </w:r>
                  <w:r>
                    <w:rPr>
                      <w:b w:val="0"/>
                      <w:i/>
                      <w:noProof/>
                      <w:color w:val="auto"/>
                      <w:sz w:val="24"/>
                      <w:szCs w:val="24"/>
                    </w:rPr>
                    <w:t>7</w:t>
                  </w:r>
                  <w:r w:rsidRPr="00BB7800">
                    <w:rPr>
                      <w:b w:val="0"/>
                      <w:i/>
                      <w:color w:val="auto"/>
                      <w:sz w:val="24"/>
                      <w:szCs w:val="24"/>
                    </w:rPr>
                    <w:fldChar w:fldCharType="end"/>
                  </w:r>
                  <w:r>
                    <w:rPr>
                      <w:b w:val="0"/>
                      <w:i/>
                      <w:color w:val="auto"/>
                      <w:sz w:val="24"/>
                      <w:szCs w:val="24"/>
                    </w:rPr>
                    <w:t>:</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9"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AA0E22" w:rsidP="00AA0E22">
      <w:pPr>
        <w:pStyle w:val="NormalWeb"/>
        <w:spacing w:line="360" w:lineRule="auto"/>
        <w:jc w:val="both"/>
        <w:rPr>
          <w:rFonts w:asciiTheme="minorHAnsi" w:hAnsiTheme="minorHAnsi"/>
          <w:b/>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r>
        <w:rPr>
          <w:rFonts w:asciiTheme="minorHAnsi" w:hAnsiTheme="minorHAnsi"/>
          <w:sz w:val="28"/>
          <w:szCs w:val="28"/>
          <w:lang w:val="en-US"/>
        </w:rPr>
        <w:t>,</w:t>
      </w:r>
      <w:r>
        <w:rPr>
          <w:rFonts w:asciiTheme="minorHAnsi" w:hAnsiTheme="minorHAnsi"/>
          <w:sz w:val="28"/>
          <w:szCs w:val="28"/>
        </w:rPr>
        <w:t xml:space="preserve"> ширина и </w:t>
      </w:r>
      <w:proofErr w:type="gramStart"/>
      <w:r>
        <w:rPr>
          <w:rFonts w:asciiTheme="minorHAnsi" w:hAnsiTheme="minorHAnsi"/>
          <w:sz w:val="28"/>
          <w:szCs w:val="28"/>
        </w:rPr>
        <w:t>дължина</w:t>
      </w:r>
      <w:r>
        <w:rPr>
          <w:rFonts w:asciiTheme="minorHAnsi" w:hAnsiTheme="minorHAnsi"/>
          <w:sz w:val="28"/>
          <w:szCs w:val="28"/>
          <w:lang w:val="en-US"/>
        </w:rPr>
        <w:t>[</w:t>
      </w:r>
      <w:proofErr w:type="gramEnd"/>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морското равнище</w:t>
      </w:r>
      <w:r>
        <w:rPr>
          <w:rFonts w:asciiTheme="minorHAnsi" w:hAnsiTheme="minorHAnsi"/>
          <w:sz w:val="28"/>
          <w:szCs w:val="28"/>
          <w:lang w:val="en-US"/>
        </w:rPr>
        <w:t>[m]</w:t>
      </w:r>
      <w:r>
        <w:rPr>
          <w:rFonts w:asciiTheme="minorHAnsi" w:hAnsiTheme="minorHAnsi"/>
          <w:sz w:val="28"/>
          <w:szCs w:val="28"/>
        </w:rPr>
        <w:t xml:space="preserve">. </w:t>
      </w:r>
      <w:proofErr w:type="gramStart"/>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секунди </w:t>
      </w:r>
      <w:r>
        <w:rPr>
          <w:rFonts w:asciiTheme="minorHAnsi" w:hAnsiTheme="minorHAnsi"/>
          <w:sz w:val="28"/>
          <w:szCs w:val="28"/>
          <w:lang w:val="en-US"/>
        </w:rPr>
        <w:t>[m/s]</w:t>
      </w:r>
      <w:r>
        <w:rPr>
          <w:rFonts w:asciiTheme="minorHAnsi" w:hAnsiTheme="minorHAnsi"/>
          <w:sz w:val="28"/>
          <w:szCs w:val="28"/>
        </w:rPr>
        <w:t>.</w:t>
      </w:r>
      <w:proofErr w:type="gramEnd"/>
    </w:p>
    <w:p w:rsidR="00AA0E22" w:rsidRDefault="00AA0E22" w:rsidP="00F918B2">
      <w:pPr>
        <w:pStyle w:val="NormalWeb"/>
        <w:spacing w:line="360" w:lineRule="auto"/>
        <w:jc w:val="both"/>
        <w:rPr>
          <w:rFonts w:asciiTheme="minorHAnsi" w:hAnsiTheme="minorHAnsi"/>
          <w:sz w:val="28"/>
          <w:szCs w:val="28"/>
        </w:rPr>
      </w:pPr>
    </w:p>
    <w:p w:rsidR="00BB7800" w:rsidRDefault="00BB7800" w:rsidP="00F918B2">
      <w:pPr>
        <w:pStyle w:val="NormalWeb"/>
        <w:spacing w:line="360" w:lineRule="auto"/>
        <w:jc w:val="both"/>
        <w:rPr>
          <w:rFonts w:asciiTheme="minorHAnsi" w:hAnsiTheme="minorHAnsi"/>
          <w:sz w:val="28"/>
          <w:szCs w:val="28"/>
        </w:rPr>
      </w:pPr>
      <w:r>
        <w:rPr>
          <w:noProof/>
        </w:rPr>
        <w:pict>
          <v:shape id="_x0000_s1099" type="#_x0000_t202" style="position:absolute;left:0;text-align:left;margin-left:37.25pt;margin-top:307.4pt;width:374.3pt;height:24.65pt;z-index:251768832" stroked="f">
            <v:textbox style="mso-next-textbox:#_x0000_s1099;mso-fit-shape-to-text:t" inset="0,0,0,0">
              <w:txbxContent>
                <w:p w:rsidR="00384AD7" w:rsidRPr="007F3712" w:rsidRDefault="00384AD7"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12</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 xml:space="preserve">GPS </w:t>
                  </w:r>
                  <w:proofErr w:type="spellStart"/>
                  <w:r w:rsidRPr="007F3712">
                    <w:rPr>
                      <w:b w:val="0"/>
                      <w:i/>
                      <w:color w:val="auto"/>
                      <w:sz w:val="24"/>
                      <w:szCs w:val="24"/>
                      <w:lang w:val="en-US"/>
                    </w:rPr>
                    <w:t>Mediatek</w:t>
                  </w:r>
                  <w:proofErr w:type="spellEnd"/>
                  <w:r w:rsidRPr="007F3712">
                    <w:rPr>
                      <w:b w:val="0"/>
                      <w:i/>
                      <w:color w:val="auto"/>
                      <w:sz w:val="24"/>
                      <w:szCs w:val="24"/>
                      <w:lang w:val="en-US"/>
                    </w:rPr>
                    <w:t xml:space="preserve"> 3329</w:t>
                  </w:r>
                </w:p>
              </w:txbxContent>
            </v:textbox>
            <w10:wrap type="topAndBottom"/>
          </v:shape>
        </w:pict>
      </w:r>
      <w:r>
        <w:rPr>
          <w:rFonts w:asciiTheme="minorHAnsi" w:hAnsiTheme="minorHAnsi"/>
          <w:noProof/>
          <w:sz w:val="28"/>
          <w:szCs w:val="28"/>
        </w:rPr>
        <w:drawing>
          <wp:anchor distT="0" distB="0" distL="114300" distR="114300" simplePos="0" relativeHeight="251766784" behindDoc="0" locked="0" layoutInCell="1" allowOverlap="1">
            <wp:simplePos x="0" y="0"/>
            <wp:positionH relativeFrom="column">
              <wp:posOffset>240665</wp:posOffset>
            </wp:positionH>
            <wp:positionV relativeFrom="paragraph">
              <wp:posOffset>36830</wp:posOffset>
            </wp:positionV>
            <wp:extent cx="4751070" cy="380365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0" cstate="print"/>
                    <a:stretch>
                      <a:fillRect/>
                    </a:stretch>
                  </pic:blipFill>
                  <pic:spPr>
                    <a:xfrm>
                      <a:off x="0" y="0"/>
                      <a:ext cx="4751070" cy="380365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7F3712" w:rsidP="00BB7800">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3458210</wp:posOffset>
            </wp:positionH>
            <wp:positionV relativeFrom="paragraph">
              <wp:posOffset>1021080</wp:posOffset>
            </wp:positionV>
            <wp:extent cx="2292350" cy="1526540"/>
            <wp:effectExtent l="19050" t="0" r="0" b="0"/>
            <wp:wrapThrough wrapText="bothSides">
              <wp:wrapPolygon edited="0">
                <wp:start x="-180" y="0"/>
                <wp:lineTo x="-180" y="21295"/>
                <wp:lineTo x="21540" y="21295"/>
                <wp:lineTo x="21540" y="0"/>
                <wp:lineTo x="-180" y="0"/>
              </wp:wrapPolygon>
            </wp:wrapThrough>
            <wp:docPr id="60"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2292350" cy="152654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xml:space="preserve">.  Сензорът подава прецизна дигитална 24 битова </w:t>
      </w:r>
      <w:r w:rsidR="00F918B2">
        <w:rPr>
          <w:rFonts w:asciiTheme="minorHAnsi" w:hAnsiTheme="minorHAnsi"/>
          <w:sz w:val="28"/>
          <w:szCs w:val="28"/>
        </w:rPr>
        <w:lastRenderedPageBreak/>
        <w:t>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xml:space="preserve">. </w:t>
      </w:r>
      <w:r>
        <w:rPr>
          <w:noProof/>
        </w:rPr>
        <w:pict>
          <v:shape id="_x0000_s1100" type="#_x0000_t202" style="position:absolute;left:0;text-align:left;margin-left:1.25pt;margin-top:230.7pt;width:453.55pt;height:24.65pt;z-index:251771904;mso-position-horizontal-relative:text;mso-position-vertical-relative:text" stroked="f">
            <v:textbox style="mso-next-textbox:#_x0000_s1100;mso-fit-shape-to-text:t" inset="0,0,0,0">
              <w:txbxContent>
                <w:p w:rsidR="00384AD7" w:rsidRPr="007F3712" w:rsidRDefault="00384AD7"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sidRPr="007F3712">
                    <w:rPr>
                      <w:b w:val="0"/>
                      <w:i/>
                      <w:color w:val="auto"/>
                      <w:sz w:val="24"/>
                      <w:szCs w:val="24"/>
                    </w:rPr>
                    <w:fldChar w:fldCharType="begin"/>
                  </w:r>
                  <w:r w:rsidRPr="007F3712">
                    <w:rPr>
                      <w:b w:val="0"/>
                      <w:i/>
                      <w:color w:val="auto"/>
                      <w:sz w:val="24"/>
                      <w:szCs w:val="24"/>
                    </w:rPr>
                    <w:instrText xml:space="preserve"> SEQ фигура \* ARABIC </w:instrText>
                  </w:r>
                  <w:r w:rsidRPr="007F3712">
                    <w:rPr>
                      <w:b w:val="0"/>
                      <w:i/>
                      <w:color w:val="auto"/>
                      <w:sz w:val="24"/>
                      <w:szCs w:val="24"/>
                    </w:rPr>
                    <w:fldChar w:fldCharType="separate"/>
                  </w:r>
                  <w:r>
                    <w:rPr>
                      <w:b w:val="0"/>
                      <w:i/>
                      <w:noProof/>
                      <w:color w:val="auto"/>
                      <w:sz w:val="24"/>
                      <w:szCs w:val="24"/>
                    </w:rPr>
                    <w:t>8</w:t>
                  </w:r>
                  <w:r w:rsidRPr="007F3712">
                    <w:rPr>
                      <w:b w:val="0"/>
                      <w:i/>
                      <w:color w:val="auto"/>
                      <w:sz w:val="24"/>
                      <w:szCs w:val="24"/>
                    </w:rPr>
                    <w:fldChar w:fldCharType="end"/>
                  </w:r>
                  <w:r w:rsidRPr="007F3712">
                    <w:rPr>
                      <w:b w:val="0"/>
                      <w:i/>
                      <w:color w:val="auto"/>
                      <w:sz w:val="24"/>
                      <w:szCs w:val="24"/>
                    </w:rPr>
                    <w:t xml:space="preserve"> Блок схема на принцъпът на действие на MS5611-01BA</w:t>
                  </w:r>
                </w:p>
              </w:txbxContent>
            </v:textbox>
            <w10:wrap type="topAndBottom"/>
          </v:shape>
        </w:pict>
      </w:r>
      <w:r>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16402</wp:posOffset>
            </wp:positionH>
            <wp:positionV relativeFrom="paragraph">
              <wp:posOffset>-3187</wp:posOffset>
            </wp:positionV>
            <wp:extent cx="5760648" cy="2751826"/>
            <wp:effectExtent l="19050" t="0" r="0"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1" cstate="print"/>
                    <a:stretch>
                      <a:fillRect/>
                    </a:stretch>
                  </pic:blipFill>
                  <pic:spPr>
                    <a:xfrm>
                      <a:off x="0" y="0"/>
                      <a:ext cx="5760648" cy="2751826"/>
                    </a:xfrm>
                    <a:prstGeom prst="rect">
                      <a:avLst/>
                    </a:prstGeom>
                  </pic:spPr>
                </pic:pic>
              </a:graphicData>
            </a:graphic>
          </wp:anchor>
        </w:drawing>
      </w:r>
      <w:r w:rsidR="00F918B2">
        <w:rPr>
          <w:rFonts w:asciiTheme="minorHAnsi" w:hAnsiTheme="minorHAnsi"/>
          <w:sz w:val="28"/>
          <w:szCs w:val="28"/>
        </w:rPr>
        <w:t>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BB7800" w:rsidP="00BB7800">
      <w:pPr>
        <w:pStyle w:val="NormalWeb"/>
        <w:keepNext/>
        <w:spacing w:line="360" w:lineRule="auto"/>
        <w:jc w:val="both"/>
      </w:pPr>
      <w:r>
        <w:rPr>
          <w:noProof/>
        </w:rPr>
        <w:pict>
          <v:shape id="_x0000_s1101" type="#_x0000_t202" style="position:absolute;left:0;text-align:left;margin-left:-4.85pt;margin-top:-46.25pt;width:453.55pt;height:.05pt;z-index:251774976" stroked="f">
            <v:textbox style="mso-fit-shape-to-text:t" inset="0,0,0,0">
              <w:txbxContent>
                <w:p w:rsidR="00384AD7" w:rsidRPr="00BB7800" w:rsidRDefault="00384AD7" w:rsidP="00BB7800">
                  <w:pPr>
                    <w:pStyle w:val="Caption"/>
                    <w:jc w:val="center"/>
                    <w:rPr>
                      <w:rFonts w:ascii="Times New Roman" w:eastAsia="Times New Roman" w:hAnsi="Times New Roman" w:cs="Times New Roman"/>
                      <w:b w:val="0"/>
                      <w:i/>
                      <w:noProof/>
                      <w:color w:val="auto"/>
                      <w:sz w:val="24"/>
                      <w:szCs w:val="24"/>
                    </w:rPr>
                  </w:pPr>
                  <w:r w:rsidRPr="00BB7800">
                    <w:rPr>
                      <w:b w:val="0"/>
                      <w:i/>
                      <w:color w:val="auto"/>
                      <w:sz w:val="24"/>
                      <w:szCs w:val="24"/>
                    </w:rPr>
                    <w:t xml:space="preserve">фигура </w:t>
                  </w:r>
                  <w:r w:rsidRPr="00BB7800">
                    <w:rPr>
                      <w:b w:val="0"/>
                      <w:i/>
                      <w:color w:val="auto"/>
                      <w:sz w:val="24"/>
                      <w:szCs w:val="24"/>
                    </w:rPr>
                    <w:fldChar w:fldCharType="begin"/>
                  </w:r>
                  <w:r w:rsidRPr="00BB7800">
                    <w:rPr>
                      <w:b w:val="0"/>
                      <w:i/>
                      <w:color w:val="auto"/>
                      <w:sz w:val="24"/>
                      <w:szCs w:val="24"/>
                    </w:rPr>
                    <w:instrText xml:space="preserve"> SEQ фигура \* ARABIC </w:instrText>
                  </w:r>
                  <w:r w:rsidRPr="00BB7800">
                    <w:rPr>
                      <w:b w:val="0"/>
                      <w:i/>
                      <w:color w:val="auto"/>
                      <w:sz w:val="24"/>
                      <w:szCs w:val="24"/>
                    </w:rPr>
                    <w:fldChar w:fldCharType="separate"/>
                  </w:r>
                  <w:r>
                    <w:rPr>
                      <w:b w:val="0"/>
                      <w:i/>
                      <w:noProof/>
                      <w:color w:val="auto"/>
                      <w:sz w:val="24"/>
                      <w:szCs w:val="24"/>
                    </w:rPr>
                    <w:t>9</w:t>
                  </w:r>
                  <w:r w:rsidRPr="00BB7800">
                    <w:rPr>
                      <w:b w:val="0"/>
                      <w:i/>
                      <w:color w:val="auto"/>
                      <w:sz w:val="24"/>
                      <w:szCs w:val="24"/>
                    </w:rPr>
                    <w:fldChar w:fldCharType="end"/>
                  </w:r>
                  <w:r>
                    <w:rPr>
                      <w:b w:val="0"/>
                      <w:i/>
                      <w:color w:val="auto"/>
                      <w:sz w:val="24"/>
                      <w:szCs w:val="24"/>
                    </w:rPr>
                    <w:t xml:space="preserve">: Визуализация на 24 битовият изходен сигнал на барометърът  </w:t>
                  </w:r>
                </w:p>
              </w:txbxContent>
            </v:textbox>
            <w10:wrap type="topAndBottom"/>
          </v:shape>
        </w:pict>
      </w:r>
      <w:r>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-1644650</wp:posOffset>
            </wp:positionV>
            <wp:extent cx="5760085" cy="1000125"/>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2" cstate="print"/>
                    <a:stretch>
                      <a:fillRect/>
                    </a:stretch>
                  </pic:blipFill>
                  <pic:spPr>
                    <a:xfrm>
                      <a:off x="0" y="0"/>
                      <a:ext cx="5760085" cy="1000125"/>
                    </a:xfrm>
                    <a:prstGeom prst="rect">
                      <a:avLst/>
                    </a:prstGeom>
                  </pic:spPr>
                </pic:pic>
              </a:graphicData>
            </a:graphic>
          </wp:anchor>
        </w:drawing>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lastRenderedPageBreak/>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w:t>
      </w:r>
      <w:r>
        <w:rPr>
          <w:rFonts w:asciiTheme="minorHAnsi" w:hAnsiTheme="minorHAnsi"/>
          <w:sz w:val="28"/>
          <w:szCs w:val="28"/>
        </w:rPr>
        <w:lastRenderedPageBreak/>
        <w:t xml:space="preserve">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w:t>
      </w:r>
      <w:r>
        <w:rPr>
          <w:rFonts w:asciiTheme="minorHAnsi" w:hAnsiTheme="minorHAnsi"/>
          <w:sz w:val="28"/>
          <w:szCs w:val="28"/>
        </w:rPr>
        <w:lastRenderedPageBreak/>
        <w:t xml:space="preserve">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103A70" w:rsidP="00606954">
      <w:pPr>
        <w:spacing w:line="360" w:lineRule="auto"/>
        <w:jc w:val="both"/>
        <w:rPr>
          <w:sz w:val="28"/>
          <w:szCs w:val="28"/>
        </w:rPr>
      </w:pPr>
      <w:r>
        <w:rPr>
          <w:noProof/>
        </w:rPr>
        <w:lastRenderedPageBreak/>
        <w:pict>
          <v:shape id="_x0000_s1084" type="#_x0000_t202" style="position:absolute;left:0;text-align:left;margin-left:-63.4pt;margin-top:665.45pt;width:635.05pt;height:24.65pt;z-index:251727872" stroked="f">
            <v:textbox style="mso-fit-shape-to-text:t" inset="0,0,0,0">
              <w:txbxContent>
                <w:p w:rsidR="00384AD7" w:rsidRPr="00103A70" w:rsidRDefault="00384AD7" w:rsidP="00103A70">
                  <w:pPr>
                    <w:pStyle w:val="Caption"/>
                    <w:jc w:val="center"/>
                    <w:rPr>
                      <w:b w:val="0"/>
                      <w:i/>
                      <w:color w:val="auto"/>
                      <w:sz w:val="24"/>
                      <w:szCs w:val="24"/>
                    </w:rPr>
                  </w:pPr>
                  <w:r w:rsidRPr="00103A70">
                    <w:rPr>
                      <w:b w:val="0"/>
                      <w:i/>
                      <w:color w:val="auto"/>
                      <w:sz w:val="24"/>
                      <w:szCs w:val="24"/>
                    </w:rPr>
                    <w:t>Схема 1: Принципна схема на трикоптер</w:t>
                  </w:r>
                </w:p>
              </w:txbxContent>
            </v:textbox>
            <w10:wrap type="topAndBottom"/>
          </v:shape>
        </w:pict>
      </w:r>
      <w:r w:rsidRPr="00103A70">
        <w:rPr>
          <w:sz w:val="28"/>
          <w:szCs w:val="28"/>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3"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DC6993" w:rsidP="00F918B2">
      <w:pPr>
        <w:pStyle w:val="NoSpacing"/>
      </w:pPr>
      <w:r>
        <w:rPr>
          <w:noProof/>
        </w:rPr>
        <w:pict>
          <v:shape id="_x0000_s1051" type="#_x0000_t202" style="position:absolute;margin-left:226.95pt;margin-top:162.25pt;width:215.6pt;height:13.45pt;z-index:251671552" wrapcoords="-75 0 -75 21150 21600 21150 21600 0 -75 0" stroked="f">
            <v:textbox style="mso-next-textbox:#_x0000_s1051;mso-fit-shape-to-text:t" inset="0,0,0,0">
              <w:txbxContent>
                <w:p w:rsidR="00384AD7" w:rsidRPr="002B5668" w:rsidRDefault="00384AD7" w:rsidP="00F918B2">
                  <w:pPr>
                    <w:pStyle w:val="NoSpacing"/>
                    <w:rPr>
                      <w:i/>
                      <w:noProof/>
                      <w:lang w:val="en-US"/>
                    </w:rPr>
                  </w:pPr>
                  <w:r w:rsidRPr="002B5668">
                    <w:rPr>
                      <w:i/>
                      <w:noProof/>
                    </w:rPr>
                    <w:t xml:space="preserve">Фиг.2 </w:t>
                  </w:r>
                  <w:r>
                    <w:rPr>
                      <w:i/>
                      <w:noProof/>
                    </w:rPr>
                    <w:t xml:space="preserve"> Двигател </w:t>
                  </w:r>
                  <w:r w:rsidRPr="002B5668">
                    <w:rPr>
                      <w:i/>
                      <w:noProof/>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4"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5" cstate="print"/>
                    <a:stretch>
                      <a:fillRect/>
                    </a:stretch>
                  </pic:blipFill>
                  <pic:spPr>
                    <a:xfrm>
                      <a:off x="0" y="0"/>
                      <a:ext cx="2545962" cy="1998580"/>
                    </a:xfrm>
                    <a:prstGeom prst="rect">
                      <a:avLst/>
                    </a:prstGeom>
                  </pic:spPr>
                </pic:pic>
              </a:graphicData>
            </a:graphic>
          </wp:inline>
        </w:drawing>
      </w:r>
      <w:r w:rsidR="00F918B2" w:rsidRPr="002B5668">
        <w:rPr>
          <w:i/>
        </w:rPr>
        <w:t xml:space="preserve">Фиг. 1 Намотки при трифацен безчетков </w:t>
      </w:r>
      <w:r w:rsidR="008D0435">
        <w:rPr>
          <w:i/>
        </w:rPr>
        <w:t>двигател</w:t>
      </w:r>
      <w:r w:rsidR="00F918B2" w:rsidRPr="002B5668">
        <w:rPr>
          <w:i/>
        </w:rPr>
        <w:t xml:space="preserve"> </w:t>
      </w:r>
      <w:r w:rsidR="00F918B2" w:rsidRPr="002B5668">
        <w:rPr>
          <w:i/>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 xml:space="preserve">Контрол на скоростта на </w:t>
      </w:r>
      <w:r w:rsidR="008D0435">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C26DAC" w:rsidP="00F918B2">
      <w:pPr>
        <w:spacing w:line="360" w:lineRule="auto"/>
        <w:jc w:val="both"/>
        <w:rPr>
          <w:sz w:val="28"/>
          <w:szCs w:val="28"/>
          <w:lang w:val="en-US"/>
        </w:rPr>
      </w:pPr>
      <w:r w:rsidRPr="00DC6993">
        <w:rPr>
          <w:noProof/>
        </w:rPr>
        <w:lastRenderedPageBreak/>
        <w:pict>
          <v:shape id="_x0000_s1052" type="#_x0000_t202" style="position:absolute;left:0;text-align:left;margin-left:99.7pt;margin-top:150.2pt;width:223.4pt;height:25.15pt;z-index:251673600" stroked="f">
            <v:textbox style="mso-next-textbox:#_x0000_s1052" inset="0,0,0,0">
              <w:txbxContent>
                <w:p w:rsidR="00384AD7" w:rsidRPr="00BA050D" w:rsidRDefault="00384AD7" w:rsidP="00F918B2">
                  <w:pPr>
                    <w:pStyle w:val="NoSpacing"/>
                    <w:rPr>
                      <w:i/>
                      <w:noProof/>
                    </w:rPr>
                  </w:pPr>
                  <w:r w:rsidRPr="00BA050D">
                    <w:rPr>
                      <w:i/>
                      <w:noProof/>
                    </w:rPr>
                    <w:t>Фиг.3 Разминаване на фазите на 120°</w:t>
                  </w:r>
                  <w:r>
                    <w:rPr>
                      <w:i/>
                      <w:noProof/>
                    </w:rPr>
                    <w:t xml:space="preserve"> </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6"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C26DAC" w:rsidRDefault="00C26DAC" w:rsidP="00C26DAC">
      <w:pPr>
        <w:pStyle w:val="ListParagraph"/>
        <w:numPr>
          <w:ilvl w:val="1"/>
          <w:numId w:val="15"/>
        </w:numPr>
        <w:autoSpaceDE w:val="0"/>
        <w:autoSpaceDN w:val="0"/>
        <w:adjustRightInd w:val="0"/>
        <w:spacing w:after="0" w:line="360" w:lineRule="auto"/>
        <w:jc w:val="both"/>
        <w:rPr>
          <w:rFonts w:cs="TimesNewRoman"/>
          <w:b/>
          <w:sz w:val="32"/>
          <w:szCs w:val="32"/>
        </w:rPr>
      </w:pPr>
      <w:r w:rsidRPr="00C26DAC">
        <w:rPr>
          <w:rFonts w:cs="TimesNewRoman"/>
          <w:b/>
          <w:sz w:val="32"/>
          <w:szCs w:val="32"/>
        </w:rPr>
        <w:t xml:space="preserve">Принципна работа на </w:t>
      </w:r>
      <w:r>
        <w:rPr>
          <w:rFonts w:cs="TimesNewRoman"/>
          <w:b/>
          <w:sz w:val="32"/>
          <w:szCs w:val="32"/>
        </w:rPr>
        <w:t>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w:t>
      </w:r>
      <w:r>
        <w:rPr>
          <w:sz w:val="28"/>
          <w:szCs w:val="28"/>
        </w:rPr>
        <w:lastRenderedPageBreak/>
        <w:t>барометър и т.н.) и ги сравнява с очакваните или желани стойности. 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7"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Pr="0036186F" w:rsidRDefault="0036186F" w:rsidP="0036186F">
      <w:pPr>
        <w:spacing w:line="360" w:lineRule="auto"/>
        <w:jc w:val="both"/>
        <w:rPr>
          <w:b/>
          <w:sz w:val="32"/>
          <w:szCs w:val="32"/>
        </w:rPr>
      </w:pPr>
    </w:p>
    <w:p w:rsidR="00B50D49" w:rsidRPr="00B50D49" w:rsidRDefault="0036186F" w:rsidP="00B50D49">
      <w:pPr>
        <w:pStyle w:val="ListParagraph"/>
        <w:numPr>
          <w:ilvl w:val="1"/>
          <w:numId w:val="15"/>
        </w:numPr>
        <w:spacing w:line="360" w:lineRule="auto"/>
        <w:jc w:val="both"/>
        <w:rPr>
          <w:b/>
          <w:sz w:val="32"/>
          <w:szCs w:val="32"/>
          <w:lang w:val="en-US"/>
        </w:rPr>
      </w:pPr>
      <w:r w:rsidRPr="00DC6993">
        <w:rPr>
          <w:noProof/>
        </w:rPr>
        <w:pict>
          <v:shape id="_x0000_s1085" type="#_x0000_t202" style="position:absolute;left:0;text-align:left;margin-left:36.85pt;margin-top:-5.85pt;width:362.25pt;height:24.65pt;z-index:251729920" stroked="f">
            <v:textbox style="mso-next-textbox:#_x0000_s1085;mso-fit-shape-to-text:t" inset="0,0,0,0">
              <w:txbxContent>
                <w:p w:rsidR="00384AD7" w:rsidRPr="00767D33" w:rsidRDefault="00384AD7" w:rsidP="00C26DAC">
                  <w:pPr>
                    <w:pStyle w:val="Caption"/>
                    <w:jc w:val="center"/>
                    <w:rPr>
                      <w:b w:val="0"/>
                      <w:i/>
                      <w:noProof/>
                      <w:color w:val="auto"/>
                      <w:sz w:val="24"/>
                      <w:szCs w:val="24"/>
                    </w:rPr>
                  </w:pPr>
                  <w:r>
                    <w:rPr>
                      <w:b w:val="0"/>
                      <w:i/>
                      <w:noProof/>
                      <w:color w:val="auto"/>
                      <w:sz w:val="24"/>
                      <w:szCs w:val="24"/>
                    </w:rPr>
                    <w:t>Схема 1:Принципна схема на дейстие на трикоптер</w:t>
                  </w:r>
                </w:p>
              </w:txbxContent>
            </v:textbox>
            <w10:wrap type="topAndBottom"/>
          </v:shape>
        </w:pict>
      </w:r>
      <w:r w:rsidR="00B50D49">
        <w:rPr>
          <w:b/>
          <w:sz w:val="32"/>
          <w:szCs w:val="32"/>
        </w:rPr>
        <w:t xml:space="preserve">Протокол за комуникация – </w:t>
      </w:r>
      <w:proofErr w:type="spellStart"/>
      <w:r w:rsidR="00B50D49" w:rsidRPr="00B50D49">
        <w:rPr>
          <w:b/>
          <w:sz w:val="32"/>
          <w:szCs w:val="32"/>
          <w:lang w:val="en-US"/>
        </w:rPr>
        <w:t>Mavlink</w:t>
      </w:r>
      <w:proofErr w:type="spellEnd"/>
      <w:r w:rsidR="00B50D49">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36186F" w:rsidP="00B50D49">
      <w:pPr>
        <w:spacing w:line="360" w:lineRule="auto"/>
        <w:jc w:val="both"/>
        <w:rPr>
          <w:sz w:val="28"/>
          <w:szCs w:val="28"/>
          <w:lang w:val="en-US"/>
        </w:rPr>
      </w:pPr>
      <w:r>
        <w:rPr>
          <w:noProof/>
        </w:rPr>
        <w:lastRenderedPageBreak/>
        <w:pict>
          <v:shape id="_x0000_s1107" type="#_x0000_t202" style="position:absolute;left:0;text-align:left;margin-left:76.65pt;margin-top:82.05pt;width:319.75pt;height:36pt;z-index:251787264" stroked="f">
            <v:textbox inset="0,0,0,0">
              <w:txbxContent>
                <w:p w:rsidR="00384AD7" w:rsidRPr="0036186F" w:rsidRDefault="00384AD7" w:rsidP="0036186F">
                  <w:pPr>
                    <w:pStyle w:val="Caption"/>
                    <w:jc w:val="center"/>
                    <w:rPr>
                      <w:b w:val="0"/>
                      <w:i/>
                      <w:noProof/>
                      <w:color w:val="auto"/>
                      <w:sz w:val="24"/>
                      <w:szCs w:val="24"/>
                    </w:rPr>
                  </w:pPr>
                  <w:r>
                    <w:rPr>
                      <w:b w:val="0"/>
                      <w:i/>
                      <w:color w:val="auto"/>
                      <w:sz w:val="24"/>
                      <w:szCs w:val="24"/>
                    </w:rPr>
                    <w:t xml:space="preserve">Фигура </w:t>
                  </w:r>
                  <w:r w:rsidRPr="0036186F">
                    <w:rPr>
                      <w:b w:val="0"/>
                      <w:i/>
                      <w:color w:val="auto"/>
                      <w:sz w:val="24"/>
                      <w:szCs w:val="24"/>
                    </w:rPr>
                    <w:t xml:space="preserve"> 1</w:t>
                  </w:r>
                  <w:r>
                    <w:rPr>
                      <w:b w:val="0"/>
                      <w:i/>
                      <w:color w:val="auto"/>
                      <w:sz w:val="24"/>
                      <w:szCs w:val="24"/>
                    </w:rPr>
                    <w:t>12:</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Pr>
          <w:noProof/>
          <w:lang w:eastAsia="bg-BG"/>
        </w:rPr>
        <w:drawing>
          <wp:anchor distT="0" distB="0" distL="114300" distR="114300" simplePos="0" relativeHeight="251785216" behindDoc="0" locked="0" layoutInCell="1" allowOverlap="1">
            <wp:simplePos x="0" y="0"/>
            <wp:positionH relativeFrom="column">
              <wp:posOffset>913130</wp:posOffset>
            </wp:positionH>
            <wp:positionV relativeFrom="paragraph">
              <wp:posOffset>-3175</wp:posOffset>
            </wp:positionV>
            <wp:extent cx="4060825" cy="1026160"/>
            <wp:effectExtent l="19050" t="0" r="0"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38" cstate="print"/>
                    <a:stretch>
                      <a:fillRect/>
                    </a:stretch>
                  </pic:blipFill>
                  <pic:spPr>
                    <a:xfrm>
                      <a:off x="0" y="0"/>
                      <a:ext cx="4060825" cy="10261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B50D49">
      <w:pPr>
        <w:spacing w:line="360" w:lineRule="auto"/>
        <w:jc w:val="both"/>
        <w:rPr>
          <w:b/>
          <w:sz w:val="32"/>
          <w:szCs w:val="32"/>
        </w:rPr>
      </w:pPr>
      <w:r>
        <w:rPr>
          <w:sz w:val="28"/>
          <w:szCs w:val="28"/>
        </w:rPr>
        <w:tab/>
      </w:r>
      <w:r w:rsidR="00B50D49" w:rsidRPr="00B50D49">
        <w:rPr>
          <w:b/>
          <w:sz w:val="32"/>
          <w:szCs w:val="32"/>
          <w:lang w:val="en-US"/>
        </w:rPr>
        <w:t xml:space="preserve"> </w:t>
      </w:r>
    </w:p>
    <w:p w:rsidR="0091258B" w:rsidRPr="0091258B" w:rsidRDefault="0091258B" w:rsidP="00F918B2">
      <w:pPr>
        <w:spacing w:line="360" w:lineRule="auto"/>
        <w:rPr>
          <w:color w:val="4BACC6" w:themeColor="accent5"/>
          <w:sz w:val="36"/>
          <w:szCs w:val="36"/>
          <w:lang w:val="en-US"/>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39"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p>
    <w:p w:rsidR="00F57C39" w:rsidRDefault="00F57C39" w:rsidP="00F57C39">
      <w:pPr>
        <w:autoSpaceDE w:val="0"/>
        <w:autoSpaceDN w:val="0"/>
        <w:adjustRightInd w:val="0"/>
        <w:spacing w:after="0" w:line="360" w:lineRule="auto"/>
        <w:jc w:val="both"/>
        <w:rPr>
          <w:rFonts w:cs="TimesNewRoman"/>
          <w:sz w:val="28"/>
          <w:szCs w:val="28"/>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контролерът </w:t>
      </w:r>
    </w:p>
    <w:p w:rsidR="00F57C39" w:rsidRDefault="00DC6993" w:rsidP="00F57C39">
      <w:pPr>
        <w:spacing w:line="360" w:lineRule="auto"/>
        <w:jc w:val="both"/>
        <w:rPr>
          <w:rFonts w:eastAsia="TimesNewRomanPSMT" w:cs="TimesNewRomanPSMT"/>
          <w:sz w:val="28"/>
          <w:szCs w:val="28"/>
        </w:rPr>
      </w:pPr>
      <w:r w:rsidRPr="00DC6993">
        <w:rPr>
          <w:noProof/>
        </w:rPr>
        <w:pict>
          <v:shape id="_x0000_s1077" type="#_x0000_t202" style="position:absolute;left:0;text-align:left;margin-left:1.75pt;margin-top:316.5pt;width:426pt;height:24.65pt;z-index:251707392" stroked="f">
            <v:textbox style="mso-next-textbox:#_x0000_s1077;mso-fit-shape-to-text:t" inset="0,0,0,0">
              <w:txbxContent>
                <w:p w:rsidR="00384AD7" w:rsidRPr="00E8247A" w:rsidRDefault="00384AD7"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Схема 2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40"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A30806">
        <w:rPr>
          <w:rFonts w:cs="Kp-Regular"/>
          <w:sz w:val="28"/>
          <w:szCs w:val="28"/>
        </w:rPr>
        <w:t xml:space="preserve"> стройностите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807235">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384AD7" w:rsidRDefault="00384AD7" w:rsidP="00807235">
                  <w:pPr>
                    <w:pStyle w:val="Caption"/>
                    <w:jc w:val="center"/>
                    <w:rPr>
                      <w:rFonts w:eastAsia="Times New Roman" w:cs="Times New Roman"/>
                      <w:sz w:val="28"/>
                      <w:szCs w:val="28"/>
                      <w:lang w:eastAsia="bg-BG"/>
                    </w:rPr>
                  </w:pPr>
                  <w:r>
                    <w:rPr>
                      <w:b w:val="0"/>
                      <w:i/>
                      <w:color w:val="auto"/>
                      <w:sz w:val="24"/>
                      <w:szCs w:val="24"/>
                    </w:rPr>
                    <w:t>Схема 3: Схема на вътрешният и външният контур на системата.</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1"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7F7DEE" w:rsidRDefault="007F7DEE"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 xml:space="preserve">АПМ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DC6993" w:rsidP="00F57C39">
      <w:pPr>
        <w:spacing w:line="360" w:lineRule="auto"/>
        <w:jc w:val="both"/>
        <w:rPr>
          <w:rFonts w:eastAsia="TimesNewRomanPSMT" w:cs="TimesNewRomanPSMT"/>
          <w:sz w:val="28"/>
          <w:szCs w:val="28"/>
        </w:rPr>
      </w:pPr>
      <w:r w:rsidRPr="00DC6993">
        <w:rPr>
          <w:noProof/>
        </w:rPr>
        <w:lastRenderedPageBreak/>
        <w:pict>
          <v:shape id="_x0000_s1079" type="#_x0000_t202" style="position:absolute;left:0;text-align:left;margin-left:3.5pt;margin-top:441.55pt;width:454.8pt;height:24.65pt;z-index:251710464" stroked="f">
            <v:textbox style="mso-next-textbox:#_x0000_s1079;mso-fit-shape-to-text:t" inset="0,0,0,0">
              <w:txbxContent>
                <w:p w:rsidR="00384AD7" w:rsidRPr="001E3C86" w:rsidRDefault="00384AD7" w:rsidP="00F57C39">
                  <w:pPr>
                    <w:pStyle w:val="Caption"/>
                    <w:jc w:val="center"/>
                    <w:rPr>
                      <w:rFonts w:eastAsia="TimesNewRomanPSMT" w:cs="TimesNewRomanPSMT"/>
                      <w:b w:val="0"/>
                      <w:i/>
                      <w:color w:val="auto"/>
                      <w:sz w:val="24"/>
                      <w:szCs w:val="24"/>
                    </w:rPr>
                  </w:pPr>
                  <w:r>
                    <w:rPr>
                      <w:rFonts w:eastAsia="TimesNewRomanPSMT" w:cs="TimesNewRomanPSMT"/>
                      <w:b w:val="0"/>
                      <w:i/>
                      <w:color w:val="auto"/>
                      <w:sz w:val="24"/>
                      <w:szCs w:val="24"/>
                    </w:rPr>
                    <w:t xml:space="preserve">Схема 4: Блок схема на ПИД регулаторите на </w:t>
                  </w:r>
                  <w:r>
                    <w:rPr>
                      <w:rFonts w:eastAsia="TimesNewRomanPSMT" w:cs="TimesNewRomanPSMT"/>
                      <w:b w:val="0"/>
                      <w:i/>
                      <w:color w:val="auto"/>
                      <w:sz w:val="24"/>
                      <w:szCs w:val="24"/>
                      <w:lang w:val="en-US"/>
                    </w:rPr>
                    <w:t xml:space="preserve">Rate </w:t>
                  </w:r>
                  <w:r>
                    <w:rPr>
                      <w:rFonts w:eastAsia="TimesNewRomanPSMT" w:cs="TimesNewRomanPSMT"/>
                      <w:b w:val="0"/>
                      <w:i/>
                      <w:color w:val="auto"/>
                      <w:sz w:val="24"/>
                      <w:szCs w:val="24"/>
                    </w:rPr>
                    <w:t>Контролера</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2"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7F7DEE" w:rsidP="00F57C39">
      <w:pPr>
        <w:spacing w:line="360" w:lineRule="auto"/>
        <w:jc w:val="both"/>
        <w:rPr>
          <w:rFonts w:eastAsia="Times New Roman" w:cs="Times New Roman"/>
          <w:sz w:val="28"/>
          <w:szCs w:val="28"/>
          <w:lang w:eastAsia="bg-BG"/>
        </w:rPr>
      </w:pPr>
      <w:r w:rsidRPr="00DC6993">
        <w:rPr>
          <w:noProof/>
        </w:rPr>
        <w:pict>
          <v:shape id="_x0000_s1078" type="#_x0000_t202" style="position:absolute;left:0;text-align:left;margin-left:1.95pt;margin-top:261.9pt;width:454.5pt;height:39.3pt;z-index:251708416" stroked="f">
            <v:textbox style="mso-next-textbox:#_x0000_s1078;mso-fit-shape-to-text:t" inset="0,0,0,0">
              <w:txbxContent>
                <w:p w:rsidR="00384AD7" w:rsidRPr="007F7DEE" w:rsidRDefault="00384AD7"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 xml:space="preserve">Схема 4: </w:t>
                  </w:r>
                  <w:r w:rsidRPr="00D70AF9">
                    <w:rPr>
                      <w:rFonts w:eastAsia="Times New Roman" w:cs="Times New Roman"/>
                      <w:b w:val="0"/>
                      <w:i/>
                      <w:color w:val="auto"/>
                      <w:sz w:val="24"/>
                      <w:szCs w:val="24"/>
                      <w:lang w:eastAsia="bg-BG"/>
                    </w:rPr>
                    <w:t>Принципна схема на вътрешният контур на</w:t>
                  </w:r>
                  <w:r>
                    <w:rPr>
                      <w:rFonts w:eastAsia="Times New Roman" w:cs="Times New Roman"/>
                      <w:b w:val="0"/>
                      <w:i/>
                      <w:color w:val="auto"/>
                      <w:sz w:val="24"/>
                      <w:szCs w:val="24"/>
                      <w:lang w:eastAsia="bg-BG"/>
                    </w:rPr>
                    <w:t xml:space="preserve"> контролера по сигнала на</w:t>
                  </w:r>
                  <w:r w:rsidRPr="00D70AF9">
                    <w:rPr>
                      <w:rFonts w:eastAsia="Times New Roman" w:cs="Times New Roman"/>
                      <w:b w:val="0"/>
                      <w:i/>
                      <w:color w:val="auto"/>
                      <w:sz w:val="24"/>
                      <w:szCs w:val="24"/>
                      <w:lang w:eastAsia="bg-BG"/>
                    </w:rPr>
                    <w:t xml:space="preserve"> ъгълът на крен</w:t>
                  </w:r>
                  <w:r>
                    <w:rPr>
                      <w:rFonts w:eastAsia="Times New Roman" w:cs="Times New Roman"/>
                      <w:b w:val="0"/>
                      <w:i/>
                      <w:color w:val="auto"/>
                      <w:sz w:val="24"/>
                      <w:szCs w:val="24"/>
                      <w:lang w:val="en-US" w:eastAsia="bg-BG"/>
                    </w:rPr>
                    <w:t xml:space="preserve">, </w:t>
                  </w:r>
                  <w:r>
                    <w:rPr>
                      <w:rFonts w:eastAsia="Times New Roman" w:cs="Times New Roman"/>
                      <w:b w:val="0"/>
                      <w:i/>
                      <w:color w:val="auto"/>
                      <w:sz w:val="24"/>
                      <w:szCs w:val="24"/>
                      <w:lang w:eastAsia="bg-BG"/>
                    </w:rPr>
                    <w:t>”</w:t>
                  </w:r>
                  <w:r>
                    <w:rPr>
                      <w:rFonts w:eastAsia="Times New Roman" w:cs="Times New Roman"/>
                      <w:b w:val="0"/>
                      <w:i/>
                      <w:color w:val="auto"/>
                      <w:sz w:val="24"/>
                      <w:szCs w:val="24"/>
                      <w:lang w:val="en-US" w:eastAsia="bg-BG"/>
                    </w:rPr>
                    <w:t>roll</w:t>
                  </w:r>
                  <w:r>
                    <w:rPr>
                      <w:rFonts w:eastAsia="Times New Roman" w:cs="Times New Roman"/>
                      <w:b w:val="0"/>
                      <w:i/>
                      <w:color w:val="auto"/>
                      <w:sz w:val="24"/>
                      <w:szCs w:val="24"/>
                      <w:lang w:eastAsia="bg-BG"/>
                    </w:rPr>
                    <w:t>”</w:t>
                  </w:r>
                </w:p>
              </w:txbxContent>
            </v:textbox>
            <w10:wrap type="topAndBottom"/>
          </v:shape>
        </w:pict>
      </w:r>
      <w:r>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3"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86109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стойност на ъглова ротация и я сравнява с тази получена от бордовият жироскоп. Желаният сигнал се изпраща към двигателите, за да се </w:t>
      </w:r>
      <w:r w:rsidR="002B106C">
        <w:rPr>
          <w:rFonts w:eastAsia="Times New Roman" w:cs="Times New Roman"/>
          <w:sz w:val="28"/>
          <w:szCs w:val="28"/>
          <w:lang w:eastAsia="bg-BG"/>
        </w:rPr>
        <w:t xml:space="preserve">изпълни необходимата корекция. </w:t>
      </w:r>
      <w:proofErr w:type="gramStart"/>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w:t>
      </w:r>
      <w:proofErr w:type="gramEnd"/>
      <w:r w:rsidR="002B106C">
        <w:rPr>
          <w:rFonts w:eastAsia="Times New Roman" w:cs="Times New Roman"/>
          <w:sz w:val="28"/>
          <w:szCs w:val="28"/>
          <w:lang w:eastAsia="bg-BG"/>
        </w:rPr>
        <w:t xml:space="preserve"> „Характера” на трикоптера зависи основно от този контролер. Параметрите му са първите, който трябва да бъдат настроени.</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ният сигнал на този контур може да бъде пилота(акро режим) или стабилизаторът, който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4" cstate="print"/>
                    <a:srcRect t="9375" b="17578"/>
                    <a:stretch>
                      <a:fillRect/>
                    </a:stretch>
                  </pic:blipFill>
                  <pic:spPr>
                    <a:xfrm>
                      <a:off x="0" y="0"/>
                      <a:ext cx="5760648" cy="1854680"/>
                    </a:xfrm>
                    <a:prstGeom prst="rect">
                      <a:avLst/>
                    </a:prstGeom>
                  </pic:spPr>
                </pic:pic>
              </a:graphicData>
            </a:graphic>
          </wp:inline>
        </w:drawing>
      </w:r>
    </w:p>
    <w:p w:rsidR="008962D6" w:rsidRPr="007F7DEE" w:rsidRDefault="008962D6" w:rsidP="008962D6">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Схема 5: Принципна схема на външният</w:t>
      </w:r>
      <w:r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Pr>
          <w:rFonts w:eastAsia="Times New Roman" w:cs="Times New Roman"/>
          <w:b w:val="0"/>
          <w:i/>
          <w:color w:val="auto"/>
          <w:sz w:val="24"/>
          <w:szCs w:val="24"/>
          <w:lang w:eastAsia="bg-BG"/>
        </w:rPr>
        <w:t xml:space="preserve"> сигнала на</w:t>
      </w:r>
      <w:r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p>
    <w:p w:rsidR="00F57C39" w:rsidRDefault="00F57C39"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09711C">
        <w:rPr>
          <w:b/>
          <w:sz w:val="32"/>
          <w:szCs w:val="32"/>
        </w:rPr>
        <w:t>Програмно осигуряване</w:t>
      </w:r>
    </w:p>
    <w:p w:rsidR="00F63092" w:rsidRDefault="00F63092" w:rsidP="00F57C39">
      <w:pPr>
        <w:spacing w:line="360" w:lineRule="auto"/>
        <w:jc w:val="both"/>
        <w:rPr>
          <w:sz w:val="28"/>
          <w:szCs w:val="28"/>
        </w:rPr>
      </w:pPr>
      <w:r>
        <w:rPr>
          <w:sz w:val="28"/>
          <w:szCs w:val="28"/>
        </w:rPr>
        <w:t xml:space="preserve">Схеми 4 и 5 са софтуерно подсигурени съответно от софтуерната </w:t>
      </w:r>
      <w:r w:rsidR="00F34263">
        <w:rPr>
          <w:sz w:val="28"/>
          <w:szCs w:val="28"/>
        </w:rPr>
        <w:t>извадка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5" cstate="print"/>
                    <a:stretch>
                      <a:fillRect/>
                    </a:stretch>
                  </pic:blipFill>
                  <pic:spPr>
                    <a:xfrm>
                      <a:off x="0" y="0"/>
                      <a:ext cx="5761355" cy="4020820"/>
                    </a:xfrm>
                    <a:prstGeom prst="rect">
                      <a:avLst/>
                    </a:prstGeom>
                  </pic:spPr>
                </pic:pic>
              </a:graphicData>
            </a:graphic>
          </wp:inline>
        </w:drawing>
      </w:r>
    </w:p>
    <w:p w:rsidR="00F63092" w:rsidRDefault="00F63092" w:rsidP="00F63092">
      <w:pPr>
        <w:pStyle w:val="Caption"/>
        <w:jc w:val="center"/>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p>
    <w:p w:rsidR="00F63092" w:rsidRPr="00F63092" w:rsidRDefault="00F63092" w:rsidP="00F63092"/>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6" cstate="print"/>
                    <a:stretch>
                      <a:fillRect/>
                    </a:stretch>
                  </pic:blipFill>
                  <pic:spPr>
                    <a:xfrm>
                      <a:off x="0" y="0"/>
                      <a:ext cx="5761355" cy="2291080"/>
                    </a:xfrm>
                    <a:prstGeom prst="rect">
                      <a:avLst/>
                    </a:prstGeom>
                  </pic:spPr>
                </pic:pic>
              </a:graphicData>
            </a:graphic>
          </wp:inline>
        </w:drawing>
      </w:r>
    </w:p>
    <w:p w:rsidR="00F63092" w:rsidRPr="00F63092" w:rsidRDefault="00F63092" w:rsidP="00F63092">
      <w:pPr>
        <w:pStyle w:val="Caption"/>
        <w:jc w:val="center"/>
        <w:rPr>
          <w:b w:val="0"/>
          <w:i/>
          <w:color w:val="auto"/>
          <w:sz w:val="24"/>
          <w:szCs w:val="24"/>
        </w:rPr>
      </w:pPr>
      <w:r>
        <w:rPr>
          <w:b w:val="0"/>
          <w:i/>
          <w:color w:val="auto"/>
          <w:sz w:val="24"/>
          <w:szCs w:val="24"/>
        </w:rPr>
        <w:t>Код 2: Програмно осигуряване на стабилизиращият контролер по канала на управление на ъгълът на крен „</w:t>
      </w:r>
      <w:r>
        <w:rPr>
          <w:b w:val="0"/>
          <w:i/>
          <w:color w:val="auto"/>
          <w:sz w:val="24"/>
          <w:szCs w:val="24"/>
          <w:lang w:val="en-US"/>
        </w:rPr>
        <w:t>roll</w:t>
      </w:r>
      <w:r>
        <w:rPr>
          <w:b w:val="0"/>
          <w:i/>
          <w:color w:val="auto"/>
          <w:sz w:val="24"/>
          <w:szCs w:val="24"/>
        </w:rPr>
        <w:t>”</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F34263">
        <w:rPr>
          <w:sz w:val="28"/>
          <w:szCs w:val="28"/>
        </w:rPr>
        <w:t xml:space="preserve"> (Код 4)</w:t>
      </w:r>
      <w:r>
        <w:rPr>
          <w:sz w:val="28"/>
          <w:szCs w:val="28"/>
        </w:rPr>
        <w:t xml:space="preserve"> и диференциална</w:t>
      </w:r>
      <w:r w:rsidR="00F34263">
        <w:rPr>
          <w:sz w:val="28"/>
          <w:szCs w:val="28"/>
        </w:rPr>
        <w:t xml:space="preserve"> (Код 5)</w:t>
      </w:r>
      <w:r>
        <w:rPr>
          <w:sz w:val="28"/>
          <w:szCs w:val="28"/>
        </w:rPr>
        <w:t xml:space="preserve"> съставки от ПИД законът за управление.</w:t>
      </w:r>
    </w:p>
    <w:p w:rsidR="00F57C39" w:rsidRPr="00D27AAE" w:rsidRDefault="00F34263" w:rsidP="00F57C39">
      <w:pPr>
        <w:spacing w:line="360" w:lineRule="auto"/>
        <w:jc w:val="both"/>
        <w:rPr>
          <w:b/>
          <w:sz w:val="32"/>
          <w:szCs w:val="32"/>
        </w:rPr>
      </w:pPr>
      <w:r>
        <w:rPr>
          <w:noProof/>
          <w:lang w:eastAsia="bg-BG"/>
        </w:rPr>
        <w:lastRenderedPageBreak/>
        <w:drawing>
          <wp:anchor distT="0" distB="0" distL="114300" distR="114300" simplePos="0" relativeHeight="251718656" behindDoc="0" locked="0" layoutInCell="1" allowOverlap="1">
            <wp:simplePos x="0" y="0"/>
            <wp:positionH relativeFrom="column">
              <wp:posOffset>-44450</wp:posOffset>
            </wp:positionH>
            <wp:positionV relativeFrom="paragraph">
              <wp:posOffset>-347980</wp:posOffset>
            </wp:positionV>
            <wp:extent cx="3284855" cy="715645"/>
            <wp:effectExtent l="19050" t="0" r="0" b="0"/>
            <wp:wrapThrough wrapText="bothSides">
              <wp:wrapPolygon edited="0">
                <wp:start x="-125" y="0"/>
                <wp:lineTo x="-125" y="21274"/>
                <wp:lineTo x="21546" y="21274"/>
                <wp:lineTo x="21546"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47" cstate="print"/>
                    <a:stretch>
                      <a:fillRect/>
                    </a:stretch>
                  </pic:blipFill>
                  <pic:spPr>
                    <a:xfrm>
                      <a:off x="0" y="0"/>
                      <a:ext cx="3284855" cy="715645"/>
                    </a:xfrm>
                    <a:prstGeom prst="rect">
                      <a:avLst/>
                    </a:prstGeom>
                  </pic:spPr>
                </pic:pic>
              </a:graphicData>
            </a:graphic>
          </wp:anchor>
        </w:drawing>
      </w:r>
      <w:r w:rsidR="00500C50">
        <w:rPr>
          <w:noProof/>
          <w:lang w:eastAsia="bg-BG"/>
        </w:rPr>
        <w:drawing>
          <wp:anchor distT="0" distB="0" distL="114300" distR="114300" simplePos="0" relativeHeight="251717632" behindDoc="0" locked="0" layoutInCell="1" allowOverlap="1">
            <wp:simplePos x="0" y="0"/>
            <wp:positionH relativeFrom="column">
              <wp:posOffset>-44450</wp:posOffset>
            </wp:positionH>
            <wp:positionV relativeFrom="paragraph">
              <wp:posOffset>721360</wp:posOffset>
            </wp:positionV>
            <wp:extent cx="4267835" cy="2216785"/>
            <wp:effectExtent l="19050" t="0" r="0" b="0"/>
            <wp:wrapThrough wrapText="bothSides">
              <wp:wrapPolygon edited="0">
                <wp:start x="-96" y="0"/>
                <wp:lineTo x="-96" y="21346"/>
                <wp:lineTo x="21597" y="21346"/>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48" cstate="print"/>
                    <a:stretch>
                      <a:fillRect/>
                    </a:stretch>
                  </pic:blipFill>
                  <pic:spPr>
                    <a:xfrm>
                      <a:off x="0" y="0"/>
                      <a:ext cx="4267835" cy="2216785"/>
                    </a:xfrm>
                    <a:prstGeom prst="rect">
                      <a:avLst/>
                    </a:prstGeom>
                  </pic:spPr>
                </pic:pic>
              </a:graphicData>
            </a:graphic>
          </wp:anchor>
        </w:drawing>
      </w:r>
      <w:r w:rsidR="00500C50">
        <w:rPr>
          <w:noProof/>
        </w:rPr>
        <w:pict>
          <v:shape id="_x0000_s1087" type="#_x0000_t202" style="position:absolute;left:0;text-align:left;margin-left:45.3pt;margin-top:29.7pt;width:358.65pt;height:24.65pt;z-index:251735040;mso-position-horizontal-relative:text;mso-position-vertical-relative:text" wrapcoords="-63 0 -63 21185 21600 21185 21600 0 -63 0" stroked="f">
            <v:textbox style="mso-next-textbox:#_x0000_s1087;mso-fit-shape-to-text:t" inset="0,0,0,0">
              <w:txbxContent>
                <w:p w:rsidR="00384AD7" w:rsidRPr="00500C50" w:rsidRDefault="00384AD7"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p>
    <w:p w:rsidR="00F57C39" w:rsidRPr="00094780" w:rsidRDefault="00F57C39" w:rsidP="00F57C39">
      <w:pPr>
        <w:spacing w:line="360" w:lineRule="auto"/>
        <w:jc w:val="both"/>
        <w:rPr>
          <w:sz w:val="28"/>
          <w:szCs w:val="28"/>
          <w:lang w:val="en-US"/>
        </w:rPr>
      </w:pPr>
    </w:p>
    <w:p w:rsidR="00F57C39" w:rsidRPr="00094780" w:rsidRDefault="00500C50" w:rsidP="00F57C39">
      <w:pPr>
        <w:keepNext/>
        <w:spacing w:line="360" w:lineRule="auto"/>
        <w:jc w:val="both"/>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-71755</wp:posOffset>
            </wp:positionH>
            <wp:positionV relativeFrom="paragraph">
              <wp:posOffset>875030</wp:posOffset>
            </wp:positionV>
            <wp:extent cx="5812155" cy="215265"/>
            <wp:effectExtent l="19050" t="0" r="0" b="0"/>
            <wp:wrapThrough wrapText="bothSides">
              <wp:wrapPolygon edited="0">
                <wp:start x="-71" y="0"/>
                <wp:lineTo x="-71" y="19115"/>
                <wp:lineTo x="21593" y="19115"/>
                <wp:lineTo x="21593"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49" cstate="print"/>
                    <a:srcRect t="66216"/>
                    <a:stretch>
                      <a:fillRect/>
                    </a:stretch>
                  </pic:blipFill>
                  <pic:spPr>
                    <a:xfrm>
                      <a:off x="0" y="0"/>
                      <a:ext cx="5812155" cy="215265"/>
                    </a:xfrm>
                    <a:prstGeom prst="rect">
                      <a:avLst/>
                    </a:prstGeom>
                  </pic:spPr>
                </pic:pic>
              </a:graphicData>
            </a:graphic>
          </wp:anchor>
        </w:drawing>
      </w:r>
      <w:r>
        <w:rPr>
          <w:noProof/>
          <w:sz w:val="28"/>
          <w:szCs w:val="28"/>
          <w:lang w:eastAsia="bg-BG"/>
        </w:rPr>
        <w:drawing>
          <wp:anchor distT="0" distB="0" distL="114300" distR="114300" simplePos="0" relativeHeight="251740160" behindDoc="0" locked="0" layoutInCell="1" allowOverlap="1">
            <wp:simplePos x="0" y="0"/>
            <wp:positionH relativeFrom="column">
              <wp:posOffset>-46355</wp:posOffset>
            </wp:positionH>
            <wp:positionV relativeFrom="paragraph">
              <wp:posOffset>1090295</wp:posOffset>
            </wp:positionV>
            <wp:extent cx="5682615" cy="4226560"/>
            <wp:effectExtent l="19050" t="0" r="0" b="0"/>
            <wp:wrapThrough wrapText="bothSides">
              <wp:wrapPolygon edited="0">
                <wp:start x="-72" y="0"/>
                <wp:lineTo x="-72" y="21516"/>
                <wp:lineTo x="21578" y="21516"/>
                <wp:lineTo x="21578" y="0"/>
                <wp:lineTo x="-72" y="0"/>
              </wp:wrapPolygon>
            </wp:wrapThrough>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0" cstate="print"/>
                    <a:stretch>
                      <a:fillRect/>
                    </a:stretch>
                  </pic:blipFill>
                  <pic:spPr>
                    <a:xfrm>
                      <a:off x="0" y="0"/>
                      <a:ext cx="5682615" cy="4226560"/>
                    </a:xfrm>
                    <a:prstGeom prst="rect">
                      <a:avLst/>
                    </a:prstGeom>
                  </pic:spPr>
                </pic:pic>
              </a:graphicData>
            </a:graphic>
          </wp:anchor>
        </w:drawing>
      </w:r>
      <w:r>
        <w:rPr>
          <w:noProof/>
        </w:rPr>
        <w:pict>
          <v:shape id="_x0000_s1091" type="#_x0000_t202" style="position:absolute;left:0;text-align:left;margin-left:-12.45pt;margin-top:423.1pt;width:447.45pt;height:.05pt;z-index:251742208;mso-position-horizontal-relative:text;mso-position-vertical-relative:text" wrapcoords="-36 0 -36 21150 21600 21150 21600 0 -36 0" stroked="f">
            <v:textbox style="mso-next-textbox:#_x0000_s1091;mso-fit-shape-to-text:t" inset="0,0,0,0">
              <w:txbxContent>
                <w:p w:rsidR="00384AD7" w:rsidRPr="00500C50" w:rsidRDefault="00384AD7"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p>
    <w:p w:rsidR="00F57C39" w:rsidRPr="00094780" w:rsidRDefault="00500C50" w:rsidP="00500C50">
      <w:pPr>
        <w:pStyle w:val="Caption"/>
        <w:jc w:val="both"/>
        <w:rPr>
          <w:sz w:val="28"/>
          <w:szCs w:val="28"/>
        </w:rPr>
      </w:pPr>
      <w:r>
        <w:rPr>
          <w:noProof/>
        </w:rPr>
        <w:pict>
          <v:shape id="_x0000_s1088" type="#_x0000_t202" style="position:absolute;left:0;text-align:left;margin-left:54.9pt;margin-top:-.05pt;width:336.05pt;height:24.65pt;z-index:251737088" wrapcoords="-48 0 -48 21150 21600 21150 21600 0 -48 0" stroked="f">
            <v:textbox style="mso-next-textbox:#_x0000_s1088;mso-fit-shape-to-text:t" inset="0,0,0,0">
              <w:txbxContent>
                <w:p w:rsidR="00384AD7" w:rsidRPr="00500C50" w:rsidRDefault="00384AD7" w:rsidP="00500C50">
                  <w:pPr>
                    <w:pStyle w:val="Caption"/>
                    <w:jc w:val="center"/>
                    <w:rPr>
                      <w:b w:val="0"/>
                      <w:i/>
                      <w:noProof/>
                      <w:color w:val="auto"/>
                      <w:sz w:val="24"/>
                      <w:szCs w:val="24"/>
                    </w:rPr>
                  </w:pPr>
                  <w:r w:rsidRPr="00500C50">
                    <w:rPr>
                      <w:b w:val="0"/>
                      <w:i/>
                      <w:color w:val="auto"/>
                      <w:sz w:val="24"/>
                      <w:szCs w:val="24"/>
                    </w:rPr>
                    <w:t>Код 4: Изчисляване на интегралната съставка</w:t>
                  </w:r>
                </w:p>
              </w:txbxContent>
            </v:textbox>
            <w10:wrap type="through"/>
          </v:shape>
        </w:pict>
      </w:r>
    </w:p>
    <w:p w:rsidR="00F57C39" w:rsidRPr="00094780" w:rsidRDefault="00F57C39" w:rsidP="00F57C39">
      <w:pPr>
        <w:rPr>
          <w:sz w:val="28"/>
          <w:szCs w:val="28"/>
        </w:rPr>
      </w:pPr>
    </w:p>
    <w:p w:rsidR="00F57C39" w:rsidRPr="00094780" w:rsidRDefault="00F57C39" w:rsidP="00F57C39">
      <w:pPr>
        <w:rPr>
          <w:sz w:val="28"/>
          <w:szCs w:val="28"/>
        </w:rPr>
      </w:pPr>
    </w:p>
    <w:p w:rsidR="00F34263" w:rsidRDefault="00F57C39" w:rsidP="00F34263">
      <w:pPr>
        <w:pStyle w:val="Caption"/>
        <w:numPr>
          <w:ilvl w:val="1"/>
          <w:numId w:val="20"/>
        </w:numPr>
        <w:jc w:val="both"/>
        <w:rPr>
          <w:color w:val="auto"/>
          <w:sz w:val="32"/>
          <w:szCs w:val="32"/>
          <w:lang w:val="en-US"/>
        </w:rPr>
      </w:pPr>
      <w:r w:rsidRPr="009A20B1">
        <w:rPr>
          <w:color w:val="auto"/>
          <w:sz w:val="32"/>
          <w:szCs w:val="32"/>
        </w:rPr>
        <w:lastRenderedPageBreak/>
        <w:t xml:space="preserve"> Основни параметри на систем</w:t>
      </w:r>
      <w:r w:rsidR="00BF0F26">
        <w:rPr>
          <w:color w:val="auto"/>
          <w:sz w:val="32"/>
          <w:szCs w:val="32"/>
        </w:rPr>
        <w:t>и</w:t>
      </w:r>
      <w:r w:rsidRPr="009A20B1">
        <w:rPr>
          <w:color w:val="auto"/>
          <w:sz w:val="32"/>
          <w:szCs w:val="32"/>
        </w:rPr>
        <w:t>ата и тяхното значение за полета</w:t>
      </w:r>
    </w:p>
    <w:p w:rsidR="006C12B0" w:rsidRDefault="006C12B0" w:rsidP="006C12B0">
      <w:pPr>
        <w:rPr>
          <w:sz w:val="28"/>
          <w:szCs w:val="28"/>
        </w:rPr>
      </w:pPr>
      <w:r>
        <w:rPr>
          <w:sz w:val="28"/>
          <w:szCs w:val="28"/>
        </w:rPr>
        <w:t xml:space="preserve">Параметрите на системата се настройват през софтуерът на ардукоптер </w:t>
      </w:r>
      <w:r>
        <w:rPr>
          <w:sz w:val="28"/>
          <w:szCs w:val="28"/>
          <w:lang w:val="en-US"/>
        </w:rPr>
        <w:t xml:space="preserve">Mission Planner – </w:t>
      </w:r>
      <w:r>
        <w:rPr>
          <w:sz w:val="28"/>
          <w:szCs w:val="28"/>
        </w:rPr>
        <w:t>фиг. 10.</w:t>
      </w:r>
    </w:p>
    <w:p w:rsidR="006C12B0" w:rsidRPr="006C12B0" w:rsidRDefault="00683AF2" w:rsidP="006C12B0">
      <w:pPr>
        <w:rPr>
          <w:sz w:val="28"/>
          <w:szCs w:val="28"/>
        </w:rPr>
      </w:pPr>
      <w:r>
        <w:rPr>
          <w:noProof/>
          <w:sz w:val="28"/>
          <w:szCs w:val="28"/>
          <w:lang w:eastAsia="bg-BG"/>
        </w:rPr>
        <w:drawing>
          <wp:inline distT="0" distB="0" distL="0" distR="0">
            <wp:extent cx="5761355" cy="3190875"/>
            <wp:effectExtent l="19050" t="0" r="0" b="0"/>
            <wp:docPr id="36" name="Picture 35" descr="copter_p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ter_pids.JPG"/>
                    <pic:cNvPicPr/>
                  </pic:nvPicPr>
                  <pic:blipFill>
                    <a:blip r:embed="rId51" cstate="print"/>
                    <a:stretch>
                      <a:fillRect/>
                    </a:stretch>
                  </pic:blipFill>
                  <pic:spPr>
                    <a:xfrm>
                      <a:off x="0" y="0"/>
                      <a:ext cx="5761355" cy="3190875"/>
                    </a:xfrm>
                    <a:prstGeom prst="rect">
                      <a:avLst/>
                    </a:prstGeom>
                  </pic:spPr>
                </pic:pic>
              </a:graphicData>
            </a:graphic>
          </wp:inline>
        </w:drawing>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P</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зависи от настоящата грешка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 xml:space="preserve">I </w:t>
      </w:r>
      <w:r w:rsidR="00A30BC7" w:rsidRPr="00F63092">
        <w:rPr>
          <w:rFonts w:eastAsia="Times New Roman" w:cs="Times New Roman"/>
          <w:sz w:val="28"/>
          <w:szCs w:val="28"/>
          <w:lang w:eastAsia="bg-BG"/>
        </w:rPr>
        <w:t>зависи от акумулирането на стари грешки</w:t>
      </w:r>
    </w:p>
    <w:p w:rsidR="00F57C39" w:rsidRPr="008B0E3D" w:rsidRDefault="00B67DC6" w:rsidP="00F63092">
      <w:pPr>
        <w:numPr>
          <w:ilvl w:val="0"/>
          <w:numId w:val="33"/>
        </w:numPr>
        <w:spacing w:before="100" w:beforeAutospacing="1" w:after="100" w:afterAutospacing="1" w:line="240" w:lineRule="auto"/>
        <w:jc w:val="both"/>
        <w:rPr>
          <w:rFonts w:eastAsia="Times New Roman" w:cs="Times New Roman"/>
          <w:b/>
          <w:bCs/>
          <w:sz w:val="28"/>
          <w:szCs w:val="28"/>
          <w:lang w:eastAsia="bg-BG"/>
        </w:rPr>
      </w:pPr>
      <w:r w:rsidRPr="00F63092">
        <w:rPr>
          <w:rFonts w:eastAsia="Times New Roman" w:cs="Times New Roman"/>
          <w:b/>
          <w:bCs/>
          <w:sz w:val="28"/>
          <w:szCs w:val="28"/>
          <w:lang w:eastAsia="bg-BG"/>
        </w:rPr>
        <w:t>D</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 xml:space="preserve">е предсказването на бъдещи грешки, съдейки по </w:t>
      </w:r>
      <w:r w:rsidR="00F63092" w:rsidRPr="00F63092">
        <w:rPr>
          <w:rFonts w:eastAsia="Times New Roman" w:cs="Times New Roman"/>
          <w:sz w:val="28"/>
          <w:szCs w:val="28"/>
          <w:lang w:eastAsia="bg-BG"/>
        </w:rPr>
        <w:t>настоящата промяна на стойностите</w:t>
      </w:r>
    </w:p>
    <w:p w:rsidR="00F57C39" w:rsidRPr="00F63092" w:rsidRDefault="00F57C39" w:rsidP="008B0E3D">
      <w:pPr>
        <w:spacing w:after="0" w:line="240" w:lineRule="auto"/>
        <w:jc w:val="both"/>
        <w:outlineLvl w:val="0"/>
        <w:rPr>
          <w:rFonts w:eastAsia="Times New Roman" w:cs="Times New Roman"/>
          <w:sz w:val="28"/>
          <w:szCs w:val="28"/>
          <w:lang w:val="en-US"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p>
    <w:p w:rsidR="00F57C39" w:rsidRPr="008B0E3D" w:rsidRDefault="00F57C39" w:rsidP="008B0E3D">
      <w:pPr>
        <w:numPr>
          <w:ilvl w:val="0"/>
          <w:numId w:val="2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Най-важният параметър на системата. Управлява колко тяга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ще вкара летателният обект в колабания с честота 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Прекалено ниска стойност ще направят трикоптрът тромав и бавно реагиращ на контролните сигнали, особено видимо 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Подходяща стойност за този параметър е малко преди стойността на колебания. Настройка по канал 6 на радио управлението по време на полет е най-подходяща и дава на</w:t>
      </w:r>
      <w:r w:rsidR="008B0E3D" w:rsidRPr="008B0E3D">
        <w:rPr>
          <w:rFonts w:eastAsia="Times New Roman" w:cs="Times New Roman"/>
          <w:sz w:val="28"/>
          <w:szCs w:val="28"/>
          <w:lang w:eastAsia="bg-BG"/>
        </w:rPr>
        <w:t>й</w:t>
      </w:r>
      <w:r w:rsidR="00B67DC6" w:rsidRPr="008B0E3D">
        <w:rPr>
          <w:rFonts w:eastAsia="Times New Roman" w:cs="Times New Roman"/>
          <w:sz w:val="28"/>
          <w:szCs w:val="28"/>
          <w:lang w:eastAsia="bg-BG"/>
        </w:rPr>
        <w:t xml:space="preserve">-добри резултати. </w:t>
      </w:r>
    </w:p>
    <w:p w:rsidR="00F57C39" w:rsidRPr="008B0E3D" w:rsidRDefault="00F57C39" w:rsidP="008B0E3D">
      <w:pPr>
        <w:numPr>
          <w:ilvl w:val="0"/>
          <w:numId w:val="23"/>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8B0E3D">
      <w:pPr>
        <w:numPr>
          <w:ilvl w:val="0"/>
          <w:numId w:val="24"/>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lastRenderedPageBreak/>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8B0E3D" w:rsidRPr="008B0E3D">
        <w:rPr>
          <w:rStyle w:val="shorttext"/>
          <w:sz w:val="28"/>
          <w:szCs w:val="28"/>
        </w:rPr>
        <w:t xml:space="preserve"> </w:t>
      </w:r>
      <w:r w:rsidR="008B0E3D" w:rsidRPr="008B0E3D">
        <w:rPr>
          <w:rStyle w:val="hps"/>
          <w:sz w:val="28"/>
          <w:szCs w:val="28"/>
        </w:rPr>
        <w:t>към желаната ъглова стойност. Прекалено висока стойност на този параметър, ще доведе до възникване на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8B0E3D">
      <w:pPr>
        <w:numPr>
          <w:ilvl w:val="0"/>
          <w:numId w:val="25"/>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F63092" w:rsidRDefault="008B0E3D" w:rsidP="008B0E3D">
      <w:pPr>
        <w:spacing w:after="0" w:line="240" w:lineRule="auto"/>
        <w:jc w:val="both"/>
        <w:rPr>
          <w:rFonts w:eastAsia="Times New Roman" w:cs="Times New Roman"/>
          <w:sz w:val="28"/>
          <w:szCs w:val="28"/>
          <w:lang w:val="en-US"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p>
    <w:p w:rsidR="0058700D" w:rsidRPr="008B0E3D" w:rsidRDefault="00EC66CD" w:rsidP="008B0E3D">
      <w:pPr>
        <w:numPr>
          <w:ilvl w:val="0"/>
          <w:numId w:val="31"/>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Желаната стойност на ротация, с която се компенсират грешките.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 да достига до желаното държание.</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8B0E3D" w:rsidRDefault="00EC66CD" w:rsidP="008B0E3D">
      <w:pPr>
        <w:numPr>
          <w:ilvl w:val="0"/>
          <w:numId w:val="32"/>
        </w:numPr>
        <w:shd w:val="clear" w:color="auto" w:fill="E6E9EF"/>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EC66CD" w:rsidRDefault="00EC66CD" w:rsidP="00EC66CD">
      <w:pPr>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най-вече на три- и четирикоптери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[15,16]</w:t>
      </w:r>
      <w:r>
        <w:rPr>
          <w:sz w:val="28"/>
          <w:szCs w:val="28"/>
        </w:rPr>
        <w:t xml:space="preserve">  и линееен квадратичените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Направени са опити и за интегриране на предказващ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2"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3" cstate="print"/>
                    <a:stretch>
                      <a:fillRect/>
                    </a:stretch>
                  </pic:blipFill>
                  <pic:spPr>
                    <a:xfrm>
                      <a:off x="0" y="0"/>
                      <a:ext cx="5558155" cy="3648710"/>
                    </a:xfrm>
                    <a:prstGeom prst="rect">
                      <a:avLst/>
                    </a:prstGeom>
                  </pic:spPr>
                </pic:pic>
              </a:graphicData>
            </a:graphic>
          </wp:anchor>
        </w:drawing>
      </w:r>
      <w:r>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384AD7" w:rsidRPr="00F74304" w:rsidRDefault="00384AD7" w:rsidP="002E1483">
                  <w:pPr>
                    <w:pStyle w:val="Caption"/>
                    <w:jc w:val="center"/>
                    <w:rPr>
                      <w:b w:val="0"/>
                      <w:i/>
                      <w:noProof/>
                      <w:color w:val="auto"/>
                      <w:sz w:val="24"/>
                      <w:szCs w:val="24"/>
                      <w:lang w:val="en-US"/>
                    </w:rPr>
                  </w:pPr>
                  <w:r w:rsidRPr="00F74304">
                    <w:rPr>
                      <w:b w:val="0"/>
                      <w:i/>
                      <w:color w:val="auto"/>
                      <w:sz w:val="24"/>
                      <w:szCs w:val="24"/>
                    </w:rPr>
                    <w:t>Фигура 10:</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разнообразни команди и мисии. На фигура 15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E524E7" w:rsidP="00F74304">
      <w:pPr>
        <w:spacing w:line="360" w:lineRule="auto"/>
        <w:jc w:val="both"/>
        <w:rPr>
          <w:sz w:val="28"/>
          <w:szCs w:val="28"/>
        </w:rPr>
      </w:pPr>
      <w:r>
        <w:rPr>
          <w:noProof/>
        </w:rPr>
        <w:pict>
          <v:shape id="_x0000_s1093" type="#_x0000_t202" style="position:absolute;left:0;text-align:left;margin-left:82.75pt;margin-top:572.4pt;width:312.3pt;height:39.3pt;z-index:251748352" stroked="f">
            <v:textbox style="mso-next-textbox:#_x0000_s1093;mso-fit-shape-to-text:t" inset="0,0,0,0">
              <w:txbxContent>
                <w:p w:rsidR="00384AD7" w:rsidRPr="00E524E7" w:rsidRDefault="00384AD7"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Pr>
                      <w:b w:val="0"/>
                      <w:i/>
                      <w:noProof/>
                      <w:color w:val="auto"/>
                      <w:sz w:val="24"/>
                      <w:szCs w:val="24"/>
                    </w:rPr>
                    <w:t>10</w:t>
                  </w:r>
                  <w:r w:rsidRPr="00E524E7">
                    <w:rPr>
                      <w:b w:val="0"/>
                      <w:i/>
                      <w:color w:val="auto"/>
                      <w:sz w:val="24"/>
                      <w:szCs w:val="24"/>
                    </w:rPr>
                    <w:fldChar w:fldCharType="end"/>
                  </w:r>
                  <w:r w:rsidRPr="00E524E7">
                    <w:rPr>
                      <w:b w:val="0"/>
                      <w:i/>
                      <w:color w:val="auto"/>
                      <w:sz w:val="24"/>
                      <w:szCs w:val="24"/>
                    </w:rPr>
                    <w:t xml:space="preserve">1: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4"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на записани данни от полет във 2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8A653A" w:rsidP="00E524E7">
      <w:pPr>
        <w:pStyle w:val="Caption"/>
        <w:jc w:val="center"/>
        <w:rPr>
          <w:b w:val="0"/>
          <w:i/>
          <w:color w:val="auto"/>
          <w:sz w:val="24"/>
          <w:szCs w:val="24"/>
        </w:rPr>
      </w:pPr>
      <w:r>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384AD7" w:rsidRPr="00E524E7" w:rsidRDefault="00384AD7"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lang w:val="en-US"/>
                    </w:rPr>
                    <w:t>1</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Pr>
                      <w:b w:val="0"/>
                      <w:i/>
                      <w:noProof/>
                      <w:color w:val="auto"/>
                      <w:sz w:val="24"/>
                      <w:szCs w:val="24"/>
                    </w:rPr>
                    <w:t>11</w:t>
                  </w:r>
                  <w:r w:rsidRPr="00E524E7">
                    <w:rPr>
                      <w:b w:val="0"/>
                      <w:i/>
                      <w:color w:val="auto"/>
                      <w:sz w:val="24"/>
                      <w:szCs w:val="24"/>
                    </w:rPr>
                    <w:fldChar w:fldCharType="end"/>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5"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6"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Pr>
          <w:b w:val="0"/>
          <w:i/>
          <w:color w:val="auto"/>
          <w:sz w:val="24"/>
          <w:szCs w:val="24"/>
          <w:lang w:val="en-US"/>
        </w:rPr>
        <w:t xml:space="preserve">  11</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8A653A" w:rsidP="00F74304">
      <w:pPr>
        <w:spacing w:line="360" w:lineRule="auto"/>
        <w:jc w:val="both"/>
        <w:rPr>
          <w:sz w:val="28"/>
          <w:szCs w:val="28"/>
        </w:rPr>
      </w:pPr>
      <w:r>
        <w:rPr>
          <w:noProof/>
        </w:rPr>
        <w:pict>
          <v:shape id="_x0000_s1095" type="#_x0000_t202" style="position:absolute;left:0;text-align:left;margin-left:4.65pt;margin-top:430.5pt;width:453.55pt;height:33.25pt;z-index:251756544" stroked="f">
            <v:textbox style="mso-next-textbox:#_x0000_s1095" inset="0,0,0,0">
              <w:txbxContent>
                <w:p w:rsidR="00384AD7" w:rsidRPr="00E524E7" w:rsidRDefault="00384AD7" w:rsidP="00E524E7">
                  <w:pPr>
                    <w:pStyle w:val="Caption"/>
                    <w:jc w:val="center"/>
                    <w:rPr>
                      <w:b w:val="0"/>
                      <w:i/>
                      <w:color w:val="auto"/>
                      <w:sz w:val="24"/>
                      <w:szCs w:val="24"/>
                    </w:rPr>
                  </w:pPr>
                  <w:r w:rsidRPr="00E524E7">
                    <w:rPr>
                      <w:b w:val="0"/>
                      <w:i/>
                      <w:color w:val="auto"/>
                      <w:sz w:val="24"/>
                      <w:szCs w:val="24"/>
                    </w:rPr>
                    <w:t xml:space="preserve">фигура </w:t>
                  </w:r>
                  <w:r>
                    <w:rPr>
                      <w:b w:val="0"/>
                      <w:i/>
                      <w:color w:val="auto"/>
                      <w:sz w:val="24"/>
                      <w:szCs w:val="24"/>
                      <w:lang w:val="en-US"/>
                    </w:rPr>
                    <w:t>13</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57"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8A653A" w:rsidP="00095EE1">
      <w:pPr>
        <w:pStyle w:val="ListParagraph"/>
        <w:numPr>
          <w:ilvl w:val="1"/>
          <w:numId w:val="34"/>
        </w:numPr>
        <w:spacing w:line="360" w:lineRule="auto"/>
        <w:rPr>
          <w:b/>
          <w:sz w:val="32"/>
          <w:szCs w:val="32"/>
        </w:rPr>
      </w:pPr>
      <w:r w:rsidRPr="00095EE1">
        <w:rPr>
          <w:b/>
          <w:noProof/>
          <w:sz w:val="32"/>
          <w:szCs w:val="32"/>
        </w:rPr>
        <w:pict>
          <v:shape id="_x0000_s1096" type="#_x0000_t202" style="position:absolute;left:0;text-align:left;margin-left:1.25pt;margin-top:176.1pt;width:453.55pt;height:.05pt;z-index:251759616" stroked="f">
            <v:textbox style="mso-fit-shape-to-text:t" inset="0,0,0,0">
              <w:txbxContent>
                <w:p w:rsidR="00384AD7" w:rsidRPr="008A653A" w:rsidRDefault="00384AD7" w:rsidP="008A653A">
                  <w:pPr>
                    <w:pStyle w:val="Caption"/>
                    <w:jc w:val="center"/>
                    <w:rPr>
                      <w:b w:val="0"/>
                      <w:i/>
                      <w:noProof/>
                      <w:color w:val="auto"/>
                      <w:sz w:val="24"/>
                      <w:szCs w:val="24"/>
                    </w:rPr>
                  </w:pPr>
                  <w:r w:rsidRPr="008A653A">
                    <w:rPr>
                      <w:b w:val="0"/>
                      <w:i/>
                      <w:color w:val="auto"/>
                      <w:sz w:val="24"/>
                      <w:szCs w:val="24"/>
                    </w:rPr>
                    <w:t xml:space="preserve">фигура </w:t>
                  </w:r>
                  <w:r>
                    <w:rPr>
                      <w:b w:val="0"/>
                      <w:i/>
                      <w:color w:val="auto"/>
                      <w:sz w:val="24"/>
                      <w:szCs w:val="24"/>
                      <w:lang w:val="en-US"/>
                    </w:rPr>
                    <w:t>14</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58" cstate="print"/>
                    <a:stretch>
                      <a:fillRect/>
                    </a:stretch>
                  </pic:blipFill>
                  <pic:spPr>
                    <a:xfrm>
                      <a:off x="0" y="0"/>
                      <a:ext cx="5760648" cy="2182483"/>
                    </a:xfrm>
                    <a:prstGeom prst="rect">
                      <a:avLst/>
                    </a:prstGeom>
                  </pic:spPr>
                </pic:pic>
              </a:graphicData>
            </a:graphic>
          </wp:anchor>
        </w:drawing>
      </w:r>
      <w:r w:rsidR="00095EE1" w:rsidRPr="00095EE1">
        <w:rPr>
          <w:b/>
          <w:sz w:val="32"/>
          <w:szCs w:val="32"/>
        </w:rPr>
        <w:t xml:space="preserve">Експеримент 2: Визуализиране на ПИД и </w:t>
      </w:r>
      <w:r w:rsidR="00095EE1" w:rsidRPr="00095EE1">
        <w:rPr>
          <w:b/>
          <w:sz w:val="32"/>
          <w:szCs w:val="32"/>
          <w:lang w:val="en-US"/>
        </w:rPr>
        <w:t xml:space="preserve">IMU </w:t>
      </w:r>
      <w:r w:rsidR="00095EE1" w:rsidRPr="00095EE1">
        <w:rPr>
          <w:b/>
          <w:sz w:val="32"/>
          <w:szCs w:val="32"/>
        </w:rPr>
        <w:t>лог файловете.</w:t>
      </w:r>
    </w:p>
    <w:p w:rsidR="00095EE1" w:rsidRDefault="00095EE1" w:rsidP="009E5C0D">
      <w:pPr>
        <w:spacing w:line="360" w:lineRule="auto"/>
        <w:ind w:left="142"/>
        <w:jc w:val="both"/>
        <w:rPr>
          <w:sz w:val="28"/>
          <w:szCs w:val="28"/>
        </w:rPr>
      </w:pPr>
      <w:r w:rsidRPr="009E5C0D">
        <w:rPr>
          <w:sz w:val="28"/>
          <w:szCs w:val="28"/>
        </w:rPr>
        <w:t>Необходимо е допълнителни да бъд</w:t>
      </w:r>
      <w:r w:rsidR="009E5C0D">
        <w:rPr>
          <w:sz w:val="28"/>
          <w:szCs w:val="28"/>
        </w:rPr>
        <w:t xml:space="preserve">е </w:t>
      </w:r>
      <w:r w:rsidRPr="009E5C0D">
        <w:rPr>
          <w:sz w:val="28"/>
          <w:szCs w:val="28"/>
        </w:rPr>
        <w:t>разрешено съхранението на данни за ПИД алгоритъмът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p>
    <w:p w:rsidR="002B3291" w:rsidRDefault="002B3291" w:rsidP="009E5C0D">
      <w:pPr>
        <w:spacing w:line="360" w:lineRule="auto"/>
        <w:ind w:left="142"/>
        <w:jc w:val="both"/>
        <w:rPr>
          <w:sz w:val="28"/>
          <w:szCs w:val="28"/>
        </w:rPr>
      </w:pPr>
    </w:p>
    <w:p w:rsidR="002B3291" w:rsidRPr="002B3291" w:rsidRDefault="002B3291" w:rsidP="002B3291">
      <w:pPr>
        <w:pStyle w:val="ListParagraph"/>
        <w:numPr>
          <w:ilvl w:val="1"/>
          <w:numId w:val="34"/>
        </w:numPr>
        <w:spacing w:line="360" w:lineRule="auto"/>
        <w:jc w:val="both"/>
        <w:rPr>
          <w:b/>
          <w:sz w:val="32"/>
          <w:szCs w:val="32"/>
        </w:rPr>
      </w:pPr>
      <w:r w:rsidRPr="002B3291">
        <w:rPr>
          <w:b/>
          <w:sz w:val="32"/>
          <w:szCs w:val="32"/>
        </w:rPr>
        <w:t>Експеримент 3: Влияни</w:t>
      </w:r>
      <w:r>
        <w:rPr>
          <w:b/>
          <w:sz w:val="32"/>
          <w:szCs w:val="32"/>
        </w:rPr>
        <w:t>е</w:t>
      </w:r>
      <w:r w:rsidRPr="002B3291">
        <w:rPr>
          <w:b/>
          <w:sz w:val="32"/>
          <w:szCs w:val="32"/>
        </w:rPr>
        <w:t xml:space="preserve"> върху системата при промяна на ПИД параметрите</w:t>
      </w:r>
    </w:p>
    <w:p w:rsidR="002B3291" w:rsidRPr="002B3291" w:rsidRDefault="002B3291" w:rsidP="002B3291">
      <w:pPr>
        <w:spacing w:line="360" w:lineRule="auto"/>
        <w:ind w:left="142"/>
        <w:jc w:val="both"/>
        <w:rPr>
          <w:sz w:val="28"/>
          <w:szCs w:val="28"/>
        </w:rPr>
      </w:pPr>
      <w:r w:rsidRPr="002B3291">
        <w:rPr>
          <w:sz w:val="28"/>
          <w:szCs w:val="28"/>
        </w:rPr>
        <w:t xml:space="preserve">  </w:t>
      </w: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lang w:val="en-US"/>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59"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достатъчно добра, за да позволява изпълнението на разнообразни задачи.</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0"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1"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2"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3"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64"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65"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66"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67"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68"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69"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0"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C17FE8" w:rsidP="00C17FE8">
      <w:pPr>
        <w:pStyle w:val="ListParagraph"/>
        <w:numPr>
          <w:ilvl w:val="1"/>
          <w:numId w:val="5"/>
        </w:numPr>
        <w:autoSpaceDE w:val="0"/>
        <w:autoSpaceDN w:val="0"/>
        <w:adjustRightInd w:val="0"/>
        <w:spacing w:after="0" w:line="240" w:lineRule="auto"/>
        <w:rPr>
          <w:sz w:val="28"/>
          <w:szCs w:val="28"/>
          <w:lang w:val="en-US"/>
        </w:rPr>
      </w:pPr>
      <w:r>
        <w:rPr>
          <w:rFonts w:cs="Times New Roman"/>
          <w:sz w:val="28"/>
          <w:szCs w:val="28"/>
          <w:lang w:val="en-US"/>
        </w:rPr>
        <w:t xml:space="preserve"> </w:t>
      </w:r>
      <w:r w:rsidRPr="00C17FE8">
        <w:rPr>
          <w:rFonts w:cs="Times New Roman"/>
          <w:sz w:val="28"/>
          <w:szCs w:val="28"/>
        </w:rPr>
        <w:t>S</w:t>
      </w:r>
      <w:r w:rsidRPr="00C17FE8">
        <w:rPr>
          <w:rFonts w:cs="Times New Roman"/>
          <w:sz w:val="28"/>
          <w:szCs w:val="28"/>
          <w:lang w:val="en-US"/>
        </w:rPr>
        <w:t>.</w:t>
      </w:r>
      <w:r w:rsidRPr="00C17FE8">
        <w:rPr>
          <w:rFonts w:cs="Times New Roman"/>
          <w:sz w:val="28"/>
          <w:szCs w:val="28"/>
        </w:rPr>
        <w:t>Bouabdallah,</w:t>
      </w:r>
      <w:r>
        <w:rPr>
          <w:rFonts w:cs="Times New Roman"/>
          <w:sz w:val="28"/>
          <w:szCs w:val="28"/>
          <w:lang w:val="en-US"/>
        </w:rPr>
        <w:t xml:space="preserve"> “</w:t>
      </w:r>
      <w:r w:rsidRPr="00C17FE8">
        <w:rPr>
          <w:rFonts w:cs="Times New Roman"/>
          <w:sz w:val="28"/>
          <w:szCs w:val="28"/>
        </w:rPr>
        <w:t>PID vs LQ Control Techniques Applied to an</w:t>
      </w:r>
      <w:r w:rsidRPr="00C17FE8">
        <w:rPr>
          <w:rFonts w:cs="Times New Roman"/>
          <w:sz w:val="28"/>
          <w:szCs w:val="28"/>
          <w:lang w:val="en-US"/>
        </w:rPr>
        <w:t xml:space="preserve"> </w:t>
      </w:r>
      <w:r w:rsidRPr="00C17FE8">
        <w:rPr>
          <w:rFonts w:cs="Times New Roman"/>
          <w:sz w:val="28"/>
          <w:szCs w:val="28"/>
        </w:rPr>
        <w:t>Indoor Micro Quadrotor</w:t>
      </w:r>
      <w:r>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1"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Pr="00D0783B" w:rsidRDefault="00472244" w:rsidP="00D0783B">
      <w:pPr>
        <w:spacing w:line="360" w:lineRule="auto"/>
        <w:rPr>
          <w:sz w:val="28"/>
          <w:szCs w:val="28"/>
          <w:lang w:val="en-US"/>
        </w:rPr>
      </w:pPr>
    </w:p>
    <w:sectPr w:rsidR="00472244" w:rsidRPr="00D0783B" w:rsidSect="00006DB7">
      <w:footerReference w:type="default" r:id="rId72"/>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55D7" w:rsidRDefault="00BA55D7" w:rsidP="00AE6D82">
      <w:pPr>
        <w:spacing w:after="0" w:line="240" w:lineRule="auto"/>
      </w:pPr>
      <w:r>
        <w:separator/>
      </w:r>
    </w:p>
  </w:endnote>
  <w:endnote w:type="continuationSeparator" w:id="0">
    <w:p w:rsidR="00BA55D7" w:rsidRDefault="00BA55D7"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384AD7" w:rsidRDefault="00384AD7">
        <w:pPr>
          <w:pStyle w:val="Footer"/>
          <w:jc w:val="center"/>
        </w:pPr>
        <w:fldSimple w:instr=" PAGE   \* MERGEFORMAT ">
          <w:r w:rsidR="00E12B57">
            <w:rPr>
              <w:noProof/>
            </w:rPr>
            <w:t>8</w:t>
          </w:r>
        </w:fldSimple>
      </w:p>
    </w:sdtContent>
  </w:sdt>
  <w:p w:rsidR="00384AD7" w:rsidRDefault="00384A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55D7" w:rsidRDefault="00BA55D7" w:rsidP="00AE6D82">
      <w:pPr>
        <w:spacing w:after="0" w:line="240" w:lineRule="auto"/>
      </w:pPr>
      <w:r>
        <w:separator/>
      </w:r>
    </w:p>
  </w:footnote>
  <w:footnote w:type="continuationSeparator" w:id="0">
    <w:p w:rsidR="00BA55D7" w:rsidRDefault="00BA55D7"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9">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8">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0">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2">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1"/>
  </w:num>
  <w:num w:numId="2">
    <w:abstractNumId w:val="3"/>
  </w:num>
  <w:num w:numId="3">
    <w:abstractNumId w:val="29"/>
  </w:num>
  <w:num w:numId="4">
    <w:abstractNumId w:val="19"/>
  </w:num>
  <w:num w:numId="5">
    <w:abstractNumId w:val="17"/>
  </w:num>
  <w:num w:numId="6">
    <w:abstractNumId w:val="18"/>
  </w:num>
  <w:num w:numId="7">
    <w:abstractNumId w:val="6"/>
  </w:num>
  <w:num w:numId="8">
    <w:abstractNumId w:val="8"/>
  </w:num>
  <w:num w:numId="9">
    <w:abstractNumId w:val="7"/>
  </w:num>
  <w:num w:numId="10">
    <w:abstractNumId w:val="10"/>
  </w:num>
  <w:num w:numId="11">
    <w:abstractNumId w:val="31"/>
  </w:num>
  <w:num w:numId="12">
    <w:abstractNumId w:val="20"/>
  </w:num>
  <w:num w:numId="13">
    <w:abstractNumId w:val="11"/>
  </w:num>
  <w:num w:numId="14">
    <w:abstractNumId w:val="25"/>
  </w:num>
  <w:num w:numId="15">
    <w:abstractNumId w:val="15"/>
  </w:num>
  <w:num w:numId="16">
    <w:abstractNumId w:val="13"/>
  </w:num>
  <w:num w:numId="17">
    <w:abstractNumId w:val="30"/>
  </w:num>
  <w:num w:numId="18">
    <w:abstractNumId w:val="4"/>
  </w:num>
  <w:num w:numId="19">
    <w:abstractNumId w:val="32"/>
  </w:num>
  <w:num w:numId="20">
    <w:abstractNumId w:val="1"/>
  </w:num>
  <w:num w:numId="21">
    <w:abstractNumId w:val="27"/>
  </w:num>
  <w:num w:numId="22">
    <w:abstractNumId w:val="12"/>
  </w:num>
  <w:num w:numId="23">
    <w:abstractNumId w:val="5"/>
  </w:num>
  <w:num w:numId="24">
    <w:abstractNumId w:val="23"/>
  </w:num>
  <w:num w:numId="25">
    <w:abstractNumId w:val="16"/>
  </w:num>
  <w:num w:numId="26">
    <w:abstractNumId w:val="26"/>
  </w:num>
  <w:num w:numId="27">
    <w:abstractNumId w:val="28"/>
  </w:num>
  <w:num w:numId="28">
    <w:abstractNumId w:val="9"/>
  </w:num>
  <w:num w:numId="29">
    <w:abstractNumId w:val="14"/>
  </w:num>
  <w:num w:numId="30">
    <w:abstractNumId w:val="22"/>
  </w:num>
  <w:num w:numId="31">
    <w:abstractNumId w:val="24"/>
  </w:num>
  <w:num w:numId="32">
    <w:abstractNumId w:val="0"/>
  </w:num>
  <w:num w:numId="33">
    <w:abstractNumId w:val="2"/>
  </w:num>
  <w:num w:numId="3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77F2"/>
    <w:rsid w:val="00031EC0"/>
    <w:rsid w:val="0003415F"/>
    <w:rsid w:val="000549B8"/>
    <w:rsid w:val="00055648"/>
    <w:rsid w:val="00077987"/>
    <w:rsid w:val="00077F58"/>
    <w:rsid w:val="00095EE1"/>
    <w:rsid w:val="0009711C"/>
    <w:rsid w:val="000D0B75"/>
    <w:rsid w:val="000E2A3F"/>
    <w:rsid w:val="000F76F6"/>
    <w:rsid w:val="00103A70"/>
    <w:rsid w:val="00103A90"/>
    <w:rsid w:val="00111ABB"/>
    <w:rsid w:val="00125230"/>
    <w:rsid w:val="00125CF2"/>
    <w:rsid w:val="00153A30"/>
    <w:rsid w:val="0019348F"/>
    <w:rsid w:val="001B4BE3"/>
    <w:rsid w:val="001C4F86"/>
    <w:rsid w:val="001D73EE"/>
    <w:rsid w:val="002021FD"/>
    <w:rsid w:val="002058F4"/>
    <w:rsid w:val="00222E93"/>
    <w:rsid w:val="00224391"/>
    <w:rsid w:val="002340A8"/>
    <w:rsid w:val="00282826"/>
    <w:rsid w:val="00292661"/>
    <w:rsid w:val="002A72A3"/>
    <w:rsid w:val="002B106C"/>
    <w:rsid w:val="002B3291"/>
    <w:rsid w:val="002B3F30"/>
    <w:rsid w:val="002E1483"/>
    <w:rsid w:val="002F2F55"/>
    <w:rsid w:val="002F4456"/>
    <w:rsid w:val="003216A5"/>
    <w:rsid w:val="003244C8"/>
    <w:rsid w:val="0036186F"/>
    <w:rsid w:val="003618DD"/>
    <w:rsid w:val="0037224A"/>
    <w:rsid w:val="00375786"/>
    <w:rsid w:val="0038281B"/>
    <w:rsid w:val="00384AD7"/>
    <w:rsid w:val="003E42B8"/>
    <w:rsid w:val="003F3DBA"/>
    <w:rsid w:val="003F493E"/>
    <w:rsid w:val="00445183"/>
    <w:rsid w:val="004473CE"/>
    <w:rsid w:val="00465A69"/>
    <w:rsid w:val="00472244"/>
    <w:rsid w:val="004B13B1"/>
    <w:rsid w:val="004D2DC4"/>
    <w:rsid w:val="004E5C2D"/>
    <w:rsid w:val="004F21F1"/>
    <w:rsid w:val="00500C50"/>
    <w:rsid w:val="00510DFB"/>
    <w:rsid w:val="00525E97"/>
    <w:rsid w:val="005331CA"/>
    <w:rsid w:val="00547493"/>
    <w:rsid w:val="005720B2"/>
    <w:rsid w:val="0058700D"/>
    <w:rsid w:val="005A2A00"/>
    <w:rsid w:val="005D3EDB"/>
    <w:rsid w:val="005D4B03"/>
    <w:rsid w:val="005E7ECD"/>
    <w:rsid w:val="00606954"/>
    <w:rsid w:val="00647374"/>
    <w:rsid w:val="006653C6"/>
    <w:rsid w:val="0067684C"/>
    <w:rsid w:val="00683AF2"/>
    <w:rsid w:val="00690D40"/>
    <w:rsid w:val="006A70D5"/>
    <w:rsid w:val="006C12B0"/>
    <w:rsid w:val="006E5906"/>
    <w:rsid w:val="006F3838"/>
    <w:rsid w:val="00711041"/>
    <w:rsid w:val="00731911"/>
    <w:rsid w:val="007530B8"/>
    <w:rsid w:val="00776326"/>
    <w:rsid w:val="007843FA"/>
    <w:rsid w:val="007D44D1"/>
    <w:rsid w:val="007F3712"/>
    <w:rsid w:val="007F7DEE"/>
    <w:rsid w:val="00807235"/>
    <w:rsid w:val="00812DD2"/>
    <w:rsid w:val="00817446"/>
    <w:rsid w:val="008247B0"/>
    <w:rsid w:val="00825ABF"/>
    <w:rsid w:val="00846A65"/>
    <w:rsid w:val="0086109F"/>
    <w:rsid w:val="00894FE0"/>
    <w:rsid w:val="008962D6"/>
    <w:rsid w:val="008A653A"/>
    <w:rsid w:val="008B0E3D"/>
    <w:rsid w:val="008B3989"/>
    <w:rsid w:val="008D0435"/>
    <w:rsid w:val="008F56C2"/>
    <w:rsid w:val="00902248"/>
    <w:rsid w:val="0091258B"/>
    <w:rsid w:val="00921BDE"/>
    <w:rsid w:val="0093606C"/>
    <w:rsid w:val="00955DD4"/>
    <w:rsid w:val="0095751D"/>
    <w:rsid w:val="00967B88"/>
    <w:rsid w:val="00983563"/>
    <w:rsid w:val="009E5ABF"/>
    <w:rsid w:val="009E5C0D"/>
    <w:rsid w:val="009F3A0C"/>
    <w:rsid w:val="00A07A5A"/>
    <w:rsid w:val="00A13469"/>
    <w:rsid w:val="00A17D39"/>
    <w:rsid w:val="00A30806"/>
    <w:rsid w:val="00A30BC7"/>
    <w:rsid w:val="00A35697"/>
    <w:rsid w:val="00A41B87"/>
    <w:rsid w:val="00A53345"/>
    <w:rsid w:val="00A91D63"/>
    <w:rsid w:val="00AA0E22"/>
    <w:rsid w:val="00AE2908"/>
    <w:rsid w:val="00AE6D82"/>
    <w:rsid w:val="00AF40DD"/>
    <w:rsid w:val="00B149C9"/>
    <w:rsid w:val="00B1760D"/>
    <w:rsid w:val="00B32F35"/>
    <w:rsid w:val="00B33B58"/>
    <w:rsid w:val="00B50D49"/>
    <w:rsid w:val="00B67DC6"/>
    <w:rsid w:val="00B91B09"/>
    <w:rsid w:val="00BA55D7"/>
    <w:rsid w:val="00BA6095"/>
    <w:rsid w:val="00BB7800"/>
    <w:rsid w:val="00BC7E93"/>
    <w:rsid w:val="00BF0F26"/>
    <w:rsid w:val="00C1096C"/>
    <w:rsid w:val="00C15A83"/>
    <w:rsid w:val="00C17FE8"/>
    <w:rsid w:val="00C21C6B"/>
    <w:rsid w:val="00C26DAC"/>
    <w:rsid w:val="00C35516"/>
    <w:rsid w:val="00C37881"/>
    <w:rsid w:val="00C574B5"/>
    <w:rsid w:val="00C7136F"/>
    <w:rsid w:val="00C739E2"/>
    <w:rsid w:val="00CC1988"/>
    <w:rsid w:val="00CC4B56"/>
    <w:rsid w:val="00CD074D"/>
    <w:rsid w:val="00CF535E"/>
    <w:rsid w:val="00D0600A"/>
    <w:rsid w:val="00D0783B"/>
    <w:rsid w:val="00D16FC5"/>
    <w:rsid w:val="00D17AD0"/>
    <w:rsid w:val="00D35BA3"/>
    <w:rsid w:val="00D40268"/>
    <w:rsid w:val="00D54EB8"/>
    <w:rsid w:val="00D75484"/>
    <w:rsid w:val="00D93C04"/>
    <w:rsid w:val="00DC6993"/>
    <w:rsid w:val="00DD3D1A"/>
    <w:rsid w:val="00DD7729"/>
    <w:rsid w:val="00DE0DEF"/>
    <w:rsid w:val="00DE2BE1"/>
    <w:rsid w:val="00DF7ED6"/>
    <w:rsid w:val="00E069EE"/>
    <w:rsid w:val="00E12B57"/>
    <w:rsid w:val="00E14586"/>
    <w:rsid w:val="00E21914"/>
    <w:rsid w:val="00E236D8"/>
    <w:rsid w:val="00E51B3B"/>
    <w:rsid w:val="00E524E7"/>
    <w:rsid w:val="00E53793"/>
    <w:rsid w:val="00E774C6"/>
    <w:rsid w:val="00E92DC0"/>
    <w:rsid w:val="00EC66CD"/>
    <w:rsid w:val="00EC7A6E"/>
    <w:rsid w:val="00ED7BA1"/>
    <w:rsid w:val="00EE0B3E"/>
    <w:rsid w:val="00F039F2"/>
    <w:rsid w:val="00F17A3D"/>
    <w:rsid w:val="00F273DF"/>
    <w:rsid w:val="00F3397F"/>
    <w:rsid w:val="00F34263"/>
    <w:rsid w:val="00F57C39"/>
    <w:rsid w:val="00F63092"/>
    <w:rsid w:val="00F74304"/>
    <w:rsid w:val="00F918B2"/>
    <w:rsid w:val="00FD78C3"/>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lnmh9ip6v2uc.cloudfront.net/assets/a/9/1/1/7/516daf84ce395f411e000001.gif" TargetMode="External"/><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http://code.google.com/p/arducopter/" TargetMode="External"/><Relationship Id="rId68" Type="http://schemas.openxmlformats.org/officeDocument/2006/relationships/hyperlink" Target="http://www.meas-spec.com/product/t_product.aspx?id=8503" TargetMode="External"/><Relationship Id="rId7" Type="http://schemas.openxmlformats.org/officeDocument/2006/relationships/footnotes" Target="footnotes.xml"/><Relationship Id="rId71" Type="http://schemas.openxmlformats.org/officeDocument/2006/relationships/hyperlink" Target="http://www.automatic-project.eu/Modules_bg/Module%204,%20Chapter%208.pdf"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hyperlink" Target="https://dlnmh9ip6v2uc.cloudfront.net/assets/9/9/3/f/b/5112d375ce395ff927000002.jpg"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www.invensense.com/mems/gyro/documents/RM-MPU-6000A.pdf"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hyperlink" Target="www.arduino.cc" TargetMode="External"/><Relationship Id="rId10" Type="http://schemas.openxmlformats.org/officeDocument/2006/relationships/oleObject" Target="embeddings/oleObject1.bin"/><Relationship Id="rId19" Type="http://schemas.openxmlformats.org/officeDocument/2006/relationships/hyperlink" Target="https://avc.sparkfun.com/"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www.atmel.com/devices/ATMEGA2560.aspx?tab=documents"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4.gif"/><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www.diydrones.com/forum/" TargetMode="External"/><Relationship Id="rId69" Type="http://schemas.openxmlformats.org/officeDocument/2006/relationships/hyperlink" Target="http://www51.honeywell.com/aero/common/documents/myaerospacecatalog-documents/Defense_Brochures-documents/HMC5883L_3-Axis_Digital_Compass_IC.pdf" TargetMode="Externa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inmotion.pt/documentation/diydrones/MediaTek_MT3329/mediatek_3329.pdf" TargetMode="External"/><Relationship Id="rId20" Type="http://schemas.openxmlformats.org/officeDocument/2006/relationships/hyperlink" Target="http://www.meas-spec.com/product/t_product.aspx?id=8503"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yperlink" Target="http://arduino.cc/en/Main/ArduinoBoardMega2560" TargetMode="External"/><Relationship Id="rId70" Type="http://schemas.openxmlformats.org/officeDocument/2006/relationships/hyperlink" Target="http://rcexplorer.se/projects/2011/09/the-tricopter-v2-5/"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04D164-74DF-438D-8270-775D89987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10336</TotalTime>
  <Pages>50</Pages>
  <Words>6608</Words>
  <Characters>37669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44189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                                                           Ръководител: доц. Георги Ружеков</dc:creator>
  <cp:lastModifiedBy>switch</cp:lastModifiedBy>
  <cp:revision>86</cp:revision>
  <dcterms:created xsi:type="dcterms:W3CDTF">2013-10-29T23:49:00Z</dcterms:created>
  <dcterms:modified xsi:type="dcterms:W3CDTF">2013-11-09T17:42:00Z</dcterms:modified>
</cp:coreProperties>
</file>