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B4C832" w14:textId="2514D94B" w:rsidR="00924F5F" w:rsidRPr="00494DCF" w:rsidRDefault="00834D19" w:rsidP="00401B0B">
      <w:pPr>
        <w:pStyle w:val="Titre"/>
        <w:rPr>
          <w:noProof/>
          <w:lang w:val="fr-FR"/>
        </w:rPr>
      </w:pPr>
      <w:r>
        <w:rPr>
          <w:lang w:val="fr-FR"/>
        </w:rPr>
        <w:t xml:space="preserve">Le </w:t>
      </w:r>
      <w:r w:rsidR="003F7F69">
        <w:rPr>
          <w:lang w:val="fr-FR"/>
        </w:rPr>
        <w:t xml:space="preserve">Dojo – </w:t>
      </w:r>
      <w:r>
        <w:rPr>
          <w:lang w:val="fr-FR"/>
        </w:rPr>
        <w:t>p</w:t>
      </w:r>
      <w:r w:rsidR="003F7F69">
        <w:rPr>
          <w:lang w:val="fr-FR"/>
        </w:rPr>
        <w:t>artie 2</w:t>
      </w:r>
    </w:p>
    <w:p w14:paraId="2E71015A" w14:textId="045A33D0" w:rsidR="00924F5F" w:rsidRPr="00C62D79" w:rsidRDefault="007E0E92" w:rsidP="00401B0B">
      <w:pPr>
        <w:pStyle w:val="Titre1"/>
        <w:rPr>
          <w:rFonts w:ascii="Century Gothic" w:hAnsi="Century Gothic"/>
          <w:noProof/>
          <w:szCs w:val="16"/>
          <w:lang w:val="fr-FR"/>
        </w:rPr>
      </w:pPr>
      <w:r>
        <w:rPr>
          <w:lang w:val="fr-FR"/>
        </w:rPr>
        <w:t xml:space="preserve">TP du </w:t>
      </w:r>
      <w:r w:rsidR="00036EA3" w:rsidRPr="00036EA3">
        <w:rPr>
          <w:lang w:val="fr-FR"/>
        </w:rPr>
        <w:t>Module 6 - Entity Framework</w:t>
      </w:r>
    </w:p>
    <w:p w14:paraId="404DB5B5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3F7F69" w14:paraId="4E93A745" w14:textId="77777777" w:rsidTr="001B5F2A">
        <w:tc>
          <w:tcPr>
            <w:tcW w:w="9645" w:type="dxa"/>
            <w:shd w:val="clear" w:color="auto" w:fill="F2F2F2" w:themeFill="background1" w:themeFillShade="F2"/>
          </w:tcPr>
          <w:p w14:paraId="0040BCB2" w14:textId="73A996BC" w:rsidR="00924F5F" w:rsidRPr="00C62D79" w:rsidRDefault="00924F5F" w:rsidP="00BB4AC7">
            <w:pPr>
              <w:pStyle w:val="TPnormal"/>
            </w:pPr>
            <w:r>
              <w:t xml:space="preserve">Avant de démarrer ce TP, il convient d’avoir </w:t>
            </w:r>
            <w:r w:rsidR="008B220B">
              <w:t xml:space="preserve">suivi les </w:t>
            </w:r>
            <w:r w:rsidR="00BB4AC7">
              <w:t>vidéos</w:t>
            </w:r>
            <w:r w:rsidR="008B220B">
              <w:t xml:space="preserve"> des</w:t>
            </w:r>
            <w:r>
              <w:t xml:space="preserve"> modules </w:t>
            </w:r>
            <w:r w:rsidR="00036EA3">
              <w:t>1 à 6</w:t>
            </w:r>
            <w:r w:rsidR="008B220B">
              <w:t xml:space="preserve"> et d’avoir réalisé les TP proposés.</w:t>
            </w:r>
          </w:p>
        </w:tc>
      </w:tr>
    </w:tbl>
    <w:p w14:paraId="1184DB29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B220B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401B0B" w:rsidRDefault="00924F5F" w:rsidP="001B5F2A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8B220B" w14:paraId="4A39EC7F" w14:textId="77777777" w:rsidTr="001B5F2A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38CB71EC" w:rsidR="00924F5F" w:rsidRPr="00C62D79" w:rsidRDefault="003F7F69" w:rsidP="00BB4AC7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3 à 5</w:t>
            </w:r>
            <w:r w:rsidR="00BB4AC7">
              <w:rPr>
                <w:lang w:val="fr-FR"/>
              </w:rPr>
              <w:t xml:space="preserve"> heures</w:t>
            </w:r>
          </w:p>
        </w:tc>
      </w:tr>
    </w:tbl>
    <w:p w14:paraId="2551FC3B" w14:textId="1C42E504" w:rsidR="00036EA3" w:rsidRPr="00C62D79" w:rsidRDefault="00834D19" w:rsidP="00036EA3">
      <w:pPr>
        <w:pStyle w:val="TPTitre"/>
      </w:pPr>
      <w:r>
        <w:t>Objectif</w:t>
      </w:r>
    </w:p>
    <w:p w14:paraId="0F4DD1D5" w14:textId="096646B1" w:rsidR="003F7F69" w:rsidRDefault="00036EA3" w:rsidP="003F7F69">
      <w:pPr>
        <w:pStyle w:val="TPnormal"/>
      </w:pPr>
      <w:r>
        <w:t xml:space="preserve">Le but de se TP est de </w:t>
      </w:r>
      <w:r w:rsidR="003F7F69">
        <w:t>finaliser le site Dojo en utilisant toutes les connaissances accumulées lors de ce cours.</w:t>
      </w:r>
    </w:p>
    <w:p w14:paraId="33B298A4" w14:textId="366C3194" w:rsidR="003F7F69" w:rsidRDefault="003F7F69" w:rsidP="003F7F69">
      <w:pPr>
        <w:pStyle w:val="TPnormal"/>
      </w:pPr>
      <w:r>
        <w:t>Pour ce TP</w:t>
      </w:r>
      <w:r w:rsidR="00263435">
        <w:t>,</w:t>
      </w:r>
      <w:r>
        <w:t xml:space="preserve"> </w:t>
      </w:r>
      <w:r w:rsidR="00263435">
        <w:t xml:space="preserve">partir </w:t>
      </w:r>
      <w:r>
        <w:t>de la propositio</w:t>
      </w:r>
      <w:r w:rsidR="00834D19">
        <w:t>n de correction du TP précédent (</w:t>
      </w:r>
      <w:r>
        <w:t>TP01 du module 6</w:t>
      </w:r>
      <w:r w:rsidR="00834D19">
        <w:t>, Le Dojo – partie 1)</w:t>
      </w:r>
      <w:r>
        <w:t>.</w:t>
      </w:r>
    </w:p>
    <w:p w14:paraId="638D22EA" w14:textId="77777777" w:rsidR="00834D19" w:rsidRPr="00C62D79" w:rsidRDefault="00834D19" w:rsidP="00834D19">
      <w:pPr>
        <w:pStyle w:val="TPTitre"/>
      </w:pPr>
      <w:r w:rsidRPr="00834D19">
        <w:t>Énoncé</w:t>
      </w:r>
    </w:p>
    <w:p w14:paraId="5C88A135" w14:textId="24B2CA44" w:rsidR="003F7F69" w:rsidRDefault="0054112F" w:rsidP="00263435">
      <w:pPr>
        <w:pStyle w:val="TPnormal"/>
        <w:numPr>
          <w:ilvl w:val="0"/>
          <w:numId w:val="29"/>
        </w:numPr>
      </w:pPr>
      <w:r>
        <w:t>Ajouter une nouvelle classe dans votre BO, nommé ArtMartial</w:t>
      </w:r>
    </w:p>
    <w:p w14:paraId="473358BB" w14:textId="77777777" w:rsidR="0054112F" w:rsidRPr="0054112F" w:rsidRDefault="4F4E96E9" w:rsidP="4F4E96E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4F4E96E9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</w:t>
      </w:r>
      <w:r w:rsidRPr="4F4E96E9">
        <w:rPr>
          <w:rFonts w:ascii="Consolas" w:eastAsia="Consolas" w:hAnsi="Consolas" w:cs="Consolas"/>
          <w:color w:val="0000FF"/>
          <w:sz w:val="19"/>
          <w:szCs w:val="19"/>
        </w:rPr>
        <w:t>public</w:t>
      </w:r>
      <w:r w:rsidRPr="4F4E96E9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4F4E96E9">
        <w:rPr>
          <w:rFonts w:ascii="Consolas" w:eastAsia="Consolas" w:hAnsi="Consolas" w:cs="Consolas"/>
          <w:color w:val="0000FF"/>
          <w:sz w:val="19"/>
          <w:szCs w:val="19"/>
        </w:rPr>
        <w:t>class</w:t>
      </w:r>
      <w:r w:rsidRPr="4F4E96E9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4F4E96E9">
        <w:rPr>
          <w:rFonts w:ascii="Consolas" w:eastAsia="Consolas" w:hAnsi="Consolas" w:cs="Consolas"/>
          <w:color w:val="2B91AF"/>
          <w:sz w:val="19"/>
          <w:szCs w:val="19"/>
        </w:rPr>
        <w:t>ArtMartial</w:t>
      </w:r>
    </w:p>
    <w:p w14:paraId="17DFD17B" w14:textId="77777777" w:rsidR="0054112F" w:rsidRPr="0054112F" w:rsidRDefault="4F4E96E9" w:rsidP="4F4E96E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4F4E96E9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{</w:t>
      </w:r>
    </w:p>
    <w:p w14:paraId="00742378" w14:textId="77777777" w:rsidR="0054112F" w:rsidRPr="0054112F" w:rsidRDefault="4F4E96E9" w:rsidP="4F4E96E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4F4E96E9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</w:t>
      </w:r>
      <w:r w:rsidRPr="4F4E96E9">
        <w:rPr>
          <w:rFonts w:ascii="Consolas" w:eastAsia="Consolas" w:hAnsi="Consolas" w:cs="Consolas"/>
          <w:color w:val="0000FF"/>
          <w:sz w:val="19"/>
          <w:szCs w:val="19"/>
        </w:rPr>
        <w:t>public</w:t>
      </w:r>
      <w:r w:rsidRPr="4F4E96E9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4F4E96E9">
        <w:rPr>
          <w:rFonts w:ascii="Consolas" w:eastAsia="Consolas" w:hAnsi="Consolas" w:cs="Consolas"/>
          <w:color w:val="0000FF"/>
          <w:sz w:val="19"/>
          <w:szCs w:val="19"/>
        </w:rPr>
        <w:t>int</w:t>
      </w:r>
      <w:r w:rsidRPr="4F4E96E9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Id { </w:t>
      </w:r>
      <w:r w:rsidRPr="4F4E96E9">
        <w:rPr>
          <w:rFonts w:ascii="Consolas" w:eastAsia="Consolas" w:hAnsi="Consolas" w:cs="Consolas"/>
          <w:color w:val="0000FF"/>
          <w:sz w:val="19"/>
          <w:szCs w:val="19"/>
        </w:rPr>
        <w:t>get</w:t>
      </w:r>
      <w:r w:rsidRPr="4F4E96E9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; </w:t>
      </w:r>
      <w:r w:rsidRPr="4F4E96E9">
        <w:rPr>
          <w:rFonts w:ascii="Consolas" w:eastAsia="Consolas" w:hAnsi="Consolas" w:cs="Consolas"/>
          <w:color w:val="0000FF"/>
          <w:sz w:val="19"/>
          <w:szCs w:val="19"/>
        </w:rPr>
        <w:t>set</w:t>
      </w:r>
      <w:r w:rsidRPr="4F4E96E9">
        <w:rPr>
          <w:rFonts w:ascii="Consolas" w:eastAsia="Consolas" w:hAnsi="Consolas" w:cs="Consolas"/>
          <w:color w:val="000000" w:themeColor="text1"/>
          <w:sz w:val="19"/>
          <w:szCs w:val="19"/>
        </w:rPr>
        <w:t>; }</w:t>
      </w:r>
    </w:p>
    <w:p w14:paraId="0DB56C9E" w14:textId="77777777" w:rsidR="0054112F" w:rsidRDefault="4F4E96E9" w:rsidP="4F4E96E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4F4E96E9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</w:t>
      </w:r>
      <w:r w:rsidRPr="4F4E96E9">
        <w:rPr>
          <w:rFonts w:ascii="Consolas" w:eastAsia="Consolas" w:hAnsi="Consolas" w:cs="Consolas"/>
          <w:color w:val="0000FF"/>
          <w:sz w:val="19"/>
          <w:szCs w:val="19"/>
        </w:rPr>
        <w:t>public</w:t>
      </w:r>
      <w:r w:rsidRPr="4F4E96E9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4F4E96E9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4F4E96E9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Nom { </w:t>
      </w:r>
      <w:r w:rsidRPr="4F4E96E9">
        <w:rPr>
          <w:rFonts w:ascii="Consolas" w:eastAsia="Consolas" w:hAnsi="Consolas" w:cs="Consolas"/>
          <w:color w:val="0000FF"/>
          <w:sz w:val="19"/>
          <w:szCs w:val="19"/>
        </w:rPr>
        <w:t>get</w:t>
      </w:r>
      <w:r w:rsidRPr="4F4E96E9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; </w:t>
      </w:r>
      <w:r w:rsidRPr="4F4E96E9">
        <w:rPr>
          <w:rFonts w:ascii="Consolas" w:eastAsia="Consolas" w:hAnsi="Consolas" w:cs="Consolas"/>
          <w:color w:val="0000FF"/>
          <w:sz w:val="19"/>
          <w:szCs w:val="19"/>
        </w:rPr>
        <w:t>set</w:t>
      </w:r>
      <w:r w:rsidRPr="4F4E96E9">
        <w:rPr>
          <w:rFonts w:ascii="Consolas" w:eastAsia="Consolas" w:hAnsi="Consolas" w:cs="Consolas"/>
          <w:color w:val="000000" w:themeColor="text1"/>
          <w:sz w:val="19"/>
          <w:szCs w:val="19"/>
        </w:rPr>
        <w:t>; }</w:t>
      </w:r>
    </w:p>
    <w:p w14:paraId="6DAA5091" w14:textId="1F7C59D3" w:rsidR="0054112F" w:rsidRDefault="4F4E96E9" w:rsidP="4F4E96E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4F4E96E9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</w:t>
      </w:r>
      <w:r w:rsidRPr="4F4E96E9">
        <w:rPr>
          <w:rFonts w:ascii="Consolas" w:eastAsia="Consolas" w:hAnsi="Consolas" w:cs="Consolas"/>
          <w:color w:val="000000" w:themeColor="text1"/>
          <w:sz w:val="19"/>
          <w:szCs w:val="19"/>
          <w:lang w:val="fr-FR"/>
        </w:rPr>
        <w:t>}</w:t>
      </w:r>
    </w:p>
    <w:p w14:paraId="7BDF1FDA" w14:textId="5EF90B98" w:rsidR="0054112F" w:rsidRDefault="0054112F" w:rsidP="0054112F">
      <w:pPr>
        <w:pStyle w:val="TPnormal"/>
        <w:numPr>
          <w:ilvl w:val="0"/>
          <w:numId w:val="28"/>
        </w:numPr>
      </w:pPr>
      <w:r>
        <w:t>Factoriser votre BO grâce à l’héritage, définir une classe abstraite portant l’id</w:t>
      </w:r>
      <w:r w:rsidR="00AB393E">
        <w:t>, propriété co</w:t>
      </w:r>
      <w:r w:rsidR="00310FD8">
        <w:t>mmune de toutes les classes de v</w:t>
      </w:r>
      <w:r w:rsidR="00AB393E">
        <w:t>otre BO</w:t>
      </w:r>
      <w:r>
        <w:t>.</w:t>
      </w:r>
    </w:p>
    <w:p w14:paraId="42334098" w14:textId="09003A12" w:rsidR="0054112F" w:rsidRDefault="0054112F" w:rsidP="00263435">
      <w:pPr>
        <w:pStyle w:val="TPnormal"/>
      </w:pPr>
      <w:r>
        <w:t xml:space="preserve">Un samouraï possède désormais une liste </w:t>
      </w:r>
      <w:r w:rsidR="00AB393E">
        <w:t>d’arts martiaux</w:t>
      </w:r>
      <w:r>
        <w:t>.</w:t>
      </w:r>
    </w:p>
    <w:p w14:paraId="04FC1989" w14:textId="48004308" w:rsidR="0054112F" w:rsidRDefault="00E21556" w:rsidP="00263435">
      <w:pPr>
        <w:pStyle w:val="TPnormal"/>
      </w:pPr>
      <w:r>
        <w:t xml:space="preserve">Désormais une Arme ne peut appartenir </w:t>
      </w:r>
      <w:r w:rsidR="00AB393E">
        <w:t>qu’à</w:t>
      </w:r>
      <w:r>
        <w:t xml:space="preserve"> un seul samouraï.</w:t>
      </w:r>
    </w:p>
    <w:p w14:paraId="5A0B5A4D" w14:textId="5E701267" w:rsidR="00E21556" w:rsidRDefault="00E21556" w:rsidP="00263435">
      <w:pPr>
        <w:pStyle w:val="TPnormal"/>
      </w:pPr>
      <w:r>
        <w:t>On ne peut plus supprimer une arme liée à un samouraï, elle doit être détachée du samouraï au préalable sur la page de modification dudit samouraï.</w:t>
      </w:r>
    </w:p>
    <w:p w14:paraId="0C7EDA01" w14:textId="000391B1" w:rsidR="00E21556" w:rsidRDefault="00E21556" w:rsidP="00263435">
      <w:pPr>
        <w:pStyle w:val="TPnormal"/>
      </w:pPr>
      <w:r>
        <w:t>Un art martial peut être associé à zéro ou plusieurs samouraïs.</w:t>
      </w:r>
    </w:p>
    <w:p w14:paraId="09ED1E37" w14:textId="18B03934" w:rsidR="00E21556" w:rsidRDefault="00E21556" w:rsidP="00E21556">
      <w:pPr>
        <w:pStyle w:val="TPnormal"/>
        <w:numPr>
          <w:ilvl w:val="0"/>
          <w:numId w:val="28"/>
        </w:numPr>
      </w:pPr>
      <w:r>
        <w:t xml:space="preserve">Une fois votre BO et Context modifié pour représenter ces changements, faire une nouvelle migration et mettre la base à jour. </w:t>
      </w:r>
      <w:r w:rsidR="00310FD8">
        <w:tab/>
      </w:r>
      <w:r w:rsidR="00310FD8">
        <w:br/>
      </w:r>
      <w:r>
        <w:t>(En cas de problème, ne pas hésiter à supprimer la base et la migration initial</w:t>
      </w:r>
      <w:r w:rsidR="00263435">
        <w:t>e</w:t>
      </w:r>
      <w:r>
        <w:t xml:space="preserve"> afin de régénérer une unique migration portant tous les changements)</w:t>
      </w:r>
      <w:r w:rsidR="00263435">
        <w:t>.</w:t>
      </w:r>
    </w:p>
    <w:p w14:paraId="2326068D" w14:textId="54D2025A" w:rsidR="00FB4F8B" w:rsidRDefault="00FB4F8B" w:rsidP="00FB4F8B">
      <w:pPr>
        <w:pStyle w:val="TPnormal"/>
        <w:numPr>
          <w:ilvl w:val="0"/>
          <w:numId w:val="28"/>
        </w:numPr>
      </w:pPr>
      <w:r>
        <w:t>Ajouter un contrôleur CRUD pour ArtMartial, avec toutes les vues nécessaires.</w:t>
      </w:r>
    </w:p>
    <w:p w14:paraId="7B29F8A7" w14:textId="79A5ECAB" w:rsidR="00FB4F8B" w:rsidRDefault="4F4E96E9" w:rsidP="00E21556">
      <w:pPr>
        <w:pStyle w:val="TPnormal"/>
        <w:numPr>
          <w:ilvl w:val="0"/>
          <w:numId w:val="28"/>
        </w:numPr>
      </w:pPr>
      <w:r>
        <w:lastRenderedPageBreak/>
        <w:t>Modifier les vues et le contrôleur pour Samourai afin de prendre en compte les nouvelles règles.</w:t>
      </w:r>
    </w:p>
    <w:p w14:paraId="193CA6A6" w14:textId="7E9612A0" w:rsidR="00D96F72" w:rsidRDefault="4F4E96E9" w:rsidP="00D96F72">
      <w:pPr>
        <w:pStyle w:val="TPnormal"/>
        <w:numPr>
          <w:ilvl w:val="0"/>
          <w:numId w:val="28"/>
        </w:numPr>
      </w:pPr>
      <w:r>
        <w:t xml:space="preserve">La liste des armes proposée en ajout/modification d’un samouraï ne contient que les armes disponibles, </w:t>
      </w:r>
      <w:r w:rsidR="00310FD8">
        <w:t xml:space="preserve">c’est-à-dire </w:t>
      </w:r>
      <w:r>
        <w:t>non attachées à un samouraï.</w:t>
      </w:r>
    </w:p>
    <w:p w14:paraId="390F8FD2" w14:textId="044DE5DF" w:rsidR="002676F3" w:rsidRDefault="4F4E96E9" w:rsidP="00D96F72">
      <w:pPr>
        <w:pStyle w:val="TPnormal"/>
        <w:numPr>
          <w:ilvl w:val="0"/>
          <w:numId w:val="28"/>
        </w:numPr>
      </w:pPr>
      <w:r>
        <w:t>Quand on supprime un samouraï, son arme est détachée, elle devient disponible pour les autres samouraï</w:t>
      </w:r>
      <w:r w:rsidR="00263435">
        <w:t>s</w:t>
      </w:r>
      <w:r>
        <w:t>.</w:t>
      </w:r>
    </w:p>
    <w:p w14:paraId="467C1CFD" w14:textId="0FB1A04E" w:rsidR="002676F3" w:rsidRDefault="002676F3" w:rsidP="00D96F72">
      <w:pPr>
        <w:pStyle w:val="TPnormal"/>
        <w:numPr>
          <w:ilvl w:val="0"/>
          <w:numId w:val="28"/>
        </w:numPr>
      </w:pPr>
      <w:r>
        <w:t xml:space="preserve">Afficher sur la page détails d’un samouraï son </w:t>
      </w:r>
      <w:r w:rsidRPr="002676F3">
        <w:rPr>
          <w:b/>
        </w:rPr>
        <w:t>potentiel</w:t>
      </w:r>
      <w:r>
        <w:rPr>
          <w:b/>
        </w:rPr>
        <w:t> </w:t>
      </w:r>
      <w:r>
        <w:t xml:space="preserve">:  </w:t>
      </w:r>
      <w:r w:rsidR="00310FD8">
        <w:tab/>
      </w:r>
      <w:r w:rsidR="00310FD8">
        <w:br/>
      </w:r>
      <w:bookmarkStart w:id="0" w:name="_GoBack"/>
      <w:bookmarkEnd w:id="0"/>
      <w:r>
        <w:t>(Force</w:t>
      </w:r>
      <w:r w:rsidR="00310FD8">
        <w:t xml:space="preserve"> </w:t>
      </w:r>
      <w:r>
        <w:t xml:space="preserve">+ dégâts de l’arme) * </w:t>
      </w:r>
      <w:r w:rsidR="00E127DA">
        <w:t>(</w:t>
      </w:r>
      <w:r>
        <w:t>nombre d’arts martiaux</w:t>
      </w:r>
      <w:r w:rsidR="00E127DA">
        <w:t>+1)</w:t>
      </w:r>
    </w:p>
    <w:p w14:paraId="22D74F72" w14:textId="0135AA6D" w:rsidR="002676F3" w:rsidRDefault="002676F3" w:rsidP="002676F3">
      <w:pPr>
        <w:pStyle w:val="TPnormal"/>
        <w:numPr>
          <w:ilvl w:val="0"/>
          <w:numId w:val="28"/>
        </w:numPr>
      </w:pPr>
      <w:r>
        <w:t xml:space="preserve">Ajouter des annotations aux classes du BO et au ViewModel </w:t>
      </w:r>
      <w:r w:rsidR="00E127DA">
        <w:t>pour obtenir les vues suivantes :</w:t>
      </w:r>
    </w:p>
    <w:p w14:paraId="02D7D5B8" w14:textId="5630FEBB" w:rsidR="00E127DA" w:rsidRDefault="00E127DA" w:rsidP="00A57920">
      <w:pPr>
        <w:pStyle w:val="TPcran"/>
      </w:pPr>
      <w:r>
        <w:rPr>
          <w:lang w:eastAsia="fr-FR" w:bidi="ar-SA"/>
        </w:rPr>
        <w:drawing>
          <wp:inline distT="0" distB="0" distL="0" distR="0" wp14:anchorId="388F7EB4" wp14:editId="73FC909C">
            <wp:extent cx="2253081" cy="200044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8394" cy="201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9B8" w:rsidRPr="003139B8">
        <w:t xml:space="preserve"> </w:t>
      </w:r>
      <w:r w:rsidR="003139B8" w:rsidRPr="00A57920">
        <w:rPr>
          <w:lang w:eastAsia="fr-FR" w:bidi="ar-SA"/>
        </w:rPr>
        <w:drawing>
          <wp:inline distT="0" distB="0" distL="0" distR="0" wp14:anchorId="213A6EBC" wp14:editId="5B69E863">
            <wp:extent cx="2713939" cy="1987256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076" cy="200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F8FE" w14:textId="77777777" w:rsidR="00AB393E" w:rsidRDefault="00AB393E" w:rsidP="002676F3">
      <w:pPr>
        <w:pStyle w:val="TPnormal"/>
        <w:ind w:left="720"/>
      </w:pPr>
    </w:p>
    <w:p w14:paraId="39E1A9FC" w14:textId="7DCC8248" w:rsidR="0054112F" w:rsidRPr="0054112F" w:rsidRDefault="003139B8" w:rsidP="00A57920">
      <w:pPr>
        <w:pStyle w:val="TPcran"/>
        <w:rPr>
          <w:rFonts w:ascii="Consolas" w:hAnsi="Consolas" w:cs="Consolas"/>
          <w:color w:val="000000"/>
          <w:sz w:val="19"/>
          <w:szCs w:val="19"/>
        </w:rPr>
      </w:pPr>
      <w:r>
        <w:rPr>
          <w:lang w:eastAsia="fr-FR" w:bidi="ar-SA"/>
        </w:rPr>
        <w:drawing>
          <wp:inline distT="0" distB="0" distL="0" distR="0" wp14:anchorId="6CD31ACA" wp14:editId="01463774">
            <wp:extent cx="2816352" cy="3036468"/>
            <wp:effectExtent l="0" t="0" r="3175" b="0"/>
            <wp:docPr id="81398204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352" cy="303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4E96E9" w:rsidRPr="4F4E96E9">
        <w:t xml:space="preserve"> </w:t>
      </w:r>
      <w:r>
        <w:rPr>
          <w:lang w:eastAsia="fr-FR" w:bidi="ar-SA"/>
        </w:rPr>
        <w:drawing>
          <wp:inline distT="0" distB="0" distL="0" distR="0" wp14:anchorId="5D0AF762" wp14:editId="761CAD29">
            <wp:extent cx="2766646" cy="3021177"/>
            <wp:effectExtent l="0" t="0" r="0" b="8255"/>
            <wp:docPr id="178022864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646" cy="302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920">
        <w:rPr>
          <w:lang w:eastAsia="fr-FR" w:bidi="ar-SA"/>
        </w:rPr>
        <w:lastRenderedPageBreak/>
        <w:drawing>
          <wp:inline distT="0" distB="0" distL="0" distR="0" wp14:anchorId="7E864DB5" wp14:editId="5601A06C">
            <wp:extent cx="6120765" cy="2334895"/>
            <wp:effectExtent l="0" t="0" r="0" b="8255"/>
            <wp:docPr id="10227731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D259" w14:textId="77777777" w:rsidR="00A57920" w:rsidRDefault="00A57920">
      <w:pPr>
        <w:rPr>
          <w:color w:val="A6A6A6" w:themeColor="background1" w:themeShade="A6"/>
          <w:sz w:val="40"/>
          <w:szCs w:val="40"/>
        </w:rPr>
      </w:pPr>
    </w:p>
    <w:p w14:paraId="68FC91E5" w14:textId="63D0C0FF" w:rsidR="4F4E96E9" w:rsidRDefault="00263435">
      <w:r>
        <w:rPr>
          <w:color w:val="A6A6A6" w:themeColor="background1" w:themeShade="A6"/>
          <w:sz w:val="40"/>
          <w:szCs w:val="40"/>
        </w:rPr>
        <w:t>Pour aller plus loin</w:t>
      </w:r>
    </w:p>
    <w:p w14:paraId="26F9D0F2" w14:textId="1DB986B6" w:rsidR="4F4E96E9" w:rsidRDefault="4F4E96E9" w:rsidP="4F4E96E9">
      <w:pPr>
        <w:pStyle w:val="TPnormal"/>
        <w:numPr>
          <w:ilvl w:val="0"/>
          <w:numId w:val="28"/>
        </w:numPr>
      </w:pPr>
      <w:r>
        <w:t>Factoriser les vues Edit et Create du contrôleur Artmartials, modifier les méthodes dudit contrôleur pour refléter les changements.</w:t>
      </w:r>
    </w:p>
    <w:p w14:paraId="0FC0106E" w14:textId="392D6128" w:rsidR="4F4E96E9" w:rsidRDefault="2617EBF2" w:rsidP="4F4E96E9">
      <w:pPr>
        <w:pStyle w:val="TPnormal"/>
        <w:numPr>
          <w:ilvl w:val="0"/>
          <w:numId w:val="28"/>
        </w:numPr>
      </w:pPr>
      <w:r>
        <w:t>Modifier toutes les vues du contrôleur Artmartials pour afficher les libellés en français avec la ponctuation adéquate.</w:t>
      </w:r>
    </w:p>
    <w:p w14:paraId="340C430F" w14:textId="4AE5C8EE" w:rsidR="4F4E96E9" w:rsidRDefault="4F4E96E9" w:rsidP="4F4E96E9">
      <w:pPr>
        <w:pStyle w:val="TPnormal"/>
        <w:numPr>
          <w:ilvl w:val="0"/>
          <w:numId w:val="28"/>
        </w:numPr>
      </w:pPr>
      <w:r>
        <w:t>Créer des méthodes d'extension sur la classe HtmlHelper pour factoriser le code de toutes les vues.</w:t>
      </w:r>
    </w:p>
    <w:p w14:paraId="7395CD5A" w14:textId="77777777" w:rsidR="00263435" w:rsidRDefault="00263435" w:rsidP="00263435">
      <w:pPr>
        <w:pStyle w:val="TPTitre"/>
      </w:pPr>
      <w:r>
        <w:t>Proposition de solution</w:t>
      </w:r>
    </w:p>
    <w:p w14:paraId="54F3DF6B" w14:textId="77777777" w:rsidR="00263435" w:rsidRPr="0063306A" w:rsidRDefault="00263435" w:rsidP="00263435">
      <w:pPr>
        <w:pStyle w:val="TPnormal"/>
      </w:pPr>
      <w:r>
        <w:t>Une proposition de solution pour ce TP est placée dans les éléments en téléchargement liés à ce module</w:t>
      </w:r>
      <w:r w:rsidRPr="002020E8">
        <w:t>.</w:t>
      </w:r>
      <w:r>
        <w:t xml:space="preserve"> </w:t>
      </w:r>
    </w:p>
    <w:p w14:paraId="3C8ADAC1" w14:textId="3F495869" w:rsidR="4F4E96E9" w:rsidRDefault="4F4E96E9" w:rsidP="4F4E96E9"/>
    <w:sectPr w:rsidR="4F4E96E9" w:rsidSect="006B3B1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7416EE" w14:textId="77777777" w:rsidR="002A2662" w:rsidRDefault="002A2662" w:rsidP="006C7E58">
      <w:r>
        <w:separator/>
      </w:r>
    </w:p>
  </w:endnote>
  <w:endnote w:type="continuationSeparator" w:id="0">
    <w:p w14:paraId="157416EF" w14:textId="77777777" w:rsidR="002A2662" w:rsidRDefault="002A2662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BD5CF9" w14:textId="77777777" w:rsidR="007C4822" w:rsidRDefault="007C482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7C4822" w14:paraId="7ED80D88" w14:textId="77777777" w:rsidTr="00E813B7">
      <w:tc>
        <w:tcPr>
          <w:tcW w:w="2500" w:type="pct"/>
          <w:vAlign w:val="bottom"/>
        </w:tcPr>
        <w:p w14:paraId="5C514B8E" w14:textId="13DD1FC6" w:rsidR="007C4822" w:rsidRDefault="007C4822" w:rsidP="007C482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10FD8">
            <w:rPr>
              <w:noProof/>
            </w:rPr>
            <w:t>3</w:t>
          </w:r>
          <w:r>
            <w:fldChar w:fldCharType="end"/>
          </w:r>
          <w:r>
            <w:t>/</w:t>
          </w:r>
          <w:r w:rsidR="00737004">
            <w:rPr>
              <w:noProof/>
            </w:rPr>
            <w:fldChar w:fldCharType="begin"/>
          </w:r>
          <w:r w:rsidR="00737004">
            <w:rPr>
              <w:noProof/>
            </w:rPr>
            <w:instrText xml:space="preserve"> NUMPAGES   \* MERGEFORMAT </w:instrText>
          </w:r>
          <w:r w:rsidR="00737004">
            <w:rPr>
              <w:noProof/>
            </w:rPr>
            <w:fldChar w:fldCharType="separate"/>
          </w:r>
          <w:r w:rsidR="00310FD8">
            <w:rPr>
              <w:noProof/>
            </w:rPr>
            <w:t>3</w:t>
          </w:r>
          <w:r w:rsidR="00737004">
            <w:rPr>
              <w:noProof/>
            </w:rPr>
            <w:fldChar w:fldCharType="end"/>
          </w:r>
        </w:p>
      </w:tc>
      <w:tc>
        <w:tcPr>
          <w:tcW w:w="2500" w:type="pct"/>
        </w:tcPr>
        <w:p w14:paraId="35CC6F56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val="fr-FR" w:eastAsia="fr-FR"/>
            </w:rPr>
            <w:drawing>
              <wp:inline distT="0" distB="0" distL="0" distR="0" wp14:anchorId="40F5484C" wp14:editId="1CE361A1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C4822" w14:paraId="34A99E15" w14:textId="77777777" w:rsidTr="00E813B7">
      <w:tc>
        <w:tcPr>
          <w:tcW w:w="1" w:type="pct"/>
          <w:gridSpan w:val="2"/>
          <w:vAlign w:val="bottom"/>
        </w:tcPr>
        <w:p w14:paraId="418C0BB3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4B20F7">
            <w:rPr>
              <w:sz w:val="14"/>
            </w:rPr>
            <w:t xml:space="preserve">© ENI – </w:t>
          </w:r>
          <w:r>
            <w:rPr>
              <w:sz w:val="14"/>
            </w:rPr>
            <w:t>T</w:t>
          </w:r>
          <w:r w:rsidRPr="004B20F7">
            <w:rPr>
              <w:sz w:val="14"/>
            </w:rPr>
            <w:t>ous droits réservés</w:t>
          </w:r>
        </w:p>
      </w:tc>
    </w:tr>
  </w:tbl>
  <w:p w14:paraId="157416F5" w14:textId="67751481" w:rsidR="002A2662" w:rsidRPr="007C4822" w:rsidRDefault="007C4822" w:rsidP="007C4822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FC4CD" w14:textId="77777777" w:rsidR="007C4822" w:rsidRDefault="007C48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7416EC" w14:textId="77777777" w:rsidR="002A2662" w:rsidRDefault="002A2662" w:rsidP="006C7E58">
      <w:r>
        <w:separator/>
      </w:r>
    </w:p>
  </w:footnote>
  <w:footnote w:type="continuationSeparator" w:id="0">
    <w:p w14:paraId="157416ED" w14:textId="77777777" w:rsidR="002A2662" w:rsidRDefault="002A2662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A5617" w14:textId="77777777" w:rsidR="007C4822" w:rsidRDefault="007C482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416F0" w14:textId="7A5891FD" w:rsidR="002A2662" w:rsidRPr="00401B0B" w:rsidRDefault="00BB4AC7" w:rsidP="006C7E58">
    <w:pPr>
      <w:pStyle w:val="En-tte"/>
      <w:jc w:val="right"/>
      <w:rPr>
        <w:color w:val="343642"/>
        <w:sz w:val="22"/>
        <w:lang w:val="fr-FR"/>
      </w:rPr>
    </w:pPr>
    <w:r>
      <w:rPr>
        <w:color w:val="343642"/>
        <w:sz w:val="22"/>
        <w:lang w:val="fr-FR"/>
      </w:rPr>
      <w:t>Titre exact du cours complet</w:t>
    </w:r>
  </w:p>
  <w:p w14:paraId="157416F1" w14:textId="77777777" w:rsidR="002A2662" w:rsidRPr="006C7E58" w:rsidRDefault="002A2662">
    <w:pPr>
      <w:pStyle w:val="En-tte"/>
      <w:rPr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73F8C4" w14:textId="77777777" w:rsidR="007C4822" w:rsidRDefault="007C482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F55DF"/>
    <w:multiLevelType w:val="hybridMultilevel"/>
    <w:tmpl w:val="4AAAEC5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7C2C1A"/>
    <w:multiLevelType w:val="hybridMultilevel"/>
    <w:tmpl w:val="6742D5BC"/>
    <w:lvl w:ilvl="0" w:tplc="1FAA1198">
      <w:start w:val="3"/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C55A2A"/>
    <w:multiLevelType w:val="hybridMultilevel"/>
    <w:tmpl w:val="5392795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76C2433E"/>
    <w:multiLevelType w:val="hybridMultilevel"/>
    <w:tmpl w:val="4A4EE958"/>
    <w:lvl w:ilvl="0" w:tplc="BC3AB312">
      <w:start w:val="2"/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8"/>
  </w:num>
  <w:num w:numId="3">
    <w:abstractNumId w:val="5"/>
  </w:num>
  <w:num w:numId="4">
    <w:abstractNumId w:val="13"/>
  </w:num>
  <w:num w:numId="5">
    <w:abstractNumId w:val="8"/>
  </w:num>
  <w:num w:numId="6">
    <w:abstractNumId w:val="23"/>
  </w:num>
  <w:num w:numId="7">
    <w:abstractNumId w:val="15"/>
  </w:num>
  <w:num w:numId="8">
    <w:abstractNumId w:val="0"/>
  </w:num>
  <w:num w:numId="9">
    <w:abstractNumId w:val="18"/>
  </w:num>
  <w:num w:numId="10">
    <w:abstractNumId w:val="12"/>
  </w:num>
  <w:num w:numId="11">
    <w:abstractNumId w:val="1"/>
  </w:num>
  <w:num w:numId="12">
    <w:abstractNumId w:val="20"/>
  </w:num>
  <w:num w:numId="13">
    <w:abstractNumId w:val="11"/>
  </w:num>
  <w:num w:numId="14">
    <w:abstractNumId w:val="10"/>
  </w:num>
  <w:num w:numId="15">
    <w:abstractNumId w:val="22"/>
  </w:num>
  <w:num w:numId="16">
    <w:abstractNumId w:val="3"/>
  </w:num>
  <w:num w:numId="17">
    <w:abstractNumId w:val="21"/>
  </w:num>
  <w:num w:numId="18">
    <w:abstractNumId w:val="7"/>
  </w:num>
  <w:num w:numId="19">
    <w:abstractNumId w:val="24"/>
  </w:num>
  <w:num w:numId="20">
    <w:abstractNumId w:val="4"/>
  </w:num>
  <w:num w:numId="21">
    <w:abstractNumId w:val="2"/>
  </w:num>
  <w:num w:numId="22">
    <w:abstractNumId w:val="14"/>
  </w:num>
  <w:num w:numId="23">
    <w:abstractNumId w:val="26"/>
  </w:num>
  <w:num w:numId="24">
    <w:abstractNumId w:val="17"/>
  </w:num>
  <w:num w:numId="25">
    <w:abstractNumId w:val="9"/>
  </w:num>
  <w:num w:numId="26">
    <w:abstractNumId w:val="25"/>
  </w:num>
  <w:num w:numId="27">
    <w:abstractNumId w:val="16"/>
  </w:num>
  <w:num w:numId="28">
    <w:abstractNumId w:val="19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20"/>
  <w:hyphenationZone w:val="425"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122A5"/>
    <w:rsid w:val="00036EA3"/>
    <w:rsid w:val="000417F6"/>
    <w:rsid w:val="000504C9"/>
    <w:rsid w:val="000753A7"/>
    <w:rsid w:val="00097F0B"/>
    <w:rsid w:val="000A1582"/>
    <w:rsid w:val="000D0A8C"/>
    <w:rsid w:val="000E5CCE"/>
    <w:rsid w:val="000F0864"/>
    <w:rsid w:val="000F50AF"/>
    <w:rsid w:val="000F52A7"/>
    <w:rsid w:val="00106804"/>
    <w:rsid w:val="00125DCA"/>
    <w:rsid w:val="001348B5"/>
    <w:rsid w:val="00136790"/>
    <w:rsid w:val="00151AA0"/>
    <w:rsid w:val="00180858"/>
    <w:rsid w:val="001A0D7C"/>
    <w:rsid w:val="001B4DA8"/>
    <w:rsid w:val="001C739D"/>
    <w:rsid w:val="001D3BFC"/>
    <w:rsid w:val="001F18FA"/>
    <w:rsid w:val="002020E8"/>
    <w:rsid w:val="0021351E"/>
    <w:rsid w:val="00225D2C"/>
    <w:rsid w:val="002263D9"/>
    <w:rsid w:val="00241941"/>
    <w:rsid w:val="00241BEE"/>
    <w:rsid w:val="00261F4C"/>
    <w:rsid w:val="00263435"/>
    <w:rsid w:val="002676F3"/>
    <w:rsid w:val="00277014"/>
    <w:rsid w:val="00277CDD"/>
    <w:rsid w:val="002835C6"/>
    <w:rsid w:val="00287D81"/>
    <w:rsid w:val="002A2662"/>
    <w:rsid w:val="002A28BA"/>
    <w:rsid w:val="002B04EA"/>
    <w:rsid w:val="002C4936"/>
    <w:rsid w:val="002C5032"/>
    <w:rsid w:val="002D2B64"/>
    <w:rsid w:val="002F78BE"/>
    <w:rsid w:val="00301257"/>
    <w:rsid w:val="00310FD8"/>
    <w:rsid w:val="003139B8"/>
    <w:rsid w:val="003548A0"/>
    <w:rsid w:val="003709F1"/>
    <w:rsid w:val="00382C06"/>
    <w:rsid w:val="00384614"/>
    <w:rsid w:val="00387206"/>
    <w:rsid w:val="003C6A4C"/>
    <w:rsid w:val="003C6EFC"/>
    <w:rsid w:val="003E676A"/>
    <w:rsid w:val="003F7F69"/>
    <w:rsid w:val="00401B0B"/>
    <w:rsid w:val="00450C5E"/>
    <w:rsid w:val="00492FCA"/>
    <w:rsid w:val="00494DCF"/>
    <w:rsid w:val="004C2502"/>
    <w:rsid w:val="004F2C2E"/>
    <w:rsid w:val="004F5023"/>
    <w:rsid w:val="005056C3"/>
    <w:rsid w:val="0054112F"/>
    <w:rsid w:val="00544157"/>
    <w:rsid w:val="0057306B"/>
    <w:rsid w:val="005A36E5"/>
    <w:rsid w:val="005C1BB9"/>
    <w:rsid w:val="005C68D3"/>
    <w:rsid w:val="005D1943"/>
    <w:rsid w:val="005E3B89"/>
    <w:rsid w:val="005F2EFB"/>
    <w:rsid w:val="0063306A"/>
    <w:rsid w:val="006367DA"/>
    <w:rsid w:val="006939F9"/>
    <w:rsid w:val="006B3B13"/>
    <w:rsid w:val="006C573C"/>
    <w:rsid w:val="006C7E58"/>
    <w:rsid w:val="007007CE"/>
    <w:rsid w:val="00713863"/>
    <w:rsid w:val="007327B9"/>
    <w:rsid w:val="00737004"/>
    <w:rsid w:val="00743993"/>
    <w:rsid w:val="00764007"/>
    <w:rsid w:val="007910EE"/>
    <w:rsid w:val="007A1C97"/>
    <w:rsid w:val="007A21D7"/>
    <w:rsid w:val="007C301D"/>
    <w:rsid w:val="007C4822"/>
    <w:rsid w:val="007D1155"/>
    <w:rsid w:val="007D2F04"/>
    <w:rsid w:val="007E0E92"/>
    <w:rsid w:val="007E7D3C"/>
    <w:rsid w:val="008065FD"/>
    <w:rsid w:val="008130F1"/>
    <w:rsid w:val="0083499D"/>
    <w:rsid w:val="00834D19"/>
    <w:rsid w:val="00845605"/>
    <w:rsid w:val="00863103"/>
    <w:rsid w:val="008672FD"/>
    <w:rsid w:val="00867E02"/>
    <w:rsid w:val="008B220B"/>
    <w:rsid w:val="008C4915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862DE"/>
    <w:rsid w:val="00990B02"/>
    <w:rsid w:val="009C09D3"/>
    <w:rsid w:val="009C2AC3"/>
    <w:rsid w:val="009D1251"/>
    <w:rsid w:val="00A055CF"/>
    <w:rsid w:val="00A361C9"/>
    <w:rsid w:val="00A57920"/>
    <w:rsid w:val="00A93073"/>
    <w:rsid w:val="00A94283"/>
    <w:rsid w:val="00AB393E"/>
    <w:rsid w:val="00B027AA"/>
    <w:rsid w:val="00B04A1E"/>
    <w:rsid w:val="00B1718A"/>
    <w:rsid w:val="00B43E3B"/>
    <w:rsid w:val="00B71A2E"/>
    <w:rsid w:val="00B73331"/>
    <w:rsid w:val="00B75A86"/>
    <w:rsid w:val="00B7614C"/>
    <w:rsid w:val="00B9019B"/>
    <w:rsid w:val="00BA4E30"/>
    <w:rsid w:val="00BB4AC7"/>
    <w:rsid w:val="00BB5E5B"/>
    <w:rsid w:val="00BF077F"/>
    <w:rsid w:val="00C03D35"/>
    <w:rsid w:val="00C04FDD"/>
    <w:rsid w:val="00C16564"/>
    <w:rsid w:val="00C33697"/>
    <w:rsid w:val="00C41B0B"/>
    <w:rsid w:val="00C62D79"/>
    <w:rsid w:val="00C87756"/>
    <w:rsid w:val="00CA5C15"/>
    <w:rsid w:val="00CB6767"/>
    <w:rsid w:val="00CC4730"/>
    <w:rsid w:val="00CD6D6E"/>
    <w:rsid w:val="00CE2F19"/>
    <w:rsid w:val="00D14314"/>
    <w:rsid w:val="00D2004D"/>
    <w:rsid w:val="00D31AF1"/>
    <w:rsid w:val="00D43B5B"/>
    <w:rsid w:val="00D85BA4"/>
    <w:rsid w:val="00D909BB"/>
    <w:rsid w:val="00D96678"/>
    <w:rsid w:val="00D96F72"/>
    <w:rsid w:val="00DB4B72"/>
    <w:rsid w:val="00DC1586"/>
    <w:rsid w:val="00DC5EDB"/>
    <w:rsid w:val="00DD47B3"/>
    <w:rsid w:val="00DE3B45"/>
    <w:rsid w:val="00E01FDD"/>
    <w:rsid w:val="00E127DA"/>
    <w:rsid w:val="00E21556"/>
    <w:rsid w:val="00E246FE"/>
    <w:rsid w:val="00E34680"/>
    <w:rsid w:val="00E36F60"/>
    <w:rsid w:val="00E4477C"/>
    <w:rsid w:val="00E615EA"/>
    <w:rsid w:val="00E638DF"/>
    <w:rsid w:val="00E7188C"/>
    <w:rsid w:val="00EA0653"/>
    <w:rsid w:val="00EA5D3D"/>
    <w:rsid w:val="00EC3EBA"/>
    <w:rsid w:val="00EC4F09"/>
    <w:rsid w:val="00ED20EC"/>
    <w:rsid w:val="00EE0C81"/>
    <w:rsid w:val="00EF0131"/>
    <w:rsid w:val="00EF0B47"/>
    <w:rsid w:val="00F028ED"/>
    <w:rsid w:val="00F0457F"/>
    <w:rsid w:val="00F06C97"/>
    <w:rsid w:val="00F120A8"/>
    <w:rsid w:val="00F36C1E"/>
    <w:rsid w:val="00F41ECC"/>
    <w:rsid w:val="00F7597C"/>
    <w:rsid w:val="00F866C1"/>
    <w:rsid w:val="00FB202A"/>
    <w:rsid w:val="00FB27DA"/>
    <w:rsid w:val="00FB4F8B"/>
    <w:rsid w:val="00FD5D6A"/>
    <w:rsid w:val="00FD6044"/>
    <w:rsid w:val="00FE02FA"/>
    <w:rsid w:val="00FF18F4"/>
    <w:rsid w:val="00FF7FF5"/>
    <w:rsid w:val="2617EBF2"/>
    <w:rsid w:val="4F4E9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,"/>
  <w:listSeparator w:val=";"/>
  <w14:docId w14:val="1574161D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0680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680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680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68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68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5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Z5HNVW24N33T-678105430-7404</_dlc_DocId>
    <_dlc_DocIdUrl xmlns="48513151-72dc-4d20-a25c-0c8180736831">
      <Url>http://inet/sites/projets/EcoleNumerique/_layouts/15/DocIdRedir.aspx?ID=Z5HNVW24N33T-678105430-7404</Url>
      <Description>Z5HNVW24N33T-678105430-7404</Description>
    </_dlc_DocIdUrl>
    <_dlc_DocIdPersistId xmlns="48513151-72dc-4d20-a25c-0c8180736831">false</_dlc_DocIdPersistId>
  </documentManagement>
</p:properties>
</file>

<file path=customXml/itemProps1.xml><?xml version="1.0" encoding="utf-8"?>
<ds:datastoreItem xmlns:ds="http://schemas.openxmlformats.org/officeDocument/2006/customXml" ds:itemID="{88BA36F4-FEE0-413A-A8B9-5D6706B8B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FC6F02-0E8D-4BAE-97EB-43CC54BB33CD}">
  <ds:schemaRefs>
    <ds:schemaRef ds:uri="http://purl.org/dc/dcmitype/"/>
    <ds:schemaRef ds:uri="http://schemas.microsoft.com/office/infopath/2007/PartnerControls"/>
    <ds:schemaRef ds:uri="http://purl.org/dc/terms/"/>
    <ds:schemaRef ds:uri="http://schemas.microsoft.com/office/2006/documentManagement/types"/>
    <ds:schemaRef ds:uri="48513151-72dc-4d20-a25c-0c8180736831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6</TotalTime>
  <Pages>3</Pages>
  <Words>385</Words>
  <Characters>2122</Characters>
  <Application>Microsoft Office Word</Application>
  <DocSecurity>0</DocSecurity>
  <Lines>17</Lines>
  <Paragraphs>5</Paragraphs>
  <ScaleCrop>false</ScaleCrop>
  <Company>Editions Eni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13</cp:revision>
  <cp:lastPrinted>2016-10-05T13:21:00Z</cp:lastPrinted>
  <dcterms:created xsi:type="dcterms:W3CDTF">2018-07-17T13:16:00Z</dcterms:created>
  <dcterms:modified xsi:type="dcterms:W3CDTF">2018-09-24T13:38:00Z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aacdc0f0-9795-4f92-a89b-b5c10604c5f2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