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785" w:rsidRDefault="00B74816" w:rsidP="00B74816">
      <w:pPr>
        <w:pStyle w:val="Titre"/>
      </w:pPr>
      <w:r>
        <w:t xml:space="preserve">Cahier des charges Projet </w:t>
      </w:r>
      <w:proofErr w:type="spellStart"/>
      <w:r>
        <w:t>Eat</w:t>
      </w:r>
      <w:proofErr w:type="spellEnd"/>
      <w:r>
        <w:t xml:space="preserve"> In Tim</w:t>
      </w:r>
      <w:bookmarkStart w:id="0" w:name="_GoBack"/>
      <w:bookmarkEnd w:id="0"/>
      <w:r>
        <w:t>e</w:t>
      </w:r>
    </w:p>
    <w:sdt>
      <w:sdtPr>
        <w:rPr>
          <w:lang w:val="fr-FR"/>
        </w:rPr>
        <w:id w:val="189273048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color w:val="auto"/>
          <w:sz w:val="22"/>
          <w:szCs w:val="22"/>
        </w:rPr>
      </w:sdtEndPr>
      <w:sdtContent>
        <w:p w:rsidR="005451FC" w:rsidRDefault="005451F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451FC" w:rsidRDefault="005451FC">
          <w:pPr>
            <w:pStyle w:val="TM1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29347" w:history="1">
            <w:r w:rsidRPr="009D3E2F">
              <w:rPr>
                <w:rStyle w:val="Lienhypertexte"/>
                <w:noProof/>
              </w:rPr>
              <w:t>1 Pr</w:t>
            </w:r>
            <w:r w:rsidRPr="009D3E2F">
              <w:rPr>
                <w:rStyle w:val="Lienhypertexte"/>
                <w:noProof/>
              </w:rPr>
              <w:t>é</w:t>
            </w:r>
            <w:r w:rsidRPr="009D3E2F">
              <w:rPr>
                <w:rStyle w:val="Lienhypertexte"/>
                <w:noProof/>
              </w:rPr>
              <w:t>sentation g</w:t>
            </w:r>
            <w:r w:rsidRPr="009D3E2F">
              <w:rPr>
                <w:rStyle w:val="Lienhypertexte"/>
                <w:noProof/>
              </w:rPr>
              <w:t>é</w:t>
            </w:r>
            <w:r w:rsidRPr="009D3E2F">
              <w:rPr>
                <w:rStyle w:val="Lienhypertexte"/>
                <w:noProof/>
              </w:rPr>
              <w:t>n</w:t>
            </w:r>
            <w:r w:rsidRPr="009D3E2F">
              <w:rPr>
                <w:rStyle w:val="Lienhypertexte"/>
                <w:noProof/>
              </w:rPr>
              <w:t>é</w:t>
            </w:r>
            <w:r w:rsidRPr="009D3E2F">
              <w:rPr>
                <w:rStyle w:val="Lienhypertexte"/>
                <w:noProof/>
              </w:rPr>
              <w:t>rale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2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48" w:history="1">
            <w:r w:rsidRPr="009D3E2F">
              <w:rPr>
                <w:rStyle w:val="Lienhypertexte"/>
                <w:noProof/>
              </w:rPr>
              <w:t>1.1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3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49" w:history="1">
            <w:r w:rsidRPr="009D3E2F">
              <w:rPr>
                <w:rStyle w:val="Lienhypertexte"/>
                <w:noProof/>
              </w:rPr>
              <w:t>1.1.1 Finalit</w:t>
            </w:r>
            <w:r w:rsidRPr="009D3E2F">
              <w:rPr>
                <w:rStyle w:val="Lienhypertexte"/>
                <w:noProof/>
              </w:rPr>
              <w:t>é</w:t>
            </w:r>
            <w:r w:rsidRPr="009D3E2F">
              <w:rPr>
                <w:rStyle w:val="Lienhypertexte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3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50" w:history="1">
            <w:r w:rsidRPr="009D3E2F">
              <w:rPr>
                <w:rStyle w:val="Lienhypertexte"/>
                <w:noProof/>
              </w:rPr>
              <w:t>1.1.2 Esp</w:t>
            </w:r>
            <w:r w:rsidRPr="009D3E2F">
              <w:rPr>
                <w:rStyle w:val="Lienhypertexte"/>
                <w:noProof/>
              </w:rPr>
              <w:t>é</w:t>
            </w:r>
            <w:r w:rsidRPr="009D3E2F">
              <w:rPr>
                <w:rStyle w:val="Lienhypertexte"/>
                <w:noProof/>
              </w:rPr>
              <w:t>rance de retour sur investissement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2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51" w:history="1">
            <w:r w:rsidRPr="009D3E2F">
              <w:rPr>
                <w:rStyle w:val="Lienhypertexte"/>
                <w:noProof/>
              </w:rPr>
              <w:t>1.2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3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52" w:history="1">
            <w:r w:rsidRPr="009D3E2F">
              <w:rPr>
                <w:rStyle w:val="Lienhypertexte"/>
                <w:noProof/>
              </w:rPr>
              <w:t>1.2.1 Situation concurrentielle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3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53" w:history="1">
            <w:r w:rsidRPr="009D3E2F">
              <w:rPr>
                <w:rStyle w:val="Lienhypertexte"/>
                <w:noProof/>
              </w:rPr>
              <w:t>1.2.2 Suites pr</w:t>
            </w:r>
            <w:r w:rsidRPr="009D3E2F">
              <w:rPr>
                <w:rStyle w:val="Lienhypertexte"/>
                <w:noProof/>
              </w:rPr>
              <w:t>é</w:t>
            </w:r>
            <w:r w:rsidRPr="009D3E2F">
              <w:rPr>
                <w:rStyle w:val="Lienhypertexte"/>
                <w:noProof/>
              </w:rPr>
              <w:t>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3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54" w:history="1">
            <w:r w:rsidRPr="009D3E2F">
              <w:rPr>
                <w:rStyle w:val="Lienhypertexte"/>
                <w:noProof/>
              </w:rPr>
              <w:t>1.2.3 Parties prenantes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2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55" w:history="1">
            <w:r w:rsidRPr="009D3E2F">
              <w:rPr>
                <w:rStyle w:val="Lienhypertexte"/>
                <w:noProof/>
              </w:rPr>
              <w:t>1.3 Cadre d</w:t>
            </w:r>
            <w:r w:rsidRPr="009D3E2F">
              <w:rPr>
                <w:rStyle w:val="Lienhypertexte"/>
                <w:noProof/>
              </w:rPr>
              <w:t>’</w:t>
            </w:r>
            <w:r w:rsidRPr="009D3E2F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1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56" w:history="1">
            <w:r w:rsidRPr="009D3E2F">
              <w:rPr>
                <w:rStyle w:val="Lienhypertexte"/>
                <w:noProof/>
              </w:rPr>
              <w:t>2 Expression fonctionnelle de l</w:t>
            </w:r>
            <w:r w:rsidRPr="009D3E2F">
              <w:rPr>
                <w:rStyle w:val="Lienhypertexte"/>
                <w:noProof/>
              </w:rPr>
              <w:t>’</w:t>
            </w:r>
            <w:r w:rsidRPr="009D3E2F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2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57" w:history="1">
            <w:r w:rsidRPr="009D3E2F">
              <w:rPr>
                <w:rStyle w:val="Lienhypertexte"/>
                <w:noProof/>
              </w:rPr>
              <w:t>2.1 Fonctions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2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58" w:history="1">
            <w:r w:rsidRPr="009D3E2F">
              <w:rPr>
                <w:rStyle w:val="Lienhypertexte"/>
                <w:noProof/>
              </w:rPr>
              <w:t>2.2 Fonctions secondaires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2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59" w:history="1">
            <w:r w:rsidRPr="009D3E2F">
              <w:rPr>
                <w:rStyle w:val="Lienhypertexte"/>
                <w:noProof/>
              </w:rPr>
              <w:t>2.3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2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60" w:history="1">
            <w:r w:rsidRPr="009D3E2F">
              <w:rPr>
                <w:rStyle w:val="Lienhypertexte"/>
                <w:noProof/>
              </w:rPr>
              <w:t>2.4 Crit</w:t>
            </w:r>
            <w:r w:rsidRPr="009D3E2F">
              <w:rPr>
                <w:rStyle w:val="Lienhypertexte"/>
                <w:noProof/>
              </w:rPr>
              <w:t>è</w:t>
            </w:r>
            <w:r w:rsidRPr="009D3E2F">
              <w:rPr>
                <w:rStyle w:val="Lienhypertexte"/>
                <w:noProof/>
              </w:rPr>
              <w:t>res d</w:t>
            </w:r>
            <w:r w:rsidRPr="009D3E2F">
              <w:rPr>
                <w:rStyle w:val="Lienhypertexte"/>
                <w:noProof/>
              </w:rPr>
              <w:t>’</w:t>
            </w:r>
            <w:r w:rsidRPr="009D3E2F">
              <w:rPr>
                <w:rStyle w:val="Lienhypertexte"/>
                <w:noProof/>
              </w:rPr>
              <w:t>appr</w:t>
            </w:r>
            <w:r w:rsidRPr="009D3E2F">
              <w:rPr>
                <w:rStyle w:val="Lienhypertexte"/>
                <w:noProof/>
              </w:rPr>
              <w:t>é</w:t>
            </w:r>
            <w:r w:rsidRPr="009D3E2F">
              <w:rPr>
                <w:rStyle w:val="Lienhypertexte"/>
                <w:noProof/>
              </w:rPr>
              <w:t>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3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61" w:history="1">
            <w:r w:rsidRPr="009D3E2F">
              <w:rPr>
                <w:rStyle w:val="Lienhypertexte"/>
                <w:noProof/>
              </w:rPr>
              <w:t>2.4.1 Niveau de r</w:t>
            </w:r>
            <w:r w:rsidRPr="009D3E2F">
              <w:rPr>
                <w:rStyle w:val="Lienhypertexte"/>
                <w:noProof/>
              </w:rPr>
              <w:t>é</w:t>
            </w:r>
            <w:r w:rsidRPr="009D3E2F">
              <w:rPr>
                <w:rStyle w:val="Lienhypertexte"/>
                <w:noProof/>
              </w:rPr>
              <w:t>ussite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3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62" w:history="1">
            <w:r w:rsidRPr="009D3E2F">
              <w:rPr>
                <w:rStyle w:val="Lienhypertexte"/>
                <w:noProof/>
              </w:rPr>
              <w:t>2.4.2 Niveau d</w:t>
            </w:r>
            <w:r w:rsidRPr="009D3E2F">
              <w:rPr>
                <w:rStyle w:val="Lienhypertexte"/>
                <w:noProof/>
              </w:rPr>
              <w:t>’</w:t>
            </w:r>
            <w:r w:rsidRPr="009D3E2F">
              <w:rPr>
                <w:rStyle w:val="Lienhypertexte"/>
                <w:noProof/>
              </w:rPr>
              <w:t>obtention impos</w:t>
            </w:r>
            <w:r w:rsidRPr="009D3E2F">
              <w:rPr>
                <w:rStyle w:val="Lienhypertexte"/>
                <w:noProof/>
              </w:rPr>
              <w:t>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3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63" w:history="1">
            <w:r w:rsidRPr="009D3E2F">
              <w:rPr>
                <w:rStyle w:val="Lienhypertexte"/>
                <w:noProof/>
              </w:rPr>
              <w:t>2.4.3 Niveau d</w:t>
            </w:r>
            <w:r w:rsidRPr="009D3E2F">
              <w:rPr>
                <w:rStyle w:val="Lienhypertexte"/>
                <w:noProof/>
              </w:rPr>
              <w:t>’</w:t>
            </w:r>
            <w:r w:rsidRPr="009D3E2F">
              <w:rPr>
                <w:rStyle w:val="Lienhypertexte"/>
                <w:noProof/>
              </w:rPr>
              <w:t>obtention souhait</w:t>
            </w:r>
            <w:r w:rsidRPr="009D3E2F">
              <w:rPr>
                <w:rStyle w:val="Lienhypertexte"/>
                <w:noProof/>
              </w:rPr>
              <w:t>é</w:t>
            </w:r>
            <w:r w:rsidRPr="009D3E2F">
              <w:rPr>
                <w:rStyle w:val="Lienhypertexte"/>
                <w:noProof/>
              </w:rPr>
              <w:t xml:space="preserve"> mais r</w:t>
            </w:r>
            <w:r w:rsidRPr="009D3E2F">
              <w:rPr>
                <w:rStyle w:val="Lienhypertexte"/>
                <w:noProof/>
              </w:rPr>
              <w:t>é</w:t>
            </w:r>
            <w:r w:rsidRPr="009D3E2F">
              <w:rPr>
                <w:rStyle w:val="Lienhypertexte"/>
                <w:noProof/>
              </w:rPr>
              <w:t>visable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1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64" w:history="1">
            <w:r w:rsidRPr="009D3E2F">
              <w:rPr>
                <w:rStyle w:val="Lienhypertexte"/>
                <w:noProof/>
              </w:rPr>
              <w:t>3 Cadre de r</w:t>
            </w:r>
            <w:r w:rsidRPr="009D3E2F">
              <w:rPr>
                <w:rStyle w:val="Lienhypertexte"/>
                <w:noProof/>
              </w:rPr>
              <w:t>é</w:t>
            </w:r>
            <w:r w:rsidRPr="009D3E2F">
              <w:rPr>
                <w:rStyle w:val="Lienhypertexte"/>
                <w:noProof/>
              </w:rPr>
              <w:t>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2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65" w:history="1">
            <w:r w:rsidRPr="009D3E2F">
              <w:rPr>
                <w:rStyle w:val="Lienhypertexte"/>
                <w:noProof/>
              </w:rPr>
              <w:t>3.1 Pour chaque fonction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3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66" w:history="1">
            <w:r w:rsidRPr="009D3E2F">
              <w:rPr>
                <w:rStyle w:val="Lienhypertexte"/>
                <w:noProof/>
              </w:rPr>
              <w:t>3.1.1 Solutions propos</w:t>
            </w:r>
            <w:r w:rsidRPr="009D3E2F">
              <w:rPr>
                <w:rStyle w:val="Lienhypertexte"/>
                <w:noProof/>
              </w:rPr>
              <w:t>é</w:t>
            </w:r>
            <w:r w:rsidRPr="009D3E2F">
              <w:rPr>
                <w:rStyle w:val="Lienhypertexte"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2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67" w:history="1">
            <w:r w:rsidRPr="009D3E2F">
              <w:rPr>
                <w:rStyle w:val="Lienhypertexte"/>
                <w:noProof/>
              </w:rPr>
              <w:t>3.2 Pour l</w:t>
            </w:r>
            <w:r w:rsidRPr="009D3E2F">
              <w:rPr>
                <w:rStyle w:val="Lienhypertexte"/>
                <w:noProof/>
              </w:rPr>
              <w:t>’</w:t>
            </w:r>
            <w:r w:rsidRPr="009D3E2F">
              <w:rPr>
                <w:rStyle w:val="Lienhypertexte"/>
                <w:noProof/>
              </w:rPr>
              <w:t>ensemble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3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68" w:history="1">
            <w:r w:rsidRPr="009D3E2F">
              <w:rPr>
                <w:rStyle w:val="Lienhypertexte"/>
                <w:noProof/>
              </w:rPr>
              <w:t>3.2.1 Co</w:t>
            </w:r>
            <w:r w:rsidRPr="009D3E2F">
              <w:rPr>
                <w:rStyle w:val="Lienhypertexte"/>
                <w:noProof/>
              </w:rPr>
              <w:t>û</w:t>
            </w:r>
            <w:r w:rsidRPr="009D3E2F">
              <w:rPr>
                <w:rStyle w:val="Lienhypertexte"/>
                <w:noProof/>
              </w:rPr>
              <w:t xml:space="preserve">t horaire </w:t>
            </w:r>
            <w:r w:rsidRPr="009D3E2F">
              <w:rPr>
                <w:rStyle w:val="Lienhypertexte"/>
                <w:noProof/>
              </w:rPr>
              <w:t>à</w:t>
            </w:r>
            <w:r w:rsidRPr="009D3E2F">
              <w:rPr>
                <w:rStyle w:val="Lienhypertexte"/>
                <w:noProof/>
              </w:rPr>
              <w:t xml:space="preserve"> la r</w:t>
            </w:r>
            <w:r w:rsidRPr="009D3E2F">
              <w:rPr>
                <w:rStyle w:val="Lienhypertexte"/>
                <w:noProof/>
              </w:rPr>
              <w:t>é</w:t>
            </w:r>
            <w:r w:rsidRPr="009D3E2F">
              <w:rPr>
                <w:rStyle w:val="Lienhypertexte"/>
                <w:noProof/>
              </w:rPr>
              <w:t>alisation de la premi</w:t>
            </w:r>
            <w:r w:rsidRPr="009D3E2F">
              <w:rPr>
                <w:rStyle w:val="Lienhypertexte"/>
                <w:noProof/>
              </w:rPr>
              <w:t>è</w:t>
            </w:r>
            <w:r w:rsidRPr="009D3E2F">
              <w:rPr>
                <w:rStyle w:val="Lienhypertexte"/>
                <w:noProof/>
              </w:rPr>
              <w:t>re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3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69" w:history="1">
            <w:r w:rsidRPr="009D3E2F">
              <w:rPr>
                <w:rStyle w:val="Lienhypertexte"/>
                <w:noProof/>
              </w:rPr>
              <w:t>3.2.2 D</w:t>
            </w:r>
            <w:r w:rsidRPr="009D3E2F">
              <w:rPr>
                <w:rStyle w:val="Lienhypertexte"/>
                <w:noProof/>
              </w:rPr>
              <w:t>é</w:t>
            </w:r>
            <w:r w:rsidRPr="009D3E2F">
              <w:rPr>
                <w:rStyle w:val="Lienhypertexte"/>
                <w:noProof/>
              </w:rPr>
              <w:t>finitions des mesures prises pour respecter les fonctions et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3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70" w:history="1">
            <w:r w:rsidRPr="009D3E2F">
              <w:rPr>
                <w:rStyle w:val="Lienhypertexte"/>
                <w:noProof/>
              </w:rPr>
              <w:t>3.2.3 Outils d</w:t>
            </w:r>
            <w:r w:rsidRPr="009D3E2F">
              <w:rPr>
                <w:rStyle w:val="Lienhypertexte"/>
                <w:noProof/>
              </w:rPr>
              <w:t>’</w:t>
            </w:r>
            <w:r w:rsidRPr="009D3E2F">
              <w:rPr>
                <w:rStyle w:val="Lienhypertexte"/>
                <w:noProof/>
              </w:rPr>
              <w:t>installation, de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3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71" w:history="1">
            <w:r w:rsidRPr="009D3E2F">
              <w:rPr>
                <w:rStyle w:val="Lienhypertexte"/>
                <w:noProof/>
              </w:rPr>
              <w:t>3.2.4 Perspective d</w:t>
            </w:r>
            <w:r w:rsidRPr="009D3E2F">
              <w:rPr>
                <w:rStyle w:val="Lienhypertexte"/>
                <w:noProof/>
              </w:rPr>
              <w:t>’é</w:t>
            </w:r>
            <w:r w:rsidRPr="009D3E2F">
              <w:rPr>
                <w:rStyle w:val="Lienhypertexte"/>
                <w:noProof/>
              </w:rPr>
              <w:t>volution technologique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pPr>
            <w:pStyle w:val="TM1"/>
            <w:tabs>
              <w:tab w:val="right" w:leader="dot" w:pos="9062"/>
            </w:tabs>
            <w:rPr>
              <w:rFonts w:eastAsiaTheme="minorEastAsia" w:hAnsiTheme="minorHAnsi" w:cstheme="minorBidi"/>
              <w:noProof/>
              <w:lang w:val="en-US"/>
            </w:rPr>
          </w:pPr>
          <w:hyperlink w:anchor="_Toc498429372" w:history="1">
            <w:r w:rsidRPr="009D3E2F">
              <w:rPr>
                <w:rStyle w:val="Lienhypertexte"/>
                <w:noProof/>
              </w:rPr>
              <w:t>4. Validation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FC" w:rsidRDefault="005451FC">
          <w:r>
            <w:rPr>
              <w:b/>
              <w:bCs/>
            </w:rPr>
            <w:fldChar w:fldCharType="end"/>
          </w:r>
        </w:p>
      </w:sdtContent>
    </w:sdt>
    <w:p w:rsidR="005451FC" w:rsidRDefault="005451FC" w:rsidP="005451FC"/>
    <w:p w:rsidR="005451FC" w:rsidRDefault="005451FC" w:rsidP="005451FC">
      <w:pPr>
        <w:pStyle w:val="Titre1"/>
      </w:pPr>
      <w:bookmarkStart w:id="1" w:name="_Toc498429347"/>
      <w:r>
        <w:lastRenderedPageBreak/>
        <w:t>1 Présentation générale du produit</w:t>
      </w:r>
      <w:bookmarkEnd w:id="1"/>
      <w:r>
        <w:t xml:space="preserve"> </w:t>
      </w:r>
    </w:p>
    <w:p w:rsidR="005451FC" w:rsidRDefault="005451FC" w:rsidP="005451FC">
      <w:pPr>
        <w:pStyle w:val="Titre2"/>
      </w:pPr>
      <w:bookmarkStart w:id="2" w:name="_Toc498429348"/>
      <w:r>
        <w:t>1.1 Projet</w:t>
      </w:r>
      <w:bookmarkEnd w:id="2"/>
      <w:r>
        <w:t xml:space="preserve"> </w:t>
      </w:r>
    </w:p>
    <w:p w:rsidR="005451FC" w:rsidRDefault="005451FC" w:rsidP="005451FC">
      <w:pPr>
        <w:pStyle w:val="Titre3"/>
      </w:pPr>
      <w:bookmarkStart w:id="3" w:name="_Toc498429349"/>
      <w:r>
        <w:t>1.1.1 Finalités</w:t>
      </w:r>
      <w:bookmarkEnd w:id="3"/>
      <w:r>
        <w:t xml:space="preserve"> </w:t>
      </w:r>
    </w:p>
    <w:p w:rsidR="005451FC" w:rsidRDefault="005451FC" w:rsidP="005451FC">
      <w:pPr>
        <w:pStyle w:val="Titre3"/>
      </w:pPr>
      <w:bookmarkStart w:id="4" w:name="_Toc498429350"/>
      <w:r>
        <w:t>1.1.2 Espérance de retour sur investissement</w:t>
      </w:r>
      <w:bookmarkEnd w:id="4"/>
      <w:r>
        <w:t xml:space="preserve"> </w:t>
      </w:r>
    </w:p>
    <w:p w:rsidR="005451FC" w:rsidRDefault="005451FC" w:rsidP="005451FC">
      <w:pPr>
        <w:pStyle w:val="Titre2"/>
      </w:pPr>
      <w:bookmarkStart w:id="5" w:name="_Toc498429351"/>
      <w:r>
        <w:t>1.2 Contexte</w:t>
      </w:r>
      <w:bookmarkEnd w:id="5"/>
    </w:p>
    <w:p w:rsidR="005451FC" w:rsidRDefault="005451FC" w:rsidP="005451FC">
      <w:pPr>
        <w:pStyle w:val="Titre3"/>
      </w:pPr>
      <w:bookmarkStart w:id="6" w:name="_Toc498429352"/>
      <w:r>
        <w:t>1.2.1 Situation concurrentielle</w:t>
      </w:r>
      <w:bookmarkEnd w:id="6"/>
      <w:r>
        <w:t xml:space="preserve"> </w:t>
      </w:r>
    </w:p>
    <w:p w:rsidR="005451FC" w:rsidRDefault="005451FC" w:rsidP="005451FC">
      <w:pPr>
        <w:pStyle w:val="Titre3"/>
      </w:pPr>
      <w:bookmarkStart w:id="7" w:name="_Toc498429353"/>
      <w:r>
        <w:t>1.2.2 Suites prévues</w:t>
      </w:r>
      <w:bookmarkEnd w:id="7"/>
      <w:r>
        <w:t xml:space="preserve"> </w:t>
      </w:r>
    </w:p>
    <w:p w:rsidR="005451FC" w:rsidRDefault="005451FC" w:rsidP="005451FC">
      <w:pPr>
        <w:pStyle w:val="Titre3"/>
      </w:pPr>
      <w:bookmarkStart w:id="8" w:name="_Toc498429354"/>
      <w:r>
        <w:t>1.2.3 Parties prenantes</w:t>
      </w:r>
      <w:bookmarkEnd w:id="8"/>
    </w:p>
    <w:p w:rsidR="005451FC" w:rsidRDefault="005451FC" w:rsidP="005451FC">
      <w:pPr>
        <w:pStyle w:val="Titre2"/>
      </w:pPr>
      <w:bookmarkStart w:id="9" w:name="_Toc498429355"/>
      <w:r>
        <w:t>1.3 Cadre d’utilisation</w:t>
      </w:r>
      <w:bookmarkEnd w:id="9"/>
      <w:r>
        <w:t xml:space="preserve"> </w:t>
      </w:r>
    </w:p>
    <w:p w:rsidR="005451FC" w:rsidRDefault="005451FC" w:rsidP="005451FC">
      <w:pPr>
        <w:pStyle w:val="Titre1"/>
      </w:pPr>
      <w:bookmarkStart w:id="10" w:name="_Toc498429356"/>
      <w:r>
        <w:t>2 Expression fonctionnelle de l’application</w:t>
      </w:r>
      <w:bookmarkEnd w:id="10"/>
      <w:r>
        <w:t xml:space="preserve"> </w:t>
      </w:r>
    </w:p>
    <w:p w:rsidR="005451FC" w:rsidRDefault="005451FC" w:rsidP="005451FC">
      <w:pPr>
        <w:pStyle w:val="Titre2"/>
      </w:pPr>
      <w:bookmarkStart w:id="11" w:name="_Toc498429357"/>
      <w:r>
        <w:t>2.1 Fonctions principales</w:t>
      </w:r>
      <w:bookmarkEnd w:id="11"/>
    </w:p>
    <w:p w:rsidR="005451FC" w:rsidRDefault="005451FC" w:rsidP="005451FC">
      <w:pPr>
        <w:pStyle w:val="Titre2"/>
      </w:pPr>
      <w:bookmarkStart w:id="12" w:name="_Toc498429358"/>
      <w:r>
        <w:t>2.2 Fonctions secondaires</w:t>
      </w:r>
      <w:bookmarkEnd w:id="12"/>
    </w:p>
    <w:p w:rsidR="005451FC" w:rsidRDefault="005451FC" w:rsidP="005451FC">
      <w:pPr>
        <w:pStyle w:val="Titre2"/>
      </w:pPr>
      <w:bookmarkStart w:id="13" w:name="_Toc498429359"/>
      <w:r>
        <w:t>2.3 Contraintes</w:t>
      </w:r>
      <w:bookmarkEnd w:id="13"/>
    </w:p>
    <w:p w:rsidR="005451FC" w:rsidRDefault="005451FC" w:rsidP="005451FC">
      <w:pPr>
        <w:pStyle w:val="Titre2"/>
      </w:pPr>
      <w:bookmarkStart w:id="14" w:name="_Toc498429360"/>
      <w:r>
        <w:t>2.4 Critères d’appréciations</w:t>
      </w:r>
      <w:bookmarkEnd w:id="14"/>
    </w:p>
    <w:p w:rsidR="005451FC" w:rsidRDefault="005451FC" w:rsidP="005451FC">
      <w:pPr>
        <w:pStyle w:val="Titre3"/>
      </w:pPr>
      <w:bookmarkStart w:id="15" w:name="_Toc498429361"/>
      <w:r>
        <w:t>2.4.1 Niveau de réussite</w:t>
      </w:r>
      <w:bookmarkEnd w:id="15"/>
      <w:r>
        <w:t xml:space="preserve"> </w:t>
      </w:r>
    </w:p>
    <w:p w:rsidR="005451FC" w:rsidRDefault="005451FC" w:rsidP="005451FC">
      <w:pPr>
        <w:pStyle w:val="Titre3"/>
      </w:pPr>
      <w:bookmarkStart w:id="16" w:name="_Toc498429362"/>
      <w:r>
        <w:t>2.4.2 Niveau d’obtention imposé</w:t>
      </w:r>
      <w:bookmarkEnd w:id="16"/>
      <w:r>
        <w:t xml:space="preserve"> </w:t>
      </w:r>
    </w:p>
    <w:p w:rsidR="005451FC" w:rsidRDefault="005451FC" w:rsidP="005451FC">
      <w:pPr>
        <w:pStyle w:val="Titre3"/>
      </w:pPr>
      <w:bookmarkStart w:id="17" w:name="_Toc498429363"/>
      <w:r>
        <w:t>2.4.3 Niveau d’obtention souhaité mais révisable</w:t>
      </w:r>
      <w:bookmarkEnd w:id="17"/>
    </w:p>
    <w:p w:rsidR="005451FC" w:rsidRDefault="005451FC" w:rsidP="005451FC">
      <w:pPr>
        <w:pStyle w:val="Titre1"/>
      </w:pPr>
      <w:bookmarkStart w:id="18" w:name="_Toc498429364"/>
      <w:r>
        <w:t xml:space="preserve">3 </w:t>
      </w:r>
      <w:r>
        <w:t>Cadre de réponse</w:t>
      </w:r>
      <w:bookmarkEnd w:id="18"/>
    </w:p>
    <w:p w:rsidR="005451FC" w:rsidRDefault="005451FC" w:rsidP="005451FC">
      <w:pPr>
        <w:pStyle w:val="Titre2"/>
      </w:pPr>
      <w:bookmarkStart w:id="19" w:name="_Toc498429365"/>
      <w:r>
        <w:t xml:space="preserve">3.1 </w:t>
      </w:r>
      <w:r>
        <w:t>Pour chaque fonction</w:t>
      </w:r>
      <w:bookmarkEnd w:id="19"/>
    </w:p>
    <w:p w:rsidR="005451FC" w:rsidRDefault="005451FC" w:rsidP="005451FC">
      <w:pPr>
        <w:pStyle w:val="Titre3"/>
      </w:pPr>
      <w:bookmarkStart w:id="20" w:name="_Toc498429366"/>
      <w:r>
        <w:t xml:space="preserve">3.1.1 </w:t>
      </w:r>
      <w:r>
        <w:t>Solutions proposées</w:t>
      </w:r>
      <w:bookmarkEnd w:id="20"/>
    </w:p>
    <w:p w:rsidR="005451FC" w:rsidRDefault="005451FC" w:rsidP="005451FC">
      <w:pPr>
        <w:pStyle w:val="Titre2"/>
      </w:pPr>
      <w:bookmarkStart w:id="21" w:name="_Toc498429367"/>
      <w:r>
        <w:t xml:space="preserve">3.2 </w:t>
      </w:r>
      <w:r>
        <w:t>Pour l’ensemble du produit</w:t>
      </w:r>
      <w:bookmarkEnd w:id="21"/>
    </w:p>
    <w:p w:rsidR="005451FC" w:rsidRDefault="005451FC" w:rsidP="005451FC">
      <w:pPr>
        <w:pStyle w:val="Titre3"/>
      </w:pPr>
      <w:bookmarkStart w:id="22" w:name="_Toc498429368"/>
      <w:r>
        <w:t xml:space="preserve">3.2.1 </w:t>
      </w:r>
      <w:r>
        <w:t>Coût horaire à la réalisation de la première version</w:t>
      </w:r>
      <w:bookmarkEnd w:id="22"/>
    </w:p>
    <w:p w:rsidR="005451FC" w:rsidRDefault="005451FC" w:rsidP="005451FC">
      <w:pPr>
        <w:pStyle w:val="Titre3"/>
      </w:pPr>
      <w:bookmarkStart w:id="23" w:name="_Toc498429369"/>
      <w:r>
        <w:t xml:space="preserve">3.2.2 </w:t>
      </w:r>
      <w:r>
        <w:t>Définitions des mesures prises pour respecter les fonctions et contraintes</w:t>
      </w:r>
      <w:bookmarkEnd w:id="23"/>
    </w:p>
    <w:p w:rsidR="005451FC" w:rsidRDefault="005451FC" w:rsidP="005451FC">
      <w:pPr>
        <w:pStyle w:val="Titre3"/>
      </w:pPr>
      <w:bookmarkStart w:id="24" w:name="_Toc498429370"/>
      <w:r>
        <w:t xml:space="preserve">3.2.3 </w:t>
      </w:r>
      <w:r>
        <w:t>Outils d’installation, de maintenance</w:t>
      </w:r>
      <w:bookmarkEnd w:id="24"/>
    </w:p>
    <w:p w:rsidR="005451FC" w:rsidRDefault="005451FC" w:rsidP="005451FC">
      <w:pPr>
        <w:pStyle w:val="Titre3"/>
      </w:pPr>
      <w:bookmarkStart w:id="25" w:name="_Toc498429371"/>
      <w:r>
        <w:t xml:space="preserve">3.2.4 </w:t>
      </w:r>
      <w:r>
        <w:t>Perspective d’évolution technologique</w:t>
      </w:r>
      <w:bookmarkEnd w:id="25"/>
    </w:p>
    <w:p w:rsidR="005451FC" w:rsidRPr="005451FC" w:rsidRDefault="005451FC" w:rsidP="005451FC">
      <w:pPr>
        <w:pStyle w:val="Titre1"/>
      </w:pPr>
      <w:bookmarkStart w:id="26" w:name="_Toc498429372"/>
      <w:r>
        <w:t xml:space="preserve">4. </w:t>
      </w:r>
      <w:r>
        <w:t>Validation du cahier des charges</w:t>
      </w:r>
      <w:bookmarkEnd w:id="26"/>
    </w:p>
    <w:p w:rsidR="005451FC" w:rsidRPr="005451FC" w:rsidRDefault="005451FC" w:rsidP="005451FC">
      <w:pPr>
        <w:pStyle w:val="Titre1"/>
      </w:pPr>
    </w:p>
    <w:sectPr w:rsidR="005451FC" w:rsidRPr="005451FC" w:rsidSect="00224A4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A73" w:rsidRDefault="00887A73" w:rsidP="005451FC">
      <w:pPr>
        <w:spacing w:after="0" w:line="240" w:lineRule="auto"/>
      </w:pPr>
      <w:r>
        <w:separator/>
      </w:r>
    </w:p>
  </w:endnote>
  <w:endnote w:type="continuationSeparator" w:id="0">
    <w:p w:rsidR="00887A73" w:rsidRDefault="00887A73" w:rsidP="00545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684982"/>
      <w:docPartObj>
        <w:docPartGallery w:val="Page Numbers (Bottom of Page)"/>
        <w:docPartUnique/>
      </w:docPartObj>
    </w:sdtPr>
    <w:sdtContent>
      <w:p w:rsidR="005451FC" w:rsidRDefault="005451F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451FC" w:rsidRDefault="005451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A73" w:rsidRDefault="00887A73" w:rsidP="005451FC">
      <w:pPr>
        <w:spacing w:after="0" w:line="240" w:lineRule="auto"/>
      </w:pPr>
      <w:r>
        <w:separator/>
      </w:r>
    </w:p>
  </w:footnote>
  <w:footnote w:type="continuationSeparator" w:id="0">
    <w:p w:rsidR="00887A73" w:rsidRDefault="00887A73" w:rsidP="00545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16"/>
    <w:rsid w:val="00224A4A"/>
    <w:rsid w:val="005451FC"/>
    <w:rsid w:val="00887A73"/>
    <w:rsid w:val="008F1785"/>
    <w:rsid w:val="00B74816"/>
    <w:rsid w:val="00E4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6DF0D"/>
  <w15:chartTrackingRefBased/>
  <w15:docId w15:val="{2BC4A306-6DE6-4A71-A3A5-822E1537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74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5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5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8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B74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481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5451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5451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5451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1FC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451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51FC"/>
    <w:rPr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451FC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5451F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451F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451F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451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C2"/>
    <w:rsid w:val="00002962"/>
    <w:rsid w:val="0083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075473B32E14327AFB1125294A7055C">
    <w:name w:val="9075473B32E14327AFB1125294A7055C"/>
    <w:rsid w:val="008317C2"/>
  </w:style>
  <w:style w:type="paragraph" w:customStyle="1" w:styleId="188C730C47A94DD186CBEC56E2FDBA66">
    <w:name w:val="188C730C47A94DD186CBEC56E2FDBA66"/>
    <w:rsid w:val="008317C2"/>
  </w:style>
  <w:style w:type="paragraph" w:customStyle="1" w:styleId="0895EA7B15DA4EF699895C1BD5D67E95">
    <w:name w:val="0895EA7B15DA4EF699895C1BD5D67E95"/>
    <w:rsid w:val="0083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74558-31A2-44CB-9333-838A145C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CORBON CYRIL</dc:creator>
  <cp:keywords/>
  <dc:description/>
  <cp:lastModifiedBy>CORBON CYRIL</cp:lastModifiedBy>
  <cp:revision>3</cp:revision>
  <dcterms:created xsi:type="dcterms:W3CDTF">2017-11-14T12:07:00Z</dcterms:created>
  <dcterms:modified xsi:type="dcterms:W3CDTF">2017-11-14T12:27:00Z</dcterms:modified>
</cp:coreProperties>
</file>