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4F5" w:rsidRPr="00F654F5" w:rsidRDefault="00F654F5" w:rsidP="00F654F5">
      <w:pPr>
        <w:pStyle w:val="En-ttepagetitre"/>
      </w:pPr>
      <w:r w:rsidRPr="00F654F5">
        <w:t>Cégep du Vieux Montréal</w:t>
      </w:r>
    </w:p>
    <w:p w:rsidR="00F654F5" w:rsidRPr="00196F00" w:rsidRDefault="00F654F5" w:rsidP="00AB4E27">
      <w:pPr>
        <w:pStyle w:val="Titre"/>
      </w:pPr>
      <w:r w:rsidRPr="00196F00">
        <w:t>Event Reactor</w:t>
      </w:r>
    </w:p>
    <w:p w:rsidR="00F654F5" w:rsidRPr="00F654F5" w:rsidRDefault="00F654F5" w:rsidP="00196F00">
      <w:pPr>
        <w:pStyle w:val="Sous-titre"/>
      </w:pPr>
      <w:r w:rsidRPr="00F654F5">
        <w:t>Document de conception</w:t>
      </w:r>
    </w:p>
    <w:p w:rsidR="00196F00" w:rsidRDefault="00196F00" w:rsidP="00196F00">
      <w:pPr>
        <w:pStyle w:val="En-ttelment"/>
      </w:pPr>
      <w:r>
        <w:t>Réalisé par</w:t>
      </w:r>
    </w:p>
    <w:p w:rsidR="00196F00" w:rsidRDefault="00196F00" w:rsidP="00196F00">
      <w:pPr>
        <w:pStyle w:val="En-ttenom"/>
      </w:pPr>
      <w:r>
        <w:t>Antoine Deschênes</w:t>
      </w:r>
    </w:p>
    <w:p w:rsidR="00F654F5" w:rsidRPr="00196F00" w:rsidRDefault="00AB4E27" w:rsidP="00196F00">
      <w:pPr>
        <w:pStyle w:val="En-ttelment"/>
      </w:pPr>
      <w:r w:rsidRPr="00196F00">
        <w:t>Présenté à</w:t>
      </w:r>
    </w:p>
    <w:p w:rsidR="00196F00" w:rsidRDefault="00AB4E27" w:rsidP="00196F00">
      <w:pPr>
        <w:pStyle w:val="En-ttenom"/>
      </w:pPr>
      <w:r w:rsidRPr="00196F00">
        <w:t>Jean-Christophe Demers</w:t>
      </w:r>
    </w:p>
    <w:p w:rsidR="00196F00" w:rsidRDefault="00196F00" w:rsidP="00196F00">
      <w:pPr>
        <w:pStyle w:val="En-ttelment"/>
      </w:pPr>
      <w:r>
        <w:t>Cours B65</w:t>
      </w:r>
    </w:p>
    <w:p w:rsidR="00196F00" w:rsidRPr="00196F00" w:rsidRDefault="00196F00" w:rsidP="00196F00">
      <w:pPr>
        <w:pStyle w:val="En-ttenom"/>
        <w:sectPr w:rsidR="00196F00" w:rsidRPr="00196F00" w:rsidSect="005A6530">
          <w:footerReference w:type="even" r:id="rId8"/>
          <w:footerReference w:type="default" r:id="rId9"/>
          <w:pgSz w:w="12240" w:h="15840"/>
          <w:pgMar w:top="1440" w:right="1800" w:bottom="1440" w:left="1800" w:header="708" w:footer="708" w:gutter="0"/>
          <w:cols w:space="708"/>
          <w:docGrid w:linePitch="360"/>
        </w:sectPr>
      </w:pPr>
      <w:r>
        <w:t>Projet Synthèse</w:t>
      </w:r>
    </w:p>
    <w:sdt>
      <w:sdtPr>
        <w:rPr>
          <w:rFonts w:asciiTheme="minorHAnsi" w:eastAsiaTheme="minorHAnsi" w:hAnsiTheme="minorHAnsi" w:cstheme="minorBidi"/>
          <w:smallCaps w:val="0"/>
          <w:spacing w:val="0"/>
          <w:sz w:val="22"/>
          <w:szCs w:val="22"/>
          <w:lang w:val="fr-FR" w:eastAsia="en-US"/>
        </w:rPr>
        <w:id w:val="171774107"/>
        <w:docPartObj>
          <w:docPartGallery w:val="Table of Contents"/>
          <w:docPartUnique/>
        </w:docPartObj>
      </w:sdtPr>
      <w:sdtEndPr>
        <w:rPr>
          <w:rFonts w:ascii="Myriad Pro" w:hAnsi="Myriad Pro"/>
          <w:bCs/>
          <w:sz w:val="20"/>
        </w:rPr>
      </w:sdtEndPr>
      <w:sdtContent>
        <w:p w:rsidR="00DC6765" w:rsidRDefault="001841B6">
          <w:pPr>
            <w:pStyle w:val="En-ttedetabledesmatires"/>
          </w:pPr>
          <w:r>
            <w:rPr>
              <w:lang w:val="fr-FR"/>
            </w:rPr>
            <w:t>Table des mati</w:t>
          </w:r>
          <w:bookmarkStart w:id="0" w:name="_GoBack"/>
          <w:bookmarkEnd w:id="0"/>
          <w:r w:rsidR="00722577">
            <w:rPr>
              <w:lang w:val="fr-FR"/>
            </w:rPr>
            <w:t>è</w:t>
          </w:r>
          <w:r w:rsidR="00DC6765">
            <w:rPr>
              <w:lang w:val="fr-FR"/>
            </w:rPr>
            <w:t>res</w:t>
          </w:r>
        </w:p>
        <w:p w:rsidR="00C13317" w:rsidRDefault="00DC6765">
          <w:pPr>
            <w:pStyle w:val="TM1"/>
            <w:tabs>
              <w:tab w:val="right" w:leader="dot" w:pos="8630"/>
            </w:tabs>
            <w:rPr>
              <w:rFonts w:asciiTheme="minorHAnsi" w:eastAsiaTheme="minorEastAsia" w:hAnsiTheme="minorHAnsi"/>
              <w:noProof/>
              <w:kern w:val="0"/>
              <w:sz w:val="22"/>
              <w:lang w:eastAsia="fr-CA"/>
              <w14:ligatures w14:val="none"/>
              <w14:cntxtAlts w14:val="0"/>
            </w:rPr>
          </w:pPr>
          <w:r>
            <w:fldChar w:fldCharType="begin"/>
          </w:r>
          <w:r>
            <w:instrText xml:space="preserve"> TOC \o "1-4" \h \z \u </w:instrText>
          </w:r>
          <w:r>
            <w:fldChar w:fldCharType="separate"/>
          </w:r>
          <w:hyperlink w:anchor="_Toc412542248" w:history="1">
            <w:r w:rsidR="00C13317" w:rsidRPr="00C10931">
              <w:rPr>
                <w:rStyle w:val="Lienhypertexte"/>
                <w:rFonts w:eastAsia="Times New Roman"/>
                <w:noProof/>
                <w:lang w:eastAsia="fr-CA"/>
              </w:rPr>
              <w:t>Présentation du projet</w:t>
            </w:r>
            <w:r w:rsidR="00C13317">
              <w:rPr>
                <w:noProof/>
                <w:webHidden/>
              </w:rPr>
              <w:tab/>
            </w:r>
            <w:r w:rsidR="00C13317">
              <w:rPr>
                <w:noProof/>
                <w:webHidden/>
              </w:rPr>
              <w:fldChar w:fldCharType="begin"/>
            </w:r>
            <w:r w:rsidR="00C13317">
              <w:rPr>
                <w:noProof/>
                <w:webHidden/>
              </w:rPr>
              <w:instrText xml:space="preserve"> PAGEREF _Toc412542248 \h </w:instrText>
            </w:r>
            <w:r w:rsidR="00C13317">
              <w:rPr>
                <w:noProof/>
                <w:webHidden/>
              </w:rPr>
            </w:r>
            <w:r w:rsidR="00C13317">
              <w:rPr>
                <w:noProof/>
                <w:webHidden/>
              </w:rPr>
              <w:fldChar w:fldCharType="separate"/>
            </w:r>
            <w:r w:rsidR="00C13317">
              <w:rPr>
                <w:noProof/>
                <w:webHidden/>
              </w:rPr>
              <w:t>4</w:t>
            </w:r>
            <w:r w:rsidR="00C13317">
              <w:rPr>
                <w:noProof/>
                <w:webHidden/>
              </w:rPr>
              <w:fldChar w:fldCharType="end"/>
            </w:r>
          </w:hyperlink>
        </w:p>
        <w:p w:rsidR="00C13317" w:rsidRDefault="00C13317">
          <w:pPr>
            <w:pStyle w:val="TM2"/>
            <w:tabs>
              <w:tab w:val="right" w:leader="dot" w:pos="8630"/>
            </w:tabs>
            <w:rPr>
              <w:rFonts w:asciiTheme="minorHAnsi" w:eastAsiaTheme="minorEastAsia" w:hAnsiTheme="minorHAnsi"/>
              <w:noProof/>
              <w:kern w:val="0"/>
              <w:sz w:val="22"/>
              <w:lang w:eastAsia="fr-CA"/>
              <w14:ligatures w14:val="none"/>
              <w14:cntxtAlts w14:val="0"/>
            </w:rPr>
          </w:pPr>
          <w:hyperlink w:anchor="_Toc412542249" w:history="1">
            <w:r w:rsidRPr="00C10931">
              <w:rPr>
                <w:rStyle w:val="Lienhypertexte"/>
                <w:rFonts w:eastAsia="Times New Roman"/>
                <w:noProof/>
              </w:rPr>
              <w:t>En bref</w:t>
            </w:r>
            <w:r>
              <w:rPr>
                <w:noProof/>
                <w:webHidden/>
              </w:rPr>
              <w:tab/>
            </w:r>
            <w:r>
              <w:rPr>
                <w:noProof/>
                <w:webHidden/>
              </w:rPr>
              <w:fldChar w:fldCharType="begin"/>
            </w:r>
            <w:r>
              <w:rPr>
                <w:noProof/>
                <w:webHidden/>
              </w:rPr>
              <w:instrText xml:space="preserve"> PAGEREF _Toc412542249 \h </w:instrText>
            </w:r>
            <w:r>
              <w:rPr>
                <w:noProof/>
                <w:webHidden/>
              </w:rPr>
            </w:r>
            <w:r>
              <w:rPr>
                <w:noProof/>
                <w:webHidden/>
              </w:rPr>
              <w:fldChar w:fldCharType="separate"/>
            </w:r>
            <w:r>
              <w:rPr>
                <w:noProof/>
                <w:webHidden/>
              </w:rPr>
              <w:t>4</w:t>
            </w:r>
            <w:r>
              <w:rPr>
                <w:noProof/>
                <w:webHidden/>
              </w:rPr>
              <w:fldChar w:fldCharType="end"/>
            </w:r>
          </w:hyperlink>
        </w:p>
        <w:p w:rsidR="00C13317" w:rsidRDefault="00C13317">
          <w:pPr>
            <w:pStyle w:val="TM2"/>
            <w:tabs>
              <w:tab w:val="right" w:leader="dot" w:pos="8630"/>
            </w:tabs>
            <w:rPr>
              <w:rFonts w:asciiTheme="minorHAnsi" w:eastAsiaTheme="minorEastAsia" w:hAnsiTheme="minorHAnsi"/>
              <w:noProof/>
              <w:kern w:val="0"/>
              <w:sz w:val="22"/>
              <w:lang w:eastAsia="fr-CA"/>
              <w14:ligatures w14:val="none"/>
              <w14:cntxtAlts w14:val="0"/>
            </w:rPr>
          </w:pPr>
          <w:hyperlink w:anchor="_Toc412542250" w:history="1">
            <w:r w:rsidRPr="00C10931">
              <w:rPr>
                <w:rStyle w:val="Lienhypertexte"/>
                <w:rFonts w:eastAsia="Times New Roman"/>
                <w:noProof/>
                <w:lang w:eastAsia="fr-CA"/>
              </w:rPr>
              <w:t>Composantes du système</w:t>
            </w:r>
            <w:r>
              <w:rPr>
                <w:noProof/>
                <w:webHidden/>
              </w:rPr>
              <w:tab/>
            </w:r>
            <w:r>
              <w:rPr>
                <w:noProof/>
                <w:webHidden/>
              </w:rPr>
              <w:fldChar w:fldCharType="begin"/>
            </w:r>
            <w:r>
              <w:rPr>
                <w:noProof/>
                <w:webHidden/>
              </w:rPr>
              <w:instrText xml:space="preserve"> PAGEREF _Toc412542250 \h </w:instrText>
            </w:r>
            <w:r>
              <w:rPr>
                <w:noProof/>
                <w:webHidden/>
              </w:rPr>
            </w:r>
            <w:r>
              <w:rPr>
                <w:noProof/>
                <w:webHidden/>
              </w:rPr>
              <w:fldChar w:fldCharType="separate"/>
            </w:r>
            <w:r>
              <w:rPr>
                <w:noProof/>
                <w:webHidden/>
              </w:rPr>
              <w:t>5</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51" w:history="1">
            <w:r w:rsidRPr="00C10931">
              <w:rPr>
                <w:rStyle w:val="Lienhypertexte"/>
                <w:rFonts w:eastAsia="Times New Roman"/>
                <w:noProof/>
                <w:lang w:eastAsia="fr-CA"/>
              </w:rPr>
              <w:t>Serveur</w:t>
            </w:r>
            <w:r>
              <w:rPr>
                <w:noProof/>
                <w:webHidden/>
              </w:rPr>
              <w:tab/>
            </w:r>
            <w:r>
              <w:rPr>
                <w:noProof/>
                <w:webHidden/>
              </w:rPr>
              <w:fldChar w:fldCharType="begin"/>
            </w:r>
            <w:r>
              <w:rPr>
                <w:noProof/>
                <w:webHidden/>
              </w:rPr>
              <w:instrText xml:space="preserve"> PAGEREF _Toc412542251 \h </w:instrText>
            </w:r>
            <w:r>
              <w:rPr>
                <w:noProof/>
                <w:webHidden/>
              </w:rPr>
            </w:r>
            <w:r>
              <w:rPr>
                <w:noProof/>
                <w:webHidden/>
              </w:rPr>
              <w:fldChar w:fldCharType="separate"/>
            </w:r>
            <w:r>
              <w:rPr>
                <w:noProof/>
                <w:webHidden/>
              </w:rPr>
              <w:t>5</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52" w:history="1">
            <w:r w:rsidRPr="00C10931">
              <w:rPr>
                <w:rStyle w:val="Lienhypertexte"/>
                <w:rFonts w:eastAsia="Times New Roman"/>
                <w:noProof/>
                <w:lang w:eastAsia="fr-CA"/>
              </w:rPr>
              <w:t>Fournisseur de services</w:t>
            </w:r>
            <w:r>
              <w:rPr>
                <w:noProof/>
                <w:webHidden/>
              </w:rPr>
              <w:tab/>
            </w:r>
            <w:r>
              <w:rPr>
                <w:noProof/>
                <w:webHidden/>
              </w:rPr>
              <w:fldChar w:fldCharType="begin"/>
            </w:r>
            <w:r>
              <w:rPr>
                <w:noProof/>
                <w:webHidden/>
              </w:rPr>
              <w:instrText xml:space="preserve"> PAGEREF _Toc412542252 \h </w:instrText>
            </w:r>
            <w:r>
              <w:rPr>
                <w:noProof/>
                <w:webHidden/>
              </w:rPr>
            </w:r>
            <w:r>
              <w:rPr>
                <w:noProof/>
                <w:webHidden/>
              </w:rPr>
              <w:fldChar w:fldCharType="separate"/>
            </w:r>
            <w:r>
              <w:rPr>
                <w:noProof/>
                <w:webHidden/>
              </w:rPr>
              <w:t>5</w:t>
            </w:r>
            <w:r>
              <w:rPr>
                <w:noProof/>
                <w:webHidden/>
              </w:rPr>
              <w:fldChar w:fldCharType="end"/>
            </w:r>
          </w:hyperlink>
        </w:p>
        <w:p w:rsidR="00C13317" w:rsidRDefault="00C13317">
          <w:pPr>
            <w:pStyle w:val="TM4"/>
            <w:rPr>
              <w:rFonts w:asciiTheme="minorHAnsi" w:eastAsiaTheme="minorEastAsia" w:hAnsiTheme="minorHAnsi"/>
              <w:noProof/>
              <w:kern w:val="0"/>
              <w:sz w:val="22"/>
              <w:lang w:eastAsia="fr-CA"/>
              <w14:ligatures w14:val="none"/>
              <w14:cntxtAlts w14:val="0"/>
            </w:rPr>
          </w:pPr>
          <w:hyperlink w:anchor="_Toc412542253" w:history="1">
            <w:r w:rsidRPr="00C10931">
              <w:rPr>
                <w:rStyle w:val="Lienhypertexte"/>
                <w:rFonts w:eastAsia="Times New Roman"/>
                <w:noProof/>
                <w:lang w:eastAsia="fr-CA"/>
              </w:rPr>
              <w:t>Services</w:t>
            </w:r>
            <w:r>
              <w:rPr>
                <w:noProof/>
                <w:webHidden/>
              </w:rPr>
              <w:tab/>
            </w:r>
            <w:r>
              <w:rPr>
                <w:noProof/>
                <w:webHidden/>
              </w:rPr>
              <w:fldChar w:fldCharType="begin"/>
            </w:r>
            <w:r>
              <w:rPr>
                <w:noProof/>
                <w:webHidden/>
              </w:rPr>
              <w:instrText xml:space="preserve"> PAGEREF _Toc412542253 \h </w:instrText>
            </w:r>
            <w:r>
              <w:rPr>
                <w:noProof/>
                <w:webHidden/>
              </w:rPr>
            </w:r>
            <w:r>
              <w:rPr>
                <w:noProof/>
                <w:webHidden/>
              </w:rPr>
              <w:fldChar w:fldCharType="separate"/>
            </w:r>
            <w:r>
              <w:rPr>
                <w:noProof/>
                <w:webHidden/>
              </w:rPr>
              <w:t>5</w:t>
            </w:r>
            <w:r>
              <w:rPr>
                <w:noProof/>
                <w:webHidden/>
              </w:rPr>
              <w:fldChar w:fldCharType="end"/>
            </w:r>
          </w:hyperlink>
        </w:p>
        <w:p w:rsidR="00C13317" w:rsidRDefault="00C13317">
          <w:pPr>
            <w:pStyle w:val="TM4"/>
            <w:rPr>
              <w:rFonts w:asciiTheme="minorHAnsi" w:eastAsiaTheme="minorEastAsia" w:hAnsiTheme="minorHAnsi"/>
              <w:noProof/>
              <w:kern w:val="0"/>
              <w:sz w:val="22"/>
              <w:lang w:eastAsia="fr-CA"/>
              <w14:ligatures w14:val="none"/>
              <w14:cntxtAlts w14:val="0"/>
            </w:rPr>
          </w:pPr>
          <w:hyperlink w:anchor="_Toc412542254" w:history="1">
            <w:r w:rsidRPr="00C10931">
              <w:rPr>
                <w:rStyle w:val="Lienhypertexte"/>
                <w:rFonts w:eastAsia="Times New Roman"/>
                <w:noProof/>
                <w:lang w:eastAsia="fr-CA"/>
              </w:rPr>
              <w:t>Événements</w:t>
            </w:r>
            <w:r>
              <w:rPr>
                <w:noProof/>
                <w:webHidden/>
              </w:rPr>
              <w:tab/>
            </w:r>
            <w:r>
              <w:rPr>
                <w:noProof/>
                <w:webHidden/>
              </w:rPr>
              <w:fldChar w:fldCharType="begin"/>
            </w:r>
            <w:r>
              <w:rPr>
                <w:noProof/>
                <w:webHidden/>
              </w:rPr>
              <w:instrText xml:space="preserve"> PAGEREF _Toc412542254 \h </w:instrText>
            </w:r>
            <w:r>
              <w:rPr>
                <w:noProof/>
                <w:webHidden/>
              </w:rPr>
            </w:r>
            <w:r>
              <w:rPr>
                <w:noProof/>
                <w:webHidden/>
              </w:rPr>
              <w:fldChar w:fldCharType="separate"/>
            </w:r>
            <w:r>
              <w:rPr>
                <w:noProof/>
                <w:webHidden/>
              </w:rPr>
              <w:t>5</w:t>
            </w:r>
            <w:r>
              <w:rPr>
                <w:noProof/>
                <w:webHidden/>
              </w:rPr>
              <w:fldChar w:fldCharType="end"/>
            </w:r>
          </w:hyperlink>
        </w:p>
        <w:p w:rsidR="00C13317" w:rsidRDefault="00C13317">
          <w:pPr>
            <w:pStyle w:val="TM4"/>
            <w:rPr>
              <w:rFonts w:asciiTheme="minorHAnsi" w:eastAsiaTheme="minorEastAsia" w:hAnsiTheme="minorHAnsi"/>
              <w:noProof/>
              <w:kern w:val="0"/>
              <w:sz w:val="22"/>
              <w:lang w:eastAsia="fr-CA"/>
              <w14:ligatures w14:val="none"/>
              <w14:cntxtAlts w14:val="0"/>
            </w:rPr>
          </w:pPr>
          <w:hyperlink w:anchor="_Toc412542255" w:history="1">
            <w:r w:rsidRPr="00C10931">
              <w:rPr>
                <w:rStyle w:val="Lienhypertexte"/>
                <w:rFonts w:eastAsia="Times New Roman"/>
                <w:noProof/>
                <w:lang w:eastAsia="fr-CA"/>
              </w:rPr>
              <w:t>Réactions</w:t>
            </w:r>
            <w:r>
              <w:rPr>
                <w:noProof/>
                <w:webHidden/>
              </w:rPr>
              <w:tab/>
            </w:r>
            <w:r>
              <w:rPr>
                <w:noProof/>
                <w:webHidden/>
              </w:rPr>
              <w:fldChar w:fldCharType="begin"/>
            </w:r>
            <w:r>
              <w:rPr>
                <w:noProof/>
                <w:webHidden/>
              </w:rPr>
              <w:instrText xml:space="preserve"> PAGEREF _Toc412542255 \h </w:instrText>
            </w:r>
            <w:r>
              <w:rPr>
                <w:noProof/>
                <w:webHidden/>
              </w:rPr>
            </w:r>
            <w:r>
              <w:rPr>
                <w:noProof/>
                <w:webHidden/>
              </w:rPr>
              <w:fldChar w:fldCharType="separate"/>
            </w:r>
            <w:r>
              <w:rPr>
                <w:noProof/>
                <w:webHidden/>
              </w:rPr>
              <w:t>5</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56" w:history="1">
            <w:r w:rsidRPr="00C10931">
              <w:rPr>
                <w:rStyle w:val="Lienhypertexte"/>
                <w:noProof/>
              </w:rPr>
              <w:t>Interface de gestion</w:t>
            </w:r>
            <w:r>
              <w:rPr>
                <w:noProof/>
                <w:webHidden/>
              </w:rPr>
              <w:tab/>
            </w:r>
            <w:r>
              <w:rPr>
                <w:noProof/>
                <w:webHidden/>
              </w:rPr>
              <w:fldChar w:fldCharType="begin"/>
            </w:r>
            <w:r>
              <w:rPr>
                <w:noProof/>
                <w:webHidden/>
              </w:rPr>
              <w:instrText xml:space="preserve"> PAGEREF _Toc412542256 \h </w:instrText>
            </w:r>
            <w:r>
              <w:rPr>
                <w:noProof/>
                <w:webHidden/>
              </w:rPr>
            </w:r>
            <w:r>
              <w:rPr>
                <w:noProof/>
                <w:webHidden/>
              </w:rPr>
              <w:fldChar w:fldCharType="separate"/>
            </w:r>
            <w:r>
              <w:rPr>
                <w:noProof/>
                <w:webHidden/>
              </w:rPr>
              <w:t>5</w:t>
            </w:r>
            <w:r>
              <w:rPr>
                <w:noProof/>
                <w:webHidden/>
              </w:rPr>
              <w:fldChar w:fldCharType="end"/>
            </w:r>
          </w:hyperlink>
        </w:p>
        <w:p w:rsidR="00C13317" w:rsidRDefault="00C13317">
          <w:pPr>
            <w:pStyle w:val="TM1"/>
            <w:tabs>
              <w:tab w:val="right" w:leader="dot" w:pos="8630"/>
            </w:tabs>
            <w:rPr>
              <w:rFonts w:asciiTheme="minorHAnsi" w:eastAsiaTheme="minorEastAsia" w:hAnsiTheme="minorHAnsi"/>
              <w:noProof/>
              <w:kern w:val="0"/>
              <w:sz w:val="22"/>
              <w:lang w:eastAsia="fr-CA"/>
              <w14:ligatures w14:val="none"/>
              <w14:cntxtAlts w14:val="0"/>
            </w:rPr>
          </w:pPr>
          <w:hyperlink w:anchor="_Toc412542257" w:history="1">
            <w:r w:rsidRPr="00C10931">
              <w:rPr>
                <w:rStyle w:val="Lienhypertexte"/>
                <w:rFonts w:eastAsia="Times New Roman"/>
                <w:noProof/>
                <w:lang w:eastAsia="fr-CA"/>
              </w:rPr>
              <w:t>Détails du projet</w:t>
            </w:r>
            <w:r>
              <w:rPr>
                <w:noProof/>
                <w:webHidden/>
              </w:rPr>
              <w:tab/>
            </w:r>
            <w:r>
              <w:rPr>
                <w:noProof/>
                <w:webHidden/>
              </w:rPr>
              <w:fldChar w:fldCharType="begin"/>
            </w:r>
            <w:r>
              <w:rPr>
                <w:noProof/>
                <w:webHidden/>
              </w:rPr>
              <w:instrText xml:space="preserve"> PAGEREF _Toc412542257 \h </w:instrText>
            </w:r>
            <w:r>
              <w:rPr>
                <w:noProof/>
                <w:webHidden/>
              </w:rPr>
            </w:r>
            <w:r>
              <w:rPr>
                <w:noProof/>
                <w:webHidden/>
              </w:rPr>
              <w:fldChar w:fldCharType="separate"/>
            </w:r>
            <w:r>
              <w:rPr>
                <w:noProof/>
                <w:webHidden/>
              </w:rPr>
              <w:t>6</w:t>
            </w:r>
            <w:r>
              <w:rPr>
                <w:noProof/>
                <w:webHidden/>
              </w:rPr>
              <w:fldChar w:fldCharType="end"/>
            </w:r>
          </w:hyperlink>
        </w:p>
        <w:p w:rsidR="00C13317" w:rsidRDefault="00C13317">
          <w:pPr>
            <w:pStyle w:val="TM2"/>
            <w:tabs>
              <w:tab w:val="right" w:leader="dot" w:pos="8630"/>
            </w:tabs>
            <w:rPr>
              <w:rFonts w:asciiTheme="minorHAnsi" w:eastAsiaTheme="minorEastAsia" w:hAnsiTheme="minorHAnsi"/>
              <w:noProof/>
              <w:kern w:val="0"/>
              <w:sz w:val="22"/>
              <w:lang w:eastAsia="fr-CA"/>
              <w14:ligatures w14:val="none"/>
              <w14:cntxtAlts w14:val="0"/>
            </w:rPr>
          </w:pPr>
          <w:hyperlink w:anchor="_Toc412542258" w:history="1">
            <w:r w:rsidRPr="00C10931">
              <w:rPr>
                <w:rStyle w:val="Lienhypertexte"/>
                <w:noProof/>
                <w:lang w:eastAsia="fr-CA"/>
              </w:rPr>
              <w:t>Contraintes, besoins et spécifications</w:t>
            </w:r>
            <w:r>
              <w:rPr>
                <w:noProof/>
                <w:webHidden/>
              </w:rPr>
              <w:tab/>
            </w:r>
            <w:r>
              <w:rPr>
                <w:noProof/>
                <w:webHidden/>
              </w:rPr>
              <w:fldChar w:fldCharType="begin"/>
            </w:r>
            <w:r>
              <w:rPr>
                <w:noProof/>
                <w:webHidden/>
              </w:rPr>
              <w:instrText xml:space="preserve"> PAGEREF _Toc412542258 \h </w:instrText>
            </w:r>
            <w:r>
              <w:rPr>
                <w:noProof/>
                <w:webHidden/>
              </w:rPr>
            </w:r>
            <w:r>
              <w:rPr>
                <w:noProof/>
                <w:webHidden/>
              </w:rPr>
              <w:fldChar w:fldCharType="separate"/>
            </w:r>
            <w:r>
              <w:rPr>
                <w:noProof/>
                <w:webHidden/>
              </w:rPr>
              <w:t>6</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59" w:history="1">
            <w:r w:rsidRPr="00C10931">
              <w:rPr>
                <w:rStyle w:val="Lienhypertexte"/>
                <w:noProof/>
                <w:lang w:eastAsia="fr-CA"/>
              </w:rPr>
              <w:t>Communication avec le matériel : Raspberry Pi</w:t>
            </w:r>
            <w:r>
              <w:rPr>
                <w:noProof/>
                <w:webHidden/>
              </w:rPr>
              <w:tab/>
            </w:r>
            <w:r>
              <w:rPr>
                <w:noProof/>
                <w:webHidden/>
              </w:rPr>
              <w:fldChar w:fldCharType="begin"/>
            </w:r>
            <w:r>
              <w:rPr>
                <w:noProof/>
                <w:webHidden/>
              </w:rPr>
              <w:instrText xml:space="preserve"> PAGEREF _Toc412542259 \h </w:instrText>
            </w:r>
            <w:r>
              <w:rPr>
                <w:noProof/>
                <w:webHidden/>
              </w:rPr>
            </w:r>
            <w:r>
              <w:rPr>
                <w:noProof/>
                <w:webHidden/>
              </w:rPr>
              <w:fldChar w:fldCharType="separate"/>
            </w:r>
            <w:r>
              <w:rPr>
                <w:noProof/>
                <w:webHidden/>
              </w:rPr>
              <w:t>6</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60" w:history="1">
            <w:r w:rsidRPr="00C10931">
              <w:rPr>
                <w:rStyle w:val="Lienhypertexte"/>
                <w:noProof/>
              </w:rPr>
              <w:t>Fonctionnement sans écran : gestion par le web</w:t>
            </w:r>
            <w:r>
              <w:rPr>
                <w:noProof/>
                <w:webHidden/>
              </w:rPr>
              <w:tab/>
            </w:r>
            <w:r>
              <w:rPr>
                <w:noProof/>
                <w:webHidden/>
              </w:rPr>
              <w:fldChar w:fldCharType="begin"/>
            </w:r>
            <w:r>
              <w:rPr>
                <w:noProof/>
                <w:webHidden/>
              </w:rPr>
              <w:instrText xml:space="preserve"> PAGEREF _Toc412542260 \h </w:instrText>
            </w:r>
            <w:r>
              <w:rPr>
                <w:noProof/>
                <w:webHidden/>
              </w:rPr>
            </w:r>
            <w:r>
              <w:rPr>
                <w:noProof/>
                <w:webHidden/>
              </w:rPr>
              <w:fldChar w:fldCharType="separate"/>
            </w:r>
            <w:r>
              <w:rPr>
                <w:noProof/>
                <w:webHidden/>
              </w:rPr>
              <w:t>6</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61" w:history="1">
            <w:r w:rsidRPr="00C10931">
              <w:rPr>
                <w:rStyle w:val="Lienhypertexte"/>
                <w:noProof/>
                <w:lang w:eastAsia="fr-CA"/>
              </w:rPr>
              <w:t>Communication inter-appareils : WebSocket</w:t>
            </w:r>
            <w:r>
              <w:rPr>
                <w:noProof/>
                <w:webHidden/>
              </w:rPr>
              <w:tab/>
            </w:r>
            <w:r>
              <w:rPr>
                <w:noProof/>
                <w:webHidden/>
              </w:rPr>
              <w:fldChar w:fldCharType="begin"/>
            </w:r>
            <w:r>
              <w:rPr>
                <w:noProof/>
                <w:webHidden/>
              </w:rPr>
              <w:instrText xml:space="preserve"> PAGEREF _Toc412542261 \h </w:instrText>
            </w:r>
            <w:r>
              <w:rPr>
                <w:noProof/>
                <w:webHidden/>
              </w:rPr>
            </w:r>
            <w:r>
              <w:rPr>
                <w:noProof/>
                <w:webHidden/>
              </w:rPr>
              <w:fldChar w:fldCharType="separate"/>
            </w:r>
            <w:r>
              <w:rPr>
                <w:noProof/>
                <w:webHidden/>
              </w:rPr>
              <w:t>6</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62" w:history="1">
            <w:r w:rsidRPr="00C10931">
              <w:rPr>
                <w:rStyle w:val="Lienhypertexte"/>
                <w:noProof/>
                <w:lang w:eastAsia="fr-CA"/>
              </w:rPr>
              <w:t>Communication inter-réseaux : serveur-relai</w:t>
            </w:r>
            <w:r>
              <w:rPr>
                <w:noProof/>
                <w:webHidden/>
              </w:rPr>
              <w:tab/>
            </w:r>
            <w:r>
              <w:rPr>
                <w:noProof/>
                <w:webHidden/>
              </w:rPr>
              <w:fldChar w:fldCharType="begin"/>
            </w:r>
            <w:r>
              <w:rPr>
                <w:noProof/>
                <w:webHidden/>
              </w:rPr>
              <w:instrText xml:space="preserve"> PAGEREF _Toc412542262 \h </w:instrText>
            </w:r>
            <w:r>
              <w:rPr>
                <w:noProof/>
                <w:webHidden/>
              </w:rPr>
            </w:r>
            <w:r>
              <w:rPr>
                <w:noProof/>
                <w:webHidden/>
              </w:rPr>
              <w:fldChar w:fldCharType="separate"/>
            </w:r>
            <w:r>
              <w:rPr>
                <w:noProof/>
                <w:webHidden/>
              </w:rPr>
              <w:t>6</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63" w:history="1">
            <w:r w:rsidRPr="00C10931">
              <w:rPr>
                <w:rStyle w:val="Lienhypertexte"/>
                <w:noProof/>
                <w:lang w:eastAsia="fr-CA"/>
              </w:rPr>
              <w:t xml:space="preserve">Communication inter-langages : </w:t>
            </w:r>
            <w:r w:rsidRPr="00C10931">
              <w:rPr>
                <w:rStyle w:val="Lienhypertexte"/>
                <w:iCs/>
                <w:noProof/>
              </w:rPr>
              <w:t>Autobahn</w:t>
            </w:r>
            <w:r>
              <w:rPr>
                <w:noProof/>
                <w:webHidden/>
              </w:rPr>
              <w:tab/>
            </w:r>
            <w:r>
              <w:rPr>
                <w:noProof/>
                <w:webHidden/>
              </w:rPr>
              <w:fldChar w:fldCharType="begin"/>
            </w:r>
            <w:r>
              <w:rPr>
                <w:noProof/>
                <w:webHidden/>
              </w:rPr>
              <w:instrText xml:space="preserve"> PAGEREF _Toc412542263 \h </w:instrText>
            </w:r>
            <w:r>
              <w:rPr>
                <w:noProof/>
                <w:webHidden/>
              </w:rPr>
            </w:r>
            <w:r>
              <w:rPr>
                <w:noProof/>
                <w:webHidden/>
              </w:rPr>
              <w:fldChar w:fldCharType="separate"/>
            </w:r>
            <w:r>
              <w:rPr>
                <w:noProof/>
                <w:webHidden/>
              </w:rPr>
              <w:t>6</w:t>
            </w:r>
            <w:r>
              <w:rPr>
                <w:noProof/>
                <w:webHidden/>
              </w:rPr>
              <w:fldChar w:fldCharType="end"/>
            </w:r>
          </w:hyperlink>
        </w:p>
        <w:p w:rsidR="00C13317" w:rsidRDefault="00C13317">
          <w:pPr>
            <w:pStyle w:val="TM2"/>
            <w:tabs>
              <w:tab w:val="right" w:leader="dot" w:pos="8630"/>
            </w:tabs>
            <w:rPr>
              <w:rFonts w:asciiTheme="minorHAnsi" w:eastAsiaTheme="minorEastAsia" w:hAnsiTheme="minorHAnsi"/>
              <w:noProof/>
              <w:kern w:val="0"/>
              <w:sz w:val="22"/>
              <w:lang w:eastAsia="fr-CA"/>
              <w14:ligatures w14:val="none"/>
              <w14:cntxtAlts w14:val="0"/>
            </w:rPr>
          </w:pPr>
          <w:hyperlink w:anchor="_Toc412542264" w:history="1">
            <w:r w:rsidRPr="00C10931">
              <w:rPr>
                <w:rStyle w:val="Lienhypertexte"/>
                <w:noProof/>
              </w:rPr>
              <w:t>Fonctionnement interne</w:t>
            </w:r>
            <w:r>
              <w:rPr>
                <w:noProof/>
                <w:webHidden/>
              </w:rPr>
              <w:tab/>
            </w:r>
            <w:r>
              <w:rPr>
                <w:noProof/>
                <w:webHidden/>
              </w:rPr>
              <w:fldChar w:fldCharType="begin"/>
            </w:r>
            <w:r>
              <w:rPr>
                <w:noProof/>
                <w:webHidden/>
              </w:rPr>
              <w:instrText xml:space="preserve"> PAGEREF _Toc412542264 \h </w:instrText>
            </w:r>
            <w:r>
              <w:rPr>
                <w:noProof/>
                <w:webHidden/>
              </w:rPr>
            </w:r>
            <w:r>
              <w:rPr>
                <w:noProof/>
                <w:webHidden/>
              </w:rPr>
              <w:fldChar w:fldCharType="separate"/>
            </w:r>
            <w:r>
              <w:rPr>
                <w:noProof/>
                <w:webHidden/>
              </w:rPr>
              <w:t>7</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65" w:history="1">
            <w:r w:rsidRPr="00C10931">
              <w:rPr>
                <w:rStyle w:val="Lienhypertexte"/>
                <w:noProof/>
              </w:rPr>
              <w:t>Serveur</w:t>
            </w:r>
            <w:r>
              <w:rPr>
                <w:noProof/>
                <w:webHidden/>
              </w:rPr>
              <w:tab/>
            </w:r>
            <w:r>
              <w:rPr>
                <w:noProof/>
                <w:webHidden/>
              </w:rPr>
              <w:fldChar w:fldCharType="begin"/>
            </w:r>
            <w:r>
              <w:rPr>
                <w:noProof/>
                <w:webHidden/>
              </w:rPr>
              <w:instrText xml:space="preserve"> PAGEREF _Toc412542265 \h </w:instrText>
            </w:r>
            <w:r>
              <w:rPr>
                <w:noProof/>
                <w:webHidden/>
              </w:rPr>
            </w:r>
            <w:r>
              <w:rPr>
                <w:noProof/>
                <w:webHidden/>
              </w:rPr>
              <w:fldChar w:fldCharType="separate"/>
            </w:r>
            <w:r>
              <w:rPr>
                <w:noProof/>
                <w:webHidden/>
              </w:rPr>
              <w:t>7</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66" w:history="1">
            <w:r w:rsidRPr="00C10931">
              <w:rPr>
                <w:rStyle w:val="Lienhypertexte"/>
                <w:noProof/>
              </w:rPr>
              <w:t>Fournisseur</w:t>
            </w:r>
            <w:r w:rsidRPr="00C10931">
              <w:rPr>
                <w:rStyle w:val="Lienhypertexte"/>
                <w:rFonts w:eastAsia="Times New Roman"/>
                <w:noProof/>
                <w:lang w:eastAsia="fr-CA"/>
              </w:rPr>
              <w:t xml:space="preserve"> de services</w:t>
            </w:r>
            <w:r>
              <w:rPr>
                <w:noProof/>
                <w:webHidden/>
              </w:rPr>
              <w:tab/>
            </w:r>
            <w:r>
              <w:rPr>
                <w:noProof/>
                <w:webHidden/>
              </w:rPr>
              <w:fldChar w:fldCharType="begin"/>
            </w:r>
            <w:r>
              <w:rPr>
                <w:noProof/>
                <w:webHidden/>
              </w:rPr>
              <w:instrText xml:space="preserve"> PAGEREF _Toc412542266 \h </w:instrText>
            </w:r>
            <w:r>
              <w:rPr>
                <w:noProof/>
                <w:webHidden/>
              </w:rPr>
            </w:r>
            <w:r>
              <w:rPr>
                <w:noProof/>
                <w:webHidden/>
              </w:rPr>
              <w:fldChar w:fldCharType="separate"/>
            </w:r>
            <w:r>
              <w:rPr>
                <w:noProof/>
                <w:webHidden/>
              </w:rPr>
              <w:t>7</w:t>
            </w:r>
            <w:r>
              <w:rPr>
                <w:noProof/>
                <w:webHidden/>
              </w:rPr>
              <w:fldChar w:fldCharType="end"/>
            </w:r>
          </w:hyperlink>
        </w:p>
        <w:p w:rsidR="00C13317" w:rsidRDefault="00C13317">
          <w:pPr>
            <w:pStyle w:val="TM4"/>
            <w:rPr>
              <w:rFonts w:asciiTheme="minorHAnsi" w:eastAsiaTheme="minorEastAsia" w:hAnsiTheme="minorHAnsi"/>
              <w:noProof/>
              <w:kern w:val="0"/>
              <w:sz w:val="22"/>
              <w:lang w:eastAsia="fr-CA"/>
              <w14:ligatures w14:val="none"/>
              <w14:cntxtAlts w14:val="0"/>
            </w:rPr>
          </w:pPr>
          <w:hyperlink w:anchor="_Toc412542267" w:history="1">
            <w:r w:rsidRPr="00C10931">
              <w:rPr>
                <w:rStyle w:val="Lienhypertexte"/>
                <w:rFonts w:eastAsia="Times New Roman"/>
                <w:noProof/>
                <w:lang w:eastAsia="fr-CA"/>
              </w:rPr>
              <w:t>Services</w:t>
            </w:r>
            <w:r>
              <w:rPr>
                <w:noProof/>
                <w:webHidden/>
              </w:rPr>
              <w:tab/>
            </w:r>
            <w:r>
              <w:rPr>
                <w:noProof/>
                <w:webHidden/>
              </w:rPr>
              <w:fldChar w:fldCharType="begin"/>
            </w:r>
            <w:r>
              <w:rPr>
                <w:noProof/>
                <w:webHidden/>
              </w:rPr>
              <w:instrText xml:space="preserve"> PAGEREF _Toc412542267 \h </w:instrText>
            </w:r>
            <w:r>
              <w:rPr>
                <w:noProof/>
                <w:webHidden/>
              </w:rPr>
            </w:r>
            <w:r>
              <w:rPr>
                <w:noProof/>
                <w:webHidden/>
              </w:rPr>
              <w:fldChar w:fldCharType="separate"/>
            </w:r>
            <w:r>
              <w:rPr>
                <w:noProof/>
                <w:webHidden/>
              </w:rPr>
              <w:t>7</w:t>
            </w:r>
            <w:r>
              <w:rPr>
                <w:noProof/>
                <w:webHidden/>
              </w:rPr>
              <w:fldChar w:fldCharType="end"/>
            </w:r>
          </w:hyperlink>
        </w:p>
        <w:p w:rsidR="00C13317" w:rsidRDefault="00C13317">
          <w:pPr>
            <w:pStyle w:val="TM4"/>
            <w:rPr>
              <w:rFonts w:asciiTheme="minorHAnsi" w:eastAsiaTheme="minorEastAsia" w:hAnsiTheme="minorHAnsi"/>
              <w:noProof/>
              <w:kern w:val="0"/>
              <w:sz w:val="22"/>
              <w:lang w:eastAsia="fr-CA"/>
              <w14:ligatures w14:val="none"/>
              <w14:cntxtAlts w14:val="0"/>
            </w:rPr>
          </w:pPr>
          <w:hyperlink w:anchor="_Toc412542268" w:history="1">
            <w:r w:rsidRPr="00C10931">
              <w:rPr>
                <w:rStyle w:val="Lienhypertexte"/>
                <w:noProof/>
              </w:rPr>
              <w:t>Événements</w:t>
            </w:r>
            <w:r>
              <w:rPr>
                <w:noProof/>
                <w:webHidden/>
              </w:rPr>
              <w:tab/>
            </w:r>
            <w:r>
              <w:rPr>
                <w:noProof/>
                <w:webHidden/>
              </w:rPr>
              <w:fldChar w:fldCharType="begin"/>
            </w:r>
            <w:r>
              <w:rPr>
                <w:noProof/>
                <w:webHidden/>
              </w:rPr>
              <w:instrText xml:space="preserve"> PAGEREF _Toc412542268 \h </w:instrText>
            </w:r>
            <w:r>
              <w:rPr>
                <w:noProof/>
                <w:webHidden/>
              </w:rPr>
            </w:r>
            <w:r>
              <w:rPr>
                <w:noProof/>
                <w:webHidden/>
              </w:rPr>
              <w:fldChar w:fldCharType="separate"/>
            </w:r>
            <w:r>
              <w:rPr>
                <w:noProof/>
                <w:webHidden/>
              </w:rPr>
              <w:t>7</w:t>
            </w:r>
            <w:r>
              <w:rPr>
                <w:noProof/>
                <w:webHidden/>
              </w:rPr>
              <w:fldChar w:fldCharType="end"/>
            </w:r>
          </w:hyperlink>
        </w:p>
        <w:p w:rsidR="00C13317" w:rsidRDefault="00C13317">
          <w:pPr>
            <w:pStyle w:val="TM4"/>
            <w:rPr>
              <w:rFonts w:asciiTheme="minorHAnsi" w:eastAsiaTheme="minorEastAsia" w:hAnsiTheme="minorHAnsi"/>
              <w:noProof/>
              <w:kern w:val="0"/>
              <w:sz w:val="22"/>
              <w:lang w:eastAsia="fr-CA"/>
              <w14:ligatures w14:val="none"/>
              <w14:cntxtAlts w14:val="0"/>
            </w:rPr>
          </w:pPr>
          <w:hyperlink w:anchor="_Toc412542269" w:history="1">
            <w:r w:rsidRPr="00C10931">
              <w:rPr>
                <w:rStyle w:val="Lienhypertexte"/>
                <w:rFonts w:eastAsia="Times New Roman"/>
                <w:noProof/>
              </w:rPr>
              <w:t>Réactions</w:t>
            </w:r>
            <w:r>
              <w:rPr>
                <w:noProof/>
                <w:webHidden/>
              </w:rPr>
              <w:tab/>
            </w:r>
            <w:r>
              <w:rPr>
                <w:noProof/>
                <w:webHidden/>
              </w:rPr>
              <w:fldChar w:fldCharType="begin"/>
            </w:r>
            <w:r>
              <w:rPr>
                <w:noProof/>
                <w:webHidden/>
              </w:rPr>
              <w:instrText xml:space="preserve"> PAGEREF _Toc412542269 \h </w:instrText>
            </w:r>
            <w:r>
              <w:rPr>
                <w:noProof/>
                <w:webHidden/>
              </w:rPr>
            </w:r>
            <w:r>
              <w:rPr>
                <w:noProof/>
                <w:webHidden/>
              </w:rPr>
              <w:fldChar w:fldCharType="separate"/>
            </w:r>
            <w:r>
              <w:rPr>
                <w:noProof/>
                <w:webHidden/>
              </w:rPr>
              <w:t>7</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70" w:history="1">
            <w:r w:rsidRPr="00C10931">
              <w:rPr>
                <w:rStyle w:val="Lienhypertexte"/>
                <w:rFonts w:eastAsia="Times New Roman"/>
                <w:noProof/>
                <w:lang w:eastAsia="fr-CA"/>
              </w:rPr>
              <w:t>Interface de gestion</w:t>
            </w:r>
            <w:r>
              <w:rPr>
                <w:noProof/>
                <w:webHidden/>
              </w:rPr>
              <w:tab/>
            </w:r>
            <w:r>
              <w:rPr>
                <w:noProof/>
                <w:webHidden/>
              </w:rPr>
              <w:fldChar w:fldCharType="begin"/>
            </w:r>
            <w:r>
              <w:rPr>
                <w:noProof/>
                <w:webHidden/>
              </w:rPr>
              <w:instrText xml:space="preserve"> PAGEREF _Toc412542270 \h </w:instrText>
            </w:r>
            <w:r>
              <w:rPr>
                <w:noProof/>
                <w:webHidden/>
              </w:rPr>
            </w:r>
            <w:r>
              <w:rPr>
                <w:noProof/>
                <w:webHidden/>
              </w:rPr>
              <w:fldChar w:fldCharType="separate"/>
            </w:r>
            <w:r>
              <w:rPr>
                <w:noProof/>
                <w:webHidden/>
              </w:rPr>
              <w:t>8</w:t>
            </w:r>
            <w:r>
              <w:rPr>
                <w:noProof/>
                <w:webHidden/>
              </w:rPr>
              <w:fldChar w:fldCharType="end"/>
            </w:r>
          </w:hyperlink>
        </w:p>
        <w:p w:rsidR="00C13317" w:rsidRDefault="00C13317">
          <w:pPr>
            <w:pStyle w:val="TM2"/>
            <w:tabs>
              <w:tab w:val="right" w:leader="dot" w:pos="8630"/>
            </w:tabs>
            <w:rPr>
              <w:rFonts w:asciiTheme="minorHAnsi" w:eastAsiaTheme="minorEastAsia" w:hAnsiTheme="minorHAnsi"/>
              <w:noProof/>
              <w:kern w:val="0"/>
              <w:sz w:val="22"/>
              <w:lang w:eastAsia="fr-CA"/>
              <w14:ligatures w14:val="none"/>
              <w14:cntxtAlts w14:val="0"/>
            </w:rPr>
          </w:pPr>
          <w:hyperlink w:anchor="_Toc412542271" w:history="1">
            <w:r w:rsidRPr="00C10931">
              <w:rPr>
                <w:rStyle w:val="Lienhypertexte"/>
                <w:noProof/>
              </w:rPr>
              <w:t>Cas d’usage</w:t>
            </w:r>
            <w:r>
              <w:rPr>
                <w:noProof/>
                <w:webHidden/>
              </w:rPr>
              <w:tab/>
            </w:r>
            <w:r>
              <w:rPr>
                <w:noProof/>
                <w:webHidden/>
              </w:rPr>
              <w:fldChar w:fldCharType="begin"/>
            </w:r>
            <w:r>
              <w:rPr>
                <w:noProof/>
                <w:webHidden/>
              </w:rPr>
              <w:instrText xml:space="preserve"> PAGEREF _Toc412542271 \h </w:instrText>
            </w:r>
            <w:r>
              <w:rPr>
                <w:noProof/>
                <w:webHidden/>
              </w:rPr>
            </w:r>
            <w:r>
              <w:rPr>
                <w:noProof/>
                <w:webHidden/>
              </w:rPr>
              <w:fldChar w:fldCharType="separate"/>
            </w:r>
            <w:r>
              <w:rPr>
                <w:noProof/>
                <w:webHidden/>
              </w:rPr>
              <w:t>9</w:t>
            </w:r>
            <w:r>
              <w:rPr>
                <w:noProof/>
                <w:webHidden/>
              </w:rPr>
              <w:fldChar w:fldCharType="end"/>
            </w:r>
          </w:hyperlink>
        </w:p>
        <w:p w:rsidR="00C13317" w:rsidRDefault="00C13317">
          <w:pPr>
            <w:pStyle w:val="TM2"/>
            <w:tabs>
              <w:tab w:val="right" w:leader="dot" w:pos="8630"/>
            </w:tabs>
            <w:rPr>
              <w:rFonts w:asciiTheme="minorHAnsi" w:eastAsiaTheme="minorEastAsia" w:hAnsiTheme="minorHAnsi"/>
              <w:noProof/>
              <w:kern w:val="0"/>
              <w:sz w:val="22"/>
              <w:lang w:eastAsia="fr-CA"/>
              <w14:ligatures w14:val="none"/>
              <w14:cntxtAlts w14:val="0"/>
            </w:rPr>
          </w:pPr>
          <w:hyperlink w:anchor="_Toc412542272" w:history="1">
            <w:r w:rsidRPr="00C10931">
              <w:rPr>
                <w:rStyle w:val="Lienhypertexte"/>
                <w:noProof/>
              </w:rPr>
              <w:t>Classes</w:t>
            </w:r>
            <w:r>
              <w:rPr>
                <w:noProof/>
                <w:webHidden/>
              </w:rPr>
              <w:tab/>
            </w:r>
            <w:r>
              <w:rPr>
                <w:noProof/>
                <w:webHidden/>
              </w:rPr>
              <w:fldChar w:fldCharType="begin"/>
            </w:r>
            <w:r>
              <w:rPr>
                <w:noProof/>
                <w:webHidden/>
              </w:rPr>
              <w:instrText xml:space="preserve"> PAGEREF _Toc412542272 \h </w:instrText>
            </w:r>
            <w:r>
              <w:rPr>
                <w:noProof/>
                <w:webHidden/>
              </w:rPr>
            </w:r>
            <w:r>
              <w:rPr>
                <w:noProof/>
                <w:webHidden/>
              </w:rPr>
              <w:fldChar w:fldCharType="separate"/>
            </w:r>
            <w:r>
              <w:rPr>
                <w:noProof/>
                <w:webHidden/>
              </w:rPr>
              <w:t>11</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73" w:history="1">
            <w:r w:rsidRPr="00C10931">
              <w:rPr>
                <w:rStyle w:val="Lienhypertexte"/>
                <w:noProof/>
              </w:rPr>
              <w:t>Serveur</w:t>
            </w:r>
            <w:r>
              <w:rPr>
                <w:noProof/>
                <w:webHidden/>
              </w:rPr>
              <w:tab/>
            </w:r>
            <w:r>
              <w:rPr>
                <w:noProof/>
                <w:webHidden/>
              </w:rPr>
              <w:fldChar w:fldCharType="begin"/>
            </w:r>
            <w:r>
              <w:rPr>
                <w:noProof/>
                <w:webHidden/>
              </w:rPr>
              <w:instrText xml:space="preserve"> PAGEREF _Toc412542273 \h </w:instrText>
            </w:r>
            <w:r>
              <w:rPr>
                <w:noProof/>
                <w:webHidden/>
              </w:rPr>
            </w:r>
            <w:r>
              <w:rPr>
                <w:noProof/>
                <w:webHidden/>
              </w:rPr>
              <w:fldChar w:fldCharType="separate"/>
            </w:r>
            <w:r>
              <w:rPr>
                <w:noProof/>
                <w:webHidden/>
              </w:rPr>
              <w:t>11</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74" w:history="1">
            <w:r w:rsidRPr="00C10931">
              <w:rPr>
                <w:rStyle w:val="Lienhypertexte"/>
                <w:noProof/>
              </w:rPr>
              <w:t>Fournisseur de services</w:t>
            </w:r>
            <w:r>
              <w:rPr>
                <w:noProof/>
                <w:webHidden/>
              </w:rPr>
              <w:tab/>
            </w:r>
            <w:r>
              <w:rPr>
                <w:noProof/>
                <w:webHidden/>
              </w:rPr>
              <w:fldChar w:fldCharType="begin"/>
            </w:r>
            <w:r>
              <w:rPr>
                <w:noProof/>
                <w:webHidden/>
              </w:rPr>
              <w:instrText xml:space="preserve"> PAGEREF _Toc412542274 \h </w:instrText>
            </w:r>
            <w:r>
              <w:rPr>
                <w:noProof/>
                <w:webHidden/>
              </w:rPr>
            </w:r>
            <w:r>
              <w:rPr>
                <w:noProof/>
                <w:webHidden/>
              </w:rPr>
              <w:fldChar w:fldCharType="separate"/>
            </w:r>
            <w:r>
              <w:rPr>
                <w:noProof/>
                <w:webHidden/>
              </w:rPr>
              <w:t>11</w:t>
            </w:r>
            <w:r>
              <w:rPr>
                <w:noProof/>
                <w:webHidden/>
              </w:rPr>
              <w:fldChar w:fldCharType="end"/>
            </w:r>
          </w:hyperlink>
        </w:p>
        <w:p w:rsidR="00C13317" w:rsidRDefault="00C13317">
          <w:pPr>
            <w:pStyle w:val="TM3"/>
            <w:rPr>
              <w:rFonts w:asciiTheme="minorHAnsi" w:eastAsiaTheme="minorEastAsia" w:hAnsiTheme="minorHAnsi"/>
              <w:noProof/>
              <w:kern w:val="0"/>
              <w:sz w:val="22"/>
              <w:lang w:eastAsia="fr-CA"/>
              <w14:ligatures w14:val="none"/>
              <w14:cntxtAlts w14:val="0"/>
            </w:rPr>
          </w:pPr>
          <w:hyperlink w:anchor="_Toc412542275" w:history="1">
            <w:r w:rsidRPr="00C10931">
              <w:rPr>
                <w:rStyle w:val="Lienhypertexte"/>
                <w:noProof/>
              </w:rPr>
              <w:t>Interface de gestion</w:t>
            </w:r>
            <w:r>
              <w:rPr>
                <w:noProof/>
                <w:webHidden/>
              </w:rPr>
              <w:tab/>
            </w:r>
            <w:r>
              <w:rPr>
                <w:noProof/>
                <w:webHidden/>
              </w:rPr>
              <w:fldChar w:fldCharType="begin"/>
            </w:r>
            <w:r>
              <w:rPr>
                <w:noProof/>
                <w:webHidden/>
              </w:rPr>
              <w:instrText xml:space="preserve"> PAGEREF _Toc412542275 \h </w:instrText>
            </w:r>
            <w:r>
              <w:rPr>
                <w:noProof/>
                <w:webHidden/>
              </w:rPr>
            </w:r>
            <w:r>
              <w:rPr>
                <w:noProof/>
                <w:webHidden/>
              </w:rPr>
              <w:fldChar w:fldCharType="separate"/>
            </w:r>
            <w:r>
              <w:rPr>
                <w:noProof/>
                <w:webHidden/>
              </w:rPr>
              <w:t>13</w:t>
            </w:r>
            <w:r>
              <w:rPr>
                <w:noProof/>
                <w:webHidden/>
              </w:rPr>
              <w:fldChar w:fldCharType="end"/>
            </w:r>
          </w:hyperlink>
        </w:p>
        <w:p w:rsidR="00C13317" w:rsidRDefault="00C13317">
          <w:pPr>
            <w:pStyle w:val="TM2"/>
            <w:tabs>
              <w:tab w:val="right" w:leader="dot" w:pos="8630"/>
            </w:tabs>
            <w:rPr>
              <w:rFonts w:asciiTheme="minorHAnsi" w:eastAsiaTheme="minorEastAsia" w:hAnsiTheme="minorHAnsi"/>
              <w:noProof/>
              <w:kern w:val="0"/>
              <w:sz w:val="22"/>
              <w:lang w:eastAsia="fr-CA"/>
              <w14:ligatures w14:val="none"/>
              <w14:cntxtAlts w14:val="0"/>
            </w:rPr>
          </w:pPr>
          <w:hyperlink w:anchor="_Toc412542276" w:history="1">
            <w:r w:rsidRPr="00C10931">
              <w:rPr>
                <w:rStyle w:val="Lienhypertexte"/>
                <w:noProof/>
              </w:rPr>
              <w:t>Interface utilisateur</w:t>
            </w:r>
            <w:r>
              <w:rPr>
                <w:noProof/>
                <w:webHidden/>
              </w:rPr>
              <w:tab/>
            </w:r>
            <w:r>
              <w:rPr>
                <w:noProof/>
                <w:webHidden/>
              </w:rPr>
              <w:fldChar w:fldCharType="begin"/>
            </w:r>
            <w:r>
              <w:rPr>
                <w:noProof/>
                <w:webHidden/>
              </w:rPr>
              <w:instrText xml:space="preserve"> PAGEREF _Toc412542276 \h </w:instrText>
            </w:r>
            <w:r>
              <w:rPr>
                <w:noProof/>
                <w:webHidden/>
              </w:rPr>
            </w:r>
            <w:r>
              <w:rPr>
                <w:noProof/>
                <w:webHidden/>
              </w:rPr>
              <w:fldChar w:fldCharType="separate"/>
            </w:r>
            <w:r>
              <w:rPr>
                <w:noProof/>
                <w:webHidden/>
              </w:rPr>
              <w:t>14</w:t>
            </w:r>
            <w:r>
              <w:rPr>
                <w:noProof/>
                <w:webHidden/>
              </w:rPr>
              <w:fldChar w:fldCharType="end"/>
            </w:r>
          </w:hyperlink>
        </w:p>
        <w:p w:rsidR="00C13317" w:rsidRDefault="00C13317">
          <w:pPr>
            <w:pStyle w:val="TM1"/>
            <w:tabs>
              <w:tab w:val="right" w:leader="dot" w:pos="8630"/>
            </w:tabs>
            <w:rPr>
              <w:rFonts w:asciiTheme="minorHAnsi" w:eastAsiaTheme="minorEastAsia" w:hAnsiTheme="minorHAnsi"/>
              <w:noProof/>
              <w:kern w:val="0"/>
              <w:sz w:val="22"/>
              <w:lang w:eastAsia="fr-CA"/>
              <w14:ligatures w14:val="none"/>
              <w14:cntxtAlts w14:val="0"/>
            </w:rPr>
          </w:pPr>
          <w:hyperlink w:anchor="_Toc412542277" w:history="1">
            <w:r w:rsidRPr="00C10931">
              <w:rPr>
                <w:rStyle w:val="Lienhypertexte"/>
                <w:noProof/>
              </w:rPr>
              <w:t>Démonstration</w:t>
            </w:r>
            <w:r>
              <w:rPr>
                <w:noProof/>
                <w:webHidden/>
              </w:rPr>
              <w:tab/>
            </w:r>
            <w:r>
              <w:rPr>
                <w:noProof/>
                <w:webHidden/>
              </w:rPr>
              <w:fldChar w:fldCharType="begin"/>
            </w:r>
            <w:r>
              <w:rPr>
                <w:noProof/>
                <w:webHidden/>
              </w:rPr>
              <w:instrText xml:space="preserve"> PAGEREF _Toc412542277 \h </w:instrText>
            </w:r>
            <w:r>
              <w:rPr>
                <w:noProof/>
                <w:webHidden/>
              </w:rPr>
            </w:r>
            <w:r>
              <w:rPr>
                <w:noProof/>
                <w:webHidden/>
              </w:rPr>
              <w:fldChar w:fldCharType="separate"/>
            </w:r>
            <w:r>
              <w:rPr>
                <w:noProof/>
                <w:webHidden/>
              </w:rPr>
              <w:t>16</w:t>
            </w:r>
            <w:r>
              <w:rPr>
                <w:noProof/>
                <w:webHidden/>
              </w:rPr>
              <w:fldChar w:fldCharType="end"/>
            </w:r>
          </w:hyperlink>
        </w:p>
        <w:p w:rsidR="00C13317" w:rsidRDefault="00C13317">
          <w:pPr>
            <w:pStyle w:val="TM1"/>
            <w:tabs>
              <w:tab w:val="right" w:leader="dot" w:pos="8630"/>
            </w:tabs>
            <w:rPr>
              <w:rFonts w:asciiTheme="minorHAnsi" w:eastAsiaTheme="minorEastAsia" w:hAnsiTheme="minorHAnsi"/>
              <w:noProof/>
              <w:kern w:val="0"/>
              <w:sz w:val="22"/>
              <w:lang w:eastAsia="fr-CA"/>
              <w14:ligatures w14:val="none"/>
              <w14:cntxtAlts w14:val="0"/>
            </w:rPr>
          </w:pPr>
          <w:hyperlink w:anchor="_Toc412542278" w:history="1">
            <w:r w:rsidRPr="00C10931">
              <w:rPr>
                <w:rStyle w:val="Lienhypertexte"/>
                <w:noProof/>
              </w:rPr>
              <w:t>Table des figures</w:t>
            </w:r>
            <w:r>
              <w:rPr>
                <w:noProof/>
                <w:webHidden/>
              </w:rPr>
              <w:tab/>
            </w:r>
            <w:r>
              <w:rPr>
                <w:noProof/>
                <w:webHidden/>
              </w:rPr>
              <w:fldChar w:fldCharType="begin"/>
            </w:r>
            <w:r>
              <w:rPr>
                <w:noProof/>
                <w:webHidden/>
              </w:rPr>
              <w:instrText xml:space="preserve"> PAGEREF _Toc412542278 \h </w:instrText>
            </w:r>
            <w:r>
              <w:rPr>
                <w:noProof/>
                <w:webHidden/>
              </w:rPr>
            </w:r>
            <w:r>
              <w:rPr>
                <w:noProof/>
                <w:webHidden/>
              </w:rPr>
              <w:fldChar w:fldCharType="separate"/>
            </w:r>
            <w:r>
              <w:rPr>
                <w:noProof/>
                <w:webHidden/>
              </w:rPr>
              <w:t>17</w:t>
            </w:r>
            <w:r>
              <w:rPr>
                <w:noProof/>
                <w:webHidden/>
              </w:rPr>
              <w:fldChar w:fldCharType="end"/>
            </w:r>
          </w:hyperlink>
        </w:p>
        <w:p w:rsidR="00DC6765" w:rsidRDefault="00DC6765">
          <w:r>
            <w:fldChar w:fldCharType="end"/>
          </w:r>
        </w:p>
      </w:sdtContent>
    </w:sdt>
    <w:p w:rsidR="001F7B2A" w:rsidRDefault="001F7B2A">
      <w:pPr>
        <w:sectPr w:rsidR="001F7B2A" w:rsidSect="00F654F5">
          <w:type w:val="oddPage"/>
          <w:pgSz w:w="12240" w:h="15840"/>
          <w:pgMar w:top="1440" w:right="1800" w:bottom="1440" w:left="1800" w:header="708" w:footer="708" w:gutter="0"/>
          <w:cols w:space="708"/>
          <w:docGrid w:linePitch="360"/>
        </w:sectPr>
      </w:pPr>
    </w:p>
    <w:p w:rsidR="001F7B2A" w:rsidRDefault="001F7B2A" w:rsidP="00AB09FE">
      <w:pPr>
        <w:pStyle w:val="Titre1"/>
        <w:rPr>
          <w:rFonts w:eastAsia="Times New Roman"/>
          <w:lang w:eastAsia="fr-CA"/>
        </w:rPr>
      </w:pPr>
      <w:bookmarkStart w:id="1" w:name="_Toc412542248"/>
      <w:r>
        <w:rPr>
          <w:rFonts w:eastAsia="Times New Roman"/>
          <w:lang w:eastAsia="fr-CA"/>
        </w:rPr>
        <w:lastRenderedPageBreak/>
        <w:t>Présentation du projet</w:t>
      </w:r>
      <w:bookmarkEnd w:id="1"/>
    </w:p>
    <w:p w:rsidR="00522F39" w:rsidRDefault="00522F39" w:rsidP="00AB09FE">
      <w:pPr>
        <w:pStyle w:val="Titre2"/>
        <w:rPr>
          <w:rFonts w:eastAsia="Times New Roman"/>
        </w:rPr>
      </w:pPr>
      <w:bookmarkStart w:id="2" w:name="_Toc412542249"/>
      <w:r>
        <w:rPr>
          <w:rFonts w:eastAsia="Times New Roman"/>
        </w:rPr>
        <w:t>En bref</w:t>
      </w:r>
      <w:bookmarkEnd w:id="2"/>
    </w:p>
    <w:p w:rsidR="00B653D5" w:rsidRDefault="00B653D5" w:rsidP="00522F39">
      <w:pPr>
        <w:pStyle w:val="Paragraphe"/>
      </w:pPr>
      <w:r>
        <w:t>Le but de ce projet est de créer un système d’événement-réaction programmable. Le système pourra capter continuellement des données prov</w:t>
      </w:r>
      <w:r w:rsidR="000D18F7">
        <w:t>enant du monde réel et virtuel.</w:t>
      </w:r>
      <w:r>
        <w:t xml:space="preserve"> </w:t>
      </w:r>
      <w:r w:rsidR="000D18F7">
        <w:t>L</w:t>
      </w:r>
      <w:r>
        <w:t xml:space="preserve">orsque ces données </w:t>
      </w:r>
      <w:r w:rsidR="004B5233">
        <w:t>respecteront</w:t>
      </w:r>
      <w:r>
        <w:t xml:space="preserve"> certaines conditions</w:t>
      </w:r>
      <w:r w:rsidR="004B5233">
        <w:t xml:space="preserve">, des événements seront produits. Un événement pourra engendrer plusieurs réactions autant au niveau matériel que logiciel. De plus, un événement produit à un endroit pourra </w:t>
      </w:r>
      <w:r w:rsidR="000D18F7">
        <w:t xml:space="preserve">réagir </w:t>
      </w:r>
      <w:r w:rsidR="004B5233">
        <w:t xml:space="preserve">à un autre endroit </w:t>
      </w:r>
      <w:r w:rsidR="000D18F7">
        <w:t xml:space="preserve">en communicant </w:t>
      </w:r>
      <w:r w:rsidR="005A6530">
        <w:t>par internet</w:t>
      </w:r>
      <w:r w:rsidR="004B5233">
        <w:t xml:space="preserve">. </w:t>
      </w:r>
    </w:p>
    <w:p w:rsidR="00A13F96" w:rsidRDefault="00443661" w:rsidP="00A13F96">
      <w:pPr>
        <w:pStyle w:val="Sansinterligne"/>
        <w:keepNext/>
      </w:pPr>
      <w:r>
        <w:object w:dxaOrig="14100" w:dyaOrig="8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45.25pt" o:ole="" o:bordertopcolor="this" o:borderleftcolor="this" o:borderbottomcolor="this" o:borderrightcolor="this">
            <v:imagedata r:id="rId10" o:title="" cropleft="-527f" cropright="-527f"/>
            <w10:bordertop type="single" width="8"/>
            <w10:borderleft type="single" width="8"/>
            <w10:borderbottom type="single" width="8"/>
            <w10:borderright type="single" width="8"/>
          </v:shape>
          <o:OLEObject Type="Embed" ProgID="Visio.Drawing.15" ShapeID="_x0000_i1025" DrawAspect="Content" ObjectID="_1486284069" r:id="rId11"/>
        </w:object>
      </w:r>
    </w:p>
    <w:p w:rsidR="00A13F96" w:rsidRDefault="00A13F96" w:rsidP="00A13F96">
      <w:pPr>
        <w:pStyle w:val="Lgende"/>
      </w:pPr>
      <w:bookmarkStart w:id="3" w:name="_Toc412542209"/>
      <w:r>
        <w:t xml:space="preserve">Figure </w:t>
      </w:r>
      <w:r>
        <w:fldChar w:fldCharType="begin"/>
      </w:r>
      <w:r>
        <w:instrText xml:space="preserve"> SEQ Figure \* ARABIC </w:instrText>
      </w:r>
      <w:r>
        <w:fldChar w:fldCharType="separate"/>
      </w:r>
      <w:r w:rsidR="00667067">
        <w:rPr>
          <w:noProof/>
        </w:rPr>
        <w:t>1</w:t>
      </w:r>
      <w:r>
        <w:fldChar w:fldCharType="end"/>
      </w:r>
      <w:r>
        <w:t>. Diagramme du système</w:t>
      </w:r>
      <w:bookmarkEnd w:id="3"/>
    </w:p>
    <w:p w:rsidR="005A6530" w:rsidRDefault="00A13F96" w:rsidP="00A13F96">
      <w:pPr>
        <w:pStyle w:val="Sansinterligne"/>
      </w:pPr>
      <w:r>
        <w:t xml:space="preserve"> </w:t>
      </w:r>
    </w:p>
    <w:p w:rsidR="005A6530" w:rsidRDefault="005A6530" w:rsidP="00522F39">
      <w:pPr>
        <w:pStyle w:val="Paragraphe"/>
      </w:pPr>
    </w:p>
    <w:p w:rsidR="001F7B2A" w:rsidRDefault="001F7B2A" w:rsidP="00522F39">
      <w:pPr>
        <w:pStyle w:val="Paragraphe"/>
      </w:pPr>
      <w:r>
        <w:br w:type="page"/>
      </w:r>
    </w:p>
    <w:p w:rsidR="00DC6765" w:rsidRDefault="00DC6765" w:rsidP="00AB09FE">
      <w:pPr>
        <w:pStyle w:val="Titre2"/>
        <w:rPr>
          <w:rFonts w:eastAsia="Times New Roman"/>
          <w:lang w:eastAsia="fr-CA"/>
        </w:rPr>
      </w:pPr>
      <w:bookmarkStart w:id="4" w:name="_Toc412542250"/>
      <w:r>
        <w:rPr>
          <w:rFonts w:eastAsia="Times New Roman"/>
          <w:lang w:eastAsia="fr-CA"/>
        </w:rPr>
        <w:lastRenderedPageBreak/>
        <w:t>Composantes du système</w:t>
      </w:r>
      <w:bookmarkEnd w:id="4"/>
    </w:p>
    <w:p w:rsidR="00C14834" w:rsidRDefault="00C14834" w:rsidP="00AB09FE">
      <w:pPr>
        <w:pStyle w:val="Titre3"/>
        <w:rPr>
          <w:rFonts w:eastAsia="Times New Roman"/>
          <w:lang w:eastAsia="fr-CA"/>
        </w:rPr>
      </w:pPr>
      <w:bookmarkStart w:id="5" w:name="_Toc412542251"/>
      <w:r>
        <w:rPr>
          <w:rFonts w:eastAsia="Times New Roman"/>
          <w:lang w:eastAsia="fr-CA"/>
        </w:rPr>
        <w:t>Serveur</w:t>
      </w:r>
      <w:bookmarkEnd w:id="5"/>
    </w:p>
    <w:p w:rsidR="00AD52C5" w:rsidRDefault="00C14834" w:rsidP="007C4F6E">
      <w:pPr>
        <w:pStyle w:val="Paragraphe"/>
      </w:pPr>
      <w:r w:rsidRPr="00340B74">
        <w:t xml:space="preserve">Le serveur </w:t>
      </w:r>
      <w:r w:rsidR="00AD52C5">
        <w:t xml:space="preserve">est un élément passif qui </w:t>
      </w:r>
      <w:r w:rsidRPr="00340B74">
        <w:t>héberge l</w:t>
      </w:r>
      <w:r w:rsidR="007C4F6E">
        <w:t xml:space="preserve">’interface </w:t>
      </w:r>
      <w:r w:rsidRPr="00340B74">
        <w:t xml:space="preserve">de gestion et </w:t>
      </w:r>
      <w:r w:rsidR="00340B74">
        <w:t xml:space="preserve">sert de relais pour les </w:t>
      </w:r>
      <w:r w:rsidRPr="00340B74">
        <w:t xml:space="preserve">appels de méthodes entre </w:t>
      </w:r>
      <w:r w:rsidR="004B68DF" w:rsidRPr="00340B74">
        <w:t xml:space="preserve">les </w:t>
      </w:r>
      <w:r w:rsidR="00340B74" w:rsidRPr="00340B74">
        <w:t>fournisseurs</w:t>
      </w:r>
      <w:r w:rsidR="004B68DF" w:rsidRPr="00340B74">
        <w:t xml:space="preserve"> de service </w:t>
      </w:r>
      <w:r w:rsidR="00340B74" w:rsidRPr="00340B74">
        <w:t>connectés</w:t>
      </w:r>
      <w:r w:rsidR="00340B74">
        <w:t xml:space="preserve"> et la page web</w:t>
      </w:r>
      <w:r w:rsidR="004B68DF" w:rsidRPr="00340B74">
        <w:t>.</w:t>
      </w:r>
      <w:r w:rsidR="00340B74">
        <w:t xml:space="preserve"> </w:t>
      </w:r>
      <w:r w:rsidR="00AB09FE">
        <w:t>Il est situé à l’extérieur des réseaux fermés afin de rendre la communication possible n’importe où.</w:t>
      </w:r>
    </w:p>
    <w:p w:rsidR="00340B74" w:rsidRDefault="00340B74" w:rsidP="00DC6765">
      <w:pPr>
        <w:pStyle w:val="Titre3"/>
        <w:rPr>
          <w:rFonts w:eastAsia="Times New Roman"/>
          <w:lang w:eastAsia="fr-CA"/>
        </w:rPr>
      </w:pPr>
      <w:bookmarkStart w:id="6" w:name="_Toc412542252"/>
      <w:r>
        <w:rPr>
          <w:rFonts w:eastAsia="Times New Roman"/>
          <w:lang w:eastAsia="fr-CA"/>
        </w:rPr>
        <w:t>Fournisseur de service</w:t>
      </w:r>
      <w:r w:rsidR="00AB09FE">
        <w:rPr>
          <w:rFonts w:eastAsia="Times New Roman"/>
          <w:lang w:eastAsia="fr-CA"/>
        </w:rPr>
        <w:t>s</w:t>
      </w:r>
      <w:bookmarkEnd w:id="6"/>
    </w:p>
    <w:p w:rsidR="00AB09FE" w:rsidRPr="00AB09FE" w:rsidRDefault="00AB09FE" w:rsidP="0038013D">
      <w:pPr>
        <w:pStyle w:val="Paragraphe"/>
      </w:pPr>
      <w:r>
        <w:t xml:space="preserve">Les fournisseurs de services sont le centre du système. </w:t>
      </w:r>
      <w:r w:rsidR="0038013D">
        <w:t>C</w:t>
      </w:r>
      <w:r>
        <w:t>e sont</w:t>
      </w:r>
      <w:r w:rsidR="0038013D">
        <w:t xml:space="preserve"> eux qui collectent les données (les services), gèrent les événements et émettent les réactions. Un fournisseur de service n’est pas associé à une machine en particulier</w:t>
      </w:r>
      <w:r w:rsidR="000D2C53">
        <w:t xml:space="preserve">, c’est une instance d’un logiciel qui peut fonctionner sur n’importe quel ordinateur répondant aux conditions minimales. Un seul ordinateur pourrait même avoir plusieurs instances en fonctionnement. </w:t>
      </w:r>
    </w:p>
    <w:p w:rsidR="00E32451" w:rsidRDefault="00E32451" w:rsidP="00AB09FE">
      <w:pPr>
        <w:pStyle w:val="Titre4"/>
        <w:rPr>
          <w:rFonts w:eastAsia="Times New Roman"/>
          <w:lang w:eastAsia="fr-CA"/>
        </w:rPr>
      </w:pPr>
      <w:bookmarkStart w:id="7" w:name="_Toc412542253"/>
      <w:r>
        <w:rPr>
          <w:rFonts w:eastAsia="Times New Roman"/>
          <w:lang w:eastAsia="fr-CA"/>
        </w:rPr>
        <w:t>Services</w:t>
      </w:r>
      <w:bookmarkEnd w:id="7"/>
    </w:p>
    <w:p w:rsidR="00E32451" w:rsidRPr="00275D8F" w:rsidRDefault="00E32451" w:rsidP="00275D8F">
      <w:pPr>
        <w:pStyle w:val="Paragrapheindent"/>
      </w:pPr>
      <w:r w:rsidRPr="00275D8F">
        <w:t xml:space="preserve">Un service est un élément du système donnant accès à des données et à des actions matérielles ou logicielles. Par exemple, un service de thermomètre </w:t>
      </w:r>
      <w:r w:rsidR="00C14834" w:rsidRPr="00275D8F">
        <w:t xml:space="preserve">permet de lire une température, alors qu’un service de courriel permet d’envoyer un courriel. La variété des services disponibles sera limitée à un certain nombre pour ce projet, mais le modèle sur lequel le système est basé permettrait facilement l’ajout de nouveaux types de services. </w:t>
      </w:r>
    </w:p>
    <w:p w:rsidR="00B645E0" w:rsidRDefault="00B645E0" w:rsidP="00DC6765">
      <w:pPr>
        <w:pStyle w:val="Titre4"/>
        <w:rPr>
          <w:rFonts w:eastAsia="Times New Roman"/>
          <w:lang w:eastAsia="fr-CA"/>
        </w:rPr>
      </w:pPr>
      <w:bookmarkStart w:id="8" w:name="_Toc412542254"/>
      <w:r>
        <w:rPr>
          <w:rFonts w:eastAsia="Times New Roman"/>
          <w:lang w:eastAsia="fr-CA"/>
        </w:rPr>
        <w:t>Événements</w:t>
      </w:r>
      <w:bookmarkEnd w:id="8"/>
    </w:p>
    <w:p w:rsidR="00415CBE" w:rsidRDefault="00F136FE" w:rsidP="00275D8F">
      <w:pPr>
        <w:pStyle w:val="Paragrapheindent"/>
      </w:pPr>
      <w:r>
        <w:t xml:space="preserve">Un événement </w:t>
      </w:r>
      <w:r w:rsidR="00E32451">
        <w:t>est</w:t>
      </w:r>
      <w:r>
        <w:t xml:space="preserve"> </w:t>
      </w:r>
      <w:r w:rsidR="0038013D">
        <w:t xml:space="preserve">causé lorsque des données valident ou invalident un </w:t>
      </w:r>
      <w:r>
        <w:t>ensemble de conditions</w:t>
      </w:r>
      <w:r w:rsidR="0038013D">
        <w:t>. L’événement peut appeler plusieurs réactions sur n’</w:t>
      </w:r>
      <w:r w:rsidR="000D2C53">
        <w:t>importe</w:t>
      </w:r>
      <w:r w:rsidR="0038013D">
        <w:t xml:space="preserve"> quel fournisseur de services. </w:t>
      </w:r>
      <w:r w:rsidR="001A5945">
        <w:t xml:space="preserve">Par exemple, un événement pourrait survenir lorsque la température moyenne de deux thermostats dépasse 25°C. </w:t>
      </w:r>
    </w:p>
    <w:p w:rsidR="00415CBE" w:rsidRDefault="00415CBE" w:rsidP="00DC6765">
      <w:pPr>
        <w:pStyle w:val="Titre4"/>
        <w:rPr>
          <w:rFonts w:eastAsia="Times New Roman"/>
          <w:lang w:eastAsia="fr-CA"/>
        </w:rPr>
      </w:pPr>
      <w:bookmarkStart w:id="9" w:name="_Toc412542255"/>
      <w:r>
        <w:rPr>
          <w:rFonts w:eastAsia="Times New Roman"/>
          <w:lang w:eastAsia="fr-CA"/>
        </w:rPr>
        <w:t>Réactions</w:t>
      </w:r>
      <w:bookmarkEnd w:id="9"/>
    </w:p>
    <w:p w:rsidR="00415CBE" w:rsidRDefault="00E32451" w:rsidP="00275D8F">
      <w:pPr>
        <w:pStyle w:val="Paragrapheindent"/>
      </w:pPr>
      <w:r>
        <w:t xml:space="preserve">Une réaction est l’appel à un service provenant d’un événement. </w:t>
      </w:r>
      <w:r w:rsidR="000D2C53">
        <w:t xml:space="preserve">La réaction est en fait une modification d’un attribut d’un service. Par exemple, </w:t>
      </w:r>
      <w:r w:rsidR="00934215">
        <w:t>une réaction à un événement</w:t>
      </w:r>
      <w:r w:rsidR="000D2C53">
        <w:t xml:space="preserve"> pourrait être d’activer un signal électrique afin </w:t>
      </w:r>
      <w:r w:rsidR="00934215">
        <w:t>d’allumer</w:t>
      </w:r>
      <w:r w:rsidR="000D2C53">
        <w:t xml:space="preserve"> une lumière. </w:t>
      </w:r>
    </w:p>
    <w:p w:rsidR="00440AA7" w:rsidRDefault="00440AA7" w:rsidP="00DC6765">
      <w:pPr>
        <w:pStyle w:val="Titre3"/>
      </w:pPr>
      <w:bookmarkStart w:id="10" w:name="_Toc412542256"/>
      <w:r>
        <w:t>Interface de gestion</w:t>
      </w:r>
      <w:bookmarkEnd w:id="10"/>
    </w:p>
    <w:p w:rsidR="001A5945" w:rsidRPr="001A5945" w:rsidRDefault="001A5945" w:rsidP="00443661">
      <w:pPr>
        <w:pStyle w:val="Paragraphe"/>
      </w:pPr>
      <w:r>
        <w:t>L’interface de gestion est accessible à partir d’un navigateur web. C’est avec celle-ci qu’</w:t>
      </w:r>
      <w:r w:rsidR="0026150D">
        <w:t xml:space="preserve">on peut voir tous les fournisseurs de services, ajouter, modifier et supprimer les services disponibles, les événements et les réactions, puis afficher les données collectées par les services. </w:t>
      </w:r>
    </w:p>
    <w:p w:rsidR="00700878" w:rsidRDefault="00700878">
      <w:pPr>
        <w:rPr>
          <w:rFonts w:ascii="Calibri" w:eastAsia="Times New Roman" w:hAnsi="Calibri" w:cs="Times New Roman"/>
          <w:color w:val="000000"/>
          <w:lang w:eastAsia="fr-CA"/>
        </w:rPr>
      </w:pPr>
      <w:r>
        <w:rPr>
          <w:rFonts w:ascii="Calibri" w:eastAsia="Times New Roman" w:hAnsi="Calibri" w:cs="Times New Roman"/>
          <w:color w:val="000000"/>
          <w:lang w:eastAsia="fr-CA"/>
        </w:rPr>
        <w:br w:type="page"/>
      </w:r>
    </w:p>
    <w:p w:rsidR="00AB09FE" w:rsidRDefault="00AB09FE" w:rsidP="00AB09FE">
      <w:pPr>
        <w:pStyle w:val="Titre1"/>
        <w:rPr>
          <w:rFonts w:eastAsia="Times New Roman"/>
          <w:lang w:eastAsia="fr-CA"/>
        </w:rPr>
      </w:pPr>
      <w:bookmarkStart w:id="11" w:name="_Toc412542257"/>
      <w:r>
        <w:rPr>
          <w:rFonts w:eastAsia="Times New Roman"/>
          <w:lang w:eastAsia="fr-CA"/>
        </w:rPr>
        <w:lastRenderedPageBreak/>
        <w:t xml:space="preserve">Détails du </w:t>
      </w:r>
      <w:r w:rsidR="00A07B0F">
        <w:rPr>
          <w:rFonts w:eastAsia="Times New Roman"/>
          <w:lang w:eastAsia="fr-CA"/>
        </w:rPr>
        <w:t>projet</w:t>
      </w:r>
      <w:bookmarkEnd w:id="11"/>
    </w:p>
    <w:p w:rsidR="004D0D1F" w:rsidRPr="004D0D1F" w:rsidRDefault="00A07B0F" w:rsidP="004D0D1F">
      <w:pPr>
        <w:pStyle w:val="Titre2"/>
        <w:rPr>
          <w:lang w:eastAsia="fr-CA"/>
        </w:rPr>
      </w:pPr>
      <w:bookmarkStart w:id="12" w:name="_Toc412542258"/>
      <w:r>
        <w:rPr>
          <w:lang w:eastAsia="fr-CA"/>
        </w:rPr>
        <w:t>C</w:t>
      </w:r>
      <w:r w:rsidR="00250B33">
        <w:rPr>
          <w:lang w:eastAsia="fr-CA"/>
        </w:rPr>
        <w:t xml:space="preserve">ontraintes, </w:t>
      </w:r>
      <w:r>
        <w:rPr>
          <w:lang w:eastAsia="fr-CA"/>
        </w:rPr>
        <w:t>besoins</w:t>
      </w:r>
      <w:r w:rsidR="00250B33">
        <w:rPr>
          <w:lang w:eastAsia="fr-CA"/>
        </w:rPr>
        <w:t xml:space="preserve"> et spécifications</w:t>
      </w:r>
      <w:bookmarkEnd w:id="12"/>
    </w:p>
    <w:p w:rsidR="004D0D1F" w:rsidRPr="00443661" w:rsidRDefault="004D0D1F" w:rsidP="00443661">
      <w:pPr>
        <w:pStyle w:val="Paragrapheintrosection"/>
      </w:pPr>
      <w:r w:rsidRPr="00443661">
        <w:t xml:space="preserve">Le </w:t>
      </w:r>
      <w:r w:rsidR="00A07B0F" w:rsidRPr="00443661">
        <w:t>projet</w:t>
      </w:r>
      <w:r w:rsidRPr="00443661">
        <w:t xml:space="preserve"> </w:t>
      </w:r>
      <w:proofErr w:type="gramStart"/>
      <w:r w:rsidRPr="00443661">
        <w:t>présente</w:t>
      </w:r>
      <w:proofErr w:type="gramEnd"/>
      <w:r w:rsidRPr="00443661">
        <w:t xml:space="preserve"> plusieurs défis techniques et certains choix ont été faits afin de répondre au mieux </w:t>
      </w:r>
      <w:r w:rsidR="00A07B0F" w:rsidRPr="00443661">
        <w:t xml:space="preserve">aux besoins du projet. </w:t>
      </w:r>
    </w:p>
    <w:p w:rsidR="00A07B0F" w:rsidRDefault="00A07B0F" w:rsidP="00A07B0F">
      <w:pPr>
        <w:pStyle w:val="Titre3"/>
        <w:rPr>
          <w:lang w:eastAsia="fr-CA"/>
        </w:rPr>
      </w:pPr>
      <w:bookmarkStart w:id="13" w:name="_Toc412542259"/>
      <w:r>
        <w:rPr>
          <w:lang w:eastAsia="fr-CA"/>
        </w:rPr>
        <w:t>Communication avec le matériel</w:t>
      </w:r>
      <w:r w:rsidR="00F1509A">
        <w:rPr>
          <w:lang w:eastAsia="fr-CA"/>
        </w:rPr>
        <w:t xml:space="preserve"> : </w:t>
      </w:r>
      <w:proofErr w:type="spellStart"/>
      <w:r w:rsidR="00F1509A">
        <w:rPr>
          <w:lang w:eastAsia="fr-CA"/>
        </w:rPr>
        <w:t>Raspberry</w:t>
      </w:r>
      <w:proofErr w:type="spellEnd"/>
      <w:r w:rsidR="00F1509A">
        <w:rPr>
          <w:lang w:eastAsia="fr-CA"/>
        </w:rPr>
        <w:t xml:space="preserve"> Pi</w:t>
      </w:r>
      <w:bookmarkEnd w:id="13"/>
    </w:p>
    <w:p w:rsidR="00A07B0F" w:rsidRDefault="00A07B0F" w:rsidP="00CC0222">
      <w:pPr>
        <w:pStyle w:val="Paragraphe"/>
      </w:pPr>
      <w:r>
        <w:t xml:space="preserve">Un des buts principaux du système est d’interagir avec le monde réel. </w:t>
      </w:r>
      <w:r w:rsidR="00D02614">
        <w:t xml:space="preserve">Communiquer avec des capteurs et des actuateurs n’est pas une tâche facile sur un ordinateur conventionnel. De plus, il comporte des contraintes de mobilité et n’est généralement pas disponible pour effectuer une tâche </w:t>
      </w:r>
      <w:r w:rsidR="004E0F33">
        <w:t xml:space="preserve">dédiée, 24h sur 24. Un microcontrôleur peut accéder facilement au matériel, mais n’est pas très évolué au point de vue logiciel. Le </w:t>
      </w:r>
      <w:proofErr w:type="spellStart"/>
      <w:r w:rsidR="004E0F33" w:rsidRPr="004E0F33">
        <w:rPr>
          <w:rStyle w:val="Accentuation"/>
        </w:rPr>
        <w:t>Raspberry</w:t>
      </w:r>
      <w:proofErr w:type="spellEnd"/>
      <w:r w:rsidR="004E0F33" w:rsidRPr="004E0F33">
        <w:rPr>
          <w:rStyle w:val="Accentuation"/>
        </w:rPr>
        <w:t xml:space="preserve"> Pi</w:t>
      </w:r>
      <w:r w:rsidR="004E0F33">
        <w:t xml:space="preserve"> a été choisi car il est peu coûteux, comporte un plein système d’exploitation, un accès facile au matériel, prend peu d’espace et peut être dédié à une seule tâche. </w:t>
      </w:r>
      <w:r w:rsidR="00380B13">
        <w:t xml:space="preserve">Sur cet </w:t>
      </w:r>
      <w:r w:rsidR="004E0F33">
        <w:t xml:space="preserve">appareil, le moyen le plus simple de communiquer avec le matériel est le langage Python. </w:t>
      </w:r>
      <w:r w:rsidR="00380B13">
        <w:t>La partie du projet donnant accès au matériel, le fournisseur de services, fonctionnera avec ce langage.</w:t>
      </w:r>
    </w:p>
    <w:p w:rsidR="00380B13" w:rsidRPr="00A07B0F" w:rsidRDefault="00380B13" w:rsidP="00380B13">
      <w:pPr>
        <w:pStyle w:val="Titre3"/>
      </w:pPr>
      <w:bookmarkStart w:id="14" w:name="_Toc412542260"/>
      <w:r>
        <w:t>Fonctionnement sans écran</w:t>
      </w:r>
      <w:r w:rsidR="00F1509A">
        <w:t> : gestion par le web</w:t>
      </w:r>
      <w:bookmarkEnd w:id="14"/>
    </w:p>
    <w:p w:rsidR="00A07B0F" w:rsidRDefault="00380B13" w:rsidP="00CC0222">
      <w:pPr>
        <w:pStyle w:val="Paragraphe"/>
      </w:pPr>
      <w:r>
        <w:t xml:space="preserve">Les fournisseurs de services et le serveur fonctionneront sans écran, clavier, ni souris. Une interface universelle permettra la configuration des services et des événements. Une page web dynamique répond bien à ce besoin : </w:t>
      </w:r>
      <w:r w:rsidR="00FD7A70">
        <w:t>l’utilisateur n’a besoin que d’</w:t>
      </w:r>
      <w:r>
        <w:t xml:space="preserve">un navigateur web et une connexion réseau </w:t>
      </w:r>
      <w:r w:rsidR="00FD7A70">
        <w:t xml:space="preserve">pour </w:t>
      </w:r>
      <w:r>
        <w:t>gérer le système</w:t>
      </w:r>
      <w:r w:rsidR="00FD7A70">
        <w:t>,</w:t>
      </w:r>
      <w:r>
        <w:t xml:space="preserve"> sans avoir à installer d’applications. </w:t>
      </w:r>
    </w:p>
    <w:p w:rsidR="00FD7A70" w:rsidRDefault="00FD7A70" w:rsidP="00CC0222">
      <w:pPr>
        <w:pStyle w:val="Titre3"/>
        <w:rPr>
          <w:lang w:eastAsia="fr-CA"/>
        </w:rPr>
      </w:pPr>
      <w:bookmarkStart w:id="15" w:name="_Toc412542261"/>
      <w:r>
        <w:rPr>
          <w:lang w:eastAsia="fr-CA"/>
        </w:rPr>
        <w:t>Communication inter-appareils</w:t>
      </w:r>
      <w:r w:rsidR="00F1509A">
        <w:rPr>
          <w:lang w:eastAsia="fr-CA"/>
        </w:rPr>
        <w:t xml:space="preserve"> : </w:t>
      </w:r>
      <w:proofErr w:type="spellStart"/>
      <w:r w:rsidR="00F1509A">
        <w:rPr>
          <w:lang w:eastAsia="fr-CA"/>
        </w:rPr>
        <w:t>WebSocket</w:t>
      </w:r>
      <w:bookmarkEnd w:id="15"/>
      <w:proofErr w:type="spellEnd"/>
    </w:p>
    <w:p w:rsidR="00FD7A70" w:rsidRDefault="00FD7A70" w:rsidP="00CC0222">
      <w:pPr>
        <w:pStyle w:val="Paragraphe"/>
      </w:pPr>
      <w:r>
        <w:t xml:space="preserve">Plusieurs fournisseurs de services et l’interface web devront communiquer entre eux. Un des seuls moyen d’effectuer une communication </w:t>
      </w:r>
      <w:r w:rsidR="00C6672F">
        <w:t>bidirectionnelle</w:t>
      </w:r>
      <w:r>
        <w:t xml:space="preserve"> en temps réel avec un navigateur web est le </w:t>
      </w:r>
      <w:proofErr w:type="spellStart"/>
      <w:r w:rsidRPr="000B37EC">
        <w:rPr>
          <w:rStyle w:val="Accentuation"/>
        </w:rPr>
        <w:t>WebSocket</w:t>
      </w:r>
      <w:proofErr w:type="spellEnd"/>
      <w:r w:rsidR="005B1549">
        <w:t xml:space="preserve"> avec </w:t>
      </w:r>
      <w:r w:rsidR="005B1549" w:rsidRPr="000B37EC">
        <w:rPr>
          <w:rStyle w:val="Accentuation"/>
        </w:rPr>
        <w:t>JavaScript</w:t>
      </w:r>
      <w:r>
        <w:t xml:space="preserve">. </w:t>
      </w:r>
      <w:r w:rsidR="00C6672F">
        <w:t>Vu l’</w:t>
      </w:r>
      <w:r>
        <w:t>utili</w:t>
      </w:r>
      <w:r w:rsidR="00C6672F">
        <w:t>sation</w:t>
      </w:r>
      <w:r>
        <w:t xml:space="preserve"> </w:t>
      </w:r>
      <w:r w:rsidR="00C6672F">
        <w:t>du</w:t>
      </w:r>
      <w:r>
        <w:t xml:space="preserve"> protocole</w:t>
      </w:r>
      <w:r w:rsidR="00C6672F">
        <w:t xml:space="preserve"> </w:t>
      </w:r>
      <w:proofErr w:type="spellStart"/>
      <w:r w:rsidR="005B1549" w:rsidRPr="000B37EC">
        <w:rPr>
          <w:rStyle w:val="Accentuation"/>
        </w:rPr>
        <w:t>WebSocket</w:t>
      </w:r>
      <w:proofErr w:type="spellEnd"/>
      <w:r w:rsidR="005B1549">
        <w:t xml:space="preserve"> </w:t>
      </w:r>
      <w:r w:rsidR="00C6672F">
        <w:t>pour la page de gestion</w:t>
      </w:r>
      <w:r>
        <w:t xml:space="preserve">, </w:t>
      </w:r>
      <w:r w:rsidR="00C6672F">
        <w:t xml:space="preserve">il </w:t>
      </w:r>
      <w:r w:rsidR="00CC0222">
        <w:t>sera aussi utilisé pour</w:t>
      </w:r>
      <w:r>
        <w:t xml:space="preserve"> permettre aux </w:t>
      </w:r>
      <w:r w:rsidR="00C6672F">
        <w:t xml:space="preserve">appareils fournisseurs de services de communiquer activement entre eux. </w:t>
      </w:r>
    </w:p>
    <w:p w:rsidR="00C6672F" w:rsidRDefault="00C6672F" w:rsidP="00CC0222">
      <w:pPr>
        <w:pStyle w:val="Titre3"/>
        <w:rPr>
          <w:lang w:eastAsia="fr-CA"/>
        </w:rPr>
      </w:pPr>
      <w:bookmarkStart w:id="16" w:name="_Toc412542262"/>
      <w:r>
        <w:rPr>
          <w:lang w:eastAsia="fr-CA"/>
        </w:rPr>
        <w:t>Communication inter-réseaux</w:t>
      </w:r>
      <w:r w:rsidR="00F1509A">
        <w:rPr>
          <w:lang w:eastAsia="fr-CA"/>
        </w:rPr>
        <w:t> : serveur-relai</w:t>
      </w:r>
      <w:bookmarkEnd w:id="16"/>
    </w:p>
    <w:p w:rsidR="003141FE" w:rsidRDefault="00C6672F" w:rsidP="00443661">
      <w:pPr>
        <w:pStyle w:val="Paragraphe"/>
      </w:pPr>
      <w:r>
        <w:t>La plupart des réseaux ont des pare-feu fermés qui empêchent</w:t>
      </w:r>
      <w:r w:rsidR="00CC0222">
        <w:t xml:space="preserve"> d’initier</w:t>
      </w:r>
      <w:r>
        <w:t xml:space="preserve"> les </w:t>
      </w:r>
      <w:r w:rsidR="00CC0222">
        <w:t xml:space="preserve">connexions </w:t>
      </w:r>
      <w:r>
        <w:t xml:space="preserve">entrantes. </w:t>
      </w:r>
      <w:r w:rsidR="00CC0222">
        <w:t xml:space="preserve">Si on veut gérer le système à distance, ou même déclencher un événement à distance, il faut s’assurer que la communication est possible. Un serveur ouvert aux connexions entrantes sera déployé </w:t>
      </w:r>
      <w:r w:rsidR="005B1549">
        <w:t xml:space="preserve">sur le web </w:t>
      </w:r>
      <w:r w:rsidR="00CC0222">
        <w:t xml:space="preserve">afin de permettre d’initier des connexions en utilisant une adresse fixe et servira de relai pour la communication entre les appareils. De plus, il hébergera </w:t>
      </w:r>
      <w:r w:rsidR="005B1549">
        <w:t xml:space="preserve">la page de gestion </w:t>
      </w:r>
      <w:r w:rsidR="00CC0222">
        <w:t xml:space="preserve">afin de ne pas avoir besoin </w:t>
      </w:r>
      <w:r w:rsidR="005B1549">
        <w:t xml:space="preserve">des fichiers </w:t>
      </w:r>
      <w:r w:rsidR="005B1549" w:rsidRPr="000B37EC">
        <w:rPr>
          <w:rStyle w:val="Accentuation"/>
        </w:rPr>
        <w:t>HTML</w:t>
      </w:r>
      <w:r w:rsidR="005B1549">
        <w:t xml:space="preserve"> et </w:t>
      </w:r>
      <w:r w:rsidR="005B1549" w:rsidRPr="000B37EC">
        <w:rPr>
          <w:rStyle w:val="Accentuation"/>
        </w:rPr>
        <w:t>JS</w:t>
      </w:r>
      <w:r w:rsidR="005B1549">
        <w:t xml:space="preserve"> sur son appareil. </w:t>
      </w:r>
    </w:p>
    <w:p w:rsidR="00C6672F" w:rsidRDefault="003141FE" w:rsidP="00781AB5">
      <w:pPr>
        <w:pStyle w:val="Titre3"/>
        <w:rPr>
          <w:lang w:eastAsia="fr-CA"/>
        </w:rPr>
      </w:pPr>
      <w:bookmarkStart w:id="17" w:name="_Toc412542263"/>
      <w:r>
        <w:rPr>
          <w:lang w:eastAsia="fr-CA"/>
        </w:rPr>
        <w:t>Communication inter-langages</w:t>
      </w:r>
      <w:r w:rsidR="00F1509A">
        <w:rPr>
          <w:lang w:eastAsia="fr-CA"/>
        </w:rPr>
        <w:t xml:space="preserve"> : </w:t>
      </w:r>
      <w:proofErr w:type="spellStart"/>
      <w:r w:rsidR="00F1509A" w:rsidRPr="0011394E">
        <w:rPr>
          <w:rStyle w:val="Accentuation"/>
          <w:i w:val="0"/>
        </w:rPr>
        <w:t>Autobahn</w:t>
      </w:r>
      <w:bookmarkEnd w:id="17"/>
      <w:proofErr w:type="spellEnd"/>
    </w:p>
    <w:p w:rsidR="00FD7A70" w:rsidRDefault="003141FE" w:rsidP="00443661">
      <w:pPr>
        <w:pStyle w:val="Paragraphe"/>
      </w:pPr>
      <w:r>
        <w:t xml:space="preserve">La page web devra utiliser JavaScript </w:t>
      </w:r>
      <w:r w:rsidR="00F1509A">
        <w:t xml:space="preserve">et les fournisseurs de services utiliseront </w:t>
      </w:r>
      <w:r w:rsidR="00F1509A" w:rsidRPr="005F6639">
        <w:rPr>
          <w:rStyle w:val="Accentuation"/>
        </w:rPr>
        <w:t>Python</w:t>
      </w:r>
      <w:r w:rsidR="00250B33">
        <w:rPr>
          <w:rStyle w:val="Accentuation"/>
        </w:rPr>
        <w:t>,</w:t>
      </w:r>
      <w:r w:rsidR="00F1509A">
        <w:t xml:space="preserve"> </w:t>
      </w:r>
      <w:r w:rsidR="00250B33">
        <w:tab/>
        <w:t xml:space="preserve">qui </w:t>
      </w:r>
      <w:r w:rsidR="00781AB5">
        <w:t xml:space="preserve">n’est pas capable de communiquer par </w:t>
      </w:r>
      <w:proofErr w:type="spellStart"/>
      <w:r w:rsidR="00781AB5" w:rsidRPr="005F6639">
        <w:rPr>
          <w:rStyle w:val="Accentuation"/>
        </w:rPr>
        <w:t>WebSocket</w:t>
      </w:r>
      <w:proofErr w:type="spellEnd"/>
      <w:r w:rsidR="00781AB5">
        <w:t xml:space="preserve"> sans librairies</w:t>
      </w:r>
      <w:r w:rsidR="00A26D5E">
        <w:t xml:space="preserve"> </w:t>
      </w:r>
      <w:r w:rsidR="00250B33">
        <w:t>externes. L</w:t>
      </w:r>
      <w:r w:rsidR="00A26D5E">
        <w:t xml:space="preserve">a plupart de celles-ci sont obsolètes. </w:t>
      </w:r>
      <w:r w:rsidR="00250B33">
        <w:t xml:space="preserve">La librairie </w:t>
      </w:r>
      <w:proofErr w:type="spellStart"/>
      <w:r w:rsidR="00A26D5E" w:rsidRPr="00A26D5E">
        <w:rPr>
          <w:rStyle w:val="Accentuation"/>
        </w:rPr>
        <w:t>Autobahn</w:t>
      </w:r>
      <w:proofErr w:type="spellEnd"/>
      <w:r w:rsidR="00A26D5E">
        <w:t xml:space="preserve"> sera utilisé</w:t>
      </w:r>
      <w:r w:rsidR="00250B33">
        <w:t>e</w:t>
      </w:r>
      <w:r w:rsidR="00A26D5E">
        <w:t xml:space="preserve"> parce qu</w:t>
      </w:r>
      <w:r w:rsidR="00250B33">
        <w:t xml:space="preserve">’elle est tenue </w:t>
      </w:r>
      <w:r w:rsidR="00A26D5E">
        <w:t>à jour et di</w:t>
      </w:r>
      <w:r w:rsidR="00667D10">
        <w:t>sponible sur les deux langages</w:t>
      </w:r>
      <w:r w:rsidR="00250B33">
        <w:t>, même si la documentation de l’</w:t>
      </w:r>
      <w:r w:rsidR="00250B33" w:rsidRPr="000B37EC">
        <w:rPr>
          <w:rStyle w:val="Accentuation"/>
        </w:rPr>
        <w:t>API</w:t>
      </w:r>
      <w:r w:rsidR="00250B33">
        <w:t xml:space="preserve"> laisse à désirer</w:t>
      </w:r>
      <w:r w:rsidR="00667D10">
        <w:t>. Recevoir des événements du réseau demande de programmer de façon asynchrone</w:t>
      </w:r>
      <w:r w:rsidR="005F6639">
        <w:t xml:space="preserve"> avec une boucle événementielle, ce qui est natif et facile avec </w:t>
      </w:r>
      <w:r w:rsidR="005F6639" w:rsidRPr="005F6639">
        <w:rPr>
          <w:rStyle w:val="Accentuation"/>
        </w:rPr>
        <w:t>JavaScript</w:t>
      </w:r>
      <w:r w:rsidR="005F6639">
        <w:t xml:space="preserve">, mais demande beaucoup de nouveaux concepts avec Python. Ce-dernier ne fournit pas ses propres librairies et le style de programmation devient assez différent. </w:t>
      </w:r>
      <w:proofErr w:type="spellStart"/>
      <w:r w:rsidR="005F6639" w:rsidRPr="005F6639">
        <w:rPr>
          <w:rStyle w:val="Accentuation"/>
        </w:rPr>
        <w:t>Twisted</w:t>
      </w:r>
      <w:proofErr w:type="spellEnd"/>
      <w:r w:rsidR="005F6639">
        <w:t xml:space="preserve"> sera utilisé</w:t>
      </w:r>
      <w:r w:rsidR="00250B33">
        <w:t xml:space="preserve">e étant donné qu’elle est la référence en applications réseau </w:t>
      </w:r>
      <w:r w:rsidR="003C4E09">
        <w:t xml:space="preserve">événementielle </w:t>
      </w:r>
      <w:r w:rsidR="00250B33">
        <w:t xml:space="preserve">pour </w:t>
      </w:r>
      <w:r w:rsidR="00250B33" w:rsidRPr="00250B33">
        <w:rPr>
          <w:i/>
        </w:rPr>
        <w:t>Python</w:t>
      </w:r>
      <w:r w:rsidR="00250B33">
        <w:t xml:space="preserve">.  </w:t>
      </w:r>
    </w:p>
    <w:p w:rsidR="0011394E" w:rsidRPr="004D0D1F" w:rsidRDefault="0011394E" w:rsidP="00923C87">
      <w:pPr>
        <w:pStyle w:val="Titre2"/>
        <w:rPr>
          <w:lang w:eastAsia="fr-CA"/>
        </w:rPr>
      </w:pPr>
      <w:bookmarkStart w:id="18" w:name="_Toc412542264"/>
      <w:r w:rsidRPr="00923C87">
        <w:lastRenderedPageBreak/>
        <w:t>Fonctionnement</w:t>
      </w:r>
      <w:r w:rsidR="00CB5744">
        <w:t xml:space="preserve"> interne</w:t>
      </w:r>
      <w:bookmarkEnd w:id="18"/>
    </w:p>
    <w:p w:rsidR="00275D8F" w:rsidRDefault="00275D8F" w:rsidP="00923C87">
      <w:pPr>
        <w:pStyle w:val="Titre3"/>
        <w:rPr>
          <w:rFonts w:eastAsia="Times New Roman"/>
          <w:lang w:eastAsia="fr-CA"/>
        </w:rPr>
      </w:pPr>
      <w:bookmarkStart w:id="19" w:name="_Toc412542265"/>
      <w:r w:rsidRPr="00923C87">
        <w:t>Serveur</w:t>
      </w:r>
      <w:bookmarkEnd w:id="19"/>
    </w:p>
    <w:p w:rsidR="00A07B0F" w:rsidRDefault="00275D8F" w:rsidP="00923C87">
      <w:pPr>
        <w:pStyle w:val="Paragraphe"/>
        <w:rPr>
          <w:rFonts w:asciiTheme="majorHAnsi" w:hAnsiTheme="majorHAnsi" w:cstheme="majorBidi"/>
          <w:color w:val="2E74B5" w:themeColor="accent1" w:themeShade="BF"/>
          <w:sz w:val="26"/>
          <w:szCs w:val="26"/>
        </w:rPr>
      </w:pPr>
      <w:r>
        <w:t>L</w:t>
      </w:r>
      <w:r w:rsidR="000B37EC">
        <w:t xml:space="preserve">a machine du serveur </w:t>
      </w:r>
      <w:r>
        <w:t xml:space="preserve">utilisera le système d’exploitation Linux </w:t>
      </w:r>
      <w:proofErr w:type="spellStart"/>
      <w:r w:rsidRPr="00275D8F">
        <w:rPr>
          <w:rStyle w:val="Accentuation"/>
        </w:rPr>
        <w:t>CentOS</w:t>
      </w:r>
      <w:proofErr w:type="spellEnd"/>
      <w:r>
        <w:t xml:space="preserve"> et sera hébergé chez </w:t>
      </w:r>
      <w:r w:rsidRPr="00275D8F">
        <w:rPr>
          <w:rStyle w:val="Accentuation"/>
        </w:rPr>
        <w:t xml:space="preserve">Cloud At </w:t>
      </w:r>
      <w:proofErr w:type="spellStart"/>
      <w:r w:rsidRPr="00275D8F">
        <w:rPr>
          <w:rStyle w:val="Accentuation"/>
        </w:rPr>
        <w:t>Cost</w:t>
      </w:r>
      <w:proofErr w:type="spellEnd"/>
      <w:r>
        <w:t xml:space="preserve">. Le port 8080 </w:t>
      </w:r>
      <w:r w:rsidR="000B37EC">
        <w:t xml:space="preserve">(non bloqué par les pare-feu) </w:t>
      </w:r>
      <w:r>
        <w:t xml:space="preserve">sera ouvert aux connexions </w:t>
      </w:r>
      <w:r w:rsidRPr="000B37EC">
        <w:rPr>
          <w:rStyle w:val="Accentuation"/>
        </w:rPr>
        <w:t>http</w:t>
      </w:r>
      <w:r>
        <w:t xml:space="preserve"> et </w:t>
      </w:r>
      <w:proofErr w:type="spellStart"/>
      <w:r w:rsidRPr="00275D8F">
        <w:rPr>
          <w:i/>
        </w:rPr>
        <w:t>WebSocket</w:t>
      </w:r>
      <w:proofErr w:type="spellEnd"/>
      <w:r w:rsidR="000B37EC">
        <w:t xml:space="preserve">. Il exécutera une instance du serveur web </w:t>
      </w:r>
      <w:proofErr w:type="spellStart"/>
      <w:r w:rsidR="000B37EC" w:rsidRPr="000B37EC">
        <w:rPr>
          <w:rStyle w:val="Accentuation"/>
        </w:rPr>
        <w:t>Crossbar</w:t>
      </w:r>
      <w:proofErr w:type="spellEnd"/>
      <w:r w:rsidR="000B37EC">
        <w:rPr>
          <w:rStyle w:val="Accentuation"/>
        </w:rPr>
        <w:t>,</w:t>
      </w:r>
      <w:r w:rsidR="000B37EC">
        <w:t xml:space="preserve"> qui est capable de servir les deux protocoles qu’on souhaite utiliser. </w:t>
      </w:r>
      <w:r w:rsidR="00A3444D">
        <w:t xml:space="preserve">La répartition des appels entre les appareils </w:t>
      </w:r>
      <w:r w:rsidR="00C01AAB">
        <w:t>sera</w:t>
      </w:r>
      <w:r w:rsidR="00A3444D">
        <w:t xml:space="preserve"> ainsi faite automatiquement, mais il serait aussi possible de coder le serveur </w:t>
      </w:r>
      <w:proofErr w:type="spellStart"/>
      <w:r w:rsidR="00A3444D" w:rsidRPr="00A3444D">
        <w:rPr>
          <w:i/>
        </w:rPr>
        <w:t>WebSocket</w:t>
      </w:r>
      <w:proofErr w:type="spellEnd"/>
      <w:r w:rsidR="00A3444D">
        <w:t>.</w:t>
      </w:r>
    </w:p>
    <w:p w:rsidR="00AB09FE" w:rsidRDefault="00AB09FE" w:rsidP="00923C87">
      <w:pPr>
        <w:pStyle w:val="Titre3"/>
        <w:rPr>
          <w:rFonts w:eastAsia="Times New Roman"/>
          <w:lang w:eastAsia="fr-CA"/>
        </w:rPr>
      </w:pPr>
      <w:bookmarkStart w:id="20" w:name="_Toc412542266"/>
      <w:r w:rsidRPr="00923C87">
        <w:t>Fournisseur</w:t>
      </w:r>
      <w:r>
        <w:rPr>
          <w:rFonts w:eastAsia="Times New Roman"/>
          <w:lang w:eastAsia="fr-CA"/>
        </w:rPr>
        <w:t xml:space="preserve"> de services</w:t>
      </w:r>
      <w:bookmarkEnd w:id="20"/>
    </w:p>
    <w:p w:rsidR="00C01AAB" w:rsidRDefault="00AB09FE" w:rsidP="00923C87">
      <w:pPr>
        <w:pStyle w:val="Paragraphe"/>
      </w:pPr>
      <w:r w:rsidRPr="00AB09FE">
        <w:t xml:space="preserve">Le fournisseur de service </w:t>
      </w:r>
      <w:r w:rsidR="00C01AAB">
        <w:t>pourra</w:t>
      </w:r>
      <w:r w:rsidRPr="00AB09FE">
        <w:t xml:space="preserve"> contenir de 0 à plusieurs </w:t>
      </w:r>
      <w:r w:rsidR="003261D4">
        <w:t>services</w:t>
      </w:r>
      <w:r w:rsidRPr="00AB09FE">
        <w:t xml:space="preserve"> et de 0 à plusieurs </w:t>
      </w:r>
      <w:r w:rsidR="003261D4">
        <w:t>événements</w:t>
      </w:r>
      <w:r w:rsidRPr="00AB09FE">
        <w:t>.</w:t>
      </w:r>
      <w:r w:rsidR="003261D4">
        <w:t xml:space="preserve"> Chaque fournisseur </w:t>
      </w:r>
      <w:r w:rsidR="00F85DB7">
        <w:t>devra</w:t>
      </w:r>
      <w:r w:rsidR="003261D4">
        <w:t xml:space="preserve"> porter un identifiant unique. Le nom de l’hôte sera pris par défaut mais il y aura moyen de modifier l’identifiant. </w:t>
      </w:r>
      <w:r w:rsidR="00BD7CB7">
        <w:t xml:space="preserve">Plusieurs méthodes </w:t>
      </w:r>
      <w:r w:rsidR="00C01AAB">
        <w:t>seront</w:t>
      </w:r>
      <w:r w:rsidR="00BD7CB7">
        <w:t xml:space="preserve"> disponibles à travers les </w:t>
      </w:r>
      <w:proofErr w:type="spellStart"/>
      <w:r w:rsidR="00BD7CB7" w:rsidRPr="00BD7CB7">
        <w:rPr>
          <w:rStyle w:val="Accentuation"/>
        </w:rPr>
        <w:t>WebSocket</w:t>
      </w:r>
      <w:proofErr w:type="spellEnd"/>
      <w:r w:rsidR="00BD7CB7">
        <w:t xml:space="preserve"> : Ajout, suppression et accesseur pour les événements et les services. Le fournisseur </w:t>
      </w:r>
      <w:r w:rsidR="00C01AAB">
        <w:t>devra</w:t>
      </w:r>
      <w:r w:rsidR="00BD7CB7">
        <w:t xml:space="preserve"> aussi écouter les demandes d’informations à partir de la page web. Il enverra alors une liste des événements et des services qu’il contient. </w:t>
      </w:r>
      <w:r w:rsidR="003261D4">
        <w:t xml:space="preserve">Une boucle </w:t>
      </w:r>
      <w:r w:rsidR="00C01AAB">
        <w:t>appellera la mise à jour des événements et des services de façon séquentielle. Elle devra fonctionner assez rapidement pour sembler fonctionner en temps réel, tout en essayant de ne pas étrangler les ressources.</w:t>
      </w:r>
    </w:p>
    <w:p w:rsidR="00C01AAB" w:rsidRDefault="00C01AAB" w:rsidP="00C01AAB">
      <w:pPr>
        <w:pStyle w:val="Titre4"/>
        <w:rPr>
          <w:rFonts w:eastAsia="Times New Roman"/>
          <w:lang w:eastAsia="fr-CA"/>
        </w:rPr>
      </w:pPr>
      <w:bookmarkStart w:id="21" w:name="_Toc412542267"/>
      <w:r>
        <w:rPr>
          <w:rFonts w:eastAsia="Times New Roman"/>
          <w:lang w:eastAsia="fr-CA"/>
        </w:rPr>
        <w:t>Services</w:t>
      </w:r>
      <w:bookmarkEnd w:id="21"/>
    </w:p>
    <w:p w:rsidR="00C01AAB" w:rsidRDefault="00C01AAB" w:rsidP="00923C87">
      <w:pPr>
        <w:pStyle w:val="Paragrapheindent"/>
      </w:pPr>
      <w:r>
        <w:t xml:space="preserve">Lors de la mise à jour d’un service par la boucle, une lecture de données </w:t>
      </w:r>
      <w:r w:rsidR="0098297E">
        <w:t>sera</w:t>
      </w:r>
      <w:r>
        <w:t xml:space="preserve"> faite sur le matériel, puis</w:t>
      </w:r>
      <w:r w:rsidR="0098297E">
        <w:t xml:space="preserve"> la valeur sera</w:t>
      </w:r>
      <w:r>
        <w:t xml:space="preserve"> copiée dans une variable du service. La page web et les événements li</w:t>
      </w:r>
      <w:r w:rsidR="0098297E">
        <w:t>ront</w:t>
      </w:r>
      <w:r>
        <w:t xml:space="preserve"> la copie locale des données. </w:t>
      </w:r>
      <w:r w:rsidR="0068372D">
        <w:t xml:space="preserve">La mise à jour des services est nécessaire afin d’empêcher les lectures simultanées sur le même port. De plus, certains services </w:t>
      </w:r>
      <w:r w:rsidR="00CB5744">
        <w:t>plus critiques d</w:t>
      </w:r>
      <w:r w:rsidR="0098297E">
        <w:t>evront</w:t>
      </w:r>
      <w:r w:rsidR="00CB5744">
        <w:t xml:space="preserve"> constamment faire des vérifications. Par exemple, le service qui permet de contrôler une plaque thermoélectrique </w:t>
      </w:r>
      <w:r w:rsidR="0098297E">
        <w:t>devra</w:t>
      </w:r>
      <w:r w:rsidR="00CB5744">
        <w:t xml:space="preserve"> s’assurer que la plaque ne dépasse pas les limites de température et de courant </w:t>
      </w:r>
      <w:r w:rsidR="0098297E">
        <w:t>spécifiées par le manufacturier</w:t>
      </w:r>
      <w:r w:rsidR="00CB5744">
        <w:t>.</w:t>
      </w:r>
    </w:p>
    <w:p w:rsidR="00CB5744" w:rsidRDefault="00CB5744" w:rsidP="0098297E">
      <w:pPr>
        <w:pStyle w:val="Titre4"/>
        <w:tabs>
          <w:tab w:val="center" w:pos="4603"/>
        </w:tabs>
      </w:pPr>
      <w:bookmarkStart w:id="22" w:name="_Toc412542268"/>
      <w:r>
        <w:t>Événements</w:t>
      </w:r>
      <w:bookmarkEnd w:id="22"/>
      <w:r w:rsidR="0098297E">
        <w:tab/>
      </w:r>
    </w:p>
    <w:p w:rsidR="00CB5744" w:rsidRDefault="00CB5744" w:rsidP="00923C87">
      <w:pPr>
        <w:pStyle w:val="Paragrapheindent"/>
        <w:rPr>
          <w:rStyle w:val="ParagrapheCar"/>
        </w:rPr>
      </w:pPr>
      <w:r>
        <w:t>La mise à jour des événements consiste</w:t>
      </w:r>
      <w:r w:rsidR="0098297E">
        <w:t>ra</w:t>
      </w:r>
      <w:r>
        <w:t xml:space="preserve"> à vérifier si les conditions de déclenchement </w:t>
      </w:r>
      <w:r w:rsidR="0098297E">
        <w:t>sont</w:t>
      </w:r>
      <w:r>
        <w:t xml:space="preserve"> atteintes ou perdues. </w:t>
      </w:r>
      <w:r w:rsidR="0098297E" w:rsidRPr="00923C87">
        <w:t>Puis</w:t>
      </w:r>
      <w:r w:rsidRPr="00923C87">
        <w:t>que</w:t>
      </w:r>
      <w:r>
        <w:t xml:space="preserve"> les événements s</w:t>
      </w:r>
      <w:r w:rsidR="0098297E">
        <w:t>er</w:t>
      </w:r>
      <w:r>
        <w:t>ont programmables</w:t>
      </w:r>
      <w:r w:rsidR="0098297E">
        <w:t xml:space="preserve"> pendant l’exécution du logiciel</w:t>
      </w:r>
      <w:r>
        <w:t xml:space="preserve">, </w:t>
      </w:r>
      <w:r w:rsidR="0098297E">
        <w:t xml:space="preserve">la condition ne pourra </w:t>
      </w:r>
      <w:r>
        <w:t>pas être simplement inséré</w:t>
      </w:r>
      <w:r w:rsidR="0098297E">
        <w:t>e</w:t>
      </w:r>
      <w:r>
        <w:t xml:space="preserve"> dans un </w:t>
      </w:r>
      <w:r w:rsidRPr="00CB5744">
        <w:rPr>
          <w:rStyle w:val="Accentuation"/>
        </w:rPr>
        <w:t>if</w:t>
      </w:r>
      <w:r>
        <w:t xml:space="preserve">. </w:t>
      </w:r>
      <w:r w:rsidR="0098297E" w:rsidRPr="0098297E">
        <w:rPr>
          <w:i/>
        </w:rPr>
        <w:t>Python</w:t>
      </w:r>
      <w:r w:rsidR="0098297E">
        <w:rPr>
          <w:i/>
        </w:rPr>
        <w:t xml:space="preserve"> </w:t>
      </w:r>
      <w:r w:rsidR="0098297E" w:rsidRPr="0098297E">
        <w:t>permet d</w:t>
      </w:r>
      <w:r w:rsidR="0098297E">
        <w:t xml:space="preserve">’évaluer n’importe quelle expression située dans une chaîne de caractères, mais cette fonction ne sera pas utilisée, car elle peut être mal utilisée. Une classe contenant des </w:t>
      </w:r>
      <w:r w:rsidR="0098297E" w:rsidRPr="0098297E">
        <w:rPr>
          <w:rStyle w:val="Accentuation"/>
        </w:rPr>
        <w:t>helpers</w:t>
      </w:r>
      <w:r w:rsidR="0098297E">
        <w:rPr>
          <w:rStyle w:val="Accentuation"/>
        </w:rPr>
        <w:t xml:space="preserve"> </w:t>
      </w:r>
      <w:r w:rsidR="0098297E">
        <w:rPr>
          <w:rStyle w:val="ParagrapheCar"/>
        </w:rPr>
        <w:t xml:space="preserve">aura une méthode qui remplacera les noms de variables valides par leur valeur respective, et détectera si la valeur peut être lue localement ou si un appel distant doit être effectué. </w:t>
      </w:r>
      <w:r w:rsidR="001E139B">
        <w:rPr>
          <w:rStyle w:val="ParagrapheCar"/>
        </w:rPr>
        <w:t xml:space="preserve">Cela aura comme avantage de donner une certaine autonomie aux fournisseurs de services. De plus, la fonction </w:t>
      </w:r>
      <w:r w:rsidR="001E139B" w:rsidRPr="001E139B">
        <w:rPr>
          <w:rStyle w:val="Accentuation"/>
        </w:rPr>
        <w:t>helper</w:t>
      </w:r>
      <w:r w:rsidR="001E139B">
        <w:rPr>
          <w:rStyle w:val="ParagrapheCar"/>
        </w:rPr>
        <w:t xml:space="preserve"> fera quelques corrections syntaxiques (obliger le double égal, </w:t>
      </w:r>
      <w:r w:rsidR="001E139B" w:rsidRPr="00923C87">
        <w:rPr>
          <w:rStyle w:val="ParagrapheCar"/>
        </w:rPr>
        <w:t>remplacement</w:t>
      </w:r>
      <w:r w:rsidR="001E139B">
        <w:rPr>
          <w:rStyle w:val="ParagrapheCar"/>
        </w:rPr>
        <w:t xml:space="preserve"> de mots) avant de passer l’expression à une fonction capable d’évaluer uniquement les expressions simples (sans appels de fonctions). </w:t>
      </w:r>
      <w:r w:rsidR="00F85DB7">
        <w:rPr>
          <w:rStyle w:val="ParagrapheCar"/>
        </w:rPr>
        <w:t>Lorsque</w:t>
      </w:r>
      <w:r w:rsidR="001E139B">
        <w:rPr>
          <w:rStyle w:val="ParagrapheCar"/>
        </w:rPr>
        <w:t xml:space="preserve"> la validité de la condition </w:t>
      </w:r>
      <w:r w:rsidR="00F85DB7">
        <w:rPr>
          <w:rStyle w:val="ParagrapheCar"/>
        </w:rPr>
        <w:t>sera</w:t>
      </w:r>
      <w:r w:rsidR="001E139B">
        <w:rPr>
          <w:rStyle w:val="ParagrapheCar"/>
        </w:rPr>
        <w:t xml:space="preserve"> différente par rapport à la vérification précédente, les réactions seront déclenchées. </w:t>
      </w:r>
    </w:p>
    <w:p w:rsidR="001E139B" w:rsidRDefault="001E139B" w:rsidP="001E139B">
      <w:pPr>
        <w:pStyle w:val="Titre4"/>
        <w:rPr>
          <w:rFonts w:eastAsia="Times New Roman"/>
        </w:rPr>
      </w:pPr>
      <w:bookmarkStart w:id="23" w:name="_Toc412542269"/>
      <w:r>
        <w:rPr>
          <w:rFonts w:eastAsia="Times New Roman"/>
        </w:rPr>
        <w:t>Réactions</w:t>
      </w:r>
      <w:bookmarkEnd w:id="23"/>
    </w:p>
    <w:p w:rsidR="00443661" w:rsidRPr="00146942" w:rsidRDefault="001E139B" w:rsidP="00146942">
      <w:pPr>
        <w:pStyle w:val="Paragrapheindent"/>
        <w:rPr>
          <w:lang w:eastAsia="en-US"/>
        </w:rPr>
      </w:pPr>
      <w:r>
        <w:rPr>
          <w:lang w:eastAsia="en-US"/>
        </w:rPr>
        <w:t>Les réactions survi</w:t>
      </w:r>
      <w:r w:rsidR="00F85DB7">
        <w:rPr>
          <w:lang w:eastAsia="en-US"/>
        </w:rPr>
        <w:t>endront</w:t>
      </w:r>
      <w:r>
        <w:rPr>
          <w:lang w:eastAsia="en-US"/>
        </w:rPr>
        <w:t xml:space="preserve"> au déclenchement d’un événement, tel que décrit plus haut. Il y a</w:t>
      </w:r>
      <w:r w:rsidR="00F85DB7">
        <w:rPr>
          <w:lang w:eastAsia="en-US"/>
        </w:rPr>
        <w:t>ura</w:t>
      </w:r>
      <w:r>
        <w:rPr>
          <w:lang w:eastAsia="en-US"/>
        </w:rPr>
        <w:t xml:space="preserve"> deux composantes à une réaction :</w:t>
      </w:r>
      <w:r w:rsidR="00923C87">
        <w:rPr>
          <w:lang w:eastAsia="en-US"/>
        </w:rPr>
        <w:t xml:space="preserve"> la variable de service à affecter et la valeur qu’on souhaite</w:t>
      </w:r>
      <w:r w:rsidR="00F85DB7">
        <w:rPr>
          <w:lang w:eastAsia="en-US"/>
        </w:rPr>
        <w:t>ra</w:t>
      </w:r>
      <w:r w:rsidR="00923C87">
        <w:rPr>
          <w:lang w:eastAsia="en-US"/>
        </w:rPr>
        <w:t xml:space="preserve"> lui donner. Comme les événements, la valeur à donner </w:t>
      </w:r>
      <w:r w:rsidR="00F85DB7">
        <w:rPr>
          <w:lang w:eastAsia="en-US"/>
        </w:rPr>
        <w:t>pourra</w:t>
      </w:r>
      <w:r w:rsidR="00923C87">
        <w:rPr>
          <w:lang w:eastAsia="en-US"/>
        </w:rPr>
        <w:t xml:space="preserve"> provenir de variables et d’expressions mathématiques. </w:t>
      </w:r>
      <w:r w:rsidR="00443661">
        <w:br w:type="page"/>
      </w:r>
    </w:p>
    <w:p w:rsidR="00AB09FE" w:rsidRDefault="00AB09FE" w:rsidP="00923C87">
      <w:pPr>
        <w:pStyle w:val="Titre3"/>
        <w:rPr>
          <w:rFonts w:eastAsia="Times New Roman"/>
          <w:lang w:eastAsia="fr-CA"/>
        </w:rPr>
      </w:pPr>
      <w:bookmarkStart w:id="24" w:name="_Toc412542270"/>
      <w:r>
        <w:rPr>
          <w:rFonts w:eastAsia="Times New Roman"/>
          <w:lang w:eastAsia="fr-CA"/>
        </w:rPr>
        <w:lastRenderedPageBreak/>
        <w:t>Interface de gestion</w:t>
      </w:r>
      <w:bookmarkEnd w:id="24"/>
    </w:p>
    <w:p w:rsidR="00AB09FE" w:rsidRPr="00AB09FE" w:rsidRDefault="00F85DB7" w:rsidP="007F5EBC">
      <w:pPr>
        <w:pStyle w:val="Paragraphe"/>
      </w:pPr>
      <w:r>
        <w:t xml:space="preserve">La page de gestion affichera la liste des fournisseurs et de leur services, les événements et les réactions, ainsi que toutes les configurations et données rattachées. Une interface dynamique de type vue en arbre sera utilisée. Au démarrage de la page, un appel à tous sera envoyé afin de découvrir quels appareils sont connectés, quels services et quels événements sont disponibles. On pourra demander d’afficher plus de détails. Les détails affichables pour un service sont </w:t>
      </w:r>
      <w:r w:rsidR="007F5EBC">
        <w:t>s</w:t>
      </w:r>
      <w:r>
        <w:t>es d</w:t>
      </w:r>
      <w:r w:rsidR="007F5EBC">
        <w:t>onnées actuelles et</w:t>
      </w:r>
      <w:r>
        <w:t xml:space="preserve"> </w:t>
      </w:r>
      <w:r w:rsidR="007F5EBC">
        <w:t>s</w:t>
      </w:r>
      <w:r>
        <w:t xml:space="preserve">a configuration. La page demandera régulièrement les données </w:t>
      </w:r>
      <w:r w:rsidR="007F5EBC">
        <w:t>aux services dont les détails sont affichés afin de suivre en temps réel le fonctionnement. Les détails affichables pour un événement sont son état actuel et sa configuration. Un double-clic sur un paramètre de configuration de service ou d’événement permettra de le modifier. Des boutons permettant de supprimer et d’ajouter les services, les événements et les réactions seront disponibles.</w:t>
      </w:r>
      <w:r w:rsidR="007F5EBC" w:rsidRPr="00AB09FE">
        <w:t xml:space="preserve"> </w:t>
      </w:r>
      <w:r w:rsidR="008570E2">
        <w:t xml:space="preserve">La structure des classes ressemblera à la hiérarchie utilisée par un fournisseur de services. </w:t>
      </w:r>
    </w:p>
    <w:p w:rsidR="00AB09FE" w:rsidRDefault="00AB09FE" w:rsidP="00AB09FE">
      <w:pPr>
        <w:pStyle w:val="Titre2"/>
        <w:rPr>
          <w:rFonts w:eastAsia="Times New Roman"/>
          <w:lang w:eastAsia="fr-CA"/>
        </w:rPr>
      </w:pPr>
      <w:r>
        <w:rPr>
          <w:rFonts w:eastAsia="Times New Roman"/>
          <w:lang w:eastAsia="fr-CA"/>
        </w:rPr>
        <w:br w:type="page"/>
      </w:r>
    </w:p>
    <w:p w:rsidR="00CE1D6D" w:rsidRDefault="00443661" w:rsidP="002D20C9">
      <w:pPr>
        <w:pStyle w:val="Titre2"/>
      </w:pPr>
      <w:bookmarkStart w:id="25" w:name="_Toc412542271"/>
      <w:r>
        <w:lastRenderedPageBreak/>
        <w:t>Cas d’usage</w:t>
      </w:r>
      <w:bookmarkEnd w:id="25"/>
    </w:p>
    <w:p w:rsidR="002D20C9" w:rsidRDefault="00A13F96" w:rsidP="00443661">
      <w:pPr>
        <w:pStyle w:val="Paragrapheintrosection"/>
      </w:pPr>
      <w:r>
        <w:t xml:space="preserve">Il y a </w:t>
      </w:r>
      <w:r w:rsidR="002A6182">
        <w:t xml:space="preserve">principalement </w:t>
      </w:r>
      <w:r>
        <w:t xml:space="preserve">deux acteurs dans le système. Au </w:t>
      </w:r>
      <w:proofErr w:type="spellStart"/>
      <w:r w:rsidRPr="00A13F96">
        <w:rPr>
          <w:rStyle w:val="Accentuation"/>
        </w:rPr>
        <w:t>frontend</w:t>
      </w:r>
      <w:proofErr w:type="spellEnd"/>
      <w:r>
        <w:t xml:space="preserve">, il y a l’utilisateur et au </w:t>
      </w:r>
      <w:proofErr w:type="spellStart"/>
      <w:r w:rsidRPr="00A13F96">
        <w:rPr>
          <w:rStyle w:val="Accentuation"/>
        </w:rPr>
        <w:t>backend</w:t>
      </w:r>
      <w:proofErr w:type="spellEnd"/>
      <w:r>
        <w:t xml:space="preserve">, le fournisseur de services. </w:t>
      </w:r>
      <w:r w:rsidR="002A6182">
        <w:t xml:space="preserve">Pour l’utilisateur, uniquement les cas d’usage de la page de gestion sont documentés. Les périphériques externes sont fournis par l’utilisateur ; Les cas d’utilisation de ceux-ci ne peuvent être tous considérés.  </w:t>
      </w:r>
    </w:p>
    <w:p w:rsidR="00A13F96" w:rsidRDefault="00A13F96" w:rsidP="00A13F96">
      <w:pPr>
        <w:pStyle w:val="Sansinterligne"/>
      </w:pPr>
      <w:r>
        <w:rPr>
          <w:noProof/>
          <w:lang w:eastAsia="fr-CA"/>
        </w:rPr>
        <w:drawing>
          <wp:inline distT="0" distB="0" distL="0" distR="0" wp14:anchorId="47771193" wp14:editId="3DEA1270">
            <wp:extent cx="5486400" cy="5385435"/>
            <wp:effectExtent l="19050" t="19050" r="19050" b="247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ager via web - Interface utilisateur HTML J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5385435"/>
                    </a:xfrm>
                    <a:prstGeom prst="rect">
                      <a:avLst/>
                    </a:prstGeom>
                    <a:ln w="6350">
                      <a:solidFill>
                        <a:schemeClr val="tx1"/>
                      </a:solidFill>
                    </a:ln>
                  </pic:spPr>
                </pic:pic>
              </a:graphicData>
            </a:graphic>
          </wp:inline>
        </w:drawing>
      </w:r>
    </w:p>
    <w:p w:rsidR="00A13F96" w:rsidRPr="002D20C9" w:rsidRDefault="00A13F96" w:rsidP="00A13F96">
      <w:pPr>
        <w:pStyle w:val="Lgende"/>
        <w:jc w:val="both"/>
      </w:pPr>
      <w:bookmarkStart w:id="26" w:name="_Toc412542210"/>
      <w:r>
        <w:t xml:space="preserve">Figure </w:t>
      </w:r>
      <w:r>
        <w:fldChar w:fldCharType="begin"/>
      </w:r>
      <w:r>
        <w:instrText xml:space="preserve"> SEQ Figure \* ARABIC </w:instrText>
      </w:r>
      <w:r>
        <w:fldChar w:fldCharType="separate"/>
      </w:r>
      <w:r w:rsidR="00667067">
        <w:rPr>
          <w:noProof/>
        </w:rPr>
        <w:t>2</w:t>
      </w:r>
      <w:r>
        <w:fldChar w:fldCharType="end"/>
      </w:r>
      <w:r>
        <w:t>. Cas d'usage pour l'usager de la page web</w:t>
      </w:r>
      <w:bookmarkEnd w:id="26"/>
    </w:p>
    <w:p w:rsidR="002A6182" w:rsidRDefault="002A6182">
      <w:r>
        <w:br w:type="page"/>
      </w:r>
    </w:p>
    <w:p w:rsidR="002A6182" w:rsidRDefault="002A6182" w:rsidP="002A6182">
      <w:pPr>
        <w:pStyle w:val="Sansinterligne"/>
        <w:keepNext/>
      </w:pPr>
      <w:r>
        <w:rPr>
          <w:noProof/>
          <w:lang w:eastAsia="fr-CA"/>
        </w:rPr>
        <w:lastRenderedPageBreak/>
        <w:drawing>
          <wp:inline distT="0" distB="0" distL="0" distR="0">
            <wp:extent cx="5431354" cy="3344158"/>
            <wp:effectExtent l="19050" t="19050" r="17145" b="279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urnisseur use case - Fournisseur.png"/>
                    <pic:cNvPicPr/>
                  </pic:nvPicPr>
                  <pic:blipFill rotWithShape="1">
                    <a:blip r:embed="rId13" cstate="print">
                      <a:extLst>
                        <a:ext uri="{28A0092B-C50C-407E-A947-70E740481C1C}">
                          <a14:useLocalDpi xmlns:a14="http://schemas.microsoft.com/office/drawing/2010/main" val="0"/>
                        </a:ext>
                      </a:extLst>
                    </a:blip>
                    <a:srcRect l="7214"/>
                    <a:stretch/>
                  </pic:blipFill>
                  <pic:spPr bwMode="auto">
                    <a:xfrm>
                      <a:off x="0" y="0"/>
                      <a:ext cx="5440403" cy="334972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A6182" w:rsidRDefault="002A6182" w:rsidP="002A6182">
      <w:pPr>
        <w:pStyle w:val="Lgende"/>
      </w:pPr>
      <w:bookmarkStart w:id="27" w:name="_Toc412542211"/>
      <w:r>
        <w:t xml:space="preserve">Figure </w:t>
      </w:r>
      <w:r>
        <w:fldChar w:fldCharType="begin"/>
      </w:r>
      <w:r>
        <w:instrText xml:space="preserve"> SEQ Figure \* ARABIC </w:instrText>
      </w:r>
      <w:r>
        <w:fldChar w:fldCharType="separate"/>
      </w:r>
      <w:r w:rsidR="00667067">
        <w:rPr>
          <w:noProof/>
        </w:rPr>
        <w:t>3</w:t>
      </w:r>
      <w:r>
        <w:fldChar w:fldCharType="end"/>
      </w:r>
      <w:r>
        <w:t>. Cas d'usage pour le fournisseur de services</w:t>
      </w:r>
      <w:bookmarkEnd w:id="27"/>
    </w:p>
    <w:p w:rsidR="002A6182" w:rsidRDefault="002A6182">
      <w:pPr>
        <w:rPr>
          <w:rFonts w:asciiTheme="minorHAnsi" w:hAnsiTheme="minorHAnsi"/>
          <w:kern w:val="0"/>
          <w:sz w:val="22"/>
          <w14:ligatures w14:val="none"/>
          <w14:cntxtAlts w14:val="0"/>
        </w:rPr>
      </w:pPr>
      <w:r>
        <w:br w:type="page"/>
      </w:r>
    </w:p>
    <w:p w:rsidR="002A6182" w:rsidRDefault="002A6182" w:rsidP="002A6182">
      <w:pPr>
        <w:pStyle w:val="Titre2"/>
      </w:pPr>
      <w:bookmarkStart w:id="28" w:name="_Toc412542272"/>
      <w:r>
        <w:lastRenderedPageBreak/>
        <w:t>Classes</w:t>
      </w:r>
      <w:bookmarkEnd w:id="28"/>
    </w:p>
    <w:p w:rsidR="0085237F" w:rsidRDefault="0085237F" w:rsidP="0085237F">
      <w:pPr>
        <w:pStyle w:val="Titre3"/>
      </w:pPr>
      <w:bookmarkStart w:id="29" w:name="_Toc412542273"/>
      <w:r>
        <w:t>Serveur</w:t>
      </w:r>
      <w:bookmarkEnd w:id="29"/>
    </w:p>
    <w:p w:rsidR="0085237F" w:rsidRDefault="0085237F" w:rsidP="0085237F">
      <w:pPr>
        <w:pStyle w:val="Paragraphe"/>
      </w:pPr>
      <w:r>
        <w:t>Le serveur n’a pas d’« intelligence » et ne poss</w:t>
      </w:r>
      <w:r w:rsidR="00EE5FAF">
        <w:t>édera</w:t>
      </w:r>
      <w:r>
        <w:t xml:space="preserve"> donc pas de classes. Si la connexion et </w:t>
      </w:r>
      <w:r w:rsidR="00EE5FAF">
        <w:t xml:space="preserve">la </w:t>
      </w:r>
      <w:r>
        <w:t xml:space="preserve">déconnexion des clients </w:t>
      </w:r>
      <w:r w:rsidR="009C7401">
        <w:t>deviennent</w:t>
      </w:r>
      <w:r>
        <w:t xml:space="preserve"> trop difficile à gérer dans les autres processus, un système de gestion minimal pourra être ajouté au serveur. </w:t>
      </w:r>
    </w:p>
    <w:p w:rsidR="0085237F" w:rsidRDefault="0085237F" w:rsidP="0085237F">
      <w:pPr>
        <w:pStyle w:val="Titre3"/>
      </w:pPr>
      <w:bookmarkStart w:id="30" w:name="_Toc412542274"/>
      <w:r>
        <w:t>Fournisseur de services</w:t>
      </w:r>
      <w:bookmarkEnd w:id="30"/>
    </w:p>
    <w:p w:rsidR="00D215A4" w:rsidRDefault="0085237F" w:rsidP="0085237F">
      <w:pPr>
        <w:pStyle w:val="Paragraphe"/>
      </w:pPr>
      <w:r>
        <w:t>Le fournisseur de services a</w:t>
      </w:r>
      <w:r w:rsidR="00EE5FAF">
        <w:t>ura</w:t>
      </w:r>
      <w:r>
        <w:t xml:space="preserve"> une classe principale </w:t>
      </w:r>
      <w:r w:rsidRPr="0085237F">
        <w:rPr>
          <w:rStyle w:val="Accentuation"/>
        </w:rPr>
        <w:t>Provider</w:t>
      </w:r>
      <w:r>
        <w:t xml:space="preserve"> qui </w:t>
      </w:r>
      <w:r w:rsidR="00EE5FAF">
        <w:t>devra</w:t>
      </w:r>
      <w:r>
        <w:t xml:space="preserve"> absolument hériter d</w:t>
      </w:r>
      <w:r w:rsidR="00EE5FAF">
        <w:t>’une</w:t>
      </w:r>
      <w:r>
        <w:t xml:space="preserve"> classe fournie par les librairies afin de fonctionner de man</w:t>
      </w:r>
      <w:r w:rsidR="00EE5FAF">
        <w:t>ière asynchrone. Celle-ci possédera</w:t>
      </w:r>
      <w:r>
        <w:t xml:space="preserve"> des méthodes de gestion et d’accès aux </w:t>
      </w:r>
      <w:r w:rsidR="00D215A4">
        <w:t xml:space="preserve">objets </w:t>
      </w:r>
      <w:r w:rsidR="00D215A4" w:rsidRPr="00D215A4">
        <w:rPr>
          <w:rStyle w:val="Accentuation"/>
        </w:rPr>
        <w:t>Service</w:t>
      </w:r>
      <w:r w:rsidR="00D215A4">
        <w:t xml:space="preserve"> et </w:t>
      </w:r>
      <w:proofErr w:type="spellStart"/>
      <w:r w:rsidR="00D215A4" w:rsidRPr="00D215A4">
        <w:rPr>
          <w:rStyle w:val="Accentuation"/>
        </w:rPr>
        <w:t>Event</w:t>
      </w:r>
      <w:proofErr w:type="spellEnd"/>
      <w:r w:rsidR="00D215A4">
        <w:t xml:space="preserve"> et deux tables contenant ces objets. Elle contie</w:t>
      </w:r>
      <w:r w:rsidR="00EE5FAF">
        <w:t>ndra</w:t>
      </w:r>
      <w:r w:rsidR="00D215A4">
        <w:t xml:space="preserve"> la boucle de vérification des services et </w:t>
      </w:r>
      <w:r w:rsidR="00EE5FAF">
        <w:t xml:space="preserve">des </w:t>
      </w:r>
      <w:r w:rsidR="00D215A4">
        <w:t>événements qui sera appelée à l’initialisation.</w:t>
      </w:r>
    </w:p>
    <w:p w:rsidR="00D215A4" w:rsidRDefault="00D215A4" w:rsidP="00D215A4">
      <w:pPr>
        <w:pStyle w:val="Sansinterligne"/>
        <w:keepNext/>
      </w:pPr>
      <w:r w:rsidRPr="00D215A4">
        <w:rPr>
          <w:noProof/>
          <w:lang w:eastAsia="fr-CA"/>
        </w:rPr>
        <w:drawing>
          <wp:inline distT="0" distB="0" distL="0" distR="0" wp14:anchorId="2ED5B13E" wp14:editId="56FD6513">
            <wp:extent cx="5391150" cy="5760277"/>
            <wp:effectExtent l="19050" t="19050" r="19050"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es fourn - Provider.png"/>
                    <pic:cNvPicPr/>
                  </pic:nvPicPr>
                  <pic:blipFill rotWithShape="1">
                    <a:blip r:embed="rId14" cstate="print">
                      <a:extLst>
                        <a:ext uri="{28A0092B-C50C-407E-A947-70E740481C1C}">
                          <a14:useLocalDpi xmlns:a14="http://schemas.microsoft.com/office/drawing/2010/main" val="0"/>
                        </a:ext>
                      </a:extLst>
                    </a:blip>
                    <a:srcRect t="1462" b="1862"/>
                    <a:stretch/>
                  </pic:blipFill>
                  <pic:spPr bwMode="auto">
                    <a:xfrm>
                      <a:off x="0" y="0"/>
                      <a:ext cx="5396301" cy="576578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215A4" w:rsidRDefault="00D215A4" w:rsidP="00D215A4">
      <w:pPr>
        <w:pStyle w:val="Lgende"/>
      </w:pPr>
      <w:bookmarkStart w:id="31" w:name="_Toc412542212"/>
      <w:r>
        <w:t xml:space="preserve">Figure </w:t>
      </w:r>
      <w:r>
        <w:fldChar w:fldCharType="begin"/>
      </w:r>
      <w:r>
        <w:instrText xml:space="preserve"> SEQ Figure \* ARABIC </w:instrText>
      </w:r>
      <w:r>
        <w:fldChar w:fldCharType="separate"/>
      </w:r>
      <w:r w:rsidR="00667067">
        <w:rPr>
          <w:noProof/>
        </w:rPr>
        <w:t>4</w:t>
      </w:r>
      <w:r>
        <w:fldChar w:fldCharType="end"/>
      </w:r>
      <w:r>
        <w:t>. Diagramme de classes du fournisseur de services</w:t>
      </w:r>
      <w:bookmarkEnd w:id="31"/>
    </w:p>
    <w:p w:rsidR="00EE5FAF" w:rsidRDefault="00EE5FAF" w:rsidP="003A79DC">
      <w:pPr>
        <w:pStyle w:val="Paragraphe"/>
      </w:pPr>
      <w:r>
        <w:lastRenderedPageBreak/>
        <w:t xml:space="preserve">Une classe héritera de </w:t>
      </w:r>
      <w:r w:rsidRPr="00EE5FAF">
        <w:rPr>
          <w:rStyle w:val="Accentuation"/>
        </w:rPr>
        <w:t>Service</w:t>
      </w:r>
      <w:r>
        <w:t xml:space="preserve"> pour chaque type de capteurs et d’actuateurs, car les paramètres et les accès à ceux-ci seront nécessairement différents dans chaque cas. </w:t>
      </w:r>
      <w:r w:rsidR="001369D2">
        <w:t>Les services devront</w:t>
      </w:r>
      <w:r w:rsidR="00DB3578">
        <w:t xml:space="preserve"> fournir un accès </w:t>
      </w:r>
      <w:r w:rsidR="001369D2">
        <w:t xml:space="preserve">aussi standardisé que possible afin d’éviter les cas d’exception. Le nombre de méthodes sera possiblement réduit, car il faudrait autrement enregistrer six méthodes par services sur le réseau. Les variables </w:t>
      </w:r>
      <w:r w:rsidR="00B41A3E">
        <w:t xml:space="preserve">et configurations </w:t>
      </w:r>
      <w:r w:rsidR="001369D2">
        <w:t xml:space="preserve">des services seront stockées dans les </w:t>
      </w:r>
      <w:proofErr w:type="spellStart"/>
      <w:r w:rsidR="001369D2" w:rsidRPr="001369D2">
        <w:rPr>
          <w:rStyle w:val="Accentuation"/>
        </w:rPr>
        <w:t>hashtables</w:t>
      </w:r>
      <w:proofErr w:type="spellEnd"/>
      <w:r w:rsidR="003A79DC" w:rsidRPr="003A79DC">
        <w:t xml:space="preserve"> c</w:t>
      </w:r>
      <w:r w:rsidR="003A79DC">
        <w:t>orrespondantes</w:t>
      </w:r>
      <w:r w:rsidR="001369D2">
        <w:t xml:space="preserve">. Elles sont directement dans les classes sur le diagramme UML pour une question de clarté. </w:t>
      </w:r>
    </w:p>
    <w:p w:rsidR="00EE5FAF" w:rsidRDefault="00EE5FAF" w:rsidP="00DB3578">
      <w:pPr>
        <w:pStyle w:val="Sansinterligne"/>
      </w:pPr>
      <w:r>
        <w:rPr>
          <w:noProof/>
          <w:lang w:eastAsia="fr-CA"/>
        </w:rPr>
        <w:drawing>
          <wp:inline distT="0" distB="0" distL="0" distR="0">
            <wp:extent cx="5486400" cy="6107430"/>
            <wp:effectExtent l="19050" t="19050" r="19050" b="266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es client - Servic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6107430"/>
                    </a:xfrm>
                    <a:prstGeom prst="rect">
                      <a:avLst/>
                    </a:prstGeom>
                    <a:ln>
                      <a:solidFill>
                        <a:schemeClr val="tx1"/>
                      </a:solidFill>
                    </a:ln>
                  </pic:spPr>
                </pic:pic>
              </a:graphicData>
            </a:graphic>
          </wp:inline>
        </w:drawing>
      </w:r>
    </w:p>
    <w:p w:rsidR="00EE5FAF" w:rsidRDefault="00EE5FAF" w:rsidP="00EE5FAF">
      <w:pPr>
        <w:pStyle w:val="Lgende"/>
        <w:jc w:val="both"/>
      </w:pPr>
      <w:bookmarkStart w:id="32" w:name="_Toc412542213"/>
      <w:r>
        <w:t xml:space="preserve">Figure </w:t>
      </w:r>
      <w:r>
        <w:fldChar w:fldCharType="begin"/>
      </w:r>
      <w:r>
        <w:instrText xml:space="preserve"> SEQ Figure \* ARABIC </w:instrText>
      </w:r>
      <w:r>
        <w:fldChar w:fldCharType="separate"/>
      </w:r>
      <w:r w:rsidR="00667067">
        <w:rPr>
          <w:noProof/>
        </w:rPr>
        <w:t>5</w:t>
      </w:r>
      <w:r>
        <w:fldChar w:fldCharType="end"/>
      </w:r>
      <w:r>
        <w:t>. Diagramme de classes du fournisseur de services : Hiérarchie des services</w:t>
      </w:r>
      <w:bookmarkEnd w:id="32"/>
    </w:p>
    <w:p w:rsidR="00EE5FAF" w:rsidRDefault="00EE5FAF" w:rsidP="00EE5FAF">
      <w:pPr>
        <w:pStyle w:val="Paragraphe"/>
        <w:rPr>
          <w:rFonts w:ascii="Myriad Pro Light" w:eastAsiaTheme="majorEastAsia" w:hAnsi="Myriad Pro Light" w:cstheme="majorBidi"/>
          <w:color w:val="808080" w:themeColor="background1" w:themeShade="80"/>
          <w:sz w:val="22"/>
          <w:szCs w:val="24"/>
        </w:rPr>
      </w:pPr>
      <w:r>
        <w:br w:type="page"/>
      </w:r>
    </w:p>
    <w:p w:rsidR="00D215A4" w:rsidRDefault="00691105" w:rsidP="00691105">
      <w:pPr>
        <w:pStyle w:val="Titre3"/>
      </w:pPr>
      <w:bookmarkStart w:id="33" w:name="_Toc412542275"/>
      <w:r>
        <w:lastRenderedPageBreak/>
        <w:t>Interface de gestion</w:t>
      </w:r>
      <w:bookmarkEnd w:id="33"/>
    </w:p>
    <w:p w:rsidR="00691105" w:rsidRDefault="00691105" w:rsidP="00691105">
      <w:pPr>
        <w:pStyle w:val="Paragraphe"/>
      </w:pPr>
      <w:r>
        <w:rPr>
          <w:lang w:eastAsia="en-US"/>
        </w:rPr>
        <w:t xml:space="preserve">La </w:t>
      </w:r>
      <w:r w:rsidR="00DB3578">
        <w:rPr>
          <w:lang w:eastAsia="en-US"/>
        </w:rPr>
        <w:t>hiérarchie</w:t>
      </w:r>
      <w:r w:rsidR="00EE5FAF">
        <w:rPr>
          <w:lang w:eastAsia="en-US"/>
        </w:rPr>
        <w:t xml:space="preserve"> des classes de la </w:t>
      </w:r>
      <w:r>
        <w:rPr>
          <w:lang w:eastAsia="en-US"/>
        </w:rPr>
        <w:t>page de gestion</w:t>
      </w:r>
      <w:r w:rsidR="002A6182">
        <w:t xml:space="preserve"> réplique localement la structure du réseau</w:t>
      </w:r>
      <w:r>
        <w:t xml:space="preserve">, car elle </w:t>
      </w:r>
      <w:r w:rsidR="00EE5FAF">
        <w:t xml:space="preserve">va </w:t>
      </w:r>
      <w:r>
        <w:t xml:space="preserve">afficher </w:t>
      </w:r>
      <w:r w:rsidR="00EE5FAF">
        <w:t>en arborescence les événements et les services un peu comme ils sont déjà disposés dans le fournisseur de services.</w:t>
      </w:r>
    </w:p>
    <w:p w:rsidR="00EE5FAF" w:rsidRDefault="00EE5FAF" w:rsidP="00EE5FAF">
      <w:pPr>
        <w:pStyle w:val="Sansinterligne"/>
        <w:keepNext/>
      </w:pPr>
      <w:r>
        <w:rPr>
          <w:noProof/>
          <w:lang w:eastAsia="fr-CA"/>
        </w:rPr>
        <w:drawing>
          <wp:inline distT="0" distB="0" distL="0" distR="0" wp14:anchorId="7BD3E1B3" wp14:editId="0A8677F5">
            <wp:extent cx="5486411" cy="6059436"/>
            <wp:effectExtent l="19050" t="19050" r="19050" b="177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web - New 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11" cy="6059436"/>
                    </a:xfrm>
                    <a:prstGeom prst="rect">
                      <a:avLst/>
                    </a:prstGeom>
                    <a:ln>
                      <a:solidFill>
                        <a:schemeClr val="tx1"/>
                      </a:solidFill>
                    </a:ln>
                  </pic:spPr>
                </pic:pic>
              </a:graphicData>
            </a:graphic>
          </wp:inline>
        </w:drawing>
      </w:r>
    </w:p>
    <w:p w:rsidR="00EE5FAF" w:rsidRDefault="00EE5FAF" w:rsidP="00EE5FAF">
      <w:pPr>
        <w:pStyle w:val="Lgende"/>
      </w:pPr>
      <w:bookmarkStart w:id="34" w:name="_Toc412542214"/>
      <w:r>
        <w:t xml:space="preserve">Figure </w:t>
      </w:r>
      <w:r>
        <w:fldChar w:fldCharType="begin"/>
      </w:r>
      <w:r>
        <w:instrText xml:space="preserve"> SEQ Figure \* ARABIC </w:instrText>
      </w:r>
      <w:r>
        <w:fldChar w:fldCharType="separate"/>
      </w:r>
      <w:r w:rsidR="00667067">
        <w:rPr>
          <w:noProof/>
        </w:rPr>
        <w:t>6</w:t>
      </w:r>
      <w:r>
        <w:fldChar w:fldCharType="end"/>
      </w:r>
      <w:r>
        <w:t>. Diagramme de classes de l'interface de gestion</w:t>
      </w:r>
      <w:bookmarkEnd w:id="34"/>
    </w:p>
    <w:p w:rsidR="002D20C9" w:rsidRDefault="002A6182" w:rsidP="00691105">
      <w:pPr>
        <w:pStyle w:val="Paragraphe"/>
      </w:pPr>
      <w:r>
        <w:t xml:space="preserve"> </w:t>
      </w:r>
      <w:r w:rsidR="002D20C9">
        <w:br w:type="page"/>
      </w:r>
    </w:p>
    <w:p w:rsidR="003A79DC" w:rsidRDefault="003A79DC" w:rsidP="003A79DC">
      <w:pPr>
        <w:pStyle w:val="Titre2"/>
      </w:pPr>
      <w:bookmarkStart w:id="35" w:name="_Toc412542276"/>
      <w:r>
        <w:lastRenderedPageBreak/>
        <w:t>Interface utilisateur</w:t>
      </w:r>
      <w:bookmarkEnd w:id="35"/>
    </w:p>
    <w:p w:rsidR="00667067" w:rsidRDefault="003A79DC" w:rsidP="003A79DC">
      <w:pPr>
        <w:pStyle w:val="Paragrapheintrosection"/>
      </w:pPr>
      <w:r>
        <w:t xml:space="preserve">L’interface de gestion se tiendra sur une seule page accessible autant par un appareil mobile que par un ordinateur de bureau. </w:t>
      </w:r>
      <w:r w:rsidR="00667067">
        <w:t xml:space="preserve">Deux listes seront affichées, soit les services et les événements. Ils seront regroupés par appareil fournisseur. Une vue en arborescence sera utilisée et il sera possible de cliquer n’importe quel de ces éléments pour afficher ses détails. Les variables et les configurations seront modifiables par un double-clic qui fera apparaître une boîte d’entrée. Les données lues par les services et l’état des événements seront mises à jour continuellement afin de suivre en temps réel l’état du système. </w:t>
      </w:r>
    </w:p>
    <w:p w:rsidR="00667067" w:rsidRDefault="00667067" w:rsidP="00667067">
      <w:pPr>
        <w:pStyle w:val="Sansinterligne"/>
      </w:pPr>
      <w:r>
        <w:t xml:space="preserve"> </w:t>
      </w:r>
      <w:r>
        <w:rPr>
          <w:noProof/>
          <w:lang w:eastAsia="fr-CA"/>
        </w:rPr>
        <w:drawing>
          <wp:inline distT="0" distB="0" distL="0" distR="0" wp14:anchorId="6E3DA996" wp14:editId="4E9FC95E">
            <wp:extent cx="5486400" cy="51136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browser.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5113655"/>
                    </a:xfrm>
                    <a:prstGeom prst="rect">
                      <a:avLst/>
                    </a:prstGeom>
                  </pic:spPr>
                </pic:pic>
              </a:graphicData>
            </a:graphic>
          </wp:inline>
        </w:drawing>
      </w:r>
    </w:p>
    <w:p w:rsidR="003A79DC" w:rsidRPr="003A79DC" w:rsidRDefault="00667067" w:rsidP="00667067">
      <w:pPr>
        <w:pStyle w:val="Lgende"/>
        <w:jc w:val="both"/>
      </w:pPr>
      <w:bookmarkStart w:id="36" w:name="_Toc412542215"/>
      <w:r>
        <w:t xml:space="preserve">Figure </w:t>
      </w:r>
      <w:r>
        <w:fldChar w:fldCharType="begin"/>
      </w:r>
      <w:r>
        <w:instrText xml:space="preserve"> SEQ Figure \* ARABIC </w:instrText>
      </w:r>
      <w:r>
        <w:fldChar w:fldCharType="separate"/>
      </w:r>
      <w:r>
        <w:rPr>
          <w:noProof/>
        </w:rPr>
        <w:t>7</w:t>
      </w:r>
      <w:r>
        <w:fldChar w:fldCharType="end"/>
      </w:r>
      <w:r>
        <w:t>. Interface de gestion : Version ordinateur</w:t>
      </w:r>
      <w:bookmarkEnd w:id="36"/>
    </w:p>
    <w:p w:rsidR="003A79DC" w:rsidRDefault="003A79DC" w:rsidP="00691105">
      <w:pPr>
        <w:pStyle w:val="Paragraphe"/>
      </w:pPr>
    </w:p>
    <w:p w:rsidR="00667067" w:rsidRDefault="00667067">
      <w:r>
        <w:br w:type="page"/>
      </w:r>
    </w:p>
    <w:p w:rsidR="00667067" w:rsidRDefault="00667067" w:rsidP="00087D33">
      <w:pPr>
        <w:pStyle w:val="Sansinterligne"/>
        <w:jc w:val="center"/>
      </w:pPr>
      <w:r>
        <w:rPr>
          <w:noProof/>
          <w:lang w:eastAsia="fr-CA"/>
        </w:rPr>
        <w:lastRenderedPageBreak/>
        <w:drawing>
          <wp:inline distT="0" distB="0" distL="0" distR="0" wp14:anchorId="579622FF" wp14:editId="35C96C80">
            <wp:extent cx="2686425" cy="5458587"/>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mobile.png"/>
                    <pic:cNvPicPr/>
                  </pic:nvPicPr>
                  <pic:blipFill>
                    <a:blip r:embed="rId18">
                      <a:extLst>
                        <a:ext uri="{28A0092B-C50C-407E-A947-70E740481C1C}">
                          <a14:useLocalDpi xmlns:a14="http://schemas.microsoft.com/office/drawing/2010/main" val="0"/>
                        </a:ext>
                      </a:extLst>
                    </a:blip>
                    <a:stretch>
                      <a:fillRect/>
                    </a:stretch>
                  </pic:blipFill>
                  <pic:spPr>
                    <a:xfrm>
                      <a:off x="0" y="0"/>
                      <a:ext cx="2686425" cy="5458587"/>
                    </a:xfrm>
                    <a:prstGeom prst="rect">
                      <a:avLst/>
                    </a:prstGeom>
                  </pic:spPr>
                </pic:pic>
              </a:graphicData>
            </a:graphic>
          </wp:inline>
        </w:drawing>
      </w:r>
    </w:p>
    <w:p w:rsidR="00774B8E" w:rsidRDefault="00667067" w:rsidP="00087D33">
      <w:pPr>
        <w:pStyle w:val="Lgende"/>
        <w:jc w:val="center"/>
      </w:pPr>
      <w:bookmarkStart w:id="37" w:name="_Toc412542216"/>
      <w:r>
        <w:t xml:space="preserve">Figure </w:t>
      </w:r>
      <w:r>
        <w:fldChar w:fldCharType="begin"/>
      </w:r>
      <w:r>
        <w:instrText xml:space="preserve"> SEQ Figure \* ARABIC </w:instrText>
      </w:r>
      <w:r>
        <w:fldChar w:fldCharType="separate"/>
      </w:r>
      <w:r>
        <w:rPr>
          <w:noProof/>
        </w:rPr>
        <w:t>8</w:t>
      </w:r>
      <w:r>
        <w:fldChar w:fldCharType="end"/>
      </w:r>
      <w:r>
        <w:t>. Interface de gestion : Version mobile</w:t>
      </w:r>
      <w:bookmarkEnd w:id="37"/>
    </w:p>
    <w:p w:rsidR="00774B8E" w:rsidRDefault="00774B8E">
      <w:r>
        <w:br w:type="page"/>
      </w:r>
    </w:p>
    <w:p w:rsidR="00774B8E" w:rsidRDefault="00774B8E" w:rsidP="00774B8E">
      <w:pPr>
        <w:pStyle w:val="Titre1"/>
      </w:pPr>
      <w:bookmarkStart w:id="38" w:name="_Toc412542277"/>
      <w:r>
        <w:lastRenderedPageBreak/>
        <w:t>Démonstration</w:t>
      </w:r>
      <w:bookmarkEnd w:id="38"/>
    </w:p>
    <w:p w:rsidR="000C4D90" w:rsidRDefault="000C4D90" w:rsidP="0038365A">
      <w:pPr>
        <w:pStyle w:val="En-ttedeliste"/>
      </w:pPr>
      <w:r>
        <w:t>Afin de montrer les possibilités du logiciel, une démonstration sera montée avec les composantes suivantes :</w:t>
      </w:r>
    </w:p>
    <w:p w:rsidR="000C4D90" w:rsidRDefault="000C4D90" w:rsidP="000C4D90">
      <w:pPr>
        <w:pStyle w:val="En-ttedeliste"/>
        <w:numPr>
          <w:ilvl w:val="0"/>
          <w:numId w:val="11"/>
        </w:numPr>
      </w:pPr>
      <w:r>
        <w:t xml:space="preserve">Un </w:t>
      </w:r>
      <w:proofErr w:type="spellStart"/>
      <w:r>
        <w:t>Raspberry</w:t>
      </w:r>
      <w:proofErr w:type="spellEnd"/>
      <w:r>
        <w:t xml:space="preserve"> Pi</w:t>
      </w:r>
    </w:p>
    <w:p w:rsidR="000C4D90" w:rsidRDefault="000C4D90" w:rsidP="000C4D90">
      <w:pPr>
        <w:pStyle w:val="Sansinterligne"/>
        <w:numPr>
          <w:ilvl w:val="0"/>
          <w:numId w:val="11"/>
        </w:numPr>
      </w:pPr>
      <w:r>
        <w:t>Avertisseur sonore</w:t>
      </w:r>
    </w:p>
    <w:p w:rsidR="000C4D90" w:rsidRDefault="000C4D90" w:rsidP="000C4D90">
      <w:pPr>
        <w:pStyle w:val="Sansinterligne"/>
        <w:numPr>
          <w:ilvl w:val="0"/>
          <w:numId w:val="11"/>
        </w:numPr>
      </w:pPr>
      <w:r>
        <w:t>Un thermomètre infrarouge</w:t>
      </w:r>
    </w:p>
    <w:p w:rsidR="000C4D90" w:rsidRDefault="000C4D90" w:rsidP="000C4D90">
      <w:pPr>
        <w:pStyle w:val="Sansinterligne"/>
        <w:numPr>
          <w:ilvl w:val="0"/>
          <w:numId w:val="11"/>
        </w:numPr>
      </w:pPr>
      <w:r>
        <w:t>Un thermomètre numérique</w:t>
      </w:r>
    </w:p>
    <w:p w:rsidR="000C4D90" w:rsidRDefault="000C4D90" w:rsidP="000C4D90">
      <w:pPr>
        <w:pStyle w:val="Sansinterligne"/>
        <w:numPr>
          <w:ilvl w:val="0"/>
          <w:numId w:val="11"/>
        </w:numPr>
      </w:pPr>
      <w:r>
        <w:t xml:space="preserve">Interrupteurs et </w:t>
      </w:r>
      <w:proofErr w:type="spellStart"/>
      <w:r>
        <w:t>DELs</w:t>
      </w:r>
      <w:proofErr w:type="spellEnd"/>
    </w:p>
    <w:p w:rsidR="000C4D90" w:rsidRDefault="000C4D90" w:rsidP="000C4D90">
      <w:pPr>
        <w:pStyle w:val="Sansinterligne"/>
        <w:numPr>
          <w:ilvl w:val="0"/>
          <w:numId w:val="11"/>
        </w:numPr>
      </w:pPr>
      <w:r>
        <w:t>Plaque thermoélectrique montée à un pot en métal et un radiateur</w:t>
      </w:r>
    </w:p>
    <w:p w:rsidR="000C4D90" w:rsidRDefault="000C4D90" w:rsidP="000C4D90">
      <w:pPr>
        <w:pStyle w:val="Sansinterligne"/>
        <w:numPr>
          <w:ilvl w:val="0"/>
          <w:numId w:val="11"/>
        </w:numPr>
      </w:pPr>
      <w:r>
        <w:t>Un ordinateur pour la page de gestion</w:t>
      </w:r>
    </w:p>
    <w:p w:rsidR="000C4D90" w:rsidRDefault="000C4D90" w:rsidP="000C4D90">
      <w:pPr>
        <w:pStyle w:val="Sansinterligne"/>
      </w:pPr>
    </w:p>
    <w:p w:rsidR="000C4D90" w:rsidRDefault="0038365A" w:rsidP="0038365A">
      <w:pPr>
        <w:pStyle w:val="Sansinterligne"/>
      </w:pPr>
      <w:r>
        <w:t xml:space="preserve">La démonstration consistera en </w:t>
      </w:r>
      <w:r w:rsidR="000C4D90">
        <w:t xml:space="preserve">un </w:t>
      </w:r>
      <w:r>
        <w:t xml:space="preserve">refroidisseur de bière à température contrôlée muni d’un antivol et d’autres fonctionnalités. </w:t>
      </w:r>
    </w:p>
    <w:p w:rsidR="000C4D90" w:rsidRDefault="000C4D90">
      <w:pPr>
        <w:rPr>
          <w:rFonts w:ascii="Myriad Pro Cond" w:eastAsiaTheme="majorEastAsia" w:hAnsi="Myriad Pro Cond" w:cstheme="majorBidi"/>
          <w:b/>
          <w:smallCaps/>
          <w:spacing w:val="20"/>
          <w:sz w:val="36"/>
          <w:szCs w:val="32"/>
        </w:rPr>
      </w:pPr>
      <w:r>
        <w:br w:type="page"/>
      </w:r>
    </w:p>
    <w:p w:rsidR="00D215A4" w:rsidRDefault="00D215A4" w:rsidP="00D215A4">
      <w:pPr>
        <w:pStyle w:val="Titre1"/>
      </w:pPr>
      <w:bookmarkStart w:id="39" w:name="_Toc412542278"/>
      <w:r>
        <w:lastRenderedPageBreak/>
        <w:t>Table des figures</w:t>
      </w:r>
      <w:bookmarkEnd w:id="39"/>
    </w:p>
    <w:p w:rsidR="001841B6" w:rsidRDefault="00D215A4">
      <w:pPr>
        <w:pStyle w:val="Tabledesillustrations"/>
        <w:tabs>
          <w:tab w:val="right" w:leader="dot" w:pos="8630"/>
        </w:tabs>
        <w:rPr>
          <w:rFonts w:asciiTheme="minorHAnsi" w:eastAsiaTheme="minorEastAsia" w:hAnsiTheme="minorHAnsi"/>
          <w:noProof/>
          <w:kern w:val="0"/>
          <w:sz w:val="22"/>
          <w:lang w:eastAsia="fr-CA"/>
          <w14:ligatures w14:val="none"/>
          <w14:cntxtAlts w14:val="0"/>
        </w:rPr>
      </w:pPr>
      <w:r>
        <w:fldChar w:fldCharType="begin"/>
      </w:r>
      <w:r>
        <w:instrText xml:space="preserve"> TOC \h \z \c "Figure" </w:instrText>
      </w:r>
      <w:r>
        <w:fldChar w:fldCharType="separate"/>
      </w:r>
      <w:hyperlink w:anchor="_Toc412542209" w:history="1">
        <w:r w:rsidR="001841B6" w:rsidRPr="00AC361B">
          <w:rPr>
            <w:rStyle w:val="Lienhypertexte"/>
            <w:noProof/>
          </w:rPr>
          <w:t>Figure 1. Diagramme du système</w:t>
        </w:r>
        <w:r w:rsidR="001841B6">
          <w:rPr>
            <w:noProof/>
            <w:webHidden/>
          </w:rPr>
          <w:tab/>
        </w:r>
        <w:r w:rsidR="001841B6">
          <w:rPr>
            <w:noProof/>
            <w:webHidden/>
          </w:rPr>
          <w:fldChar w:fldCharType="begin"/>
        </w:r>
        <w:r w:rsidR="001841B6">
          <w:rPr>
            <w:noProof/>
            <w:webHidden/>
          </w:rPr>
          <w:instrText xml:space="preserve"> PAGEREF _Toc412542209 \h </w:instrText>
        </w:r>
        <w:r w:rsidR="001841B6">
          <w:rPr>
            <w:noProof/>
            <w:webHidden/>
          </w:rPr>
        </w:r>
        <w:r w:rsidR="001841B6">
          <w:rPr>
            <w:noProof/>
            <w:webHidden/>
          </w:rPr>
          <w:fldChar w:fldCharType="separate"/>
        </w:r>
        <w:r w:rsidR="001841B6">
          <w:rPr>
            <w:noProof/>
            <w:webHidden/>
          </w:rPr>
          <w:t>4</w:t>
        </w:r>
        <w:r w:rsidR="001841B6">
          <w:rPr>
            <w:noProof/>
            <w:webHidden/>
          </w:rPr>
          <w:fldChar w:fldCharType="end"/>
        </w:r>
      </w:hyperlink>
    </w:p>
    <w:p w:rsidR="001841B6" w:rsidRDefault="001841B6">
      <w:pPr>
        <w:pStyle w:val="Tabledesillustrations"/>
        <w:tabs>
          <w:tab w:val="right" w:leader="dot" w:pos="8630"/>
        </w:tabs>
        <w:rPr>
          <w:rFonts w:asciiTheme="minorHAnsi" w:eastAsiaTheme="minorEastAsia" w:hAnsiTheme="minorHAnsi"/>
          <w:noProof/>
          <w:kern w:val="0"/>
          <w:sz w:val="22"/>
          <w:lang w:eastAsia="fr-CA"/>
          <w14:ligatures w14:val="none"/>
          <w14:cntxtAlts w14:val="0"/>
        </w:rPr>
      </w:pPr>
      <w:hyperlink w:anchor="_Toc412542210" w:history="1">
        <w:r w:rsidRPr="00AC361B">
          <w:rPr>
            <w:rStyle w:val="Lienhypertexte"/>
            <w:noProof/>
          </w:rPr>
          <w:t>Figure 2. Cas d'usage pour l'usager de la page web</w:t>
        </w:r>
        <w:r>
          <w:rPr>
            <w:noProof/>
            <w:webHidden/>
          </w:rPr>
          <w:tab/>
        </w:r>
        <w:r>
          <w:rPr>
            <w:noProof/>
            <w:webHidden/>
          </w:rPr>
          <w:fldChar w:fldCharType="begin"/>
        </w:r>
        <w:r>
          <w:rPr>
            <w:noProof/>
            <w:webHidden/>
          </w:rPr>
          <w:instrText xml:space="preserve"> PAGEREF _Toc412542210 \h </w:instrText>
        </w:r>
        <w:r>
          <w:rPr>
            <w:noProof/>
            <w:webHidden/>
          </w:rPr>
        </w:r>
        <w:r>
          <w:rPr>
            <w:noProof/>
            <w:webHidden/>
          </w:rPr>
          <w:fldChar w:fldCharType="separate"/>
        </w:r>
        <w:r>
          <w:rPr>
            <w:noProof/>
            <w:webHidden/>
          </w:rPr>
          <w:t>9</w:t>
        </w:r>
        <w:r>
          <w:rPr>
            <w:noProof/>
            <w:webHidden/>
          </w:rPr>
          <w:fldChar w:fldCharType="end"/>
        </w:r>
      </w:hyperlink>
    </w:p>
    <w:p w:rsidR="001841B6" w:rsidRDefault="001841B6">
      <w:pPr>
        <w:pStyle w:val="Tabledesillustrations"/>
        <w:tabs>
          <w:tab w:val="right" w:leader="dot" w:pos="8630"/>
        </w:tabs>
        <w:rPr>
          <w:rFonts w:asciiTheme="minorHAnsi" w:eastAsiaTheme="minorEastAsia" w:hAnsiTheme="minorHAnsi"/>
          <w:noProof/>
          <w:kern w:val="0"/>
          <w:sz w:val="22"/>
          <w:lang w:eastAsia="fr-CA"/>
          <w14:ligatures w14:val="none"/>
          <w14:cntxtAlts w14:val="0"/>
        </w:rPr>
      </w:pPr>
      <w:hyperlink w:anchor="_Toc412542211" w:history="1">
        <w:r w:rsidRPr="00AC361B">
          <w:rPr>
            <w:rStyle w:val="Lienhypertexte"/>
            <w:noProof/>
          </w:rPr>
          <w:t>Figure 3. Cas d'usage pour le fournisseur de services</w:t>
        </w:r>
        <w:r>
          <w:rPr>
            <w:noProof/>
            <w:webHidden/>
          </w:rPr>
          <w:tab/>
        </w:r>
        <w:r>
          <w:rPr>
            <w:noProof/>
            <w:webHidden/>
          </w:rPr>
          <w:fldChar w:fldCharType="begin"/>
        </w:r>
        <w:r>
          <w:rPr>
            <w:noProof/>
            <w:webHidden/>
          </w:rPr>
          <w:instrText xml:space="preserve"> PAGEREF _Toc412542211 \h </w:instrText>
        </w:r>
        <w:r>
          <w:rPr>
            <w:noProof/>
            <w:webHidden/>
          </w:rPr>
        </w:r>
        <w:r>
          <w:rPr>
            <w:noProof/>
            <w:webHidden/>
          </w:rPr>
          <w:fldChar w:fldCharType="separate"/>
        </w:r>
        <w:r>
          <w:rPr>
            <w:noProof/>
            <w:webHidden/>
          </w:rPr>
          <w:t>10</w:t>
        </w:r>
        <w:r>
          <w:rPr>
            <w:noProof/>
            <w:webHidden/>
          </w:rPr>
          <w:fldChar w:fldCharType="end"/>
        </w:r>
      </w:hyperlink>
    </w:p>
    <w:p w:rsidR="001841B6" w:rsidRDefault="001841B6">
      <w:pPr>
        <w:pStyle w:val="Tabledesillustrations"/>
        <w:tabs>
          <w:tab w:val="right" w:leader="dot" w:pos="8630"/>
        </w:tabs>
        <w:rPr>
          <w:rFonts w:asciiTheme="minorHAnsi" w:eastAsiaTheme="minorEastAsia" w:hAnsiTheme="minorHAnsi"/>
          <w:noProof/>
          <w:kern w:val="0"/>
          <w:sz w:val="22"/>
          <w:lang w:eastAsia="fr-CA"/>
          <w14:ligatures w14:val="none"/>
          <w14:cntxtAlts w14:val="0"/>
        </w:rPr>
      </w:pPr>
      <w:hyperlink w:anchor="_Toc412542212" w:history="1">
        <w:r w:rsidRPr="00AC361B">
          <w:rPr>
            <w:rStyle w:val="Lienhypertexte"/>
            <w:noProof/>
          </w:rPr>
          <w:t>Figure 4. Diagramme de classes du fournisseur de services</w:t>
        </w:r>
        <w:r>
          <w:rPr>
            <w:noProof/>
            <w:webHidden/>
          </w:rPr>
          <w:tab/>
        </w:r>
        <w:r>
          <w:rPr>
            <w:noProof/>
            <w:webHidden/>
          </w:rPr>
          <w:fldChar w:fldCharType="begin"/>
        </w:r>
        <w:r>
          <w:rPr>
            <w:noProof/>
            <w:webHidden/>
          </w:rPr>
          <w:instrText xml:space="preserve"> PAGEREF _Toc412542212 \h </w:instrText>
        </w:r>
        <w:r>
          <w:rPr>
            <w:noProof/>
            <w:webHidden/>
          </w:rPr>
        </w:r>
        <w:r>
          <w:rPr>
            <w:noProof/>
            <w:webHidden/>
          </w:rPr>
          <w:fldChar w:fldCharType="separate"/>
        </w:r>
        <w:r>
          <w:rPr>
            <w:noProof/>
            <w:webHidden/>
          </w:rPr>
          <w:t>11</w:t>
        </w:r>
        <w:r>
          <w:rPr>
            <w:noProof/>
            <w:webHidden/>
          </w:rPr>
          <w:fldChar w:fldCharType="end"/>
        </w:r>
      </w:hyperlink>
    </w:p>
    <w:p w:rsidR="001841B6" w:rsidRDefault="001841B6">
      <w:pPr>
        <w:pStyle w:val="Tabledesillustrations"/>
        <w:tabs>
          <w:tab w:val="right" w:leader="dot" w:pos="8630"/>
        </w:tabs>
        <w:rPr>
          <w:rFonts w:asciiTheme="minorHAnsi" w:eastAsiaTheme="minorEastAsia" w:hAnsiTheme="minorHAnsi"/>
          <w:noProof/>
          <w:kern w:val="0"/>
          <w:sz w:val="22"/>
          <w:lang w:eastAsia="fr-CA"/>
          <w14:ligatures w14:val="none"/>
          <w14:cntxtAlts w14:val="0"/>
        </w:rPr>
      </w:pPr>
      <w:hyperlink w:anchor="_Toc412542213" w:history="1">
        <w:r w:rsidRPr="00AC361B">
          <w:rPr>
            <w:rStyle w:val="Lienhypertexte"/>
            <w:noProof/>
          </w:rPr>
          <w:t>Figure 5. Diagramme de classes du fournisseur de services : Hiérarchie des services</w:t>
        </w:r>
        <w:r>
          <w:rPr>
            <w:noProof/>
            <w:webHidden/>
          </w:rPr>
          <w:tab/>
        </w:r>
        <w:r>
          <w:rPr>
            <w:noProof/>
            <w:webHidden/>
          </w:rPr>
          <w:fldChar w:fldCharType="begin"/>
        </w:r>
        <w:r>
          <w:rPr>
            <w:noProof/>
            <w:webHidden/>
          </w:rPr>
          <w:instrText xml:space="preserve"> PAGEREF _Toc412542213 \h </w:instrText>
        </w:r>
        <w:r>
          <w:rPr>
            <w:noProof/>
            <w:webHidden/>
          </w:rPr>
        </w:r>
        <w:r>
          <w:rPr>
            <w:noProof/>
            <w:webHidden/>
          </w:rPr>
          <w:fldChar w:fldCharType="separate"/>
        </w:r>
        <w:r>
          <w:rPr>
            <w:noProof/>
            <w:webHidden/>
          </w:rPr>
          <w:t>12</w:t>
        </w:r>
        <w:r>
          <w:rPr>
            <w:noProof/>
            <w:webHidden/>
          </w:rPr>
          <w:fldChar w:fldCharType="end"/>
        </w:r>
      </w:hyperlink>
    </w:p>
    <w:p w:rsidR="001841B6" w:rsidRDefault="001841B6">
      <w:pPr>
        <w:pStyle w:val="Tabledesillustrations"/>
        <w:tabs>
          <w:tab w:val="right" w:leader="dot" w:pos="8630"/>
        </w:tabs>
        <w:rPr>
          <w:rFonts w:asciiTheme="minorHAnsi" w:eastAsiaTheme="minorEastAsia" w:hAnsiTheme="minorHAnsi"/>
          <w:noProof/>
          <w:kern w:val="0"/>
          <w:sz w:val="22"/>
          <w:lang w:eastAsia="fr-CA"/>
          <w14:ligatures w14:val="none"/>
          <w14:cntxtAlts w14:val="0"/>
        </w:rPr>
      </w:pPr>
      <w:hyperlink w:anchor="_Toc412542214" w:history="1">
        <w:r w:rsidRPr="00AC361B">
          <w:rPr>
            <w:rStyle w:val="Lienhypertexte"/>
            <w:noProof/>
          </w:rPr>
          <w:t>Figure 6. Diagramme de classes de l'interface de gestion</w:t>
        </w:r>
        <w:r>
          <w:rPr>
            <w:noProof/>
            <w:webHidden/>
          </w:rPr>
          <w:tab/>
        </w:r>
        <w:r>
          <w:rPr>
            <w:noProof/>
            <w:webHidden/>
          </w:rPr>
          <w:fldChar w:fldCharType="begin"/>
        </w:r>
        <w:r>
          <w:rPr>
            <w:noProof/>
            <w:webHidden/>
          </w:rPr>
          <w:instrText xml:space="preserve"> PAGEREF _Toc412542214 \h </w:instrText>
        </w:r>
        <w:r>
          <w:rPr>
            <w:noProof/>
            <w:webHidden/>
          </w:rPr>
        </w:r>
        <w:r>
          <w:rPr>
            <w:noProof/>
            <w:webHidden/>
          </w:rPr>
          <w:fldChar w:fldCharType="separate"/>
        </w:r>
        <w:r>
          <w:rPr>
            <w:noProof/>
            <w:webHidden/>
          </w:rPr>
          <w:t>13</w:t>
        </w:r>
        <w:r>
          <w:rPr>
            <w:noProof/>
            <w:webHidden/>
          </w:rPr>
          <w:fldChar w:fldCharType="end"/>
        </w:r>
      </w:hyperlink>
    </w:p>
    <w:p w:rsidR="001841B6" w:rsidRDefault="001841B6">
      <w:pPr>
        <w:pStyle w:val="Tabledesillustrations"/>
        <w:tabs>
          <w:tab w:val="right" w:leader="dot" w:pos="8630"/>
        </w:tabs>
        <w:rPr>
          <w:rFonts w:asciiTheme="minorHAnsi" w:eastAsiaTheme="minorEastAsia" w:hAnsiTheme="minorHAnsi"/>
          <w:noProof/>
          <w:kern w:val="0"/>
          <w:sz w:val="22"/>
          <w:lang w:eastAsia="fr-CA"/>
          <w14:ligatures w14:val="none"/>
          <w14:cntxtAlts w14:val="0"/>
        </w:rPr>
      </w:pPr>
      <w:hyperlink w:anchor="_Toc412542215" w:history="1">
        <w:r w:rsidRPr="00AC361B">
          <w:rPr>
            <w:rStyle w:val="Lienhypertexte"/>
            <w:noProof/>
          </w:rPr>
          <w:t>Figure 7. Interface de gestion : Version ordinateur</w:t>
        </w:r>
        <w:r>
          <w:rPr>
            <w:noProof/>
            <w:webHidden/>
          </w:rPr>
          <w:tab/>
        </w:r>
        <w:r>
          <w:rPr>
            <w:noProof/>
            <w:webHidden/>
          </w:rPr>
          <w:fldChar w:fldCharType="begin"/>
        </w:r>
        <w:r>
          <w:rPr>
            <w:noProof/>
            <w:webHidden/>
          </w:rPr>
          <w:instrText xml:space="preserve"> PAGEREF _Toc412542215 \h </w:instrText>
        </w:r>
        <w:r>
          <w:rPr>
            <w:noProof/>
            <w:webHidden/>
          </w:rPr>
        </w:r>
        <w:r>
          <w:rPr>
            <w:noProof/>
            <w:webHidden/>
          </w:rPr>
          <w:fldChar w:fldCharType="separate"/>
        </w:r>
        <w:r>
          <w:rPr>
            <w:noProof/>
            <w:webHidden/>
          </w:rPr>
          <w:t>14</w:t>
        </w:r>
        <w:r>
          <w:rPr>
            <w:noProof/>
            <w:webHidden/>
          </w:rPr>
          <w:fldChar w:fldCharType="end"/>
        </w:r>
      </w:hyperlink>
    </w:p>
    <w:p w:rsidR="001841B6" w:rsidRDefault="001841B6">
      <w:pPr>
        <w:pStyle w:val="Tabledesillustrations"/>
        <w:tabs>
          <w:tab w:val="right" w:leader="dot" w:pos="8630"/>
        </w:tabs>
        <w:rPr>
          <w:rFonts w:asciiTheme="minorHAnsi" w:eastAsiaTheme="minorEastAsia" w:hAnsiTheme="minorHAnsi"/>
          <w:noProof/>
          <w:kern w:val="0"/>
          <w:sz w:val="22"/>
          <w:lang w:eastAsia="fr-CA"/>
          <w14:ligatures w14:val="none"/>
          <w14:cntxtAlts w14:val="0"/>
        </w:rPr>
      </w:pPr>
      <w:hyperlink w:anchor="_Toc412542216" w:history="1">
        <w:r w:rsidRPr="00AC361B">
          <w:rPr>
            <w:rStyle w:val="Lienhypertexte"/>
            <w:noProof/>
          </w:rPr>
          <w:t>Figure 8. Interface de gestion : Version mobile</w:t>
        </w:r>
        <w:r>
          <w:rPr>
            <w:noProof/>
            <w:webHidden/>
          </w:rPr>
          <w:tab/>
        </w:r>
        <w:r>
          <w:rPr>
            <w:noProof/>
            <w:webHidden/>
          </w:rPr>
          <w:fldChar w:fldCharType="begin"/>
        </w:r>
        <w:r>
          <w:rPr>
            <w:noProof/>
            <w:webHidden/>
          </w:rPr>
          <w:instrText xml:space="preserve"> PAGEREF _Toc412542216 \h </w:instrText>
        </w:r>
        <w:r>
          <w:rPr>
            <w:noProof/>
            <w:webHidden/>
          </w:rPr>
        </w:r>
        <w:r>
          <w:rPr>
            <w:noProof/>
            <w:webHidden/>
          </w:rPr>
          <w:fldChar w:fldCharType="separate"/>
        </w:r>
        <w:r>
          <w:rPr>
            <w:noProof/>
            <w:webHidden/>
          </w:rPr>
          <w:t>15</w:t>
        </w:r>
        <w:r>
          <w:rPr>
            <w:noProof/>
            <w:webHidden/>
          </w:rPr>
          <w:fldChar w:fldCharType="end"/>
        </w:r>
      </w:hyperlink>
    </w:p>
    <w:p w:rsidR="00D215A4" w:rsidRDefault="00D215A4">
      <w:r>
        <w:fldChar w:fldCharType="end"/>
      </w:r>
    </w:p>
    <w:p w:rsidR="00CE1D6D" w:rsidRPr="00700878" w:rsidRDefault="00CE1D6D" w:rsidP="00700878">
      <w:pPr>
        <w:rPr>
          <w:rFonts w:ascii="Calibri" w:eastAsia="Times New Roman" w:hAnsi="Calibri" w:cs="Times New Roman"/>
          <w:color w:val="000000"/>
          <w:lang w:eastAsia="fr-CA"/>
        </w:rPr>
      </w:pPr>
    </w:p>
    <w:sectPr w:rsidR="00CE1D6D" w:rsidRPr="00700878" w:rsidSect="005A6530">
      <w:footerReference w:type="even" r:id="rId19"/>
      <w:footerReference w:type="default" r:id="rId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D90" w:rsidRDefault="000C4D90" w:rsidP="00522F39">
      <w:pPr>
        <w:spacing w:after="0" w:line="240" w:lineRule="auto"/>
      </w:pPr>
      <w:r>
        <w:separator/>
      </w:r>
    </w:p>
  </w:endnote>
  <w:endnote w:type="continuationSeparator" w:id="0">
    <w:p w:rsidR="000C4D90" w:rsidRDefault="000C4D90" w:rsidP="00522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Cond">
    <w:panose1 w:val="00000000000000000000"/>
    <w:charset w:val="00"/>
    <w:family w:val="swiss"/>
    <w:notTrueType/>
    <w:pitch w:val="variable"/>
    <w:sig w:usb0="20000287" w:usb1="00000001" w:usb2="00000000" w:usb3="00000000" w:csb0="0000019F" w:csb1="00000000"/>
  </w:font>
  <w:font w:name="Myriad Pro Black">
    <w:altName w:val="Arial"/>
    <w:panose1 w:val="00000000000000000000"/>
    <w:charset w:val="00"/>
    <w:family w:val="swiss"/>
    <w:notTrueType/>
    <w:pitch w:val="variable"/>
    <w:sig w:usb0="00000001" w:usb1="5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D90" w:rsidRDefault="000C4D90">
    <w:pPr>
      <w:pStyle w:val="Pieddepage"/>
    </w:pPr>
  </w:p>
  <w:p w:rsidR="000C4D90" w:rsidRDefault="000C4D9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574422"/>
      <w:docPartObj>
        <w:docPartGallery w:val="Page Numbers (Bottom of Page)"/>
        <w:docPartUnique/>
      </w:docPartObj>
    </w:sdtPr>
    <w:sdtContent>
      <w:p w:rsidR="000C4D90" w:rsidRDefault="000C4D90">
        <w:pPr>
          <w:pStyle w:val="Pieddepage"/>
          <w:jc w:val="right"/>
        </w:pPr>
      </w:p>
      <w:p w:rsidR="000C4D90" w:rsidRDefault="000C4D90" w:rsidP="00522F39">
        <w:pPr>
          <w:pStyle w:val="Pieddepage"/>
          <w:jc w:val="center"/>
        </w:pPr>
      </w:p>
    </w:sdtContent>
  </w:sdt>
  <w:p w:rsidR="000C4D90" w:rsidRDefault="000C4D9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63799"/>
      <w:docPartObj>
        <w:docPartGallery w:val="Page Numbers (Bottom of Page)"/>
        <w:docPartUnique/>
      </w:docPartObj>
    </w:sdtPr>
    <w:sdtContent>
      <w:p w:rsidR="000C4D90" w:rsidRDefault="000C4D90">
        <w:pPr>
          <w:pStyle w:val="Pieddepage"/>
        </w:pPr>
        <w:r>
          <w:fldChar w:fldCharType="begin"/>
        </w:r>
        <w:r>
          <w:instrText>PAGE   \* MERGEFORMAT</w:instrText>
        </w:r>
        <w:r>
          <w:fldChar w:fldCharType="separate"/>
        </w:r>
        <w:r w:rsidR="00C13317" w:rsidRPr="00C13317">
          <w:rPr>
            <w:noProof/>
            <w:lang w:val="fr-FR"/>
          </w:rPr>
          <w:t>16</w:t>
        </w:r>
        <w:r>
          <w:fldChar w:fldCharType="end"/>
        </w:r>
      </w:p>
    </w:sdtContent>
  </w:sdt>
  <w:p w:rsidR="000C4D90" w:rsidRDefault="000C4D9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279820"/>
      <w:docPartObj>
        <w:docPartGallery w:val="Page Numbers (Bottom of Page)"/>
        <w:docPartUnique/>
      </w:docPartObj>
    </w:sdtPr>
    <w:sdtContent>
      <w:p w:rsidR="000C4D90" w:rsidRDefault="000C4D90">
        <w:pPr>
          <w:pStyle w:val="Pieddepage"/>
          <w:jc w:val="right"/>
        </w:pPr>
        <w:r>
          <w:fldChar w:fldCharType="begin"/>
        </w:r>
        <w:r>
          <w:instrText>PAGE   \* MERGEFORMAT</w:instrText>
        </w:r>
        <w:r>
          <w:fldChar w:fldCharType="separate"/>
        </w:r>
        <w:r w:rsidR="00C13317" w:rsidRPr="00C13317">
          <w:rPr>
            <w:noProof/>
            <w:lang w:val="fr-FR"/>
          </w:rPr>
          <w:t>15</w:t>
        </w:r>
        <w:r>
          <w:fldChar w:fldCharType="end"/>
        </w:r>
      </w:p>
    </w:sdtContent>
  </w:sdt>
  <w:p w:rsidR="000C4D90" w:rsidRDefault="000C4D9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D90" w:rsidRDefault="000C4D90" w:rsidP="00522F39">
      <w:pPr>
        <w:spacing w:after="0" w:line="240" w:lineRule="auto"/>
      </w:pPr>
      <w:r>
        <w:separator/>
      </w:r>
    </w:p>
  </w:footnote>
  <w:footnote w:type="continuationSeparator" w:id="0">
    <w:p w:rsidR="000C4D90" w:rsidRDefault="000C4D90" w:rsidP="00522F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70D1"/>
    <w:multiLevelType w:val="hybridMultilevel"/>
    <w:tmpl w:val="F522CFFA"/>
    <w:lvl w:ilvl="0" w:tplc="B5CCE162">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5401778"/>
    <w:multiLevelType w:val="hybridMultilevel"/>
    <w:tmpl w:val="12DAA822"/>
    <w:lvl w:ilvl="0" w:tplc="9DF2D1E0">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4C91F24"/>
    <w:multiLevelType w:val="hybridMultilevel"/>
    <w:tmpl w:val="729EA418"/>
    <w:lvl w:ilvl="0" w:tplc="CFACA9F4">
      <w:start w:val="1"/>
      <w:numFmt w:val="decimal"/>
      <w:lvlText w:val="%1."/>
      <w:lvlJc w:val="left"/>
      <w:pPr>
        <w:ind w:left="720" w:hanging="360"/>
      </w:pPr>
      <w:rPr>
        <w:rFonts w:hint="default"/>
        <w:sz w:val="16"/>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BDF7A1D"/>
    <w:multiLevelType w:val="hybridMultilevel"/>
    <w:tmpl w:val="B1660E92"/>
    <w:lvl w:ilvl="0" w:tplc="7D5E0950">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F511546"/>
    <w:multiLevelType w:val="hybridMultilevel"/>
    <w:tmpl w:val="9A4E4BC4"/>
    <w:lvl w:ilvl="0" w:tplc="4BA69CB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B8553B0"/>
    <w:multiLevelType w:val="hybridMultilevel"/>
    <w:tmpl w:val="425C3486"/>
    <w:lvl w:ilvl="0" w:tplc="E74AC31A">
      <w:start w:val="8"/>
      <w:numFmt w:val="bullet"/>
      <w:lvlText w:val="-"/>
      <w:lvlJc w:val="left"/>
      <w:pPr>
        <w:ind w:left="530" w:hanging="360"/>
      </w:pPr>
      <w:rPr>
        <w:rFonts w:ascii="Myriad Pro" w:eastAsia="Times New Roman" w:hAnsi="Myriad Pro" w:cs="Times New Roman" w:hint="default"/>
      </w:rPr>
    </w:lvl>
    <w:lvl w:ilvl="1" w:tplc="0C0C0003" w:tentative="1">
      <w:start w:val="1"/>
      <w:numFmt w:val="bullet"/>
      <w:lvlText w:val="o"/>
      <w:lvlJc w:val="left"/>
      <w:pPr>
        <w:ind w:left="1250" w:hanging="360"/>
      </w:pPr>
      <w:rPr>
        <w:rFonts w:ascii="Courier New" w:hAnsi="Courier New" w:cs="Courier New" w:hint="default"/>
      </w:rPr>
    </w:lvl>
    <w:lvl w:ilvl="2" w:tplc="0C0C0005" w:tentative="1">
      <w:start w:val="1"/>
      <w:numFmt w:val="bullet"/>
      <w:lvlText w:val=""/>
      <w:lvlJc w:val="left"/>
      <w:pPr>
        <w:ind w:left="1970" w:hanging="360"/>
      </w:pPr>
      <w:rPr>
        <w:rFonts w:ascii="Wingdings" w:hAnsi="Wingdings" w:hint="default"/>
      </w:rPr>
    </w:lvl>
    <w:lvl w:ilvl="3" w:tplc="0C0C0001" w:tentative="1">
      <w:start w:val="1"/>
      <w:numFmt w:val="bullet"/>
      <w:lvlText w:val=""/>
      <w:lvlJc w:val="left"/>
      <w:pPr>
        <w:ind w:left="2690" w:hanging="360"/>
      </w:pPr>
      <w:rPr>
        <w:rFonts w:ascii="Symbol" w:hAnsi="Symbol" w:hint="default"/>
      </w:rPr>
    </w:lvl>
    <w:lvl w:ilvl="4" w:tplc="0C0C0003" w:tentative="1">
      <w:start w:val="1"/>
      <w:numFmt w:val="bullet"/>
      <w:lvlText w:val="o"/>
      <w:lvlJc w:val="left"/>
      <w:pPr>
        <w:ind w:left="3410" w:hanging="360"/>
      </w:pPr>
      <w:rPr>
        <w:rFonts w:ascii="Courier New" w:hAnsi="Courier New" w:cs="Courier New" w:hint="default"/>
      </w:rPr>
    </w:lvl>
    <w:lvl w:ilvl="5" w:tplc="0C0C0005" w:tentative="1">
      <w:start w:val="1"/>
      <w:numFmt w:val="bullet"/>
      <w:lvlText w:val=""/>
      <w:lvlJc w:val="left"/>
      <w:pPr>
        <w:ind w:left="4130" w:hanging="360"/>
      </w:pPr>
      <w:rPr>
        <w:rFonts w:ascii="Wingdings" w:hAnsi="Wingdings" w:hint="default"/>
      </w:rPr>
    </w:lvl>
    <w:lvl w:ilvl="6" w:tplc="0C0C0001" w:tentative="1">
      <w:start w:val="1"/>
      <w:numFmt w:val="bullet"/>
      <w:lvlText w:val=""/>
      <w:lvlJc w:val="left"/>
      <w:pPr>
        <w:ind w:left="4850" w:hanging="360"/>
      </w:pPr>
      <w:rPr>
        <w:rFonts w:ascii="Symbol" w:hAnsi="Symbol" w:hint="default"/>
      </w:rPr>
    </w:lvl>
    <w:lvl w:ilvl="7" w:tplc="0C0C0003" w:tentative="1">
      <w:start w:val="1"/>
      <w:numFmt w:val="bullet"/>
      <w:lvlText w:val="o"/>
      <w:lvlJc w:val="left"/>
      <w:pPr>
        <w:ind w:left="5570" w:hanging="360"/>
      </w:pPr>
      <w:rPr>
        <w:rFonts w:ascii="Courier New" w:hAnsi="Courier New" w:cs="Courier New" w:hint="default"/>
      </w:rPr>
    </w:lvl>
    <w:lvl w:ilvl="8" w:tplc="0C0C0005" w:tentative="1">
      <w:start w:val="1"/>
      <w:numFmt w:val="bullet"/>
      <w:lvlText w:val=""/>
      <w:lvlJc w:val="left"/>
      <w:pPr>
        <w:ind w:left="6290" w:hanging="360"/>
      </w:pPr>
      <w:rPr>
        <w:rFonts w:ascii="Wingdings" w:hAnsi="Wingdings" w:hint="default"/>
      </w:rPr>
    </w:lvl>
  </w:abstractNum>
  <w:abstractNum w:abstractNumId="6">
    <w:nsid w:val="47F07E80"/>
    <w:multiLevelType w:val="hybridMultilevel"/>
    <w:tmpl w:val="80825C30"/>
    <w:lvl w:ilvl="0" w:tplc="EBB060EA">
      <w:start w:val="8"/>
      <w:numFmt w:val="bullet"/>
      <w:lvlText w:val="-"/>
      <w:lvlJc w:val="left"/>
      <w:pPr>
        <w:ind w:left="720" w:hanging="360"/>
      </w:pPr>
      <w:rPr>
        <w:rFonts w:ascii="Myriad Pro" w:eastAsia="Times New Roman" w:hAnsi="Myriad Pro"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61007BEC"/>
    <w:multiLevelType w:val="hybridMultilevel"/>
    <w:tmpl w:val="C3E4B686"/>
    <w:lvl w:ilvl="0" w:tplc="E14A7966">
      <w:start w:val="25"/>
      <w:numFmt w:val="bullet"/>
      <w:lvlText w:val="-"/>
      <w:lvlJc w:val="left"/>
      <w:pPr>
        <w:ind w:left="1068" w:hanging="360"/>
      </w:pPr>
      <w:rPr>
        <w:rFonts w:ascii="Calibri" w:eastAsiaTheme="minorHAnsi" w:hAnsi="Calibri"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8">
    <w:nsid w:val="682E074D"/>
    <w:multiLevelType w:val="hybridMultilevel"/>
    <w:tmpl w:val="070E205A"/>
    <w:lvl w:ilvl="0" w:tplc="9B48A3DE">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73072D50"/>
    <w:multiLevelType w:val="hybridMultilevel"/>
    <w:tmpl w:val="C8FA98B0"/>
    <w:lvl w:ilvl="0" w:tplc="95123E92">
      <w:start w:val="8"/>
      <w:numFmt w:val="bullet"/>
      <w:lvlText w:val="-"/>
      <w:lvlJc w:val="left"/>
      <w:pPr>
        <w:ind w:left="530" w:hanging="360"/>
      </w:pPr>
      <w:rPr>
        <w:rFonts w:ascii="Myriad Pro" w:eastAsia="Times New Roman" w:hAnsi="Myriad Pro" w:cs="Times New Roman" w:hint="default"/>
      </w:rPr>
    </w:lvl>
    <w:lvl w:ilvl="1" w:tplc="0C0C0003" w:tentative="1">
      <w:start w:val="1"/>
      <w:numFmt w:val="bullet"/>
      <w:lvlText w:val="o"/>
      <w:lvlJc w:val="left"/>
      <w:pPr>
        <w:ind w:left="1250" w:hanging="360"/>
      </w:pPr>
      <w:rPr>
        <w:rFonts w:ascii="Courier New" w:hAnsi="Courier New" w:cs="Courier New" w:hint="default"/>
      </w:rPr>
    </w:lvl>
    <w:lvl w:ilvl="2" w:tplc="0C0C0005" w:tentative="1">
      <w:start w:val="1"/>
      <w:numFmt w:val="bullet"/>
      <w:lvlText w:val=""/>
      <w:lvlJc w:val="left"/>
      <w:pPr>
        <w:ind w:left="1970" w:hanging="360"/>
      </w:pPr>
      <w:rPr>
        <w:rFonts w:ascii="Wingdings" w:hAnsi="Wingdings" w:hint="default"/>
      </w:rPr>
    </w:lvl>
    <w:lvl w:ilvl="3" w:tplc="0C0C0001" w:tentative="1">
      <w:start w:val="1"/>
      <w:numFmt w:val="bullet"/>
      <w:lvlText w:val=""/>
      <w:lvlJc w:val="left"/>
      <w:pPr>
        <w:ind w:left="2690" w:hanging="360"/>
      </w:pPr>
      <w:rPr>
        <w:rFonts w:ascii="Symbol" w:hAnsi="Symbol" w:hint="default"/>
      </w:rPr>
    </w:lvl>
    <w:lvl w:ilvl="4" w:tplc="0C0C0003" w:tentative="1">
      <w:start w:val="1"/>
      <w:numFmt w:val="bullet"/>
      <w:lvlText w:val="o"/>
      <w:lvlJc w:val="left"/>
      <w:pPr>
        <w:ind w:left="3410" w:hanging="360"/>
      </w:pPr>
      <w:rPr>
        <w:rFonts w:ascii="Courier New" w:hAnsi="Courier New" w:cs="Courier New" w:hint="default"/>
      </w:rPr>
    </w:lvl>
    <w:lvl w:ilvl="5" w:tplc="0C0C0005" w:tentative="1">
      <w:start w:val="1"/>
      <w:numFmt w:val="bullet"/>
      <w:lvlText w:val=""/>
      <w:lvlJc w:val="left"/>
      <w:pPr>
        <w:ind w:left="4130" w:hanging="360"/>
      </w:pPr>
      <w:rPr>
        <w:rFonts w:ascii="Wingdings" w:hAnsi="Wingdings" w:hint="default"/>
      </w:rPr>
    </w:lvl>
    <w:lvl w:ilvl="6" w:tplc="0C0C0001" w:tentative="1">
      <w:start w:val="1"/>
      <w:numFmt w:val="bullet"/>
      <w:lvlText w:val=""/>
      <w:lvlJc w:val="left"/>
      <w:pPr>
        <w:ind w:left="4850" w:hanging="360"/>
      </w:pPr>
      <w:rPr>
        <w:rFonts w:ascii="Symbol" w:hAnsi="Symbol" w:hint="default"/>
      </w:rPr>
    </w:lvl>
    <w:lvl w:ilvl="7" w:tplc="0C0C0003" w:tentative="1">
      <w:start w:val="1"/>
      <w:numFmt w:val="bullet"/>
      <w:lvlText w:val="o"/>
      <w:lvlJc w:val="left"/>
      <w:pPr>
        <w:ind w:left="5570" w:hanging="360"/>
      </w:pPr>
      <w:rPr>
        <w:rFonts w:ascii="Courier New" w:hAnsi="Courier New" w:cs="Courier New" w:hint="default"/>
      </w:rPr>
    </w:lvl>
    <w:lvl w:ilvl="8" w:tplc="0C0C0005" w:tentative="1">
      <w:start w:val="1"/>
      <w:numFmt w:val="bullet"/>
      <w:lvlText w:val=""/>
      <w:lvlJc w:val="left"/>
      <w:pPr>
        <w:ind w:left="6290" w:hanging="360"/>
      </w:pPr>
      <w:rPr>
        <w:rFonts w:ascii="Wingdings" w:hAnsi="Wingdings" w:hint="default"/>
      </w:rPr>
    </w:lvl>
  </w:abstractNum>
  <w:abstractNum w:abstractNumId="10">
    <w:nsid w:val="75521C12"/>
    <w:multiLevelType w:val="hybridMultilevel"/>
    <w:tmpl w:val="3A5AFA46"/>
    <w:lvl w:ilvl="0" w:tplc="A20ACC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10"/>
  </w:num>
  <w:num w:numId="6">
    <w:abstractNumId w:val="3"/>
  </w:num>
  <w:num w:numId="7">
    <w:abstractNumId w:val="1"/>
  </w:num>
  <w:num w:numId="8">
    <w:abstractNumId w:val="4"/>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9C"/>
    <w:rsid w:val="0005185C"/>
    <w:rsid w:val="000670C0"/>
    <w:rsid w:val="00087D33"/>
    <w:rsid w:val="000B37EC"/>
    <w:rsid w:val="000C4D90"/>
    <w:rsid w:val="000D18F7"/>
    <w:rsid w:val="000D2C53"/>
    <w:rsid w:val="000E7C3F"/>
    <w:rsid w:val="0011394E"/>
    <w:rsid w:val="001369D2"/>
    <w:rsid w:val="00146942"/>
    <w:rsid w:val="0015787B"/>
    <w:rsid w:val="001841B6"/>
    <w:rsid w:val="00196F00"/>
    <w:rsid w:val="001A5945"/>
    <w:rsid w:val="001E139B"/>
    <w:rsid w:val="001F7B2A"/>
    <w:rsid w:val="002457DD"/>
    <w:rsid w:val="00250B33"/>
    <w:rsid w:val="0026150D"/>
    <w:rsid w:val="002710F5"/>
    <w:rsid w:val="00275D8F"/>
    <w:rsid w:val="002A6182"/>
    <w:rsid w:val="002B7F44"/>
    <w:rsid w:val="002D20C9"/>
    <w:rsid w:val="003141FE"/>
    <w:rsid w:val="003261D4"/>
    <w:rsid w:val="00340B74"/>
    <w:rsid w:val="003676F8"/>
    <w:rsid w:val="0038013D"/>
    <w:rsid w:val="00380B13"/>
    <w:rsid w:val="0038365A"/>
    <w:rsid w:val="00397464"/>
    <w:rsid w:val="003A79DC"/>
    <w:rsid w:val="003B3A44"/>
    <w:rsid w:val="003C4E09"/>
    <w:rsid w:val="00403798"/>
    <w:rsid w:val="00415CBE"/>
    <w:rsid w:val="00440AA7"/>
    <w:rsid w:val="00443661"/>
    <w:rsid w:val="004B5233"/>
    <w:rsid w:val="004B68DF"/>
    <w:rsid w:val="004D0D1F"/>
    <w:rsid w:val="004E0F33"/>
    <w:rsid w:val="00522F39"/>
    <w:rsid w:val="005A6530"/>
    <w:rsid w:val="005B1549"/>
    <w:rsid w:val="005F6639"/>
    <w:rsid w:val="00667067"/>
    <w:rsid w:val="00667D10"/>
    <w:rsid w:val="00681FD0"/>
    <w:rsid w:val="0068372D"/>
    <w:rsid w:val="00691105"/>
    <w:rsid w:val="00700878"/>
    <w:rsid w:val="00722577"/>
    <w:rsid w:val="00774B8E"/>
    <w:rsid w:val="00781AB5"/>
    <w:rsid w:val="0078230D"/>
    <w:rsid w:val="007C4F6E"/>
    <w:rsid w:val="007F5EBC"/>
    <w:rsid w:val="007F6DB1"/>
    <w:rsid w:val="0082029C"/>
    <w:rsid w:val="0085237F"/>
    <w:rsid w:val="008570E2"/>
    <w:rsid w:val="008D6E1B"/>
    <w:rsid w:val="00923C87"/>
    <w:rsid w:val="00934215"/>
    <w:rsid w:val="0098297E"/>
    <w:rsid w:val="009C7401"/>
    <w:rsid w:val="00A050DA"/>
    <w:rsid w:val="00A07B0F"/>
    <w:rsid w:val="00A13F96"/>
    <w:rsid w:val="00A26D5E"/>
    <w:rsid w:val="00A3444D"/>
    <w:rsid w:val="00AB09FE"/>
    <w:rsid w:val="00AB4E27"/>
    <w:rsid w:val="00AD52C5"/>
    <w:rsid w:val="00B37DD7"/>
    <w:rsid w:val="00B41A3E"/>
    <w:rsid w:val="00B44758"/>
    <w:rsid w:val="00B645E0"/>
    <w:rsid w:val="00B653D5"/>
    <w:rsid w:val="00BD7CB7"/>
    <w:rsid w:val="00C01AAB"/>
    <w:rsid w:val="00C13317"/>
    <w:rsid w:val="00C14834"/>
    <w:rsid w:val="00C650CE"/>
    <w:rsid w:val="00C6672F"/>
    <w:rsid w:val="00CB5744"/>
    <w:rsid w:val="00CC0222"/>
    <w:rsid w:val="00CE0CE0"/>
    <w:rsid w:val="00CE1D6D"/>
    <w:rsid w:val="00D02614"/>
    <w:rsid w:val="00D215A4"/>
    <w:rsid w:val="00D677B1"/>
    <w:rsid w:val="00DB3578"/>
    <w:rsid w:val="00DC6765"/>
    <w:rsid w:val="00E23B1B"/>
    <w:rsid w:val="00E32451"/>
    <w:rsid w:val="00EB58B9"/>
    <w:rsid w:val="00EE5FAF"/>
    <w:rsid w:val="00F136FE"/>
    <w:rsid w:val="00F1509A"/>
    <w:rsid w:val="00F30B47"/>
    <w:rsid w:val="00F654F5"/>
    <w:rsid w:val="00F85DB7"/>
    <w:rsid w:val="00FD7A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3E273173-B685-4BCA-AE05-B34D783A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F00"/>
    <w:rPr>
      <w:rFonts w:ascii="Myriad Pro" w:hAnsi="Myriad Pro"/>
      <w:kern w:val="16"/>
      <w:sz w:val="20"/>
      <w14:ligatures w14:val="standardContextual"/>
      <w14:cntxtAlts/>
    </w:rPr>
  </w:style>
  <w:style w:type="paragraph" w:styleId="Titre1">
    <w:name w:val="heading 1"/>
    <w:basedOn w:val="Normal"/>
    <w:next w:val="Normal"/>
    <w:link w:val="Titre1Car"/>
    <w:uiPriority w:val="9"/>
    <w:qFormat/>
    <w:rsid w:val="00146942"/>
    <w:pPr>
      <w:keepNext/>
      <w:keepLines/>
      <w:pBdr>
        <w:bottom w:val="single" w:sz="4" w:space="1" w:color="FF0000"/>
      </w:pBdr>
      <w:spacing w:after="240"/>
      <w:outlineLvl w:val="0"/>
    </w:pPr>
    <w:rPr>
      <w:rFonts w:ascii="Myriad Pro Cond" w:eastAsiaTheme="majorEastAsia" w:hAnsi="Myriad Pro Cond" w:cstheme="majorBidi"/>
      <w:b/>
      <w:smallCaps/>
      <w:spacing w:val="20"/>
      <w:sz w:val="36"/>
      <w:szCs w:val="32"/>
    </w:rPr>
  </w:style>
  <w:style w:type="paragraph" w:styleId="Titre2">
    <w:name w:val="heading 2"/>
    <w:basedOn w:val="Normal"/>
    <w:next w:val="Paragraphe"/>
    <w:link w:val="Titre2Car"/>
    <w:uiPriority w:val="9"/>
    <w:unhideWhenUsed/>
    <w:qFormat/>
    <w:rsid w:val="003A79DC"/>
    <w:pPr>
      <w:keepNext/>
      <w:keepLines/>
      <w:pBdr>
        <w:left w:val="single" w:sz="18" w:space="4" w:color="808080" w:themeColor="background1" w:themeShade="80"/>
      </w:pBdr>
      <w:spacing w:before="240" w:after="0"/>
      <w:outlineLvl w:val="1"/>
    </w:pPr>
    <w:rPr>
      <w:rFonts w:ascii="Myriad Pro Black" w:eastAsiaTheme="majorEastAsia" w:hAnsi="Myriad Pro Black" w:cstheme="majorBidi"/>
      <w:spacing w:val="20"/>
      <w:sz w:val="24"/>
      <w:szCs w:val="26"/>
    </w:rPr>
  </w:style>
  <w:style w:type="paragraph" w:styleId="Titre3">
    <w:name w:val="heading 3"/>
    <w:basedOn w:val="Normal"/>
    <w:next w:val="Paragraphe"/>
    <w:link w:val="Titre3Car"/>
    <w:uiPriority w:val="9"/>
    <w:unhideWhenUsed/>
    <w:qFormat/>
    <w:rsid w:val="003A79DC"/>
    <w:pPr>
      <w:keepNext/>
      <w:keepLines/>
      <w:spacing w:before="120" w:after="0"/>
      <w:ind w:left="113"/>
      <w:outlineLvl w:val="2"/>
    </w:pPr>
    <w:rPr>
      <w:rFonts w:eastAsiaTheme="majorEastAsia" w:cstheme="majorBidi"/>
      <w:color w:val="808080" w:themeColor="background1" w:themeShade="80"/>
      <w:sz w:val="22"/>
      <w:szCs w:val="24"/>
    </w:rPr>
  </w:style>
  <w:style w:type="paragraph" w:styleId="Titre4">
    <w:name w:val="heading 4"/>
    <w:basedOn w:val="Normal"/>
    <w:next w:val="Paragrapheindent"/>
    <w:link w:val="Titre4Car"/>
    <w:uiPriority w:val="9"/>
    <w:unhideWhenUsed/>
    <w:qFormat/>
    <w:rsid w:val="003A79DC"/>
    <w:pPr>
      <w:keepNext/>
      <w:keepLines/>
      <w:spacing w:before="40" w:after="0"/>
      <w:ind w:left="454"/>
      <w:outlineLvl w:val="3"/>
    </w:pPr>
    <w:rPr>
      <w:rFonts w:eastAsiaTheme="majorEastAsia" w:cstheme="majorBidi"/>
      <w:i/>
      <w:iCs/>
      <w:color w:val="A6A6A6" w:themeColor="background1" w:themeShade="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23B1B"/>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E23B1B"/>
    <w:pPr>
      <w:ind w:left="720"/>
      <w:contextualSpacing/>
    </w:pPr>
  </w:style>
  <w:style w:type="paragraph" w:customStyle="1" w:styleId="Paragraphe">
    <w:name w:val="Paragraphe"/>
    <w:basedOn w:val="Normal"/>
    <w:link w:val="ParagrapheCar"/>
    <w:qFormat/>
    <w:rsid w:val="00443661"/>
    <w:pPr>
      <w:spacing w:after="360"/>
      <w:ind w:left="170"/>
      <w:jc w:val="both"/>
    </w:pPr>
    <w:rPr>
      <w:rFonts w:eastAsia="Times New Roman" w:cs="Times New Roman"/>
      <w:color w:val="000000"/>
      <w:lang w:eastAsia="fr-CA"/>
    </w:rPr>
  </w:style>
  <w:style w:type="paragraph" w:styleId="Sous-titre">
    <w:name w:val="Subtitle"/>
    <w:basedOn w:val="Normal"/>
    <w:next w:val="En-ttelment"/>
    <w:link w:val="Sous-titreCar"/>
    <w:uiPriority w:val="11"/>
    <w:qFormat/>
    <w:rsid w:val="00146942"/>
    <w:pPr>
      <w:numPr>
        <w:ilvl w:val="1"/>
      </w:numPr>
      <w:spacing w:before="240" w:after="3960"/>
      <w:jc w:val="center"/>
    </w:pPr>
    <w:rPr>
      <w:rFonts w:eastAsiaTheme="minorEastAsia"/>
      <w:caps/>
      <w:color w:val="5A5A5A" w:themeColor="text1" w:themeTint="A5"/>
      <w:spacing w:val="120"/>
      <w:sz w:val="40"/>
      <w:lang w:val="fr-FR"/>
    </w:rPr>
  </w:style>
  <w:style w:type="character" w:customStyle="1" w:styleId="ParagrapheCar">
    <w:name w:val="Paragraphe Car"/>
    <w:basedOn w:val="Policepardfaut"/>
    <w:link w:val="Paragraphe"/>
    <w:rsid w:val="00443661"/>
    <w:rPr>
      <w:rFonts w:ascii="Myriad Pro" w:eastAsia="Times New Roman" w:hAnsi="Myriad Pro" w:cs="Times New Roman"/>
      <w:color w:val="000000"/>
      <w:kern w:val="16"/>
      <w:sz w:val="20"/>
      <w:lang w:eastAsia="fr-CA"/>
      <w14:ligatures w14:val="standardContextual"/>
      <w14:cntxtAlts/>
    </w:rPr>
  </w:style>
  <w:style w:type="character" w:customStyle="1" w:styleId="Sous-titreCar">
    <w:name w:val="Sous-titre Car"/>
    <w:basedOn w:val="Policepardfaut"/>
    <w:link w:val="Sous-titre"/>
    <w:uiPriority w:val="11"/>
    <w:rsid w:val="00146942"/>
    <w:rPr>
      <w:rFonts w:ascii="Myriad Pro" w:eastAsiaTheme="minorEastAsia" w:hAnsi="Myriad Pro"/>
      <w:caps/>
      <w:color w:val="5A5A5A" w:themeColor="text1" w:themeTint="A5"/>
      <w:spacing w:val="120"/>
      <w:kern w:val="16"/>
      <w:sz w:val="40"/>
      <w:lang w:val="fr-FR"/>
      <w14:ligatures w14:val="standardContextual"/>
      <w14:cntxtAlts/>
    </w:rPr>
  </w:style>
  <w:style w:type="character" w:customStyle="1" w:styleId="Titre2Car">
    <w:name w:val="Titre 2 Car"/>
    <w:basedOn w:val="Policepardfaut"/>
    <w:link w:val="Titre2"/>
    <w:uiPriority w:val="9"/>
    <w:rsid w:val="003A79DC"/>
    <w:rPr>
      <w:rFonts w:ascii="Myriad Pro Black" w:eastAsiaTheme="majorEastAsia" w:hAnsi="Myriad Pro Black" w:cstheme="majorBidi"/>
      <w:spacing w:val="20"/>
      <w:kern w:val="16"/>
      <w:sz w:val="24"/>
      <w:szCs w:val="26"/>
      <w14:ligatures w14:val="standardContextual"/>
      <w14:cntxtAlts/>
    </w:rPr>
  </w:style>
  <w:style w:type="character" w:customStyle="1" w:styleId="Titre1Car">
    <w:name w:val="Titre 1 Car"/>
    <w:basedOn w:val="Policepardfaut"/>
    <w:link w:val="Titre1"/>
    <w:uiPriority w:val="9"/>
    <w:rsid w:val="00146942"/>
    <w:rPr>
      <w:rFonts w:ascii="Myriad Pro Cond" w:eastAsiaTheme="majorEastAsia" w:hAnsi="Myriad Pro Cond" w:cstheme="majorBidi"/>
      <w:b/>
      <w:smallCaps/>
      <w:spacing w:val="20"/>
      <w:kern w:val="16"/>
      <w:sz w:val="36"/>
      <w:szCs w:val="32"/>
      <w14:ligatures w14:val="standardContextual"/>
      <w14:cntxtAlts/>
    </w:rPr>
  </w:style>
  <w:style w:type="paragraph" w:styleId="En-ttedetabledesmatires">
    <w:name w:val="TOC Heading"/>
    <w:basedOn w:val="Titre1"/>
    <w:next w:val="Normal"/>
    <w:uiPriority w:val="39"/>
    <w:unhideWhenUsed/>
    <w:qFormat/>
    <w:rsid w:val="001F7B2A"/>
    <w:pPr>
      <w:outlineLvl w:val="9"/>
    </w:pPr>
    <w:rPr>
      <w:lang w:eastAsia="fr-CA"/>
    </w:rPr>
  </w:style>
  <w:style w:type="paragraph" w:styleId="TM1">
    <w:name w:val="toc 1"/>
    <w:basedOn w:val="Normal"/>
    <w:next w:val="Normal"/>
    <w:autoRedefine/>
    <w:uiPriority w:val="39"/>
    <w:unhideWhenUsed/>
    <w:rsid w:val="001F7B2A"/>
    <w:pPr>
      <w:spacing w:after="100"/>
    </w:pPr>
  </w:style>
  <w:style w:type="paragraph" w:styleId="TM2">
    <w:name w:val="toc 2"/>
    <w:basedOn w:val="Normal"/>
    <w:next w:val="Normal"/>
    <w:autoRedefine/>
    <w:uiPriority w:val="39"/>
    <w:unhideWhenUsed/>
    <w:rsid w:val="001F7B2A"/>
    <w:pPr>
      <w:spacing w:after="100"/>
      <w:ind w:left="220"/>
    </w:pPr>
  </w:style>
  <w:style w:type="character" w:styleId="Lienhypertexte">
    <w:name w:val="Hyperlink"/>
    <w:basedOn w:val="Policepardfaut"/>
    <w:uiPriority w:val="99"/>
    <w:unhideWhenUsed/>
    <w:rsid w:val="001F7B2A"/>
    <w:rPr>
      <w:color w:val="0563C1" w:themeColor="hyperlink"/>
      <w:u w:val="single"/>
    </w:rPr>
  </w:style>
  <w:style w:type="paragraph" w:styleId="En-tte">
    <w:name w:val="header"/>
    <w:basedOn w:val="Normal"/>
    <w:link w:val="En-tteCar"/>
    <w:uiPriority w:val="99"/>
    <w:unhideWhenUsed/>
    <w:rsid w:val="00522F39"/>
    <w:pPr>
      <w:tabs>
        <w:tab w:val="center" w:pos="4320"/>
        <w:tab w:val="right" w:pos="8640"/>
      </w:tabs>
      <w:spacing w:after="0" w:line="240" w:lineRule="auto"/>
    </w:pPr>
  </w:style>
  <w:style w:type="character" w:customStyle="1" w:styleId="En-tteCar">
    <w:name w:val="En-tête Car"/>
    <w:basedOn w:val="Policepardfaut"/>
    <w:link w:val="En-tte"/>
    <w:uiPriority w:val="99"/>
    <w:rsid w:val="00522F39"/>
  </w:style>
  <w:style w:type="paragraph" w:styleId="Pieddepage">
    <w:name w:val="footer"/>
    <w:basedOn w:val="Normal"/>
    <w:link w:val="PieddepageCar"/>
    <w:uiPriority w:val="99"/>
    <w:unhideWhenUsed/>
    <w:rsid w:val="00522F3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22F39"/>
  </w:style>
  <w:style w:type="paragraph" w:styleId="Lgende">
    <w:name w:val="caption"/>
    <w:basedOn w:val="Normal"/>
    <w:next w:val="Normal"/>
    <w:uiPriority w:val="35"/>
    <w:unhideWhenUsed/>
    <w:qFormat/>
    <w:rsid w:val="002A6182"/>
    <w:pPr>
      <w:spacing w:after="200" w:line="240" w:lineRule="auto"/>
      <w:ind w:left="227"/>
    </w:pPr>
    <w:rPr>
      <w:b/>
      <w:iCs/>
      <w:sz w:val="18"/>
      <w:szCs w:val="18"/>
    </w:rPr>
  </w:style>
  <w:style w:type="character" w:customStyle="1" w:styleId="Titre3Car">
    <w:name w:val="Titre 3 Car"/>
    <w:basedOn w:val="Policepardfaut"/>
    <w:link w:val="Titre3"/>
    <w:uiPriority w:val="9"/>
    <w:rsid w:val="003A79DC"/>
    <w:rPr>
      <w:rFonts w:ascii="Myriad Pro" w:eastAsiaTheme="majorEastAsia" w:hAnsi="Myriad Pro" w:cstheme="majorBidi"/>
      <w:color w:val="808080" w:themeColor="background1" w:themeShade="80"/>
      <w:kern w:val="16"/>
      <w:szCs w:val="24"/>
      <w14:ligatures w14:val="standardContextual"/>
      <w14:cntxtAlts/>
    </w:rPr>
  </w:style>
  <w:style w:type="paragraph" w:styleId="TM3">
    <w:name w:val="toc 3"/>
    <w:basedOn w:val="Normal"/>
    <w:next w:val="Normal"/>
    <w:autoRedefine/>
    <w:uiPriority w:val="39"/>
    <w:unhideWhenUsed/>
    <w:rsid w:val="002A6182"/>
    <w:pPr>
      <w:tabs>
        <w:tab w:val="right" w:leader="dot" w:pos="8630"/>
      </w:tabs>
      <w:spacing w:after="100"/>
      <w:ind w:left="442"/>
    </w:pPr>
  </w:style>
  <w:style w:type="character" w:customStyle="1" w:styleId="Titre4Car">
    <w:name w:val="Titre 4 Car"/>
    <w:basedOn w:val="Policepardfaut"/>
    <w:link w:val="Titre4"/>
    <w:uiPriority w:val="9"/>
    <w:rsid w:val="003A79DC"/>
    <w:rPr>
      <w:rFonts w:ascii="Myriad Pro" w:eastAsiaTheme="majorEastAsia" w:hAnsi="Myriad Pro" w:cstheme="majorBidi"/>
      <w:i/>
      <w:iCs/>
      <w:color w:val="A6A6A6" w:themeColor="background1" w:themeShade="A6"/>
      <w:kern w:val="16"/>
      <w:sz w:val="20"/>
      <w14:ligatures w14:val="standardContextual"/>
      <w14:cntxtAlts/>
    </w:rPr>
  </w:style>
  <w:style w:type="paragraph" w:styleId="TM4">
    <w:name w:val="toc 4"/>
    <w:basedOn w:val="Normal"/>
    <w:next w:val="Normal"/>
    <w:autoRedefine/>
    <w:uiPriority w:val="39"/>
    <w:unhideWhenUsed/>
    <w:rsid w:val="002A6182"/>
    <w:pPr>
      <w:tabs>
        <w:tab w:val="right" w:leader="dot" w:pos="8630"/>
      </w:tabs>
      <w:spacing w:after="100"/>
      <w:ind w:left="658"/>
    </w:pPr>
  </w:style>
  <w:style w:type="paragraph" w:customStyle="1" w:styleId="En-ttedeliste">
    <w:name w:val="En-tête de liste"/>
    <w:basedOn w:val="Normal"/>
    <w:link w:val="En-ttedelisteCar"/>
    <w:qFormat/>
    <w:rsid w:val="00DC6765"/>
    <w:pPr>
      <w:spacing w:after="0"/>
    </w:pPr>
    <w:rPr>
      <w:lang w:eastAsia="fr-CA"/>
    </w:rPr>
  </w:style>
  <w:style w:type="character" w:customStyle="1" w:styleId="En-ttedelisteCar">
    <w:name w:val="En-tête de liste Car"/>
    <w:basedOn w:val="Policepardfaut"/>
    <w:link w:val="En-ttedeliste"/>
    <w:rsid w:val="00DC6765"/>
    <w:rPr>
      <w:lang w:eastAsia="fr-CA"/>
    </w:rPr>
  </w:style>
  <w:style w:type="paragraph" w:styleId="Sansinterligne">
    <w:name w:val="No Spacing"/>
    <w:uiPriority w:val="1"/>
    <w:qFormat/>
    <w:rsid w:val="0038365A"/>
    <w:pPr>
      <w:spacing w:after="0" w:line="240" w:lineRule="auto"/>
    </w:pPr>
    <w:rPr>
      <w:rFonts w:ascii="Myriad Pro" w:hAnsi="Myriad Pro"/>
      <w:sz w:val="20"/>
    </w:rPr>
  </w:style>
  <w:style w:type="character" w:styleId="Accentuation">
    <w:name w:val="Emphasis"/>
    <w:basedOn w:val="Policepardfaut"/>
    <w:uiPriority w:val="20"/>
    <w:qFormat/>
    <w:rsid w:val="004E0F33"/>
    <w:rPr>
      <w:i/>
      <w:iCs/>
    </w:rPr>
  </w:style>
  <w:style w:type="paragraph" w:customStyle="1" w:styleId="Paragrapheindent">
    <w:name w:val="Paragraphe indenté"/>
    <w:basedOn w:val="Paragraphe"/>
    <w:link w:val="ParagrapheindentCar"/>
    <w:qFormat/>
    <w:rsid w:val="00923C87"/>
    <w:pPr>
      <w:ind w:left="567"/>
    </w:pPr>
  </w:style>
  <w:style w:type="character" w:customStyle="1" w:styleId="ParagrapheindentCar">
    <w:name w:val="Paragraphe indenté Car"/>
    <w:basedOn w:val="ParagrapheCar"/>
    <w:link w:val="Paragrapheindent"/>
    <w:rsid w:val="00923C87"/>
    <w:rPr>
      <w:rFonts w:ascii="Calibri" w:eastAsia="Times New Roman" w:hAnsi="Calibri" w:cs="Times New Roman"/>
      <w:color w:val="000000"/>
      <w:kern w:val="16"/>
      <w:sz w:val="20"/>
      <w:lang w:eastAsia="fr-CA"/>
      <w14:ligatures w14:val="standardContextual"/>
      <w14:cntxtAlts/>
    </w:rPr>
  </w:style>
  <w:style w:type="paragraph" w:styleId="Titre">
    <w:name w:val="Title"/>
    <w:basedOn w:val="Normal"/>
    <w:next w:val="Sous-titre"/>
    <w:link w:val="TitreCar"/>
    <w:uiPriority w:val="10"/>
    <w:qFormat/>
    <w:rsid w:val="00146942"/>
    <w:pPr>
      <w:pBdr>
        <w:bottom w:val="single" w:sz="4" w:space="0" w:color="FF0000"/>
      </w:pBdr>
      <w:spacing w:before="1680" w:after="100" w:afterAutospacing="1" w:line="240" w:lineRule="auto"/>
      <w:contextualSpacing/>
      <w:jc w:val="center"/>
    </w:pPr>
    <w:rPr>
      <w:rFonts w:ascii="Myriad Pro Cond" w:eastAsiaTheme="majorEastAsia" w:hAnsi="Myriad Pro Cond" w:cstheme="majorBidi"/>
      <w:b/>
      <w:smallCaps/>
      <w:spacing w:val="30"/>
      <w:sz w:val="144"/>
      <w:szCs w:val="56"/>
      <w:lang w:val="fr-FR"/>
    </w:rPr>
  </w:style>
  <w:style w:type="character" w:customStyle="1" w:styleId="TitreCar">
    <w:name w:val="Titre Car"/>
    <w:basedOn w:val="Policepardfaut"/>
    <w:link w:val="Titre"/>
    <w:uiPriority w:val="10"/>
    <w:rsid w:val="00146942"/>
    <w:rPr>
      <w:rFonts w:ascii="Myriad Pro Cond" w:eastAsiaTheme="majorEastAsia" w:hAnsi="Myriad Pro Cond" w:cstheme="majorBidi"/>
      <w:b/>
      <w:smallCaps/>
      <w:spacing w:val="30"/>
      <w:kern w:val="16"/>
      <w:sz w:val="144"/>
      <w:szCs w:val="56"/>
      <w:lang w:val="fr-FR"/>
      <w14:ligatures w14:val="standardContextual"/>
      <w14:cntxtAlts/>
    </w:rPr>
  </w:style>
  <w:style w:type="paragraph" w:customStyle="1" w:styleId="En-ttepagetitre">
    <w:name w:val="En-tête page titre"/>
    <w:basedOn w:val="Normal"/>
    <w:link w:val="En-ttepagetitreCar"/>
    <w:qFormat/>
    <w:rsid w:val="00F654F5"/>
    <w:pPr>
      <w:jc w:val="center"/>
    </w:pPr>
    <w:rPr>
      <w:color w:val="BFBFBF" w:themeColor="background1" w:themeShade="BF"/>
      <w:spacing w:val="20"/>
      <w:sz w:val="32"/>
      <w:lang w:val="fr-FR"/>
    </w:rPr>
  </w:style>
  <w:style w:type="paragraph" w:customStyle="1" w:styleId="En-ttelment">
    <w:name w:val="En-tête élément"/>
    <w:basedOn w:val="Normal"/>
    <w:next w:val="En-ttenom"/>
    <w:link w:val="En-ttelmentCar"/>
    <w:qFormat/>
    <w:rsid w:val="00196F00"/>
    <w:pPr>
      <w:spacing w:before="1080" w:after="0"/>
      <w:jc w:val="center"/>
    </w:pPr>
    <w:rPr>
      <w:color w:val="BFBFBF" w:themeColor="background1" w:themeShade="BF"/>
      <w:lang w:val="fr-FR"/>
    </w:rPr>
  </w:style>
  <w:style w:type="character" w:customStyle="1" w:styleId="En-ttepagetitreCar">
    <w:name w:val="En-tête page titre Car"/>
    <w:basedOn w:val="Policepardfaut"/>
    <w:link w:val="En-ttepagetitre"/>
    <w:rsid w:val="00F654F5"/>
    <w:rPr>
      <w:rFonts w:ascii="Myriad Pro" w:hAnsi="Myriad Pro"/>
      <w:color w:val="BFBFBF" w:themeColor="background1" w:themeShade="BF"/>
      <w:spacing w:val="20"/>
      <w:kern w:val="16"/>
      <w:sz w:val="32"/>
      <w:lang w:val="fr-FR"/>
      <w14:ligatures w14:val="standardContextual"/>
      <w14:cntxtAlts/>
    </w:rPr>
  </w:style>
  <w:style w:type="paragraph" w:customStyle="1" w:styleId="En-ttenom">
    <w:name w:val="En-tête nom"/>
    <w:basedOn w:val="Normal"/>
    <w:next w:val="En-ttelment"/>
    <w:link w:val="En-ttenomCar"/>
    <w:qFormat/>
    <w:rsid w:val="00196F00"/>
    <w:pPr>
      <w:jc w:val="center"/>
    </w:pPr>
    <w:rPr>
      <w:sz w:val="28"/>
      <w:lang w:val="fr-FR"/>
    </w:rPr>
  </w:style>
  <w:style w:type="character" w:customStyle="1" w:styleId="En-ttelmentCar">
    <w:name w:val="En-tête élément Car"/>
    <w:basedOn w:val="Policepardfaut"/>
    <w:link w:val="En-ttelment"/>
    <w:rsid w:val="00196F00"/>
    <w:rPr>
      <w:rFonts w:ascii="Myriad Pro" w:hAnsi="Myriad Pro"/>
      <w:color w:val="BFBFBF" w:themeColor="background1" w:themeShade="BF"/>
      <w:kern w:val="16"/>
      <w:lang w:val="fr-FR"/>
      <w14:ligatures w14:val="standardContextual"/>
      <w14:cntxtAlts/>
    </w:rPr>
  </w:style>
  <w:style w:type="paragraph" w:customStyle="1" w:styleId="Paragrapheintrosection">
    <w:name w:val="Paragraphe intro section"/>
    <w:basedOn w:val="Paragraphe"/>
    <w:link w:val="ParagrapheintrosectionCar"/>
    <w:qFormat/>
    <w:rsid w:val="00443661"/>
    <w:pPr>
      <w:spacing w:before="120"/>
    </w:pPr>
  </w:style>
  <w:style w:type="character" w:customStyle="1" w:styleId="En-ttenomCar">
    <w:name w:val="En-tête nom Car"/>
    <w:basedOn w:val="Policepardfaut"/>
    <w:link w:val="En-ttenom"/>
    <w:rsid w:val="00196F00"/>
    <w:rPr>
      <w:rFonts w:ascii="Myriad Pro" w:hAnsi="Myriad Pro"/>
      <w:kern w:val="16"/>
      <w:sz w:val="28"/>
      <w:lang w:val="fr-FR"/>
      <w14:ligatures w14:val="standardContextual"/>
      <w14:cntxtAlts/>
    </w:rPr>
  </w:style>
  <w:style w:type="paragraph" w:styleId="Tabledesillustrations">
    <w:name w:val="table of figures"/>
    <w:basedOn w:val="Normal"/>
    <w:next w:val="Normal"/>
    <w:uiPriority w:val="99"/>
    <w:unhideWhenUsed/>
    <w:rsid w:val="00D215A4"/>
    <w:pPr>
      <w:spacing w:after="0"/>
    </w:pPr>
  </w:style>
  <w:style w:type="character" w:customStyle="1" w:styleId="ParagrapheintrosectionCar">
    <w:name w:val="Paragraphe intro section Car"/>
    <w:basedOn w:val="ParagrapheCar"/>
    <w:link w:val="Paragrapheintrosection"/>
    <w:rsid w:val="00443661"/>
    <w:rPr>
      <w:rFonts w:ascii="Myriad Pro" w:eastAsia="Times New Roman" w:hAnsi="Myriad Pro" w:cs="Times New Roman"/>
      <w:color w:val="000000"/>
      <w:kern w:val="16"/>
      <w:sz w:val="20"/>
      <w:lang w:eastAsia="fr-CA"/>
      <w14:ligatures w14:val="standardContextu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8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1.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87C9C-B5AD-498B-A3F2-CF0EAB6C2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17</Pages>
  <Words>2747</Words>
  <Characters>15110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Deschênes</dc:creator>
  <cp:keywords/>
  <dc:description/>
  <cp:lastModifiedBy>Deschênes Antoine</cp:lastModifiedBy>
  <cp:revision>39</cp:revision>
  <dcterms:created xsi:type="dcterms:W3CDTF">2015-02-06T01:00:00Z</dcterms:created>
  <dcterms:modified xsi:type="dcterms:W3CDTF">2015-02-24T16:55:00Z</dcterms:modified>
</cp:coreProperties>
</file>