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diagrams/data6.xml" ContentType="application/vnd.openxmlformats-officedocument.drawingml.diagramData+xml"/>
  <Override PartName="/word/diagrams/layout6.xml" ContentType="application/vnd.openxmlformats-officedocument.drawingml.diagramLayout+xml"/>
  <Override PartName="/word/diagrams/quickStyle6.xml" ContentType="application/vnd.openxmlformats-officedocument.drawingml.diagramStyle+xml"/>
  <Override PartName="/word/diagrams/colors6.xml" ContentType="application/vnd.openxmlformats-officedocument.drawingml.diagramColors+xml"/>
  <Override PartName="/word/diagrams/drawing6.xml" ContentType="application/vnd.ms-office.drawingml.diagramDrawing+xml"/>
  <Override PartName="/word/diagrams/data7.xml" ContentType="application/vnd.openxmlformats-officedocument.drawingml.diagramData+xml"/>
  <Override PartName="/word/diagrams/layout7.xml" ContentType="application/vnd.openxmlformats-officedocument.drawingml.diagramLayout+xml"/>
  <Override PartName="/word/diagrams/quickStyle7.xml" ContentType="application/vnd.openxmlformats-officedocument.drawingml.diagramStyle+xml"/>
  <Override PartName="/word/diagrams/colors7.xml" ContentType="application/vnd.openxmlformats-officedocument.drawingml.diagramColors+xml"/>
  <Override PartName="/word/diagrams/drawing7.xml" ContentType="application/vnd.ms-office.drawingml.diagramDrawing+xml"/>
  <Override PartName="/word/diagrams/data8.xml" ContentType="application/vnd.openxmlformats-officedocument.drawingml.diagramData+xml"/>
  <Override PartName="/word/diagrams/layout8.xml" ContentType="application/vnd.openxmlformats-officedocument.drawingml.diagramLayout+xml"/>
  <Override PartName="/word/diagrams/quickStyle8.xml" ContentType="application/vnd.openxmlformats-officedocument.drawingml.diagramStyle+xml"/>
  <Override PartName="/word/diagrams/colors8.xml" ContentType="application/vnd.openxmlformats-officedocument.drawingml.diagramColors+xml"/>
  <Override PartName="/word/diagrams/drawing8.xml" ContentType="application/vnd.ms-office.drawingml.diagramDrawing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 w:displacedByCustomXml="next"/>
    <w:bookmarkEnd w:id="0" w:displacedByCustomXml="next"/>
    <w:sdt>
      <w:sdtPr>
        <w:rPr>
          <w:noProof/>
        </w:rPr>
        <w:id w:val="414904541"/>
        <w:docPartObj>
          <w:docPartGallery w:val="Cover Pages"/>
          <w:docPartUnique/>
        </w:docPartObj>
      </w:sdtPr>
      <w:sdtEndPr/>
      <w:sdtContent>
        <w:p w:rsidR="00BC0C25" w:rsidRPr="00967F10" w:rsidRDefault="00BA3EB3">
          <w:pPr>
            <w:rPr>
              <w:noProof/>
            </w:rPr>
          </w:pPr>
          <w:r w:rsidRPr="00967F10">
            <w:rPr>
              <w:noProof/>
              <w:lang w:eastAsia="fr-FR"/>
            </w:rPr>
            <w:drawing>
              <wp:anchor distT="0" distB="0" distL="114300" distR="114300" simplePos="0" relativeHeight="251660288" behindDoc="1" locked="0" layoutInCell="1" allowOverlap="0" wp14:anchorId="6825DA8E" wp14:editId="0F3E711A">
                <wp:simplePos x="0" y="0"/>
                <wp:positionH relativeFrom="margin">
                  <wp:posOffset>-817245</wp:posOffset>
                </wp:positionH>
                <wp:positionV relativeFrom="page">
                  <wp:posOffset>209550</wp:posOffset>
                </wp:positionV>
                <wp:extent cx="7373417" cy="4552950"/>
                <wp:effectExtent l="0" t="0" r="0" b="0"/>
                <wp:wrapNone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Stock_000017310223Large_RT.jpg"/>
                        <pic:cNvPicPr/>
                      </pic:nvPicPr>
                      <pic:blipFill>
                        <a:blip r:embed="rId1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12">
                                  <a14:imgEffect>
                                    <a14:artisticPencilGrayscale trans="50000" pencilSize="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378575" cy="45561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BC0C25" w:rsidRPr="00967F10" w:rsidRDefault="00BC0C25">
          <w:pPr>
            <w:rPr>
              <w:noProof/>
            </w:rPr>
          </w:pPr>
        </w:p>
        <w:p w:rsidR="00E747A5" w:rsidRDefault="00EB1ADF">
          <w:pPr>
            <w:rPr>
              <w:noProof/>
            </w:rPr>
            <w:sectPr w:rsidR="00E747A5">
              <w:headerReference w:type="default" r:id="rId13"/>
              <w:headerReference w:type="first" r:id="rId14"/>
              <w:pgSz w:w="12240" w:h="15840" w:code="1"/>
              <w:pgMar w:top="2520" w:right="1512" w:bottom="1800" w:left="1512" w:header="1080" w:footer="720" w:gutter="0"/>
              <w:pgNumType w:start="0"/>
              <w:cols w:space="720"/>
              <w:titlePg/>
              <w:docGrid w:linePitch="360"/>
            </w:sectPr>
          </w:pPr>
          <w:r w:rsidRPr="00967F10"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5408" behindDoc="1" locked="0" layoutInCell="1" allowOverlap="1" wp14:anchorId="69859B0E" wp14:editId="459A5329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3579283</wp:posOffset>
                    </wp:positionV>
                    <wp:extent cx="6400800" cy="2667000"/>
                    <wp:effectExtent l="0" t="0" r="0" b="0"/>
                    <wp:wrapNone/>
                    <wp:docPr id="6" name="Zone de texte 6" descr="Title, Subtitle, and Abstrac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400800" cy="2667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FC0B82" w:rsidRPr="008D1AB7" w:rsidRDefault="00F42B3D" w:rsidP="00BA3EB3">
                                <w:pPr>
                                  <w:pStyle w:val="Titre"/>
                                  <w:jc w:val="center"/>
                                  <w:rPr>
                                    <w:noProof/>
                                  </w:rPr>
                                </w:pPr>
                                <w:sdt>
                                  <w:sdtPr>
                                    <w:alias w:val="Titre"/>
                                    <w:tag w:val=""/>
                                    <w:id w:val="-1491941568"/>
                                    <w:placeholder>
                                      <w:docPart w:val="BE9A600CCDD84D6B88C9DF1F22ABE6D7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BC185F">
                                      <w:t>Amasafeguard security solution</w:t>
                                    </w:r>
                                  </w:sdtContent>
                                </w:sdt>
                              </w:p>
                              <w:p w:rsidR="00FC0B82" w:rsidRPr="008D1AB7" w:rsidRDefault="00BC185F" w:rsidP="0066428F">
                                <w:pPr>
                                  <w:pStyle w:val="Sous-titre"/>
                                  <w:rPr>
                                    <w:noProof/>
                                  </w:rPr>
                                </w:pPr>
                                <w:r>
                                  <w:rPr>
                                    <w:noProof/>
                                  </w:rPr>
                                  <w:t>Dossier d’exploitation</w:t>
                                </w:r>
                              </w:p>
                              <w:sdt>
                                <w:sdtPr>
                                  <w:rPr>
                                    <w:color w:val="auto"/>
                                  </w:rPr>
                                  <w:alias w:val="Sommaire"/>
                                  <w:tag w:val="Sommaire"/>
                                  <w:id w:val="-280119185"/>
                                  <w:placeholder>
                                    <w:docPart w:val="EC5360D5178046BDB7CBE33056B127D1"/>
                                  </w:placeholder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FC0B82" w:rsidRPr="008D1AB7" w:rsidRDefault="00FC0B82" w:rsidP="00F2697E">
                                    <w:pPr>
                                      <w:ind w:left="450"/>
                                      <w:rPr>
                                        <w:noProof/>
                                      </w:rPr>
                                    </w:pPr>
                                    <w:r w:rsidRPr="008C53B8">
                                      <w:rPr>
                                        <w:color w:val="auto"/>
                                      </w:rPr>
                                      <w:t xml:space="preserve">Ce présent document </w:t>
                                    </w:r>
                                    <w:r w:rsidR="00BC185F">
                                      <w:rPr>
                                        <w:color w:val="auto"/>
                                      </w:rPr>
                                      <w:t>détaille les étapes de la conception à la mise en production de l’application AMAsafeguard, une solution d’envoi de fichiers sécurisés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9859B0E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6" o:spid="_x0000_s1026" type="#_x0000_t202" alt="Title, Subtitle, and Abstract" style="position:absolute;left:0;text-align:left;margin-left:0;margin-top:281.85pt;width:7in;height:210pt;z-index:-25165107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" filled="f" stroked="f" strokeweight=".5pt">
                    <v:textbox inset="0,0,0,0">
                      <w:txbxContent>
                        <w:p w:rsidR="00FC0B82" w:rsidRPr="008D1AB7" w:rsidRDefault="006B4A50" w:rsidP="00BA3EB3">
                          <w:pPr>
                            <w:pStyle w:val="Titre"/>
                            <w:jc w:val="center"/>
                            <w:rPr>
                              <w:noProof/>
                            </w:rPr>
                          </w:pPr>
                          <w:sdt>
                            <w:sdtPr>
                              <w:alias w:val="Titre"/>
                              <w:tag w:val=""/>
                              <w:id w:val="-1491941568"/>
                              <w:placeholder>
                                <w:docPart w:val="BE9A600CCDD84D6B88C9DF1F22ABE6D7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BC185F">
                                <w:t>Amasafeguard security solution</w:t>
                              </w:r>
                            </w:sdtContent>
                          </w:sdt>
                        </w:p>
                        <w:p w:rsidR="00FC0B82" w:rsidRPr="008D1AB7" w:rsidRDefault="00BC185F" w:rsidP="0066428F">
                          <w:pPr>
                            <w:pStyle w:val="Sous-titre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t>Dossier d’exploitation</w:t>
                          </w:r>
                        </w:p>
                        <w:sdt>
                          <w:sdtPr>
                            <w:rPr>
                              <w:color w:val="auto"/>
                            </w:rPr>
                            <w:alias w:val="Sommaire"/>
                            <w:tag w:val="Sommaire"/>
                            <w:id w:val="-280119185"/>
                            <w:placeholder>
                              <w:docPart w:val="EC5360D5178046BDB7CBE33056B127D1"/>
                            </w:placeholder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:rsidR="00FC0B82" w:rsidRPr="008D1AB7" w:rsidRDefault="00FC0B82" w:rsidP="00F2697E">
                              <w:pPr>
                                <w:ind w:left="450"/>
                                <w:rPr>
                                  <w:noProof/>
                                </w:rPr>
                              </w:pPr>
                              <w:r w:rsidRPr="008C53B8">
                                <w:rPr>
                                  <w:color w:val="auto"/>
                                </w:rPr>
                                <w:t xml:space="preserve">Ce présent document </w:t>
                              </w:r>
                              <w:r w:rsidR="00BC185F">
                                <w:rPr>
                                  <w:color w:val="auto"/>
                                </w:rPr>
                                <w:t>détaille les étapes de la conception à la mise en production de l’application AMAsafeguard, une solution d’envoi de fichiers sécurisés</w:t>
                              </w:r>
                            </w:p>
                          </w:sdtContent>
                        </w:sdt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C173E8" w:rsidRPr="00967F10">
            <w:rPr>
              <w:noProof/>
            </w:rPr>
            <w:br w:type="page"/>
          </w:r>
        </w:p>
        <w:p w:rsidR="00E747A5" w:rsidRDefault="00E747A5" w:rsidP="00E747A5">
          <w:pPr>
            <w:pStyle w:val="Titre1"/>
            <w:rPr>
              <w:noProof/>
            </w:rPr>
          </w:pPr>
          <w:bookmarkStart w:id="1" w:name="_Toc441654237"/>
          <w:bookmarkStart w:id="2" w:name="_Toc441654299"/>
          <w:bookmarkStart w:id="3" w:name="_Toc450849532"/>
          <w:bookmarkStart w:id="4" w:name="_Toc450854390"/>
          <w:bookmarkStart w:id="5" w:name="_Toc450854454"/>
          <w:bookmarkStart w:id="6" w:name="_Toc450854591"/>
          <w:bookmarkStart w:id="7" w:name="_Toc450854667"/>
          <w:r>
            <w:rPr>
              <w:noProof/>
            </w:rPr>
            <w:lastRenderedPageBreak/>
            <w:t>Avant-propos</w:t>
          </w:r>
          <w:bookmarkEnd w:id="1"/>
          <w:bookmarkEnd w:id="2"/>
          <w:bookmarkEnd w:id="3"/>
          <w:bookmarkEnd w:id="4"/>
          <w:bookmarkEnd w:id="5"/>
          <w:bookmarkEnd w:id="6"/>
          <w:bookmarkEnd w:id="7"/>
        </w:p>
        <w:p w:rsidR="00E747A5" w:rsidRDefault="00E747A5" w:rsidP="00E747A5">
          <w:pPr>
            <w:pStyle w:val="Titre2"/>
          </w:pPr>
          <w:bookmarkStart w:id="8" w:name="_Toc441654238"/>
          <w:bookmarkStart w:id="9" w:name="_Toc441654300"/>
          <w:bookmarkStart w:id="10" w:name="_Toc450849533"/>
          <w:bookmarkStart w:id="11" w:name="_Toc450854391"/>
          <w:bookmarkStart w:id="12" w:name="_Toc450854455"/>
          <w:bookmarkStart w:id="13" w:name="_Toc450854592"/>
          <w:bookmarkStart w:id="14" w:name="_Toc450854668"/>
          <w:r>
            <w:t>Contexte</w:t>
          </w:r>
          <w:bookmarkEnd w:id="8"/>
          <w:bookmarkEnd w:id="9"/>
          <w:bookmarkEnd w:id="10"/>
          <w:bookmarkEnd w:id="11"/>
          <w:bookmarkEnd w:id="12"/>
          <w:bookmarkEnd w:id="13"/>
          <w:bookmarkEnd w:id="14"/>
        </w:p>
        <w:p w:rsidR="00E747A5" w:rsidRPr="00E747A5" w:rsidRDefault="00FE78B0" w:rsidP="00E747A5">
          <w:r>
            <w:t>Pour les besoins des utilisateurs de smartphone fonctionnant sous Android, trois étudiants en développement Mobile</w:t>
          </w:r>
          <w:r w:rsidR="009D687C">
            <w:t>, Alexis LEPAGE, Maxime GEOFFROY, Antoine TROUVE,</w:t>
          </w:r>
          <w:r>
            <w:t xml:space="preserve"> ont imaginé et conçu une solution d’application mobile permettant le transfert de données sécurisées d’un téléphone Mobile à un serveur ftp authentifié</w:t>
          </w:r>
          <w:r w:rsidR="00D5444A">
            <w:t>.</w:t>
          </w:r>
        </w:p>
        <w:p w:rsidR="00E747A5" w:rsidRDefault="00E747A5" w:rsidP="00E747A5">
          <w:pPr>
            <w:pStyle w:val="Titre2"/>
          </w:pPr>
          <w:bookmarkStart w:id="15" w:name="_Toc441654239"/>
          <w:bookmarkStart w:id="16" w:name="_Toc441654301"/>
          <w:bookmarkStart w:id="17" w:name="_Toc450849534"/>
          <w:bookmarkStart w:id="18" w:name="_Toc450854392"/>
          <w:bookmarkStart w:id="19" w:name="_Toc450854456"/>
          <w:bookmarkStart w:id="20" w:name="_Toc450854593"/>
          <w:bookmarkStart w:id="21" w:name="_Toc450854669"/>
          <w:r>
            <w:t>Confidentialité</w:t>
          </w:r>
          <w:bookmarkEnd w:id="15"/>
          <w:bookmarkEnd w:id="16"/>
          <w:bookmarkEnd w:id="17"/>
          <w:bookmarkEnd w:id="18"/>
          <w:bookmarkEnd w:id="19"/>
          <w:bookmarkEnd w:id="20"/>
          <w:bookmarkEnd w:id="21"/>
        </w:p>
        <w:p w:rsidR="00BC0C25" w:rsidRPr="00E747A5" w:rsidRDefault="0041280E" w:rsidP="00E747A5">
          <w:r>
            <w:t>Toutes les informations contenues dans ce présent document sont soumises à la loi sur la protection de la propriété intellectuelle Elles sont donc confidentielles.</w:t>
          </w:r>
        </w:p>
      </w:sdtContent>
    </w:sdt>
    <w:sdt>
      <w:sdtPr>
        <w:rPr>
          <w:sz w:val="20"/>
        </w:rPr>
        <w:id w:val="7061521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E3159" w:rsidRDefault="00FC0B82" w:rsidP="00666953">
          <w:pPr>
            <w:pStyle w:val="En-ttedetabledesmatires"/>
            <w:rPr>
              <w:noProof/>
            </w:rPr>
          </w:pPr>
          <w:r>
            <w:t>Table des matières</w:t>
          </w:r>
          <w:r w:rsidR="00E34C5E">
            <w:fldChar w:fldCharType="begin"/>
          </w:r>
          <w:r w:rsidR="00E34C5E">
            <w:instrText xml:space="preserve"> TOC \o "1-2" \h \z \u </w:instrText>
          </w:r>
          <w:r w:rsidR="00E34C5E">
            <w:fldChar w:fldCharType="separate"/>
          </w:r>
        </w:p>
        <w:p w:rsidR="003E3159" w:rsidRDefault="00F42B3D">
          <w:pPr>
            <w:pStyle w:val="TM1"/>
            <w:rPr>
              <w:rFonts w:eastAsiaTheme="minorEastAsia"/>
              <w:color w:val="auto"/>
              <w:kern w:val="0"/>
              <w:szCs w:val="22"/>
              <w:lang w:eastAsia="fr-FR"/>
            </w:rPr>
          </w:pPr>
          <w:hyperlink w:anchor="_Toc450854670" w:history="1">
            <w:r w:rsidR="003E3159" w:rsidRPr="002E75E7">
              <w:rPr>
                <w:rStyle w:val="Lienhypertexte"/>
                <w:rFonts w:ascii="Cambria" w:hAnsi="Cambria"/>
              </w:rPr>
              <w:t>Partie I – Le cadrage du projet</w:t>
            </w:r>
            <w:r w:rsidR="003E3159">
              <w:rPr>
                <w:webHidden/>
              </w:rPr>
              <w:tab/>
            </w:r>
            <w:r w:rsidR="003E3159">
              <w:rPr>
                <w:webHidden/>
              </w:rPr>
              <w:fldChar w:fldCharType="begin"/>
            </w:r>
            <w:r w:rsidR="003E3159">
              <w:rPr>
                <w:webHidden/>
              </w:rPr>
              <w:instrText xml:space="preserve"> PAGEREF _Toc450854670 \h </w:instrText>
            </w:r>
            <w:r w:rsidR="003E3159">
              <w:rPr>
                <w:webHidden/>
              </w:rPr>
            </w:r>
            <w:r w:rsidR="003E3159">
              <w:rPr>
                <w:webHidden/>
              </w:rPr>
              <w:fldChar w:fldCharType="separate"/>
            </w:r>
            <w:r w:rsidR="00545BB1">
              <w:rPr>
                <w:webHidden/>
              </w:rPr>
              <w:t>1</w:t>
            </w:r>
            <w:r w:rsidR="003E3159">
              <w:rPr>
                <w:webHidden/>
              </w:rPr>
              <w:fldChar w:fldCharType="end"/>
            </w:r>
          </w:hyperlink>
        </w:p>
        <w:p w:rsidR="003E3159" w:rsidRDefault="00F42B3D">
          <w:pPr>
            <w:pStyle w:val="TM2"/>
            <w:rPr>
              <w:rFonts w:eastAsiaTheme="minorEastAsia"/>
              <w:noProof/>
              <w:color w:val="auto"/>
              <w:kern w:val="0"/>
              <w:sz w:val="22"/>
              <w:szCs w:val="22"/>
              <w:lang w:eastAsia="fr-FR"/>
            </w:rPr>
          </w:pPr>
          <w:hyperlink w:anchor="_Toc450854671" w:history="1">
            <w:r w:rsidR="003E3159" w:rsidRPr="002E75E7">
              <w:rPr>
                <w:rStyle w:val="Lienhypertexte"/>
                <w:noProof/>
              </w:rPr>
              <w:t>L’équipe</w:t>
            </w:r>
            <w:r w:rsidR="003E3159">
              <w:rPr>
                <w:noProof/>
                <w:webHidden/>
              </w:rPr>
              <w:tab/>
            </w:r>
            <w:r w:rsidR="003E3159">
              <w:rPr>
                <w:noProof/>
                <w:webHidden/>
              </w:rPr>
              <w:fldChar w:fldCharType="begin"/>
            </w:r>
            <w:r w:rsidR="003E3159">
              <w:rPr>
                <w:noProof/>
                <w:webHidden/>
              </w:rPr>
              <w:instrText xml:space="preserve"> PAGEREF _Toc450854671 \h </w:instrText>
            </w:r>
            <w:r w:rsidR="003E3159">
              <w:rPr>
                <w:noProof/>
                <w:webHidden/>
              </w:rPr>
            </w:r>
            <w:r w:rsidR="003E3159">
              <w:rPr>
                <w:noProof/>
                <w:webHidden/>
              </w:rPr>
              <w:fldChar w:fldCharType="separate"/>
            </w:r>
            <w:r w:rsidR="00545BB1">
              <w:rPr>
                <w:noProof/>
                <w:webHidden/>
              </w:rPr>
              <w:t>1</w:t>
            </w:r>
            <w:r w:rsidR="003E3159">
              <w:rPr>
                <w:noProof/>
                <w:webHidden/>
              </w:rPr>
              <w:fldChar w:fldCharType="end"/>
            </w:r>
          </w:hyperlink>
        </w:p>
        <w:p w:rsidR="003E3159" w:rsidRDefault="00F42B3D">
          <w:pPr>
            <w:pStyle w:val="TM2"/>
            <w:rPr>
              <w:rFonts w:eastAsiaTheme="minorEastAsia"/>
              <w:noProof/>
              <w:color w:val="auto"/>
              <w:kern w:val="0"/>
              <w:sz w:val="22"/>
              <w:szCs w:val="22"/>
              <w:lang w:eastAsia="fr-FR"/>
            </w:rPr>
          </w:pPr>
          <w:hyperlink w:anchor="_Toc450854672" w:history="1">
            <w:r w:rsidR="003E3159" w:rsidRPr="002E75E7">
              <w:rPr>
                <w:rStyle w:val="Lienhypertexte"/>
                <w:noProof/>
              </w:rPr>
              <w:t>Le besoin</w:t>
            </w:r>
            <w:r w:rsidR="003E3159">
              <w:rPr>
                <w:noProof/>
                <w:webHidden/>
              </w:rPr>
              <w:tab/>
            </w:r>
            <w:r w:rsidR="003E3159">
              <w:rPr>
                <w:noProof/>
                <w:webHidden/>
              </w:rPr>
              <w:fldChar w:fldCharType="begin"/>
            </w:r>
            <w:r w:rsidR="003E3159">
              <w:rPr>
                <w:noProof/>
                <w:webHidden/>
              </w:rPr>
              <w:instrText xml:space="preserve"> PAGEREF _Toc450854672 \h </w:instrText>
            </w:r>
            <w:r w:rsidR="003E3159">
              <w:rPr>
                <w:noProof/>
                <w:webHidden/>
              </w:rPr>
            </w:r>
            <w:r w:rsidR="003E3159">
              <w:rPr>
                <w:noProof/>
                <w:webHidden/>
              </w:rPr>
              <w:fldChar w:fldCharType="separate"/>
            </w:r>
            <w:r w:rsidR="00545BB1">
              <w:rPr>
                <w:noProof/>
                <w:webHidden/>
              </w:rPr>
              <w:t>1</w:t>
            </w:r>
            <w:r w:rsidR="003E3159">
              <w:rPr>
                <w:noProof/>
                <w:webHidden/>
              </w:rPr>
              <w:fldChar w:fldCharType="end"/>
            </w:r>
          </w:hyperlink>
        </w:p>
        <w:p w:rsidR="003E3159" w:rsidRDefault="00F42B3D">
          <w:pPr>
            <w:pStyle w:val="TM2"/>
            <w:rPr>
              <w:rFonts w:eastAsiaTheme="minorEastAsia"/>
              <w:noProof/>
              <w:color w:val="auto"/>
              <w:kern w:val="0"/>
              <w:sz w:val="22"/>
              <w:szCs w:val="22"/>
              <w:lang w:eastAsia="fr-FR"/>
            </w:rPr>
          </w:pPr>
          <w:hyperlink w:anchor="_Toc450854673" w:history="1">
            <w:r w:rsidR="003E3159" w:rsidRPr="002E75E7">
              <w:rPr>
                <w:rStyle w:val="Lienhypertexte"/>
                <w:noProof/>
              </w:rPr>
              <w:t>La solution AMAsafeguard</w:t>
            </w:r>
            <w:r w:rsidR="003E3159">
              <w:rPr>
                <w:noProof/>
                <w:webHidden/>
              </w:rPr>
              <w:tab/>
            </w:r>
            <w:r w:rsidR="003E3159">
              <w:rPr>
                <w:noProof/>
                <w:webHidden/>
              </w:rPr>
              <w:fldChar w:fldCharType="begin"/>
            </w:r>
            <w:r w:rsidR="003E3159">
              <w:rPr>
                <w:noProof/>
                <w:webHidden/>
              </w:rPr>
              <w:instrText xml:space="preserve"> PAGEREF _Toc450854673 \h </w:instrText>
            </w:r>
            <w:r w:rsidR="003E3159">
              <w:rPr>
                <w:noProof/>
                <w:webHidden/>
              </w:rPr>
            </w:r>
            <w:r w:rsidR="003E3159">
              <w:rPr>
                <w:noProof/>
                <w:webHidden/>
              </w:rPr>
              <w:fldChar w:fldCharType="separate"/>
            </w:r>
            <w:r w:rsidR="00545BB1">
              <w:rPr>
                <w:noProof/>
                <w:webHidden/>
              </w:rPr>
              <w:t>1</w:t>
            </w:r>
            <w:r w:rsidR="003E3159">
              <w:rPr>
                <w:noProof/>
                <w:webHidden/>
              </w:rPr>
              <w:fldChar w:fldCharType="end"/>
            </w:r>
          </w:hyperlink>
        </w:p>
        <w:p w:rsidR="003E3159" w:rsidRDefault="00F42B3D">
          <w:pPr>
            <w:pStyle w:val="TM1"/>
            <w:rPr>
              <w:rFonts w:eastAsiaTheme="minorEastAsia"/>
              <w:color w:val="auto"/>
              <w:kern w:val="0"/>
              <w:szCs w:val="22"/>
              <w:lang w:eastAsia="fr-FR"/>
            </w:rPr>
          </w:pPr>
          <w:hyperlink w:anchor="_Toc450854674" w:history="1">
            <w:r w:rsidR="003E3159" w:rsidRPr="002E75E7">
              <w:rPr>
                <w:rStyle w:val="Lienhypertexte"/>
              </w:rPr>
              <w:t>Partie II – L’architecture de l’ensemble de la solution</w:t>
            </w:r>
            <w:r w:rsidR="003E3159">
              <w:rPr>
                <w:webHidden/>
              </w:rPr>
              <w:tab/>
            </w:r>
            <w:r w:rsidR="003E3159">
              <w:rPr>
                <w:webHidden/>
              </w:rPr>
              <w:fldChar w:fldCharType="begin"/>
            </w:r>
            <w:r w:rsidR="003E3159">
              <w:rPr>
                <w:webHidden/>
              </w:rPr>
              <w:instrText xml:space="preserve"> PAGEREF _Toc450854674 \h </w:instrText>
            </w:r>
            <w:r w:rsidR="003E3159">
              <w:rPr>
                <w:webHidden/>
              </w:rPr>
            </w:r>
            <w:r w:rsidR="003E3159">
              <w:rPr>
                <w:webHidden/>
              </w:rPr>
              <w:fldChar w:fldCharType="separate"/>
            </w:r>
            <w:r w:rsidR="00545BB1">
              <w:rPr>
                <w:webHidden/>
              </w:rPr>
              <w:t>2</w:t>
            </w:r>
            <w:r w:rsidR="003E3159">
              <w:rPr>
                <w:webHidden/>
              </w:rPr>
              <w:fldChar w:fldCharType="end"/>
            </w:r>
          </w:hyperlink>
        </w:p>
        <w:p w:rsidR="003E3159" w:rsidRDefault="00F42B3D">
          <w:pPr>
            <w:pStyle w:val="TM1"/>
            <w:rPr>
              <w:rFonts w:eastAsiaTheme="minorEastAsia"/>
              <w:color w:val="auto"/>
              <w:kern w:val="0"/>
              <w:szCs w:val="22"/>
              <w:lang w:eastAsia="fr-FR"/>
            </w:rPr>
          </w:pPr>
          <w:hyperlink w:anchor="_Toc450854675" w:history="1">
            <w:r w:rsidR="003E3159" w:rsidRPr="002E75E7">
              <w:rPr>
                <w:rStyle w:val="Lienhypertexte"/>
              </w:rPr>
              <w:t>Partie III – AMASAFEGUARD, une solution mobile</w:t>
            </w:r>
            <w:r w:rsidR="003E3159">
              <w:rPr>
                <w:webHidden/>
              </w:rPr>
              <w:tab/>
            </w:r>
            <w:r w:rsidR="003E3159">
              <w:rPr>
                <w:webHidden/>
              </w:rPr>
              <w:fldChar w:fldCharType="begin"/>
            </w:r>
            <w:r w:rsidR="003E3159">
              <w:rPr>
                <w:webHidden/>
              </w:rPr>
              <w:instrText xml:space="preserve"> PAGEREF _Toc450854675 \h </w:instrText>
            </w:r>
            <w:r w:rsidR="003E3159">
              <w:rPr>
                <w:webHidden/>
              </w:rPr>
            </w:r>
            <w:r w:rsidR="003E3159">
              <w:rPr>
                <w:webHidden/>
              </w:rPr>
              <w:fldChar w:fldCharType="separate"/>
            </w:r>
            <w:r w:rsidR="00545BB1">
              <w:rPr>
                <w:webHidden/>
              </w:rPr>
              <w:t>3</w:t>
            </w:r>
            <w:r w:rsidR="003E3159">
              <w:rPr>
                <w:webHidden/>
              </w:rPr>
              <w:fldChar w:fldCharType="end"/>
            </w:r>
          </w:hyperlink>
        </w:p>
        <w:p w:rsidR="003E3159" w:rsidRDefault="00F42B3D">
          <w:pPr>
            <w:pStyle w:val="TM2"/>
            <w:rPr>
              <w:rFonts w:eastAsiaTheme="minorEastAsia"/>
              <w:noProof/>
              <w:color w:val="auto"/>
              <w:kern w:val="0"/>
              <w:sz w:val="22"/>
              <w:szCs w:val="22"/>
              <w:lang w:eastAsia="fr-FR"/>
            </w:rPr>
          </w:pPr>
          <w:hyperlink w:anchor="_Toc450854676" w:history="1">
            <w:r w:rsidR="003E3159" w:rsidRPr="002E75E7">
              <w:rPr>
                <w:rStyle w:val="Lienhypertexte"/>
                <w:noProof/>
              </w:rPr>
              <w:t>L’application mobile</w:t>
            </w:r>
            <w:r w:rsidR="003E3159">
              <w:rPr>
                <w:noProof/>
                <w:webHidden/>
              </w:rPr>
              <w:tab/>
            </w:r>
            <w:r w:rsidR="003E3159">
              <w:rPr>
                <w:noProof/>
                <w:webHidden/>
              </w:rPr>
              <w:fldChar w:fldCharType="begin"/>
            </w:r>
            <w:r w:rsidR="003E3159">
              <w:rPr>
                <w:noProof/>
                <w:webHidden/>
              </w:rPr>
              <w:instrText xml:space="preserve"> PAGEREF _Toc450854676 \h </w:instrText>
            </w:r>
            <w:r w:rsidR="003E3159">
              <w:rPr>
                <w:noProof/>
                <w:webHidden/>
              </w:rPr>
            </w:r>
            <w:r w:rsidR="003E3159">
              <w:rPr>
                <w:noProof/>
                <w:webHidden/>
              </w:rPr>
              <w:fldChar w:fldCharType="separate"/>
            </w:r>
            <w:r w:rsidR="00545BB1">
              <w:rPr>
                <w:noProof/>
                <w:webHidden/>
              </w:rPr>
              <w:t>3</w:t>
            </w:r>
            <w:r w:rsidR="003E3159">
              <w:rPr>
                <w:noProof/>
                <w:webHidden/>
              </w:rPr>
              <w:fldChar w:fldCharType="end"/>
            </w:r>
          </w:hyperlink>
        </w:p>
        <w:p w:rsidR="003E3159" w:rsidRDefault="00F42B3D">
          <w:pPr>
            <w:pStyle w:val="TM2"/>
            <w:rPr>
              <w:rFonts w:eastAsiaTheme="minorEastAsia"/>
              <w:noProof/>
              <w:color w:val="auto"/>
              <w:kern w:val="0"/>
              <w:sz w:val="22"/>
              <w:szCs w:val="22"/>
              <w:lang w:eastAsia="fr-FR"/>
            </w:rPr>
          </w:pPr>
          <w:hyperlink w:anchor="_Toc450854677" w:history="1">
            <w:r w:rsidR="003E3159" w:rsidRPr="002E75E7">
              <w:rPr>
                <w:rStyle w:val="Lienhypertexte"/>
                <w:noProof/>
              </w:rPr>
              <w:t>La stratégie de surveillance des répertoires / fichiers</w:t>
            </w:r>
            <w:r w:rsidR="003E3159">
              <w:rPr>
                <w:noProof/>
                <w:webHidden/>
              </w:rPr>
              <w:tab/>
            </w:r>
            <w:r w:rsidR="003E3159">
              <w:rPr>
                <w:noProof/>
                <w:webHidden/>
              </w:rPr>
              <w:fldChar w:fldCharType="begin"/>
            </w:r>
            <w:r w:rsidR="003E3159">
              <w:rPr>
                <w:noProof/>
                <w:webHidden/>
              </w:rPr>
              <w:instrText xml:space="preserve"> PAGEREF _Toc450854677 \h </w:instrText>
            </w:r>
            <w:r w:rsidR="003E3159">
              <w:rPr>
                <w:noProof/>
                <w:webHidden/>
              </w:rPr>
            </w:r>
            <w:r w:rsidR="003E3159">
              <w:rPr>
                <w:noProof/>
                <w:webHidden/>
              </w:rPr>
              <w:fldChar w:fldCharType="separate"/>
            </w:r>
            <w:r w:rsidR="00545BB1">
              <w:rPr>
                <w:noProof/>
                <w:webHidden/>
              </w:rPr>
              <w:t>5</w:t>
            </w:r>
            <w:r w:rsidR="003E3159">
              <w:rPr>
                <w:noProof/>
                <w:webHidden/>
              </w:rPr>
              <w:fldChar w:fldCharType="end"/>
            </w:r>
          </w:hyperlink>
        </w:p>
        <w:p w:rsidR="003E3159" w:rsidRDefault="00F42B3D">
          <w:pPr>
            <w:pStyle w:val="TM2"/>
            <w:rPr>
              <w:rFonts w:eastAsiaTheme="minorEastAsia"/>
              <w:noProof/>
              <w:color w:val="auto"/>
              <w:kern w:val="0"/>
              <w:sz w:val="22"/>
              <w:szCs w:val="22"/>
              <w:lang w:eastAsia="fr-FR"/>
            </w:rPr>
          </w:pPr>
          <w:hyperlink w:anchor="_Toc450854678" w:history="1">
            <w:r w:rsidR="003E3159" w:rsidRPr="002E75E7">
              <w:rPr>
                <w:rStyle w:val="Lienhypertexte"/>
                <w:noProof/>
              </w:rPr>
              <w:t>La stratégie de sécurite</w:t>
            </w:r>
            <w:r w:rsidR="003E3159">
              <w:rPr>
                <w:noProof/>
                <w:webHidden/>
              </w:rPr>
              <w:tab/>
            </w:r>
            <w:r w:rsidR="003E3159">
              <w:rPr>
                <w:noProof/>
                <w:webHidden/>
              </w:rPr>
              <w:fldChar w:fldCharType="begin"/>
            </w:r>
            <w:r w:rsidR="003E3159">
              <w:rPr>
                <w:noProof/>
                <w:webHidden/>
              </w:rPr>
              <w:instrText xml:space="preserve"> PAGEREF _Toc450854678 \h </w:instrText>
            </w:r>
            <w:r w:rsidR="003E3159">
              <w:rPr>
                <w:noProof/>
                <w:webHidden/>
              </w:rPr>
            </w:r>
            <w:r w:rsidR="003E3159">
              <w:rPr>
                <w:noProof/>
                <w:webHidden/>
              </w:rPr>
              <w:fldChar w:fldCharType="separate"/>
            </w:r>
            <w:r w:rsidR="00545BB1">
              <w:rPr>
                <w:noProof/>
                <w:webHidden/>
              </w:rPr>
              <w:t>7</w:t>
            </w:r>
            <w:r w:rsidR="003E3159">
              <w:rPr>
                <w:noProof/>
                <w:webHidden/>
              </w:rPr>
              <w:fldChar w:fldCharType="end"/>
            </w:r>
          </w:hyperlink>
        </w:p>
        <w:p w:rsidR="003E3159" w:rsidRDefault="00F42B3D">
          <w:pPr>
            <w:pStyle w:val="TM2"/>
            <w:rPr>
              <w:rFonts w:eastAsiaTheme="minorEastAsia"/>
              <w:noProof/>
              <w:color w:val="auto"/>
              <w:kern w:val="0"/>
              <w:sz w:val="22"/>
              <w:szCs w:val="22"/>
              <w:lang w:eastAsia="fr-FR"/>
            </w:rPr>
          </w:pPr>
          <w:hyperlink w:anchor="_Toc450854679" w:history="1">
            <w:r w:rsidR="003E3159" w:rsidRPr="002E75E7">
              <w:rPr>
                <w:rStyle w:val="Lienhypertexte"/>
                <w:noProof/>
              </w:rPr>
              <w:t>Le choix des technologies</w:t>
            </w:r>
            <w:r w:rsidR="003E3159">
              <w:rPr>
                <w:noProof/>
                <w:webHidden/>
              </w:rPr>
              <w:tab/>
            </w:r>
            <w:r w:rsidR="003E3159">
              <w:rPr>
                <w:noProof/>
                <w:webHidden/>
              </w:rPr>
              <w:fldChar w:fldCharType="begin"/>
            </w:r>
            <w:r w:rsidR="003E3159">
              <w:rPr>
                <w:noProof/>
                <w:webHidden/>
              </w:rPr>
              <w:instrText xml:space="preserve"> PAGEREF _Toc450854679 \h </w:instrText>
            </w:r>
            <w:r w:rsidR="003E3159">
              <w:rPr>
                <w:noProof/>
                <w:webHidden/>
              </w:rPr>
            </w:r>
            <w:r w:rsidR="003E3159">
              <w:rPr>
                <w:noProof/>
                <w:webHidden/>
              </w:rPr>
              <w:fldChar w:fldCharType="separate"/>
            </w:r>
            <w:r w:rsidR="00545BB1">
              <w:rPr>
                <w:noProof/>
                <w:webHidden/>
              </w:rPr>
              <w:t>9</w:t>
            </w:r>
            <w:r w:rsidR="003E3159">
              <w:rPr>
                <w:noProof/>
                <w:webHidden/>
              </w:rPr>
              <w:fldChar w:fldCharType="end"/>
            </w:r>
          </w:hyperlink>
        </w:p>
        <w:p w:rsidR="003E3159" w:rsidRDefault="00F42B3D">
          <w:pPr>
            <w:pStyle w:val="TM2"/>
            <w:rPr>
              <w:rFonts w:eastAsiaTheme="minorEastAsia"/>
              <w:noProof/>
              <w:color w:val="auto"/>
              <w:kern w:val="0"/>
              <w:sz w:val="22"/>
              <w:szCs w:val="22"/>
              <w:lang w:eastAsia="fr-FR"/>
            </w:rPr>
          </w:pPr>
          <w:hyperlink w:anchor="_Toc450854680" w:history="1">
            <w:r w:rsidR="003E3159" w:rsidRPr="002E75E7">
              <w:rPr>
                <w:rStyle w:val="Lienhypertexte"/>
                <w:noProof/>
              </w:rPr>
              <w:t>Les évolutions possibles</w:t>
            </w:r>
            <w:r w:rsidR="003E3159">
              <w:rPr>
                <w:noProof/>
                <w:webHidden/>
              </w:rPr>
              <w:tab/>
            </w:r>
            <w:r w:rsidR="003E3159">
              <w:rPr>
                <w:noProof/>
                <w:webHidden/>
              </w:rPr>
              <w:fldChar w:fldCharType="begin"/>
            </w:r>
            <w:r w:rsidR="003E3159">
              <w:rPr>
                <w:noProof/>
                <w:webHidden/>
              </w:rPr>
              <w:instrText xml:space="preserve"> PAGEREF _Toc450854680 \h </w:instrText>
            </w:r>
            <w:r w:rsidR="003E3159">
              <w:rPr>
                <w:noProof/>
                <w:webHidden/>
              </w:rPr>
            </w:r>
            <w:r w:rsidR="003E3159">
              <w:rPr>
                <w:noProof/>
                <w:webHidden/>
              </w:rPr>
              <w:fldChar w:fldCharType="separate"/>
            </w:r>
            <w:r w:rsidR="00545BB1">
              <w:rPr>
                <w:noProof/>
                <w:webHidden/>
              </w:rPr>
              <w:t>11</w:t>
            </w:r>
            <w:r w:rsidR="003E3159">
              <w:rPr>
                <w:noProof/>
                <w:webHidden/>
              </w:rPr>
              <w:fldChar w:fldCharType="end"/>
            </w:r>
          </w:hyperlink>
        </w:p>
        <w:p w:rsidR="003E3159" w:rsidRDefault="00F42B3D">
          <w:pPr>
            <w:pStyle w:val="TM1"/>
            <w:rPr>
              <w:rFonts w:eastAsiaTheme="minorEastAsia"/>
              <w:color w:val="auto"/>
              <w:kern w:val="0"/>
              <w:szCs w:val="22"/>
              <w:lang w:eastAsia="fr-FR"/>
            </w:rPr>
          </w:pPr>
          <w:hyperlink w:anchor="_Toc450854681" w:history="1">
            <w:r w:rsidR="003E3159" w:rsidRPr="002E75E7">
              <w:rPr>
                <w:rStyle w:val="Lienhypertexte"/>
                <w:rFonts w:ascii="Cambria" w:hAnsi="Cambria"/>
              </w:rPr>
              <w:t>Partie IV – L’installation de l’application</w:t>
            </w:r>
            <w:r w:rsidR="003E3159">
              <w:rPr>
                <w:webHidden/>
              </w:rPr>
              <w:tab/>
            </w:r>
            <w:r w:rsidR="003E3159">
              <w:rPr>
                <w:webHidden/>
              </w:rPr>
              <w:fldChar w:fldCharType="begin"/>
            </w:r>
            <w:r w:rsidR="003E3159">
              <w:rPr>
                <w:webHidden/>
              </w:rPr>
              <w:instrText xml:space="preserve"> PAGEREF _Toc450854681 \h </w:instrText>
            </w:r>
            <w:r w:rsidR="003E3159">
              <w:rPr>
                <w:webHidden/>
              </w:rPr>
            </w:r>
            <w:r w:rsidR="003E3159">
              <w:rPr>
                <w:webHidden/>
              </w:rPr>
              <w:fldChar w:fldCharType="separate"/>
            </w:r>
            <w:r w:rsidR="00545BB1">
              <w:rPr>
                <w:webHidden/>
              </w:rPr>
              <w:t>12</w:t>
            </w:r>
            <w:r w:rsidR="003E3159">
              <w:rPr>
                <w:webHidden/>
              </w:rPr>
              <w:fldChar w:fldCharType="end"/>
            </w:r>
          </w:hyperlink>
        </w:p>
        <w:p w:rsidR="003E3159" w:rsidRDefault="00F42B3D">
          <w:pPr>
            <w:pStyle w:val="TM2"/>
            <w:rPr>
              <w:rFonts w:eastAsiaTheme="minorEastAsia"/>
              <w:noProof/>
              <w:color w:val="auto"/>
              <w:kern w:val="0"/>
              <w:sz w:val="22"/>
              <w:szCs w:val="22"/>
              <w:lang w:eastAsia="fr-FR"/>
            </w:rPr>
          </w:pPr>
          <w:hyperlink w:anchor="_Toc450854682" w:history="1">
            <w:r w:rsidR="003E3159" w:rsidRPr="002E75E7">
              <w:rPr>
                <w:rStyle w:val="Lienhypertexte"/>
                <w:noProof/>
              </w:rPr>
              <w:t>Installation d’un serveur virtuel</w:t>
            </w:r>
            <w:r w:rsidR="003E3159">
              <w:rPr>
                <w:noProof/>
                <w:webHidden/>
              </w:rPr>
              <w:tab/>
            </w:r>
            <w:r w:rsidR="003E3159">
              <w:rPr>
                <w:noProof/>
                <w:webHidden/>
              </w:rPr>
              <w:fldChar w:fldCharType="begin"/>
            </w:r>
            <w:r w:rsidR="003E3159">
              <w:rPr>
                <w:noProof/>
                <w:webHidden/>
              </w:rPr>
              <w:instrText xml:space="preserve"> PAGEREF _Toc450854682 \h </w:instrText>
            </w:r>
            <w:r w:rsidR="003E3159">
              <w:rPr>
                <w:noProof/>
                <w:webHidden/>
              </w:rPr>
            </w:r>
            <w:r w:rsidR="003E3159">
              <w:rPr>
                <w:noProof/>
                <w:webHidden/>
              </w:rPr>
              <w:fldChar w:fldCharType="separate"/>
            </w:r>
            <w:r w:rsidR="00545BB1">
              <w:rPr>
                <w:noProof/>
                <w:webHidden/>
              </w:rPr>
              <w:t>12</w:t>
            </w:r>
            <w:r w:rsidR="003E3159">
              <w:rPr>
                <w:noProof/>
                <w:webHidden/>
              </w:rPr>
              <w:fldChar w:fldCharType="end"/>
            </w:r>
          </w:hyperlink>
        </w:p>
        <w:p w:rsidR="003E3159" w:rsidRDefault="00F42B3D">
          <w:pPr>
            <w:pStyle w:val="TM2"/>
            <w:rPr>
              <w:rFonts w:eastAsiaTheme="minorEastAsia"/>
              <w:noProof/>
              <w:color w:val="auto"/>
              <w:kern w:val="0"/>
              <w:sz w:val="22"/>
              <w:szCs w:val="22"/>
              <w:lang w:eastAsia="fr-FR"/>
            </w:rPr>
          </w:pPr>
          <w:hyperlink w:anchor="_Toc450854683" w:history="1">
            <w:r w:rsidR="003E3159" w:rsidRPr="002E75E7">
              <w:rPr>
                <w:rStyle w:val="Lienhypertexte"/>
                <w:noProof/>
              </w:rPr>
              <w:t>Installer le serveur ftp ProFTPD</w:t>
            </w:r>
            <w:r w:rsidR="003E3159">
              <w:rPr>
                <w:noProof/>
                <w:webHidden/>
              </w:rPr>
              <w:tab/>
            </w:r>
            <w:r w:rsidR="003E3159">
              <w:rPr>
                <w:noProof/>
                <w:webHidden/>
              </w:rPr>
              <w:fldChar w:fldCharType="begin"/>
            </w:r>
            <w:r w:rsidR="003E3159">
              <w:rPr>
                <w:noProof/>
                <w:webHidden/>
              </w:rPr>
              <w:instrText xml:space="preserve"> PAGEREF _Toc450854683 \h </w:instrText>
            </w:r>
            <w:r w:rsidR="003E3159">
              <w:rPr>
                <w:noProof/>
                <w:webHidden/>
              </w:rPr>
            </w:r>
            <w:r w:rsidR="003E3159">
              <w:rPr>
                <w:noProof/>
                <w:webHidden/>
              </w:rPr>
              <w:fldChar w:fldCharType="separate"/>
            </w:r>
            <w:r w:rsidR="00545BB1">
              <w:rPr>
                <w:noProof/>
                <w:webHidden/>
              </w:rPr>
              <w:t>12</w:t>
            </w:r>
            <w:r w:rsidR="003E3159">
              <w:rPr>
                <w:noProof/>
                <w:webHidden/>
              </w:rPr>
              <w:fldChar w:fldCharType="end"/>
            </w:r>
          </w:hyperlink>
        </w:p>
        <w:p w:rsidR="003E3159" w:rsidRDefault="00F42B3D">
          <w:pPr>
            <w:pStyle w:val="TM2"/>
            <w:rPr>
              <w:rFonts w:eastAsiaTheme="minorEastAsia"/>
              <w:noProof/>
              <w:color w:val="auto"/>
              <w:kern w:val="0"/>
              <w:sz w:val="22"/>
              <w:szCs w:val="22"/>
              <w:lang w:eastAsia="fr-FR"/>
            </w:rPr>
          </w:pPr>
          <w:hyperlink w:anchor="_Toc450854684" w:history="1">
            <w:r w:rsidR="003E3159" w:rsidRPr="002E75E7">
              <w:rPr>
                <w:rStyle w:val="Lienhypertexte"/>
                <w:noProof/>
              </w:rPr>
              <w:t>Installer l’application amasafeguard sur le terminal mobile android</w:t>
            </w:r>
            <w:r w:rsidR="003E3159">
              <w:rPr>
                <w:noProof/>
                <w:webHidden/>
              </w:rPr>
              <w:tab/>
            </w:r>
            <w:r w:rsidR="003E3159">
              <w:rPr>
                <w:noProof/>
                <w:webHidden/>
              </w:rPr>
              <w:fldChar w:fldCharType="begin"/>
            </w:r>
            <w:r w:rsidR="003E3159">
              <w:rPr>
                <w:noProof/>
                <w:webHidden/>
              </w:rPr>
              <w:instrText xml:space="preserve"> PAGEREF _Toc450854684 \h </w:instrText>
            </w:r>
            <w:r w:rsidR="003E3159">
              <w:rPr>
                <w:noProof/>
                <w:webHidden/>
              </w:rPr>
            </w:r>
            <w:r w:rsidR="003E3159">
              <w:rPr>
                <w:noProof/>
                <w:webHidden/>
              </w:rPr>
              <w:fldChar w:fldCharType="separate"/>
            </w:r>
            <w:r w:rsidR="00545BB1">
              <w:rPr>
                <w:noProof/>
                <w:webHidden/>
              </w:rPr>
              <w:t>12</w:t>
            </w:r>
            <w:r w:rsidR="003E3159">
              <w:rPr>
                <w:noProof/>
                <w:webHidden/>
              </w:rPr>
              <w:fldChar w:fldCharType="end"/>
            </w:r>
          </w:hyperlink>
        </w:p>
        <w:p w:rsidR="003E3159" w:rsidRDefault="00F42B3D">
          <w:pPr>
            <w:pStyle w:val="TM1"/>
            <w:rPr>
              <w:rFonts w:eastAsiaTheme="minorEastAsia"/>
              <w:color w:val="auto"/>
              <w:kern w:val="0"/>
              <w:szCs w:val="22"/>
              <w:lang w:eastAsia="fr-FR"/>
            </w:rPr>
          </w:pPr>
          <w:hyperlink w:anchor="_Toc450854685" w:history="1">
            <w:r w:rsidR="003E3159" w:rsidRPr="002E75E7">
              <w:rPr>
                <w:rStyle w:val="Lienhypertexte"/>
                <w:rFonts w:ascii="Cambria" w:hAnsi="Cambria"/>
              </w:rPr>
              <w:t>Partie V – L’utilisation de l’application</w:t>
            </w:r>
            <w:r w:rsidR="003E3159">
              <w:rPr>
                <w:webHidden/>
              </w:rPr>
              <w:tab/>
            </w:r>
            <w:r w:rsidR="003E3159">
              <w:rPr>
                <w:webHidden/>
              </w:rPr>
              <w:fldChar w:fldCharType="begin"/>
            </w:r>
            <w:r w:rsidR="003E3159">
              <w:rPr>
                <w:webHidden/>
              </w:rPr>
              <w:instrText xml:space="preserve"> PAGEREF _Toc450854685 \h </w:instrText>
            </w:r>
            <w:r w:rsidR="003E3159">
              <w:rPr>
                <w:webHidden/>
              </w:rPr>
            </w:r>
            <w:r w:rsidR="003E3159">
              <w:rPr>
                <w:webHidden/>
              </w:rPr>
              <w:fldChar w:fldCharType="separate"/>
            </w:r>
            <w:r w:rsidR="00545BB1">
              <w:rPr>
                <w:webHidden/>
              </w:rPr>
              <w:t>13</w:t>
            </w:r>
            <w:r w:rsidR="003E3159">
              <w:rPr>
                <w:webHidden/>
              </w:rPr>
              <w:fldChar w:fldCharType="end"/>
            </w:r>
          </w:hyperlink>
        </w:p>
        <w:p w:rsidR="003E3159" w:rsidRDefault="00F42B3D">
          <w:pPr>
            <w:pStyle w:val="TM2"/>
            <w:rPr>
              <w:rFonts w:eastAsiaTheme="minorEastAsia"/>
              <w:noProof/>
              <w:color w:val="auto"/>
              <w:kern w:val="0"/>
              <w:sz w:val="22"/>
              <w:szCs w:val="22"/>
              <w:lang w:eastAsia="fr-FR"/>
            </w:rPr>
          </w:pPr>
          <w:hyperlink w:anchor="_Toc450854686" w:history="1">
            <w:r w:rsidR="003E3159" w:rsidRPr="002E75E7">
              <w:rPr>
                <w:rStyle w:val="Lienhypertexte"/>
                <w:noProof/>
              </w:rPr>
              <w:t>créer un compte pour la premiere utilisation</w:t>
            </w:r>
            <w:r w:rsidR="003E3159">
              <w:rPr>
                <w:noProof/>
                <w:webHidden/>
              </w:rPr>
              <w:tab/>
            </w:r>
            <w:r w:rsidR="003E3159">
              <w:rPr>
                <w:noProof/>
                <w:webHidden/>
              </w:rPr>
              <w:fldChar w:fldCharType="begin"/>
            </w:r>
            <w:r w:rsidR="003E3159">
              <w:rPr>
                <w:noProof/>
                <w:webHidden/>
              </w:rPr>
              <w:instrText xml:space="preserve"> PAGEREF _Toc450854686 \h </w:instrText>
            </w:r>
            <w:r w:rsidR="003E3159">
              <w:rPr>
                <w:noProof/>
                <w:webHidden/>
              </w:rPr>
            </w:r>
            <w:r w:rsidR="003E3159">
              <w:rPr>
                <w:noProof/>
                <w:webHidden/>
              </w:rPr>
              <w:fldChar w:fldCharType="separate"/>
            </w:r>
            <w:r w:rsidR="00545BB1">
              <w:rPr>
                <w:noProof/>
                <w:webHidden/>
              </w:rPr>
              <w:t>13</w:t>
            </w:r>
            <w:r w:rsidR="003E3159">
              <w:rPr>
                <w:noProof/>
                <w:webHidden/>
              </w:rPr>
              <w:fldChar w:fldCharType="end"/>
            </w:r>
          </w:hyperlink>
        </w:p>
        <w:p w:rsidR="003E3159" w:rsidRDefault="00F42B3D">
          <w:pPr>
            <w:pStyle w:val="TM2"/>
            <w:rPr>
              <w:rFonts w:eastAsiaTheme="minorEastAsia"/>
              <w:noProof/>
              <w:color w:val="auto"/>
              <w:kern w:val="0"/>
              <w:sz w:val="22"/>
              <w:szCs w:val="22"/>
              <w:lang w:eastAsia="fr-FR"/>
            </w:rPr>
          </w:pPr>
          <w:hyperlink w:anchor="_Toc450854687" w:history="1">
            <w:r w:rsidR="003E3159" w:rsidRPr="002E75E7">
              <w:rPr>
                <w:rStyle w:val="Lienhypertexte"/>
                <w:noProof/>
              </w:rPr>
              <w:t>Paramétrer le fichier de configuration</w:t>
            </w:r>
            <w:r w:rsidR="003E3159">
              <w:rPr>
                <w:noProof/>
                <w:webHidden/>
              </w:rPr>
              <w:tab/>
            </w:r>
            <w:r w:rsidR="003E3159">
              <w:rPr>
                <w:noProof/>
                <w:webHidden/>
              </w:rPr>
              <w:fldChar w:fldCharType="begin"/>
            </w:r>
            <w:r w:rsidR="003E3159">
              <w:rPr>
                <w:noProof/>
                <w:webHidden/>
              </w:rPr>
              <w:instrText xml:space="preserve"> PAGEREF _Toc450854687 \h </w:instrText>
            </w:r>
            <w:r w:rsidR="003E3159">
              <w:rPr>
                <w:noProof/>
                <w:webHidden/>
              </w:rPr>
            </w:r>
            <w:r w:rsidR="003E3159">
              <w:rPr>
                <w:noProof/>
                <w:webHidden/>
              </w:rPr>
              <w:fldChar w:fldCharType="separate"/>
            </w:r>
            <w:r w:rsidR="00545BB1">
              <w:rPr>
                <w:noProof/>
                <w:webHidden/>
              </w:rPr>
              <w:t>13</w:t>
            </w:r>
            <w:r w:rsidR="003E3159">
              <w:rPr>
                <w:noProof/>
                <w:webHidden/>
              </w:rPr>
              <w:fldChar w:fldCharType="end"/>
            </w:r>
          </w:hyperlink>
        </w:p>
        <w:p w:rsidR="003E3159" w:rsidRDefault="00F42B3D">
          <w:pPr>
            <w:pStyle w:val="TM2"/>
            <w:rPr>
              <w:rFonts w:eastAsiaTheme="minorEastAsia"/>
              <w:noProof/>
              <w:color w:val="auto"/>
              <w:kern w:val="0"/>
              <w:sz w:val="22"/>
              <w:szCs w:val="22"/>
              <w:lang w:eastAsia="fr-FR"/>
            </w:rPr>
          </w:pPr>
          <w:hyperlink w:anchor="_Toc450854688" w:history="1">
            <w:r w:rsidR="003E3159" w:rsidRPr="002E75E7">
              <w:rPr>
                <w:rStyle w:val="Lienhypertexte"/>
                <w:noProof/>
              </w:rPr>
              <w:t>Se connecter avec l’identifiant et le mot de passe de votre compte</w:t>
            </w:r>
            <w:r w:rsidR="003E3159">
              <w:rPr>
                <w:noProof/>
                <w:webHidden/>
              </w:rPr>
              <w:tab/>
            </w:r>
            <w:r w:rsidR="003E3159">
              <w:rPr>
                <w:noProof/>
                <w:webHidden/>
              </w:rPr>
              <w:fldChar w:fldCharType="begin"/>
            </w:r>
            <w:r w:rsidR="003E3159">
              <w:rPr>
                <w:noProof/>
                <w:webHidden/>
              </w:rPr>
              <w:instrText xml:space="preserve"> PAGEREF _Toc450854688 \h </w:instrText>
            </w:r>
            <w:r w:rsidR="003E3159">
              <w:rPr>
                <w:noProof/>
                <w:webHidden/>
              </w:rPr>
            </w:r>
            <w:r w:rsidR="003E3159">
              <w:rPr>
                <w:noProof/>
                <w:webHidden/>
              </w:rPr>
              <w:fldChar w:fldCharType="separate"/>
            </w:r>
            <w:r w:rsidR="00545BB1">
              <w:rPr>
                <w:noProof/>
                <w:webHidden/>
              </w:rPr>
              <w:t>13</w:t>
            </w:r>
            <w:r w:rsidR="003E3159">
              <w:rPr>
                <w:noProof/>
                <w:webHidden/>
              </w:rPr>
              <w:fldChar w:fldCharType="end"/>
            </w:r>
          </w:hyperlink>
        </w:p>
        <w:p w:rsidR="003E3159" w:rsidRDefault="00F42B3D">
          <w:pPr>
            <w:pStyle w:val="TM2"/>
            <w:rPr>
              <w:rFonts w:eastAsiaTheme="minorEastAsia"/>
              <w:noProof/>
              <w:color w:val="auto"/>
              <w:kern w:val="0"/>
              <w:sz w:val="22"/>
              <w:szCs w:val="22"/>
              <w:lang w:eastAsia="fr-FR"/>
            </w:rPr>
          </w:pPr>
          <w:hyperlink w:anchor="_Toc450854689" w:history="1">
            <w:r w:rsidR="003E3159" w:rsidRPr="002E75E7">
              <w:rPr>
                <w:rStyle w:val="Lienhypertexte"/>
                <w:noProof/>
              </w:rPr>
              <w:t>Synchroniser les répertoires / dossiers</w:t>
            </w:r>
            <w:r w:rsidR="003E3159">
              <w:rPr>
                <w:noProof/>
                <w:webHidden/>
              </w:rPr>
              <w:tab/>
            </w:r>
            <w:r w:rsidR="003E3159">
              <w:rPr>
                <w:noProof/>
                <w:webHidden/>
              </w:rPr>
              <w:fldChar w:fldCharType="begin"/>
            </w:r>
            <w:r w:rsidR="003E3159">
              <w:rPr>
                <w:noProof/>
                <w:webHidden/>
              </w:rPr>
              <w:instrText xml:space="preserve"> PAGEREF _Toc450854689 \h </w:instrText>
            </w:r>
            <w:r w:rsidR="003E3159">
              <w:rPr>
                <w:noProof/>
                <w:webHidden/>
              </w:rPr>
            </w:r>
            <w:r w:rsidR="003E3159">
              <w:rPr>
                <w:noProof/>
                <w:webHidden/>
              </w:rPr>
              <w:fldChar w:fldCharType="separate"/>
            </w:r>
            <w:r w:rsidR="00545BB1">
              <w:rPr>
                <w:noProof/>
                <w:webHidden/>
              </w:rPr>
              <w:t>13</w:t>
            </w:r>
            <w:r w:rsidR="003E3159">
              <w:rPr>
                <w:noProof/>
                <w:webHidden/>
              </w:rPr>
              <w:fldChar w:fldCharType="end"/>
            </w:r>
          </w:hyperlink>
        </w:p>
        <w:p w:rsidR="003E3159" w:rsidRDefault="00F42B3D">
          <w:pPr>
            <w:pStyle w:val="TM2"/>
            <w:rPr>
              <w:rFonts w:eastAsiaTheme="minorEastAsia"/>
              <w:noProof/>
              <w:color w:val="auto"/>
              <w:kern w:val="0"/>
              <w:sz w:val="22"/>
              <w:szCs w:val="22"/>
              <w:lang w:eastAsia="fr-FR"/>
            </w:rPr>
          </w:pPr>
          <w:hyperlink w:anchor="_Toc450854690" w:history="1">
            <w:r w:rsidR="003E3159" w:rsidRPr="002E75E7">
              <w:rPr>
                <w:rStyle w:val="Lienhypertexte"/>
                <w:noProof/>
              </w:rPr>
              <w:t>tester le resultat</w:t>
            </w:r>
            <w:r w:rsidR="003E3159">
              <w:rPr>
                <w:noProof/>
                <w:webHidden/>
              </w:rPr>
              <w:tab/>
            </w:r>
            <w:r w:rsidR="003E3159">
              <w:rPr>
                <w:noProof/>
                <w:webHidden/>
              </w:rPr>
              <w:fldChar w:fldCharType="begin"/>
            </w:r>
            <w:r w:rsidR="003E3159">
              <w:rPr>
                <w:noProof/>
                <w:webHidden/>
              </w:rPr>
              <w:instrText xml:space="preserve"> PAGEREF _Toc450854690 \h </w:instrText>
            </w:r>
            <w:r w:rsidR="003E3159">
              <w:rPr>
                <w:noProof/>
                <w:webHidden/>
              </w:rPr>
            </w:r>
            <w:r w:rsidR="003E3159">
              <w:rPr>
                <w:noProof/>
                <w:webHidden/>
              </w:rPr>
              <w:fldChar w:fldCharType="separate"/>
            </w:r>
            <w:r w:rsidR="00545BB1">
              <w:rPr>
                <w:noProof/>
                <w:webHidden/>
              </w:rPr>
              <w:t>13</w:t>
            </w:r>
            <w:r w:rsidR="003E3159">
              <w:rPr>
                <w:noProof/>
                <w:webHidden/>
              </w:rPr>
              <w:fldChar w:fldCharType="end"/>
            </w:r>
          </w:hyperlink>
        </w:p>
        <w:p w:rsidR="00FC0B82" w:rsidRDefault="00E34C5E">
          <w:r>
            <w:rPr>
              <w:noProof/>
              <w:color w:val="7F7F7F" w:themeColor="text1" w:themeTint="80"/>
              <w:sz w:val="22"/>
            </w:rPr>
            <w:fldChar w:fldCharType="end"/>
          </w:r>
        </w:p>
      </w:sdtContent>
    </w:sdt>
    <w:p w:rsidR="00BC0C25" w:rsidRPr="00967F10" w:rsidRDefault="00BC0C25">
      <w:pPr>
        <w:rPr>
          <w:noProof/>
        </w:rPr>
        <w:sectPr w:rsidR="00BC0C25" w:rsidRPr="00967F10" w:rsidSect="00E34C5E">
          <w:pgSz w:w="12240" w:h="15840" w:code="1"/>
          <w:pgMar w:top="2517" w:right="1514" w:bottom="1797" w:left="1514" w:header="1077" w:footer="720" w:gutter="0"/>
          <w:pgNumType w:start="0"/>
          <w:cols w:space="720"/>
          <w:titlePg/>
          <w:docGrid w:linePitch="360"/>
        </w:sectPr>
      </w:pPr>
    </w:p>
    <w:p w:rsidR="00BC0C25" w:rsidRPr="00967F10" w:rsidRDefault="00C50557">
      <w:pPr>
        <w:pStyle w:val="Titre1"/>
        <w:rPr>
          <w:noProof/>
        </w:rPr>
      </w:pPr>
      <w:bookmarkStart w:id="22" w:name="_Toc450854670"/>
      <w:r>
        <w:rPr>
          <w:rFonts w:ascii="Cambria" w:hAnsi="Cambria"/>
          <w:noProof/>
          <w:color w:val="595959"/>
        </w:rPr>
        <w:lastRenderedPageBreak/>
        <w:t>Partie I – Le cadrage du projet</w:t>
      </w:r>
      <w:bookmarkEnd w:id="22"/>
    </w:p>
    <w:p w:rsidR="00C50557" w:rsidRDefault="009D687C" w:rsidP="00070E4E">
      <w:pPr>
        <w:pStyle w:val="Titre2"/>
      </w:pPr>
      <w:bookmarkStart w:id="23" w:name="_Toc450854671"/>
      <w:r>
        <w:t>L’</w:t>
      </w:r>
      <w:r w:rsidR="006F3B2D">
        <w:t>équipe</w:t>
      </w:r>
      <w:bookmarkEnd w:id="23"/>
    </w:p>
    <w:p w:rsidR="009D687C" w:rsidRDefault="00C20419" w:rsidP="009D687C">
      <w:r>
        <w:t xml:space="preserve">Le groupe d’étudiant en Conception et Développement de Solutions </w:t>
      </w:r>
      <w:r w:rsidR="000F7567">
        <w:t>Mobiles,</w:t>
      </w:r>
      <w:r>
        <w:t xml:space="preserve"> concepteur et créateur du projet </w:t>
      </w:r>
      <w:r w:rsidRPr="00070E4E">
        <w:rPr>
          <w:b/>
        </w:rPr>
        <w:t>AMAsafeguard</w:t>
      </w:r>
      <w:r>
        <w:t xml:space="preserve"> se compose de :</w:t>
      </w:r>
    </w:p>
    <w:p w:rsidR="00C20419" w:rsidRDefault="00C20419" w:rsidP="006B4A50">
      <w:pPr>
        <w:pStyle w:val="Paragraphedeliste"/>
        <w:numPr>
          <w:ilvl w:val="0"/>
          <w:numId w:val="9"/>
        </w:numPr>
        <w:tabs>
          <w:tab w:val="left" w:pos="2835"/>
        </w:tabs>
      </w:pPr>
      <w:r w:rsidRPr="009B697F">
        <w:rPr>
          <w:b/>
        </w:rPr>
        <w:t>Alexis LEPAGE</w:t>
      </w:r>
      <w:r>
        <w:t xml:space="preserve">, </w:t>
      </w:r>
      <w:r w:rsidR="00F47B7E">
        <w:tab/>
      </w:r>
      <w:r>
        <w:t>Développeur à Martin 3D</w:t>
      </w:r>
    </w:p>
    <w:p w:rsidR="00C20419" w:rsidRDefault="00C20419" w:rsidP="006B4A50">
      <w:pPr>
        <w:pStyle w:val="Paragraphedeliste"/>
        <w:numPr>
          <w:ilvl w:val="0"/>
          <w:numId w:val="9"/>
        </w:numPr>
      </w:pPr>
      <w:r w:rsidRPr="009B697F">
        <w:rPr>
          <w:b/>
        </w:rPr>
        <w:t>Maxime GEOFFROY</w:t>
      </w:r>
      <w:r>
        <w:t xml:space="preserve">, </w:t>
      </w:r>
      <w:r w:rsidR="00F47B7E">
        <w:tab/>
      </w:r>
      <w:r>
        <w:t>Développeur à Technology Everywhere</w:t>
      </w:r>
    </w:p>
    <w:p w:rsidR="00C20419" w:rsidRPr="009D687C" w:rsidRDefault="00C20419" w:rsidP="006B4A50">
      <w:pPr>
        <w:pStyle w:val="Paragraphedeliste"/>
        <w:numPr>
          <w:ilvl w:val="0"/>
          <w:numId w:val="9"/>
        </w:numPr>
      </w:pPr>
      <w:r w:rsidRPr="009B697F">
        <w:rPr>
          <w:b/>
        </w:rPr>
        <w:t>Antoine TROUVE</w:t>
      </w:r>
      <w:r>
        <w:t xml:space="preserve">, </w:t>
      </w:r>
      <w:r w:rsidR="00F47B7E">
        <w:tab/>
        <w:t xml:space="preserve">Analyste </w:t>
      </w:r>
      <w:r>
        <w:t>Développeur à Adventi Informatique</w:t>
      </w:r>
    </w:p>
    <w:p w:rsidR="00BC0C25" w:rsidRDefault="008B6ABD" w:rsidP="006D2354">
      <w:pPr>
        <w:pStyle w:val="Titre2"/>
      </w:pPr>
      <w:bookmarkStart w:id="24" w:name="_Toc450854672"/>
      <w:r>
        <w:t>L</w:t>
      </w:r>
      <w:r w:rsidR="006F3B2D">
        <w:t>e besoin</w:t>
      </w:r>
      <w:bookmarkEnd w:id="24"/>
    </w:p>
    <w:p w:rsidR="00C50557" w:rsidRDefault="00070E4E" w:rsidP="00C50557">
      <w:pPr>
        <w:pStyle w:val="Titre3"/>
      </w:pPr>
      <w:r>
        <w:t>Le besoin initial</w:t>
      </w:r>
    </w:p>
    <w:p w:rsidR="00070E4E" w:rsidRDefault="00B61168" w:rsidP="00070E4E">
      <w:r>
        <w:t xml:space="preserve">Les utilisateur d’une application mobile Android doivent pouvoir </w:t>
      </w:r>
      <w:r w:rsidR="00B86A4B">
        <w:t>transférer</w:t>
      </w:r>
      <w:r>
        <w:t xml:space="preserve"> le contenu d’un dossier sur un serveur distan</w:t>
      </w:r>
      <w:r w:rsidR="00B36928">
        <w:t>t. L’échange des données doit-être sécurisé</w:t>
      </w:r>
      <w:r>
        <w:t>.</w:t>
      </w:r>
    </w:p>
    <w:p w:rsidR="006F3B2D" w:rsidRDefault="006F3B2D" w:rsidP="006F3B2D">
      <w:pPr>
        <w:pStyle w:val="Titre3"/>
      </w:pPr>
      <w:r>
        <w:t>Les contraintes</w:t>
      </w:r>
    </w:p>
    <w:p w:rsidR="006F3B2D" w:rsidRDefault="006F3B2D" w:rsidP="006B4A50">
      <w:pPr>
        <w:pStyle w:val="Paragraphedeliste"/>
        <w:numPr>
          <w:ilvl w:val="0"/>
          <w:numId w:val="11"/>
        </w:numPr>
      </w:pPr>
      <w:r w:rsidRPr="006F3B2D">
        <w:t>L’application doit être authentifiée auprès du serveur afin</w:t>
      </w:r>
      <w:r>
        <w:t xml:space="preserve"> de lui envoyer des données ;</w:t>
      </w:r>
    </w:p>
    <w:p w:rsidR="006F3B2D" w:rsidRDefault="006F3B2D" w:rsidP="006B4A50">
      <w:pPr>
        <w:pStyle w:val="Paragraphedeliste"/>
        <w:numPr>
          <w:ilvl w:val="0"/>
          <w:numId w:val="11"/>
        </w:numPr>
      </w:pPr>
      <w:r w:rsidRPr="006F3B2D">
        <w:t xml:space="preserve">Les communications entre l'application et le serveur seront </w:t>
      </w:r>
      <w:proofErr w:type="gramStart"/>
      <w:r w:rsidRPr="006F3B2D">
        <w:t>protégé</w:t>
      </w:r>
      <w:r>
        <w:t>e</w:t>
      </w:r>
      <w:r w:rsidRPr="006F3B2D">
        <w:t>s</w:t>
      </w:r>
      <w:proofErr w:type="gramEnd"/>
      <w:r w:rsidRPr="006F3B2D">
        <w:t xml:space="preserve"> en conf</w:t>
      </w:r>
      <w:r>
        <w:t>identialité et en intégrité</w:t>
      </w:r>
    </w:p>
    <w:p w:rsidR="006F3B2D" w:rsidRDefault="006F3B2D" w:rsidP="006B4A50">
      <w:pPr>
        <w:pStyle w:val="Paragraphedeliste"/>
        <w:numPr>
          <w:ilvl w:val="0"/>
          <w:numId w:val="11"/>
        </w:numPr>
      </w:pPr>
      <w:r w:rsidRPr="006F3B2D">
        <w:t>Le serveur doit être capable de supporter plus</w:t>
      </w:r>
      <w:r>
        <w:t>ieurs connexions simultanées</w:t>
      </w:r>
    </w:p>
    <w:p w:rsidR="006F3B2D" w:rsidRDefault="006F3B2D" w:rsidP="006B4A50">
      <w:pPr>
        <w:pStyle w:val="Paragraphedeliste"/>
        <w:numPr>
          <w:ilvl w:val="0"/>
          <w:numId w:val="11"/>
        </w:numPr>
      </w:pPr>
      <w:r w:rsidRPr="006F3B2D">
        <w:t>Si le contenu d'un fichier d'un répertoire surveillé change, il faut le m</w:t>
      </w:r>
      <w:r>
        <w:t>ettre à jour sur le serveur</w:t>
      </w:r>
    </w:p>
    <w:p w:rsidR="006F3B2D" w:rsidRPr="00070E4E" w:rsidRDefault="006F3B2D" w:rsidP="006B4A50">
      <w:pPr>
        <w:pStyle w:val="Paragraphedeliste"/>
        <w:numPr>
          <w:ilvl w:val="0"/>
          <w:numId w:val="11"/>
        </w:numPr>
      </w:pPr>
      <w:r w:rsidRPr="006F3B2D">
        <w:t>Si un fichier est supprimé, il faut le supprimer sur le serveur ;</w:t>
      </w:r>
    </w:p>
    <w:p w:rsidR="00BC0C25" w:rsidRDefault="00070E4E" w:rsidP="00DE4145">
      <w:pPr>
        <w:pStyle w:val="Titre2"/>
      </w:pPr>
      <w:bookmarkStart w:id="25" w:name="_Toc450854673"/>
      <w:r>
        <w:t>La solution AMAsafeguard</w:t>
      </w:r>
      <w:bookmarkEnd w:id="25"/>
    </w:p>
    <w:p w:rsidR="002A728F" w:rsidRDefault="00072333" w:rsidP="006B4A50">
      <w:pPr>
        <w:pStyle w:val="Paragraphedeliste"/>
        <w:numPr>
          <w:ilvl w:val="0"/>
          <w:numId w:val="8"/>
        </w:numPr>
        <w:spacing w:before="0" w:line="259" w:lineRule="auto"/>
      </w:pPr>
      <w:r>
        <w:t>Une</w:t>
      </w:r>
      <w:r w:rsidR="00EC7B5C">
        <w:t xml:space="preserve"> solution mobile sous Android</w:t>
      </w:r>
      <w:r w:rsidR="00C50557">
        <w:t>,</w:t>
      </w:r>
    </w:p>
    <w:p w:rsidR="00C50557" w:rsidRDefault="00072333" w:rsidP="006B4A50">
      <w:pPr>
        <w:pStyle w:val="Paragraphedeliste"/>
        <w:numPr>
          <w:ilvl w:val="0"/>
          <w:numId w:val="8"/>
        </w:numPr>
        <w:spacing w:before="0" w:line="259" w:lineRule="auto"/>
      </w:pPr>
      <w:r>
        <w:t>Un</w:t>
      </w:r>
      <w:r w:rsidR="00EC7B5C">
        <w:t xml:space="preserve"> échange de données sécurisées comprenant le chiffrement des données transférées ainsi qu’un système d’authentification au serveur distant</w:t>
      </w:r>
      <w:r w:rsidR="00C50557" w:rsidRPr="006D3C99">
        <w:t>.</w:t>
      </w:r>
    </w:p>
    <w:p w:rsidR="00EC7B5C" w:rsidRDefault="00072333" w:rsidP="006B4A50">
      <w:pPr>
        <w:pStyle w:val="Paragraphedeliste"/>
        <w:numPr>
          <w:ilvl w:val="0"/>
          <w:numId w:val="8"/>
        </w:numPr>
        <w:spacing w:before="0" w:line="259" w:lineRule="auto"/>
      </w:pPr>
      <w:r>
        <w:t>U</w:t>
      </w:r>
      <w:r w:rsidR="00EC7B5C">
        <w:t>n accès sécurisé à l’application</w:t>
      </w:r>
      <w:r>
        <w:t>.</w:t>
      </w:r>
    </w:p>
    <w:p w:rsidR="005D1DBA" w:rsidRDefault="005D1DBA" w:rsidP="005D1DBA">
      <w:pPr>
        <w:pStyle w:val="Titre1"/>
        <w:rPr>
          <w:noProof/>
        </w:rPr>
      </w:pPr>
      <w:bookmarkStart w:id="26" w:name="_Toc450854674"/>
      <w:r>
        <w:rPr>
          <w:noProof/>
        </w:rPr>
        <w:lastRenderedPageBreak/>
        <w:t>Partie II – L’architecture de l’ensemble de la solution</w:t>
      </w:r>
      <w:bookmarkEnd w:id="26"/>
    </w:p>
    <w:p w:rsidR="00215BB5" w:rsidRDefault="00AB237D" w:rsidP="00AB237D">
      <w:r>
        <w:t xml:space="preserve">La solution AMAsafeguard a été pensée de manière à avoir une communication entre le terminal mobile intégrant </w:t>
      </w:r>
      <w:r w:rsidR="00215BB5">
        <w:t>la solution applicative et un serveur FTP distant.</w:t>
      </w:r>
    </w:p>
    <w:p w:rsidR="00AB237D" w:rsidRPr="00AB237D" w:rsidRDefault="00AB237D" w:rsidP="00AB237D">
      <w:r>
        <w:t>La communication passe donc par un réseau. Son utilisation en mode hors connexion n’est pas gérée.</w:t>
      </w:r>
    </w:p>
    <w:p w:rsidR="005D1DBA" w:rsidRPr="005D1DBA" w:rsidRDefault="00C208C8" w:rsidP="005D1DBA">
      <w:r>
        <w:rPr>
          <w:noProof/>
          <w:lang w:eastAsia="fr-FR"/>
        </w:rPr>
        <w:drawing>
          <wp:inline distT="0" distB="0" distL="0" distR="0" wp14:anchorId="4C751506" wp14:editId="42B46BCF">
            <wp:extent cx="6377081" cy="2836334"/>
            <wp:effectExtent l="19050" t="0" r="24130" b="82169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artisticTexturizer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9658" cy="2841928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5D1DBA" w:rsidRPr="005D1DBA" w:rsidRDefault="00C50557" w:rsidP="005D1DBA">
      <w:pPr>
        <w:pStyle w:val="Titre1"/>
        <w:rPr>
          <w:noProof/>
        </w:rPr>
      </w:pPr>
      <w:bookmarkStart w:id="27" w:name="_Toc450854675"/>
      <w:r>
        <w:rPr>
          <w:noProof/>
        </w:rPr>
        <w:lastRenderedPageBreak/>
        <w:t>Partie II</w:t>
      </w:r>
      <w:r w:rsidR="00C208C8">
        <w:rPr>
          <w:noProof/>
        </w:rPr>
        <w:t>I</w:t>
      </w:r>
      <w:r>
        <w:rPr>
          <w:noProof/>
        </w:rPr>
        <w:t xml:space="preserve"> –</w:t>
      </w:r>
      <w:r w:rsidR="00055AC2">
        <w:rPr>
          <w:noProof/>
        </w:rPr>
        <w:t xml:space="preserve"> </w:t>
      </w:r>
      <w:r w:rsidR="00070E4E">
        <w:rPr>
          <w:noProof/>
        </w:rPr>
        <w:t xml:space="preserve">AMASAFEGUARD, </w:t>
      </w:r>
      <w:r w:rsidR="00D5065C">
        <w:rPr>
          <w:noProof/>
        </w:rPr>
        <w:t>une solution mobile</w:t>
      </w:r>
      <w:bookmarkEnd w:id="27"/>
      <w:r w:rsidR="00070E4E">
        <w:rPr>
          <w:noProof/>
        </w:rPr>
        <w:t xml:space="preserve"> </w:t>
      </w:r>
    </w:p>
    <w:p w:rsidR="00201C0D" w:rsidRDefault="00201C0D" w:rsidP="00201C0D">
      <w:pPr>
        <w:pStyle w:val="Titre2"/>
      </w:pPr>
      <w:bookmarkStart w:id="28" w:name="_Toc450854676"/>
      <w:r>
        <w:t>L’</w:t>
      </w:r>
      <w:r w:rsidR="00CD3DB8">
        <w:t>application mobile</w:t>
      </w:r>
      <w:bookmarkEnd w:id="28"/>
    </w:p>
    <w:p w:rsidR="00C23A35" w:rsidRDefault="00C23A35" w:rsidP="00C23A35">
      <w:pPr>
        <w:pStyle w:val="Titre3"/>
      </w:pPr>
      <w:r>
        <w:t>Sécurité et Authentification</w:t>
      </w:r>
    </w:p>
    <w:p w:rsidR="00C23A35" w:rsidRDefault="00CD3DB8" w:rsidP="00C23A35">
      <w:r>
        <w:t>L’accès à l’application mobile requiert une authentification par login et mot de passe st</w:t>
      </w:r>
      <w:r w:rsidR="0037233E">
        <w:t>ockés en base de données locale. Cette authentification est nécessaire pour se connecter au serveur ftp.</w:t>
      </w:r>
    </w:p>
    <w:p w:rsidR="00775C09" w:rsidRDefault="00775C09" w:rsidP="00C23A35">
      <w:r>
        <w:rPr>
          <w:noProof/>
          <w:lang w:eastAsia="fr-FR"/>
        </w:rPr>
        <w:drawing>
          <wp:inline distT="0" distB="0" distL="0" distR="0" wp14:anchorId="1E98BBDE" wp14:editId="646BFB0E">
            <wp:extent cx="5486400" cy="1109133"/>
            <wp:effectExtent l="19050" t="0" r="19050" b="0"/>
            <wp:docPr id="4" name="Diagramme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7" r:lo="rId18" r:qs="rId19" r:cs="rId20"/>
              </a:graphicData>
            </a:graphic>
          </wp:inline>
        </w:drawing>
      </w:r>
    </w:p>
    <w:p w:rsidR="00C23A35" w:rsidRDefault="00C23A35" w:rsidP="008C707F">
      <w:pPr>
        <w:pStyle w:val="Titre3"/>
      </w:pPr>
      <w:r>
        <w:t xml:space="preserve">Gestion des </w:t>
      </w:r>
      <w:r w:rsidR="00197B7B">
        <w:t>inscriptions</w:t>
      </w:r>
    </w:p>
    <w:p w:rsidR="00C23A35" w:rsidRDefault="00CD3DB8" w:rsidP="00CD3DB8">
      <w:r>
        <w:t>Chaque utilisateur a la possibilité de s’inscrire afin d</w:t>
      </w:r>
      <w:r w:rsidR="00197B7B">
        <w:t>’obtenir un identifiant et un mot de passe chiffré afin de se connecter à l’application.</w:t>
      </w:r>
    </w:p>
    <w:p w:rsidR="00C23A35" w:rsidRDefault="001B2970" w:rsidP="00197B7B">
      <w:pPr>
        <w:pStyle w:val="Titre3"/>
      </w:pPr>
      <w:r>
        <w:t>Transfert des données</w:t>
      </w:r>
    </w:p>
    <w:p w:rsidR="004B7D57" w:rsidRPr="004B7D57" w:rsidRDefault="001B2970" w:rsidP="004B7D57">
      <w:r>
        <w:t>L’utilisateur authentifié a la possibilité de synchroniser et d’envoyer les fichi</w:t>
      </w:r>
      <w:r w:rsidR="00215BB5">
        <w:t>ers vers un serveur ftp distant à la demande.</w:t>
      </w:r>
      <w:r>
        <w:t xml:space="preserve"> L’utilisateur pourra, à partir d’un fichier de configuration, renseigner le</w:t>
      </w:r>
      <w:r w:rsidR="00215BB5">
        <w:t>s</w:t>
      </w:r>
      <w:r>
        <w:t xml:space="preserve"> dossier</w:t>
      </w:r>
      <w:r w:rsidR="00215BB5">
        <w:t>s</w:t>
      </w:r>
      <w:r>
        <w:t xml:space="preserve"> à synchroniser.</w:t>
      </w:r>
      <w:r w:rsidR="00D3295E">
        <w:t xml:space="preserve"> L’application va alors scanner </w:t>
      </w:r>
      <w:r w:rsidR="008D431F">
        <w:t>et envoyer les fichiers dans le Ftp uniquemen</w:t>
      </w:r>
      <w:r w:rsidR="00215BB5">
        <w:t>t si ceux-ci ont été modifié</w:t>
      </w:r>
      <w:r w:rsidR="004A7DB3">
        <w:t>s</w:t>
      </w:r>
      <w:r w:rsidR="00215BB5">
        <w:t xml:space="preserve">, </w:t>
      </w:r>
      <w:r w:rsidR="008D431F">
        <w:t>supprimé</w:t>
      </w:r>
      <w:r w:rsidR="004A7DB3">
        <w:t>s</w:t>
      </w:r>
      <w:r w:rsidR="00B30228">
        <w:t xml:space="preserve"> ou ajouté</w:t>
      </w:r>
      <w:r w:rsidR="004A7DB3">
        <w:t>s</w:t>
      </w:r>
      <w:r w:rsidR="008D431F">
        <w:t>.</w:t>
      </w:r>
    </w:p>
    <w:p w:rsidR="001B2970" w:rsidRDefault="004A7DB3" w:rsidP="001B2970">
      <w:pPr>
        <w:pStyle w:val="Titre3"/>
      </w:pPr>
      <w:r>
        <w:lastRenderedPageBreak/>
        <w:t>Le flux</w:t>
      </w:r>
    </w:p>
    <w:p w:rsidR="001B2970" w:rsidRDefault="008D431F" w:rsidP="001B2970">
      <w:r>
        <w:rPr>
          <w:noProof/>
          <w:lang w:eastAsia="fr-FR"/>
        </w:rPr>
        <w:drawing>
          <wp:inline distT="0" distB="0" distL="0" distR="0" wp14:anchorId="1D8B25E6" wp14:editId="7E39ABE9">
            <wp:extent cx="6256867" cy="3683000"/>
            <wp:effectExtent l="0" t="0" r="0" b="12700"/>
            <wp:docPr id="3" name="Diagramme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2" r:lo="rId23" r:qs="rId24" r:cs="rId25"/>
              </a:graphicData>
            </a:graphic>
          </wp:inline>
        </w:drawing>
      </w:r>
    </w:p>
    <w:p w:rsidR="004170DA" w:rsidRDefault="004170DA" w:rsidP="004170DA">
      <w:pPr>
        <w:pStyle w:val="Titre3"/>
      </w:pPr>
      <w:r>
        <w:t>La base de données</w:t>
      </w:r>
      <w:r w:rsidR="00DF5106">
        <w:t xml:space="preserve"> : </w:t>
      </w:r>
      <w:proofErr w:type="spellStart"/>
      <w:r w:rsidR="00DF5106">
        <w:t>amasafeguard.sqlite</w:t>
      </w:r>
      <w:proofErr w:type="spellEnd"/>
    </w:p>
    <w:p w:rsidR="00DF5106" w:rsidRDefault="007077FC" w:rsidP="007077FC">
      <w:pPr>
        <w:tabs>
          <w:tab w:val="left" w:pos="4536"/>
        </w:tabs>
      </w:pPr>
      <w:r>
        <w:rPr>
          <w:noProof/>
          <w:lang w:eastAsia="fr-FR"/>
        </w:rPr>
        <w:drawing>
          <wp:inline distT="0" distB="0" distL="0" distR="0" wp14:anchorId="2159F18A" wp14:editId="412FA3F5">
            <wp:extent cx="2272630" cy="846666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291009" cy="853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  <w:lang w:eastAsia="fr-FR"/>
        </w:rPr>
        <w:drawing>
          <wp:inline distT="0" distB="0" distL="0" distR="0" wp14:anchorId="207DF525" wp14:editId="1B325C3E">
            <wp:extent cx="2252134" cy="442501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291443" cy="450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7FC" w:rsidRDefault="007077FC" w:rsidP="007077FC">
      <w:pPr>
        <w:tabs>
          <w:tab w:val="left" w:pos="4536"/>
        </w:tabs>
      </w:pPr>
      <w:r>
        <w:rPr>
          <w:noProof/>
          <w:lang w:eastAsia="fr-FR"/>
        </w:rPr>
        <w:drawing>
          <wp:inline distT="0" distB="0" distL="0" distR="0" wp14:anchorId="498F58E5" wp14:editId="1B521C37">
            <wp:extent cx="2272030" cy="1026907"/>
            <wp:effectExtent l="0" t="0" r="0" b="1905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292060" cy="103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  <w:lang w:eastAsia="fr-FR"/>
        </w:rPr>
        <w:drawing>
          <wp:inline distT="0" distB="0" distL="0" distR="0" wp14:anchorId="444E91A7" wp14:editId="15367AED">
            <wp:extent cx="2201334" cy="404327"/>
            <wp:effectExtent l="0" t="0" r="0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258632" cy="414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DE8" w:rsidRDefault="007B7DE8" w:rsidP="007077FC">
      <w:pPr>
        <w:tabs>
          <w:tab w:val="left" w:pos="4536"/>
        </w:tabs>
      </w:pPr>
      <w:r>
        <w:t xml:space="preserve">La base de données est </w:t>
      </w:r>
      <w:r w:rsidR="0037572C">
        <w:t>conçue</w:t>
      </w:r>
      <w:r>
        <w:t xml:space="preserve"> de manière à rester simple et légère tout en permettant la gestion des utilisateurs, l’extension des fichiers, le type de fichier ainsi que le fichier lui-même.</w:t>
      </w:r>
      <w:r w:rsidR="0037572C">
        <w:t xml:space="preserve"> Ces informations sont primordiales pour la sauvegarde des données chiffrées ainsi que leur envoi par ftp.</w:t>
      </w:r>
    </w:p>
    <w:p w:rsidR="00F47AC1" w:rsidRDefault="00F47AC1">
      <w:pPr>
        <w:jc w:val="left"/>
        <w:rPr>
          <w:rFonts w:ascii="Calibri" w:eastAsiaTheme="majorEastAsia" w:hAnsi="Calibri" w:cstheme="majorBidi"/>
          <w:caps/>
          <w:noProof/>
          <w:color w:val="8DD21C"/>
          <w:sz w:val="24"/>
          <w14:ligatures w14:val="standardContextual"/>
        </w:rPr>
      </w:pPr>
      <w:r>
        <w:br w:type="page"/>
      </w:r>
    </w:p>
    <w:p w:rsidR="005A51AB" w:rsidRDefault="005A51AB" w:rsidP="005A51AB">
      <w:pPr>
        <w:pStyle w:val="Titre2"/>
      </w:pPr>
      <w:bookmarkStart w:id="29" w:name="_Toc450854677"/>
      <w:r>
        <w:lastRenderedPageBreak/>
        <w:t>La str</w:t>
      </w:r>
      <w:r w:rsidR="00F86DE1">
        <w:t>até</w:t>
      </w:r>
      <w:r>
        <w:t>gie de surveillance des répertoires / fichiers</w:t>
      </w:r>
      <w:bookmarkEnd w:id="29"/>
    </w:p>
    <w:p w:rsidR="0075603D" w:rsidRDefault="0075603D" w:rsidP="0075603D">
      <w:pPr>
        <w:pStyle w:val="Titre3"/>
      </w:pPr>
      <w:r>
        <w:t>Le fichier de configuration</w:t>
      </w:r>
    </w:p>
    <w:p w:rsidR="0075603D" w:rsidRDefault="0075603D" w:rsidP="0075603D">
      <w:r>
        <w:t xml:space="preserve">A l’installation de l’application, un </w:t>
      </w:r>
      <w:r w:rsidRPr="00F47AC1">
        <w:rPr>
          <w:b/>
        </w:rPr>
        <w:t>fichier de configuration</w:t>
      </w:r>
      <w:r>
        <w:t xml:space="preserve"> est </w:t>
      </w:r>
      <w:r w:rsidRPr="00F47AC1">
        <w:rPr>
          <w:b/>
        </w:rPr>
        <w:t>créé</w:t>
      </w:r>
      <w:r>
        <w:t xml:space="preserve"> et </w:t>
      </w:r>
      <w:r w:rsidRPr="00F47AC1">
        <w:rPr>
          <w:b/>
        </w:rPr>
        <w:t>stocké</w:t>
      </w:r>
      <w:r>
        <w:t xml:space="preserve"> dans le terminal mobile. Il sera présent dans le stockage interne du terminal Mobile dans le répertoire </w:t>
      </w:r>
      <w:r w:rsidR="009C6F72" w:rsidRPr="0075603D">
        <w:rPr>
          <w:b/>
        </w:rPr>
        <w:t>AMAsafeguard</w:t>
      </w:r>
      <w:r w:rsidRPr="0075603D">
        <w:rPr>
          <w:b/>
        </w:rPr>
        <w:t>/Configuration</w:t>
      </w:r>
      <w:r>
        <w:t>.</w:t>
      </w:r>
    </w:p>
    <w:p w:rsidR="0075603D" w:rsidRDefault="0075603D" w:rsidP="0075603D">
      <w:r>
        <w:t xml:space="preserve">Ce fichier est très important dans le fonctionnement de l’application puisqu’il </w:t>
      </w:r>
      <w:r w:rsidRPr="00F47AC1">
        <w:rPr>
          <w:b/>
        </w:rPr>
        <w:t>détermine les chemins des répertoires à scanner</w:t>
      </w:r>
      <w:r>
        <w:t xml:space="preserve"> pour le chiffrement et l’envoi des données au serveur ftp.</w:t>
      </w:r>
    </w:p>
    <w:p w:rsidR="0075603D" w:rsidRPr="0075603D" w:rsidRDefault="0075603D" w:rsidP="0075603D">
      <w:r w:rsidRPr="00F47AC1">
        <w:rPr>
          <w:b/>
        </w:rPr>
        <w:t>L’utilisateur</w:t>
      </w:r>
      <w:r>
        <w:t xml:space="preserve"> </w:t>
      </w:r>
      <w:r w:rsidRPr="00F47AC1">
        <w:rPr>
          <w:b/>
        </w:rPr>
        <w:t xml:space="preserve">peut </w:t>
      </w:r>
      <w:r>
        <w:t xml:space="preserve">alors </w:t>
      </w:r>
      <w:r w:rsidRPr="00F47AC1">
        <w:rPr>
          <w:b/>
        </w:rPr>
        <w:t>modifier ce fichier</w:t>
      </w:r>
      <w:r>
        <w:t xml:space="preserve"> de configuration afin d’</w:t>
      </w:r>
      <w:r w:rsidR="009C6F72">
        <w:t xml:space="preserve">ajouter </w:t>
      </w:r>
      <w:r>
        <w:t xml:space="preserve">les répertoires </w:t>
      </w:r>
      <w:r w:rsidR="009C6F72">
        <w:t>qui seront soumis au scanne de l’application.</w:t>
      </w:r>
    </w:p>
    <w:p w:rsidR="005A51AB" w:rsidRDefault="005A51AB" w:rsidP="005A51AB">
      <w:pPr>
        <w:pStyle w:val="Titre3"/>
      </w:pPr>
      <w:r>
        <w:t>Création des fichiers sur le serveur ftp</w:t>
      </w:r>
    </w:p>
    <w:p w:rsidR="0075603D" w:rsidRPr="0075603D" w:rsidRDefault="0075603D" w:rsidP="0075603D">
      <w:r>
        <w:t xml:space="preserve">La </w:t>
      </w:r>
      <w:r w:rsidRPr="008836A2">
        <w:rPr>
          <w:b/>
        </w:rPr>
        <w:t>première étape</w:t>
      </w:r>
      <w:r>
        <w:t xml:space="preserve"> consiste à </w:t>
      </w:r>
      <w:r w:rsidR="0015347C">
        <w:t>l</w:t>
      </w:r>
      <w:r>
        <w:t xml:space="preserve">a </w:t>
      </w:r>
      <w:r w:rsidRPr="008836A2">
        <w:rPr>
          <w:b/>
        </w:rPr>
        <w:t xml:space="preserve">création </w:t>
      </w:r>
      <w:r w:rsidR="0015347C" w:rsidRPr="008836A2">
        <w:rPr>
          <w:b/>
        </w:rPr>
        <w:t xml:space="preserve">automatique </w:t>
      </w:r>
      <w:r w:rsidRPr="008836A2">
        <w:rPr>
          <w:b/>
        </w:rPr>
        <w:t>d’un répertoire unique</w:t>
      </w:r>
      <w:r>
        <w:t xml:space="preserve"> pour chacun des utilisateurs de l’application.</w:t>
      </w:r>
    </w:p>
    <w:p w:rsidR="0015347C" w:rsidRDefault="00947C16" w:rsidP="005A51AB">
      <w:r>
        <w:t>Une fois le compte créé à partir de la section inscription, l’application crée un</w:t>
      </w:r>
      <w:r w:rsidR="0015347C">
        <w:t xml:space="preserve"> répertoire </w:t>
      </w:r>
      <w:r w:rsidR="0015347C" w:rsidRPr="008836A2">
        <w:rPr>
          <w:b/>
        </w:rPr>
        <w:t>sur le serveur ftp</w:t>
      </w:r>
      <w:r w:rsidR="0015347C">
        <w:t>.</w:t>
      </w:r>
    </w:p>
    <w:p w:rsidR="00947C16" w:rsidRDefault="00947C16" w:rsidP="005A51AB">
      <w:r>
        <w:t xml:space="preserve">Pour des mesures de sécurité, ce répertoire prendra non pas le nom de l’utilisateur mais celui de son </w:t>
      </w:r>
      <w:r w:rsidRPr="00AF5B53">
        <w:rPr>
          <w:b/>
        </w:rPr>
        <w:t>Universally Unique I</w:t>
      </w:r>
      <w:r w:rsidR="00AF5B53">
        <w:rPr>
          <w:b/>
        </w:rPr>
        <w:t>D</w:t>
      </w:r>
      <w:r w:rsidRPr="00AF5B53">
        <w:rPr>
          <w:b/>
        </w:rPr>
        <w:t>entifier</w:t>
      </w:r>
      <w:r w:rsidR="00A0181F">
        <w:t xml:space="preserve"> créé lui aussi lors de son inscription.</w:t>
      </w:r>
    </w:p>
    <w:p w:rsidR="005A51AB" w:rsidRDefault="0075603D" w:rsidP="0075603D">
      <w:pPr>
        <w:pStyle w:val="Titre3"/>
      </w:pPr>
      <w:r>
        <w:t>Création d’un</w:t>
      </w:r>
      <w:r w:rsidR="005A51AB">
        <w:t xml:space="preserve"> </w:t>
      </w:r>
      <w:r>
        <w:t>répertoire</w:t>
      </w:r>
      <w:r w:rsidR="005A51AB">
        <w:t xml:space="preserve"> temporaire sur le terminal mobile</w:t>
      </w:r>
    </w:p>
    <w:p w:rsidR="0075603D" w:rsidRDefault="0075603D" w:rsidP="0075603D">
      <w:r w:rsidRPr="008836A2">
        <w:t>La</w:t>
      </w:r>
      <w:r w:rsidRPr="008836A2">
        <w:rPr>
          <w:b/>
        </w:rPr>
        <w:t xml:space="preserve"> seconde étape</w:t>
      </w:r>
      <w:r>
        <w:t xml:space="preserve"> consiste à la </w:t>
      </w:r>
      <w:r w:rsidRPr="008836A2">
        <w:rPr>
          <w:b/>
        </w:rPr>
        <w:t>création d’un répertoire temporaire</w:t>
      </w:r>
      <w:r>
        <w:t xml:space="preserve"> sur le terminal mobile. Ce répertoire </w:t>
      </w:r>
      <w:r w:rsidRPr="008836A2">
        <w:rPr>
          <w:b/>
        </w:rPr>
        <w:t>stocke l’ensemble du contenu chiffré des fichiers scannés</w:t>
      </w:r>
      <w:r>
        <w:t>. C’</w:t>
      </w:r>
      <w:r w:rsidR="0015347C">
        <w:t>est le contenu de ce répertoire qui est transféré au serveur ftp.</w:t>
      </w:r>
    </w:p>
    <w:p w:rsidR="0015347C" w:rsidRDefault="0015347C" w:rsidP="0075603D">
      <w:pPr>
        <w:rPr>
          <w:b/>
        </w:rPr>
      </w:pPr>
      <w:r>
        <w:t xml:space="preserve">Le répertoire se trouve dans le système de stockage interne du terminal mobile </w:t>
      </w:r>
      <w:r w:rsidRPr="0015347C">
        <w:rPr>
          <w:b/>
        </w:rPr>
        <w:t>/AMAsafeguard/</w:t>
      </w:r>
      <w:proofErr w:type="spellStart"/>
      <w:r w:rsidRPr="0015347C">
        <w:rPr>
          <w:b/>
        </w:rPr>
        <w:t>Temp</w:t>
      </w:r>
      <w:proofErr w:type="spellEnd"/>
      <w:r w:rsidRPr="0015347C">
        <w:rPr>
          <w:b/>
        </w:rPr>
        <w:t>.</w:t>
      </w:r>
    </w:p>
    <w:p w:rsidR="009E3A59" w:rsidRDefault="009E3A59" w:rsidP="009E3A59">
      <w:pPr>
        <w:pStyle w:val="Titre3"/>
      </w:pPr>
      <w:r>
        <w:t>Les répertoires créés par l’application</w:t>
      </w:r>
    </w:p>
    <w:p w:rsidR="009E3A59" w:rsidRDefault="009E3A59" w:rsidP="009E3A59">
      <w:r>
        <w:rPr>
          <w:noProof/>
          <w:lang w:eastAsia="fr-FR"/>
        </w:rPr>
        <w:drawing>
          <wp:inline distT="0" distB="0" distL="0" distR="0" wp14:anchorId="0585152A" wp14:editId="5D89A820">
            <wp:extent cx="1905000" cy="2353733"/>
            <wp:effectExtent l="0" t="0" r="0" b="8890"/>
            <wp:docPr id="17" name="Diagramme 1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1" r:lo="rId32" r:qs="rId33" r:cs="rId34"/>
              </a:graphicData>
            </a:graphic>
          </wp:inline>
        </w:drawing>
      </w:r>
    </w:p>
    <w:p w:rsidR="005A51AB" w:rsidRDefault="005A51AB" w:rsidP="0015347C">
      <w:pPr>
        <w:pStyle w:val="Titre3"/>
      </w:pPr>
      <w:r>
        <w:lastRenderedPageBreak/>
        <w:t>La stratégie globale de surveillance</w:t>
      </w:r>
    </w:p>
    <w:p w:rsidR="00814FC1" w:rsidRPr="009E3A59" w:rsidRDefault="00814FC1" w:rsidP="00814FC1">
      <w:pPr>
        <w:rPr>
          <w:b/>
          <w:smallCaps/>
          <w:u w:val="single"/>
        </w:rPr>
      </w:pPr>
      <w:r w:rsidRPr="009E3A59">
        <w:rPr>
          <w:b/>
          <w:smallCaps/>
          <w:u w:val="single"/>
        </w:rPr>
        <w:t>Dans tous les cas :</w:t>
      </w:r>
    </w:p>
    <w:p w:rsidR="00814FC1" w:rsidRDefault="00814FC1" w:rsidP="00814FC1">
      <w:r>
        <w:rPr>
          <w:noProof/>
          <w:lang w:eastAsia="fr-FR"/>
        </w:rPr>
        <w:drawing>
          <wp:inline distT="0" distB="0" distL="0" distR="0" wp14:anchorId="0503B27D" wp14:editId="79E3173C">
            <wp:extent cx="5782733" cy="583988"/>
            <wp:effectExtent l="19050" t="0" r="27940" b="45085"/>
            <wp:docPr id="13" name="Diagramme 1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6" r:lo="rId37" r:qs="rId38" r:cs="rId39"/>
              </a:graphicData>
            </a:graphic>
          </wp:inline>
        </w:drawing>
      </w:r>
    </w:p>
    <w:p w:rsidR="00814FC1" w:rsidRDefault="00814FC1" w:rsidP="00814FC1">
      <w:r w:rsidRPr="00814FC1">
        <w:rPr>
          <w:b/>
          <w:u w:val="single"/>
        </w:rPr>
        <w:t xml:space="preserve">Scénario 1 : si </w:t>
      </w:r>
      <w:r>
        <w:rPr>
          <w:b/>
          <w:u w:val="single"/>
        </w:rPr>
        <w:t>le fichier n’existe pas sur le serveur ftp</w:t>
      </w:r>
      <w:r>
        <w:t> :</w:t>
      </w:r>
    </w:p>
    <w:p w:rsidR="00814FC1" w:rsidRDefault="00814FC1" w:rsidP="00814FC1">
      <w:r>
        <w:rPr>
          <w:noProof/>
          <w:lang w:eastAsia="fr-FR"/>
        </w:rPr>
        <w:drawing>
          <wp:inline distT="0" distB="0" distL="0" distR="0" wp14:anchorId="17FF50FC" wp14:editId="38D29483">
            <wp:extent cx="5825066" cy="474134"/>
            <wp:effectExtent l="19050" t="38100" r="4445" b="59690"/>
            <wp:docPr id="14" name="Diagramme 1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1" r:lo="rId42" r:qs="rId43" r:cs="rId44"/>
              </a:graphicData>
            </a:graphic>
          </wp:inline>
        </w:drawing>
      </w:r>
    </w:p>
    <w:p w:rsidR="00814FC1" w:rsidRPr="00814FC1" w:rsidRDefault="00814FC1" w:rsidP="00814FC1">
      <w:r>
        <w:rPr>
          <w:b/>
          <w:u w:val="single"/>
        </w:rPr>
        <w:t>Scénario 2</w:t>
      </w:r>
      <w:r w:rsidRPr="00814FC1">
        <w:rPr>
          <w:b/>
          <w:u w:val="single"/>
        </w:rPr>
        <w:t> : si la date de création est différente de la date de modification</w:t>
      </w:r>
      <w:r>
        <w:t> :</w:t>
      </w:r>
    </w:p>
    <w:p w:rsidR="0015347C" w:rsidRDefault="0015347C" w:rsidP="0015347C">
      <w:r>
        <w:rPr>
          <w:noProof/>
          <w:lang w:eastAsia="fr-FR"/>
        </w:rPr>
        <w:drawing>
          <wp:inline distT="0" distB="0" distL="0" distR="0" wp14:anchorId="01982B94" wp14:editId="45CC72E7">
            <wp:extent cx="5765800" cy="694267"/>
            <wp:effectExtent l="19050" t="19050" r="44450" b="29845"/>
            <wp:docPr id="12" name="Diagramme 1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6" r:lo="rId47" r:qs="rId48" r:cs="rId49"/>
              </a:graphicData>
            </a:graphic>
          </wp:inline>
        </w:drawing>
      </w:r>
    </w:p>
    <w:p w:rsidR="009E3A59" w:rsidRPr="00814FC1" w:rsidRDefault="00850ECF" w:rsidP="009E3A59">
      <w:r>
        <w:rPr>
          <w:b/>
          <w:u w:val="single"/>
        </w:rPr>
        <w:t>Scénario 3</w:t>
      </w:r>
      <w:r w:rsidR="009E3A59" w:rsidRPr="00814FC1">
        <w:rPr>
          <w:b/>
          <w:u w:val="single"/>
        </w:rPr>
        <w:t xml:space="preserve"> : si </w:t>
      </w:r>
      <w:r w:rsidR="009E3A59">
        <w:rPr>
          <w:b/>
          <w:u w:val="single"/>
        </w:rPr>
        <w:t>le fichier existe sur le serveur ftp mais pas dans les répertoires cibles</w:t>
      </w:r>
      <w:r w:rsidR="009E3A59">
        <w:t> :</w:t>
      </w:r>
    </w:p>
    <w:p w:rsidR="009E3A59" w:rsidRPr="0015347C" w:rsidRDefault="009E3A59" w:rsidP="0015347C">
      <w:r>
        <w:rPr>
          <w:noProof/>
          <w:lang w:eastAsia="fr-FR"/>
        </w:rPr>
        <w:drawing>
          <wp:inline distT="0" distB="0" distL="0" distR="0" wp14:anchorId="4F60F337" wp14:editId="555F6E7B">
            <wp:extent cx="1481666" cy="491066"/>
            <wp:effectExtent l="19050" t="38100" r="42545" b="61595"/>
            <wp:docPr id="16" name="Diagramme 1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1" r:lo="rId52" r:qs="rId53" r:cs="rId54"/>
              </a:graphicData>
            </a:graphic>
          </wp:inline>
        </w:drawing>
      </w:r>
    </w:p>
    <w:p w:rsidR="00936880" w:rsidRDefault="00936880">
      <w:pPr>
        <w:jc w:val="left"/>
        <w:rPr>
          <w:rFonts w:ascii="Calibri" w:eastAsiaTheme="majorEastAsia" w:hAnsi="Calibri" w:cstheme="majorBidi"/>
          <w:caps/>
          <w:noProof/>
          <w:color w:val="8DD21C"/>
          <w:sz w:val="24"/>
          <w14:ligatures w14:val="standardContextual"/>
        </w:rPr>
      </w:pPr>
      <w:r>
        <w:br w:type="page"/>
      </w:r>
    </w:p>
    <w:p w:rsidR="00BC0C25" w:rsidRDefault="00201C0D" w:rsidP="006D2354">
      <w:pPr>
        <w:pStyle w:val="Titre2"/>
      </w:pPr>
      <w:bookmarkStart w:id="30" w:name="_Toc450854678"/>
      <w:r>
        <w:lastRenderedPageBreak/>
        <w:t>L</w:t>
      </w:r>
      <w:r w:rsidR="00C166B3">
        <w:t>a stratégie</w:t>
      </w:r>
      <w:r w:rsidR="004B7D57">
        <w:t xml:space="preserve"> de s</w:t>
      </w:r>
      <w:r w:rsidR="00F556A9">
        <w:t>é</w:t>
      </w:r>
      <w:r w:rsidR="001B2970">
        <w:t>curite</w:t>
      </w:r>
      <w:bookmarkEnd w:id="30"/>
    </w:p>
    <w:p w:rsidR="001B2970" w:rsidRDefault="001B2970" w:rsidP="003B60DF">
      <w:pPr>
        <w:pStyle w:val="Titre3"/>
      </w:pPr>
      <w:r>
        <w:t>L’accès à l’application</w:t>
      </w:r>
    </w:p>
    <w:p w:rsidR="00EC5569" w:rsidRDefault="00EC5569" w:rsidP="00EC5569">
      <w:r>
        <w:t xml:space="preserve">Pour accéder à la fonction de synchronisation des données avec le serveur ftp distant, l’utilisateur doit </w:t>
      </w:r>
      <w:r w:rsidRPr="008836A2">
        <w:rPr>
          <w:b/>
        </w:rPr>
        <w:t>s’authentifier</w:t>
      </w:r>
      <w:r>
        <w:t xml:space="preserve"> par l’intermédiaire d’un </w:t>
      </w:r>
      <w:r w:rsidRPr="008836A2">
        <w:rPr>
          <w:b/>
        </w:rPr>
        <w:t>login</w:t>
      </w:r>
      <w:r>
        <w:t xml:space="preserve"> et </w:t>
      </w:r>
      <w:r w:rsidRPr="008836A2">
        <w:rPr>
          <w:b/>
        </w:rPr>
        <w:t>mot de passe</w:t>
      </w:r>
      <w:r>
        <w:t>.</w:t>
      </w:r>
    </w:p>
    <w:p w:rsidR="00A22084" w:rsidRDefault="00EC5569" w:rsidP="00EC5569">
      <w:r>
        <w:t>L’obtention d’un compte se fait par l’intermédiaire d’une inscription en renseignant un identifiant et un mot de passe.</w:t>
      </w:r>
    </w:p>
    <w:p w:rsidR="00A22084" w:rsidRPr="00A22084" w:rsidRDefault="00A22084" w:rsidP="00A22084">
      <w:pPr>
        <w:pStyle w:val="Titre3"/>
      </w:pPr>
      <w:r>
        <w:t xml:space="preserve">Le stockage </w:t>
      </w:r>
      <w:r w:rsidR="00107871">
        <w:t xml:space="preserve">haché </w:t>
      </w:r>
      <w:r>
        <w:t>du mot de passe</w:t>
      </w:r>
    </w:p>
    <w:p w:rsidR="00EC5569" w:rsidRDefault="00A22084" w:rsidP="00EC5569">
      <w:r>
        <w:t xml:space="preserve">Les </w:t>
      </w:r>
      <w:r w:rsidRPr="008836A2">
        <w:rPr>
          <w:b/>
        </w:rPr>
        <w:t>mots de passe</w:t>
      </w:r>
      <w:r w:rsidR="00EC5569">
        <w:t xml:space="preserve"> sont </w:t>
      </w:r>
      <w:r w:rsidR="00EC5569" w:rsidRPr="008836A2">
        <w:rPr>
          <w:b/>
        </w:rPr>
        <w:t>stocké</w:t>
      </w:r>
      <w:r w:rsidR="009A15AB" w:rsidRPr="008836A2">
        <w:rPr>
          <w:b/>
        </w:rPr>
        <w:t>s</w:t>
      </w:r>
      <w:r w:rsidR="009A15AB">
        <w:t xml:space="preserve"> en </w:t>
      </w:r>
      <w:r w:rsidR="009A15AB" w:rsidRPr="008836A2">
        <w:rPr>
          <w:b/>
        </w:rPr>
        <w:t>base de données</w:t>
      </w:r>
      <w:r w:rsidR="009A15AB">
        <w:t xml:space="preserve">. Bien évidemment, une </w:t>
      </w:r>
      <w:r w:rsidR="009A15AB" w:rsidRPr="008836A2">
        <w:rPr>
          <w:b/>
        </w:rPr>
        <w:t>fonction de hachage</w:t>
      </w:r>
      <w:r w:rsidR="009A15AB">
        <w:t xml:space="preserve"> permet de ne pas rendre le mot de passe lisible en consultation dans la base de données.</w:t>
      </w:r>
    </w:p>
    <w:p w:rsidR="006258AA" w:rsidRDefault="006258AA" w:rsidP="00EC5569">
      <w:r>
        <w:rPr>
          <w:noProof/>
          <w:lang w:eastAsia="fr-FR"/>
        </w:rPr>
        <w:drawing>
          <wp:inline distT="0" distB="0" distL="0" distR="0" wp14:anchorId="491E34EE" wp14:editId="26E17CE8">
            <wp:extent cx="5852160" cy="1476375"/>
            <wp:effectExtent l="152400" t="152400" r="358140" b="37147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14763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22084" w:rsidRDefault="00107871" w:rsidP="00A22084">
      <w:pPr>
        <w:pStyle w:val="Titre3"/>
      </w:pPr>
      <w:r>
        <w:t>Une</w:t>
      </w:r>
      <w:r w:rsidR="00A22084">
        <w:t xml:space="preserve"> lisibilité </w:t>
      </w:r>
      <w:r>
        <w:t xml:space="preserve">impossible </w:t>
      </w:r>
      <w:r w:rsidR="00A22084">
        <w:t>du mot de passe</w:t>
      </w:r>
    </w:p>
    <w:p w:rsidR="009A15AB" w:rsidRDefault="009A15AB" w:rsidP="00EC5569">
      <w:r>
        <w:t>Lorsque l’utilisateur renseigne son mot de passe, celui-ci n’est pas lisible par l’utilisateur ou par autrui afin de garder un maximum de sécurité.</w:t>
      </w:r>
    </w:p>
    <w:p w:rsidR="009A15AB" w:rsidRPr="00EC5569" w:rsidRDefault="00680E61" w:rsidP="00680E61">
      <w:pPr>
        <w:jc w:val="center"/>
      </w:pPr>
      <w:r>
        <w:rPr>
          <w:noProof/>
          <w:lang w:eastAsia="fr-FR"/>
        </w:rPr>
        <w:drawing>
          <wp:inline distT="0" distB="0" distL="0" distR="0" wp14:anchorId="3381A015" wp14:editId="0EE70A44">
            <wp:extent cx="1420311" cy="1820333"/>
            <wp:effectExtent l="152400" t="152400" r="370840" b="37084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pture.PNG"/>
                    <pic:cNvPicPr/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6729" cy="185419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B2970" w:rsidRDefault="001B2970" w:rsidP="003B60DF">
      <w:pPr>
        <w:pStyle w:val="Titre3"/>
      </w:pPr>
      <w:r>
        <w:lastRenderedPageBreak/>
        <w:t>L’accès au ftp</w:t>
      </w:r>
    </w:p>
    <w:p w:rsidR="009A15AB" w:rsidRPr="009A15AB" w:rsidRDefault="009A15AB" w:rsidP="005D1DBA">
      <w:r>
        <w:t>L’accès au ftp se fait directement en interne dans l’application au moment de l’authentification de l’utilisateur.</w:t>
      </w:r>
    </w:p>
    <w:p w:rsidR="001B2970" w:rsidRDefault="001B2970" w:rsidP="003B60DF">
      <w:pPr>
        <w:pStyle w:val="Titre3"/>
      </w:pPr>
      <w:r>
        <w:t>L’échange des données</w:t>
      </w:r>
    </w:p>
    <w:p w:rsidR="003553A6" w:rsidRPr="003553A6" w:rsidRDefault="003553A6" w:rsidP="003553A6">
      <w:pPr>
        <w:rPr>
          <w:b/>
          <w:u w:val="single"/>
        </w:rPr>
      </w:pPr>
      <w:r w:rsidRPr="003553A6">
        <w:rPr>
          <w:b/>
          <w:u w:val="single"/>
        </w:rPr>
        <w:t>Le flux</w:t>
      </w:r>
    </w:p>
    <w:p w:rsidR="00DE6135" w:rsidRDefault="009B183D">
      <w:pPr>
        <w:jc w:val="left"/>
      </w:pPr>
      <w:r>
        <w:rPr>
          <w:noProof/>
          <w:lang w:eastAsia="fr-FR"/>
        </w:rPr>
        <w:drawing>
          <wp:inline distT="0" distB="0" distL="0" distR="0" wp14:anchorId="508194DD" wp14:editId="1638CB0A">
            <wp:extent cx="5883910" cy="1007533"/>
            <wp:effectExtent l="19050" t="0" r="21590" b="0"/>
            <wp:docPr id="7" name="Diagramme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8" r:lo="rId59" r:qs="rId60" r:cs="rId61"/>
              </a:graphicData>
            </a:graphic>
          </wp:inline>
        </w:drawing>
      </w:r>
    </w:p>
    <w:p w:rsidR="006D0784" w:rsidRDefault="00DE6135" w:rsidP="005D1DBA">
      <w:r>
        <w:t>Pour le moment, il n’est pas prévu de déchiffrer.</w:t>
      </w:r>
    </w:p>
    <w:p w:rsidR="00D463AE" w:rsidRDefault="00D463AE" w:rsidP="005D1DBA">
      <w:r>
        <w:t xml:space="preserve">La </w:t>
      </w:r>
      <w:r w:rsidRPr="008836A2">
        <w:rPr>
          <w:b/>
        </w:rPr>
        <w:t>clé de chiffrement</w:t>
      </w:r>
      <w:r>
        <w:t xml:space="preserve"> </w:t>
      </w:r>
      <w:r w:rsidR="005A2686">
        <w:t xml:space="preserve">est </w:t>
      </w:r>
      <w:r w:rsidR="00466499" w:rsidRPr="008836A2">
        <w:rPr>
          <w:b/>
        </w:rPr>
        <w:t>symétrique</w:t>
      </w:r>
      <w:r w:rsidR="00466499">
        <w:t xml:space="preserve"> </w:t>
      </w:r>
      <w:r w:rsidR="005A2686">
        <w:t xml:space="preserve">et </w:t>
      </w:r>
      <w:r w:rsidR="00674BE2">
        <w:t xml:space="preserve">de </w:t>
      </w:r>
      <w:r w:rsidR="00674BE2" w:rsidRPr="008836A2">
        <w:rPr>
          <w:b/>
        </w:rPr>
        <w:t>128 bits</w:t>
      </w:r>
      <w:r w:rsidR="00674BE2">
        <w:t>.</w:t>
      </w:r>
      <w:r w:rsidR="00D52BE5">
        <w:t xml:space="preserve"> </w:t>
      </w:r>
    </w:p>
    <w:p w:rsidR="003553A6" w:rsidRPr="003553A6" w:rsidRDefault="003553A6">
      <w:pPr>
        <w:jc w:val="left"/>
        <w:rPr>
          <w:b/>
          <w:u w:val="single"/>
        </w:rPr>
      </w:pPr>
      <w:r w:rsidRPr="003553A6">
        <w:rPr>
          <w:b/>
          <w:u w:val="single"/>
        </w:rPr>
        <w:t>Pourquoi une clé symétrique ?</w:t>
      </w:r>
    </w:p>
    <w:p w:rsidR="003553A6" w:rsidRDefault="003553A6" w:rsidP="005D1DBA">
      <w:r>
        <w:t>N’omettant pas la possibilité ultérieure de déchiffrer le message lors du téléchargement de celui-ci, l’équipe d’AMAsafeguard a choisi une clé de chiffrement symétrique. Voici le principe de la clé symétrique :</w:t>
      </w:r>
    </w:p>
    <w:p w:rsidR="003553A6" w:rsidRDefault="003553A6">
      <w:pPr>
        <w:jc w:val="left"/>
      </w:pPr>
      <w:r>
        <w:rPr>
          <w:noProof/>
          <w:lang w:eastAsia="fr-FR"/>
        </w:rPr>
        <w:drawing>
          <wp:inline distT="0" distB="0" distL="0" distR="0" wp14:anchorId="1BD1EF90" wp14:editId="5FE0323D">
            <wp:extent cx="5452534" cy="1063173"/>
            <wp:effectExtent l="0" t="0" r="0" b="381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5503531" cy="1073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6A2" w:rsidRDefault="003553A6" w:rsidP="005D1DBA">
      <w:r>
        <w:t>Ce principe permet avec une même clé de chiffr</w:t>
      </w:r>
      <w:r w:rsidR="008836A2">
        <w:t>er et de déchiffrer le message.</w:t>
      </w:r>
    </w:p>
    <w:p w:rsidR="003553A6" w:rsidRDefault="003553A6" w:rsidP="005D1DBA">
      <w:r>
        <w:t xml:space="preserve">Prenant en considération également que l’échange de données se fait par le moyen unique du Transfert File Protocol et que par conséquent le serveur n’a pas </w:t>
      </w:r>
      <w:r w:rsidR="005D1DBA">
        <w:t>les outils nécessaires</w:t>
      </w:r>
      <w:r>
        <w:t xml:space="preserve"> pour déchiffrer lui-même</w:t>
      </w:r>
      <w:r w:rsidR="005D1DBA">
        <w:t xml:space="preserve"> la clé partagée, seule l’application est en mesure de chiffrer et déchiffrer les contenu</w:t>
      </w:r>
      <w:r w:rsidR="008836A2">
        <w:t>s</w:t>
      </w:r>
      <w:r w:rsidR="005D1DBA">
        <w:t xml:space="preserve"> des fichiers.</w:t>
      </w:r>
      <w:r w:rsidR="008836A2">
        <w:t xml:space="preserve"> Modèle qui ne correspondait donc pas à une stratégie de sécurité basée sur une clé asymétrique.</w:t>
      </w:r>
    </w:p>
    <w:p w:rsidR="001C68DA" w:rsidRDefault="001C68DA" w:rsidP="006D0784">
      <w:pPr>
        <w:pStyle w:val="Titre3"/>
      </w:pPr>
      <w:r>
        <w:t>Le stockage des répertoires/fichiers sur le serveur ftp</w:t>
      </w:r>
    </w:p>
    <w:p w:rsidR="005D1DBA" w:rsidRDefault="0015347C" w:rsidP="003E338B">
      <w:pPr>
        <w:rPr>
          <w:b/>
          <w:color w:val="FF0000"/>
        </w:rPr>
      </w:pPr>
      <w:r>
        <w:t>Chacun des utilisateurs a un répertoire dédié sur le ftp.</w:t>
      </w:r>
      <w:r w:rsidR="003E338B">
        <w:t xml:space="preserve"> Ce fichier prendra non pas le nom de l’utilisateur mais </w:t>
      </w:r>
      <w:r w:rsidR="003E338B" w:rsidRPr="005D1DBA">
        <w:t>l’</w:t>
      </w:r>
      <w:r w:rsidR="003E338B" w:rsidRPr="005D1DBA">
        <w:rPr>
          <w:b/>
        </w:rPr>
        <w:t>Universally Unique Identifier</w:t>
      </w:r>
      <w:r w:rsidR="003E338B">
        <w:t xml:space="preserve"> </w:t>
      </w:r>
      <w:proofErr w:type="gramStart"/>
      <w:r w:rsidR="00E11048">
        <w:t>créé</w:t>
      </w:r>
      <w:proofErr w:type="gramEnd"/>
      <w:r w:rsidR="003E338B">
        <w:t xml:space="preserve"> lui aussi lors de son inscription :</w:t>
      </w:r>
    </w:p>
    <w:p w:rsidR="003E338B" w:rsidRPr="009C6F72" w:rsidRDefault="003E338B" w:rsidP="003E338B">
      <w:pPr>
        <w:rPr>
          <w:b/>
          <w:color w:val="FF0000"/>
        </w:rPr>
      </w:pPr>
      <w:r w:rsidRPr="009C6F72">
        <w:rPr>
          <w:b/>
          <w:color w:val="FF0000"/>
        </w:rPr>
        <w:t>[IMAGE]</w:t>
      </w:r>
    </w:p>
    <w:p w:rsidR="005D1DBA" w:rsidRDefault="005D1DBA">
      <w:pPr>
        <w:jc w:val="left"/>
        <w:rPr>
          <w:rFonts w:asciiTheme="majorHAnsi" w:eastAsiaTheme="majorEastAsia" w:hAnsiTheme="majorHAnsi" w:cstheme="majorBidi"/>
          <w:b/>
          <w:bCs/>
          <w:color w:val="0D0D0D" w:themeColor="text1" w:themeTint="F2"/>
          <w14:ligatures w14:val="standardContextual"/>
        </w:rPr>
      </w:pPr>
      <w:r>
        <w:br w:type="page"/>
      </w:r>
    </w:p>
    <w:p w:rsidR="00571EA8" w:rsidRDefault="006D0784" w:rsidP="006D0784">
      <w:pPr>
        <w:pStyle w:val="Titre3"/>
      </w:pPr>
      <w:r>
        <w:lastRenderedPageBreak/>
        <w:t>Liste des fonctions liées à sécurisation des données</w:t>
      </w:r>
    </w:p>
    <w:p w:rsidR="000D3FDA" w:rsidRDefault="000D3FDA" w:rsidP="006B4A50">
      <w:pPr>
        <w:pStyle w:val="Paragraphedeliste"/>
        <w:numPr>
          <w:ilvl w:val="0"/>
          <w:numId w:val="1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color w:val="000000"/>
          <w:kern w:val="0"/>
          <w:lang w:eastAsia="fr-FR"/>
        </w:rPr>
      </w:pPr>
      <w:proofErr w:type="gramStart"/>
      <w:r w:rsidRPr="000D3FDA">
        <w:rPr>
          <w:rFonts w:ascii="Courier New" w:eastAsia="Times New Roman" w:hAnsi="Courier New" w:cs="Courier New"/>
          <w:b/>
          <w:bCs/>
          <w:color w:val="000080"/>
          <w:kern w:val="0"/>
          <w:lang w:eastAsia="fr-FR"/>
        </w:rPr>
        <w:t>public</w:t>
      </w:r>
      <w:proofErr w:type="gramEnd"/>
      <w:r w:rsidRPr="000D3FDA">
        <w:rPr>
          <w:rFonts w:ascii="Courier New" w:eastAsia="Times New Roman" w:hAnsi="Courier New" w:cs="Courier New"/>
          <w:b/>
          <w:bCs/>
          <w:color w:val="000080"/>
          <w:kern w:val="0"/>
          <w:lang w:eastAsia="fr-FR"/>
        </w:rPr>
        <w:t xml:space="preserve"> static </w:t>
      </w:r>
      <w:proofErr w:type="spellStart"/>
      <w:r w:rsidRPr="000D3FDA">
        <w:rPr>
          <w:rFonts w:ascii="Courier New" w:eastAsia="Times New Roman" w:hAnsi="Courier New" w:cs="Courier New"/>
          <w:b/>
          <w:bCs/>
          <w:color w:val="000080"/>
          <w:kern w:val="0"/>
          <w:lang w:eastAsia="fr-FR"/>
        </w:rPr>
        <w:t>boolean</w:t>
      </w:r>
      <w:proofErr w:type="spellEnd"/>
      <w:r w:rsidRPr="000D3FDA">
        <w:rPr>
          <w:rFonts w:ascii="Courier New" w:eastAsia="Times New Roman" w:hAnsi="Courier New" w:cs="Courier New"/>
          <w:b/>
          <w:bCs/>
          <w:color w:val="000080"/>
          <w:kern w:val="0"/>
          <w:lang w:eastAsia="fr-FR"/>
        </w:rPr>
        <w:t xml:space="preserve"> </w:t>
      </w:r>
      <w:proofErr w:type="spellStart"/>
      <w:r w:rsidR="000A750F" w:rsidRPr="000D3FDA">
        <w:rPr>
          <w:rFonts w:ascii="Courier New" w:eastAsia="Times New Roman" w:hAnsi="Courier New" w:cs="Courier New"/>
          <w:color w:val="000000"/>
          <w:kern w:val="0"/>
          <w:lang w:eastAsia="fr-FR"/>
        </w:rPr>
        <w:t>protectSymetricFile</w:t>
      </w:r>
      <w:proofErr w:type="spellEnd"/>
      <w:r w:rsidR="000A750F" w:rsidRPr="000D3FDA">
        <w:rPr>
          <w:rFonts w:ascii="Courier New" w:eastAsia="Times New Roman" w:hAnsi="Courier New" w:cs="Courier New"/>
          <w:color w:val="000000"/>
          <w:kern w:val="0"/>
          <w:lang w:eastAsia="fr-FR"/>
        </w:rPr>
        <w:t xml:space="preserve"> (</w:t>
      </w:r>
      <w:proofErr w:type="spellStart"/>
      <w:r w:rsidRPr="000D3FDA">
        <w:rPr>
          <w:rFonts w:ascii="Courier New" w:eastAsia="Times New Roman" w:hAnsi="Courier New" w:cs="Courier New"/>
          <w:color w:val="000000"/>
          <w:kern w:val="0"/>
          <w:lang w:eastAsia="fr-FR"/>
        </w:rPr>
        <w:t>FTPClient</w:t>
      </w:r>
      <w:proofErr w:type="spellEnd"/>
      <w:r w:rsidRPr="000D3FDA">
        <w:rPr>
          <w:rFonts w:ascii="Courier New" w:eastAsia="Times New Roman" w:hAnsi="Courier New" w:cs="Courier New"/>
          <w:color w:val="000000"/>
          <w:kern w:val="0"/>
          <w:lang w:eastAsia="fr-FR"/>
        </w:rPr>
        <w:t xml:space="preserve"> client)</w:t>
      </w:r>
    </w:p>
    <w:p w:rsidR="000D3FDA" w:rsidRPr="000A306A" w:rsidRDefault="000D3FDA" w:rsidP="000D3FDA">
      <w:pPr>
        <w:pStyle w:val="Paragraphedeliste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color w:val="385623" w:themeColor="accent6" w:themeShade="80"/>
          <w:kern w:val="0"/>
          <w:lang w:eastAsia="fr-FR"/>
        </w:rPr>
      </w:pPr>
      <w:r w:rsidRPr="000A306A">
        <w:rPr>
          <w:rFonts w:ascii="Courier New" w:eastAsia="Times New Roman" w:hAnsi="Courier New" w:cs="Courier New"/>
          <w:color w:val="385623" w:themeColor="accent6" w:themeShade="80"/>
          <w:kern w:val="0"/>
          <w:lang w:eastAsia="fr-FR"/>
        </w:rPr>
        <w:t>Permet la génération des clés pour le chiffrement des données</w:t>
      </w:r>
    </w:p>
    <w:p w:rsidR="000D3FDA" w:rsidRDefault="000D3FDA" w:rsidP="006B4A50">
      <w:pPr>
        <w:pStyle w:val="Paragraphedeliste"/>
        <w:numPr>
          <w:ilvl w:val="0"/>
          <w:numId w:val="1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color w:val="000000"/>
          <w:kern w:val="0"/>
          <w:lang w:eastAsia="fr-FR"/>
        </w:rPr>
      </w:pPr>
      <w:proofErr w:type="gramStart"/>
      <w:r w:rsidRPr="000D3FDA">
        <w:rPr>
          <w:rFonts w:ascii="Courier New" w:eastAsia="Times New Roman" w:hAnsi="Courier New" w:cs="Courier New"/>
          <w:b/>
          <w:bCs/>
          <w:color w:val="000080"/>
          <w:kern w:val="0"/>
          <w:lang w:eastAsia="fr-FR"/>
        </w:rPr>
        <w:t>public</w:t>
      </w:r>
      <w:proofErr w:type="gramEnd"/>
      <w:r w:rsidRPr="000D3FDA">
        <w:rPr>
          <w:rFonts w:ascii="Courier New" w:eastAsia="Times New Roman" w:hAnsi="Courier New" w:cs="Courier New"/>
          <w:b/>
          <w:bCs/>
          <w:color w:val="000080"/>
          <w:kern w:val="0"/>
          <w:lang w:eastAsia="fr-FR"/>
        </w:rPr>
        <w:t xml:space="preserve"> static final byte</w:t>
      </w:r>
      <w:r w:rsidRPr="000D3FDA">
        <w:rPr>
          <w:rFonts w:ascii="Courier New" w:eastAsia="Times New Roman" w:hAnsi="Courier New" w:cs="Courier New"/>
          <w:color w:val="000000"/>
          <w:kern w:val="0"/>
          <w:lang w:eastAsia="fr-FR"/>
        </w:rPr>
        <w:t xml:space="preserve">[] </w:t>
      </w:r>
      <w:proofErr w:type="spellStart"/>
      <w:r w:rsidR="00426BFA" w:rsidRPr="000D3FDA">
        <w:rPr>
          <w:rFonts w:ascii="Courier New" w:eastAsia="Times New Roman" w:hAnsi="Courier New" w:cs="Courier New"/>
          <w:color w:val="000000"/>
          <w:kern w:val="0"/>
          <w:lang w:eastAsia="fr-FR"/>
        </w:rPr>
        <w:t>encrypt</w:t>
      </w:r>
      <w:proofErr w:type="spellEnd"/>
      <w:r w:rsidR="00426BFA" w:rsidRPr="000D3FDA">
        <w:rPr>
          <w:rFonts w:ascii="Courier New" w:eastAsia="Times New Roman" w:hAnsi="Courier New" w:cs="Courier New"/>
          <w:color w:val="000000"/>
          <w:kern w:val="0"/>
          <w:lang w:eastAsia="fr-FR"/>
        </w:rPr>
        <w:t xml:space="preserve"> (</w:t>
      </w:r>
      <w:r w:rsidRPr="000D3FDA">
        <w:rPr>
          <w:rFonts w:ascii="Courier New" w:eastAsia="Times New Roman" w:hAnsi="Courier New" w:cs="Courier New"/>
          <w:b/>
          <w:bCs/>
          <w:color w:val="000080"/>
          <w:kern w:val="0"/>
          <w:lang w:eastAsia="fr-FR"/>
        </w:rPr>
        <w:t>final byte</w:t>
      </w:r>
      <w:r w:rsidRPr="000D3FDA">
        <w:rPr>
          <w:rFonts w:ascii="Courier New" w:eastAsia="Times New Roman" w:hAnsi="Courier New" w:cs="Courier New"/>
          <w:color w:val="000000"/>
          <w:kern w:val="0"/>
          <w:lang w:eastAsia="fr-FR"/>
        </w:rPr>
        <w:t xml:space="preserve">[] input, </w:t>
      </w:r>
      <w:r w:rsidRPr="000D3FDA">
        <w:rPr>
          <w:rFonts w:ascii="Courier New" w:eastAsia="Times New Roman" w:hAnsi="Courier New" w:cs="Courier New"/>
          <w:b/>
          <w:bCs/>
          <w:color w:val="000080"/>
          <w:kern w:val="0"/>
          <w:lang w:eastAsia="fr-FR"/>
        </w:rPr>
        <w:t>final byte</w:t>
      </w:r>
      <w:r w:rsidRPr="000D3FDA">
        <w:rPr>
          <w:rFonts w:ascii="Courier New" w:eastAsia="Times New Roman" w:hAnsi="Courier New" w:cs="Courier New"/>
          <w:color w:val="000000"/>
          <w:kern w:val="0"/>
          <w:lang w:eastAsia="fr-FR"/>
        </w:rPr>
        <w:t xml:space="preserve">[] key, </w:t>
      </w:r>
      <w:r w:rsidRPr="000D3FDA">
        <w:rPr>
          <w:rFonts w:ascii="Courier New" w:eastAsia="Times New Roman" w:hAnsi="Courier New" w:cs="Courier New"/>
          <w:b/>
          <w:bCs/>
          <w:color w:val="000080"/>
          <w:kern w:val="0"/>
          <w:lang w:eastAsia="fr-FR"/>
        </w:rPr>
        <w:t>final byte</w:t>
      </w:r>
      <w:r w:rsidRPr="000D3FDA">
        <w:rPr>
          <w:rFonts w:ascii="Courier New" w:eastAsia="Times New Roman" w:hAnsi="Courier New" w:cs="Courier New"/>
          <w:color w:val="000000"/>
          <w:kern w:val="0"/>
          <w:lang w:eastAsia="fr-FR"/>
        </w:rPr>
        <w:t>[] iv)</w:t>
      </w:r>
    </w:p>
    <w:p w:rsidR="000D3FDA" w:rsidRPr="000A306A" w:rsidRDefault="000D3FDA" w:rsidP="000D3FDA">
      <w:pPr>
        <w:pStyle w:val="Paragraphedeliste"/>
        <w:rPr>
          <w:rFonts w:ascii="Courier New" w:eastAsia="Times New Roman" w:hAnsi="Courier New" w:cs="Courier New"/>
          <w:color w:val="385623" w:themeColor="accent6" w:themeShade="80"/>
          <w:kern w:val="0"/>
          <w:lang w:eastAsia="fr-FR"/>
        </w:rPr>
      </w:pPr>
      <w:r w:rsidRPr="000A306A">
        <w:rPr>
          <w:rFonts w:ascii="Courier New" w:eastAsia="Times New Roman" w:hAnsi="Courier New" w:cs="Courier New"/>
          <w:color w:val="385623" w:themeColor="accent6" w:themeShade="80"/>
          <w:kern w:val="0"/>
          <w:lang w:eastAsia="fr-FR"/>
        </w:rPr>
        <w:t>Permet le chiffrement des données</w:t>
      </w:r>
    </w:p>
    <w:p w:rsidR="000D3FDA" w:rsidRDefault="000D3FDA" w:rsidP="006B4A50">
      <w:pPr>
        <w:pStyle w:val="Paragraphedeliste"/>
        <w:numPr>
          <w:ilvl w:val="0"/>
          <w:numId w:val="1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color w:val="000000"/>
          <w:kern w:val="0"/>
          <w:lang w:eastAsia="fr-FR"/>
        </w:rPr>
      </w:pPr>
      <w:r w:rsidRPr="000D3FDA">
        <w:rPr>
          <w:rFonts w:ascii="Courier New" w:eastAsia="Times New Roman" w:hAnsi="Courier New" w:cs="Courier New"/>
          <w:b/>
          <w:bCs/>
          <w:color w:val="000080"/>
          <w:kern w:val="0"/>
          <w:lang w:eastAsia="fr-FR"/>
        </w:rPr>
        <w:t>public static final byte</w:t>
      </w:r>
      <w:r w:rsidRPr="000D3FDA">
        <w:rPr>
          <w:rFonts w:ascii="Courier New" w:eastAsia="Times New Roman" w:hAnsi="Courier New" w:cs="Courier New"/>
          <w:color w:val="000000"/>
          <w:kern w:val="0"/>
          <w:lang w:eastAsia="fr-FR"/>
        </w:rPr>
        <w:t>[] sha256(</w:t>
      </w:r>
      <w:r w:rsidRPr="000D3FDA">
        <w:rPr>
          <w:rFonts w:ascii="Courier New" w:eastAsia="Times New Roman" w:hAnsi="Courier New" w:cs="Courier New"/>
          <w:b/>
          <w:bCs/>
          <w:color w:val="000080"/>
          <w:kern w:val="0"/>
          <w:lang w:eastAsia="fr-FR"/>
        </w:rPr>
        <w:t xml:space="preserve">final </w:t>
      </w:r>
      <w:r w:rsidRPr="000D3FDA">
        <w:rPr>
          <w:rFonts w:ascii="Courier New" w:eastAsia="Times New Roman" w:hAnsi="Courier New" w:cs="Courier New"/>
          <w:color w:val="000000"/>
          <w:kern w:val="0"/>
          <w:lang w:eastAsia="fr-FR"/>
        </w:rPr>
        <w:t xml:space="preserve">String </w:t>
      </w:r>
      <w:proofErr w:type="spellStart"/>
      <w:r w:rsidRPr="000D3FDA">
        <w:rPr>
          <w:rFonts w:ascii="Courier New" w:eastAsia="Times New Roman" w:hAnsi="Courier New" w:cs="Courier New"/>
          <w:color w:val="000000"/>
          <w:kern w:val="0"/>
          <w:lang w:eastAsia="fr-FR"/>
        </w:rPr>
        <w:t>password</w:t>
      </w:r>
      <w:proofErr w:type="spellEnd"/>
      <w:r w:rsidRPr="000D3FDA">
        <w:rPr>
          <w:rFonts w:ascii="Courier New" w:eastAsia="Times New Roman" w:hAnsi="Courier New" w:cs="Courier New"/>
          <w:color w:val="000000"/>
          <w:kern w:val="0"/>
          <w:lang w:eastAsia="fr-FR"/>
        </w:rPr>
        <w:t>)</w:t>
      </w:r>
    </w:p>
    <w:p w:rsidR="000D3FDA" w:rsidRPr="000A306A" w:rsidRDefault="000D3FDA" w:rsidP="000D3FDA">
      <w:pPr>
        <w:pStyle w:val="Paragraphedeliste"/>
        <w:rPr>
          <w:rFonts w:ascii="Courier New" w:eastAsia="Times New Roman" w:hAnsi="Courier New" w:cs="Courier New"/>
          <w:color w:val="385623" w:themeColor="accent6" w:themeShade="80"/>
          <w:kern w:val="0"/>
          <w:lang w:eastAsia="fr-FR"/>
        </w:rPr>
      </w:pPr>
      <w:r w:rsidRPr="000A306A">
        <w:rPr>
          <w:rFonts w:ascii="Courier New" w:eastAsia="Times New Roman" w:hAnsi="Courier New" w:cs="Courier New"/>
          <w:color w:val="385623" w:themeColor="accent6" w:themeShade="80"/>
          <w:kern w:val="0"/>
          <w:lang w:eastAsia="fr-FR"/>
        </w:rPr>
        <w:t>Permet le hachage du mot de passe</w:t>
      </w:r>
      <w:r w:rsidR="00680E61" w:rsidRPr="000A306A">
        <w:rPr>
          <w:rFonts w:ascii="Courier New" w:eastAsia="Times New Roman" w:hAnsi="Courier New" w:cs="Courier New"/>
          <w:color w:val="385623" w:themeColor="accent6" w:themeShade="80"/>
          <w:kern w:val="0"/>
          <w:lang w:eastAsia="fr-FR"/>
        </w:rPr>
        <w:t xml:space="preserve"> en sha-256</w:t>
      </w:r>
    </w:p>
    <w:p w:rsidR="000D3FDA" w:rsidRDefault="000D3FDA" w:rsidP="006B4A50">
      <w:pPr>
        <w:pStyle w:val="Paragraphedeliste"/>
        <w:numPr>
          <w:ilvl w:val="0"/>
          <w:numId w:val="1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color w:val="000000"/>
          <w:kern w:val="0"/>
          <w:lang w:eastAsia="fr-FR"/>
        </w:rPr>
      </w:pPr>
      <w:r w:rsidRPr="000D3FDA">
        <w:rPr>
          <w:rFonts w:ascii="Courier New" w:eastAsia="Times New Roman" w:hAnsi="Courier New" w:cs="Courier New"/>
          <w:b/>
          <w:bCs/>
          <w:color w:val="000080"/>
          <w:kern w:val="0"/>
          <w:lang w:eastAsia="fr-FR"/>
        </w:rPr>
        <w:t xml:space="preserve">public static </w:t>
      </w:r>
      <w:r w:rsidRPr="000D3FDA">
        <w:rPr>
          <w:rFonts w:ascii="Courier New" w:eastAsia="Times New Roman" w:hAnsi="Courier New" w:cs="Courier New"/>
          <w:color w:val="000000"/>
          <w:kern w:val="0"/>
          <w:lang w:eastAsia="fr-FR"/>
        </w:rPr>
        <w:t xml:space="preserve">String </w:t>
      </w:r>
      <w:proofErr w:type="spellStart"/>
      <w:r w:rsidRPr="000D3FDA">
        <w:rPr>
          <w:rFonts w:ascii="Courier New" w:eastAsia="Times New Roman" w:hAnsi="Courier New" w:cs="Courier New"/>
          <w:color w:val="000000"/>
          <w:kern w:val="0"/>
          <w:lang w:eastAsia="fr-FR"/>
        </w:rPr>
        <w:t>toHexString</w:t>
      </w:r>
      <w:proofErr w:type="spellEnd"/>
      <w:r w:rsidRPr="000D3FDA">
        <w:rPr>
          <w:rFonts w:ascii="Courier New" w:eastAsia="Times New Roman" w:hAnsi="Courier New" w:cs="Courier New"/>
          <w:color w:val="000000"/>
          <w:kern w:val="0"/>
          <w:lang w:eastAsia="fr-FR"/>
        </w:rPr>
        <w:t>(</w:t>
      </w:r>
      <w:r w:rsidRPr="000D3FDA">
        <w:rPr>
          <w:rFonts w:ascii="Courier New" w:eastAsia="Times New Roman" w:hAnsi="Courier New" w:cs="Courier New"/>
          <w:b/>
          <w:bCs/>
          <w:color w:val="000080"/>
          <w:kern w:val="0"/>
          <w:lang w:eastAsia="fr-FR"/>
        </w:rPr>
        <w:t>byte</w:t>
      </w:r>
      <w:r w:rsidRPr="000D3FDA">
        <w:rPr>
          <w:rFonts w:ascii="Courier New" w:eastAsia="Times New Roman" w:hAnsi="Courier New" w:cs="Courier New"/>
          <w:color w:val="000000"/>
          <w:kern w:val="0"/>
          <w:lang w:eastAsia="fr-FR"/>
        </w:rPr>
        <w:t>[] data)</w:t>
      </w:r>
    </w:p>
    <w:p w:rsidR="00E414EA" w:rsidRPr="002E4FB9" w:rsidRDefault="000D3FDA" w:rsidP="002E4FB9">
      <w:pPr>
        <w:pStyle w:val="Paragraphedeliste"/>
        <w:rPr>
          <w:rFonts w:ascii="Courier New" w:eastAsia="Times New Roman" w:hAnsi="Courier New" w:cs="Courier New"/>
          <w:color w:val="385623" w:themeColor="accent6" w:themeShade="80"/>
          <w:kern w:val="0"/>
          <w:lang w:eastAsia="fr-FR"/>
        </w:rPr>
      </w:pPr>
      <w:r w:rsidRPr="000A306A">
        <w:rPr>
          <w:rFonts w:ascii="Courier New" w:eastAsia="Times New Roman" w:hAnsi="Courier New" w:cs="Courier New"/>
          <w:color w:val="385623" w:themeColor="accent6" w:themeShade="80"/>
          <w:kern w:val="0"/>
          <w:lang w:eastAsia="fr-FR"/>
        </w:rPr>
        <w:t>Converti</w:t>
      </w:r>
      <w:r w:rsidR="00680E61" w:rsidRPr="000A306A">
        <w:rPr>
          <w:rFonts w:ascii="Courier New" w:eastAsia="Times New Roman" w:hAnsi="Courier New" w:cs="Courier New"/>
          <w:color w:val="385623" w:themeColor="accent6" w:themeShade="80"/>
          <w:kern w:val="0"/>
          <w:lang w:eastAsia="fr-FR"/>
        </w:rPr>
        <w:t>t</w:t>
      </w:r>
      <w:r w:rsidRPr="000A306A">
        <w:rPr>
          <w:rFonts w:ascii="Courier New" w:eastAsia="Times New Roman" w:hAnsi="Courier New" w:cs="Courier New"/>
          <w:color w:val="385623" w:themeColor="accent6" w:themeShade="80"/>
          <w:kern w:val="0"/>
          <w:lang w:eastAsia="fr-FR"/>
        </w:rPr>
        <w:t xml:space="preserve"> </w:t>
      </w:r>
      <w:proofErr w:type="gramStart"/>
      <w:r w:rsidRPr="000A306A">
        <w:rPr>
          <w:rFonts w:ascii="Courier New" w:eastAsia="Times New Roman" w:hAnsi="Courier New" w:cs="Courier New"/>
          <w:color w:val="385623" w:themeColor="accent6" w:themeShade="80"/>
          <w:kern w:val="0"/>
          <w:lang w:eastAsia="fr-FR"/>
        </w:rPr>
        <w:t>un byte</w:t>
      </w:r>
      <w:proofErr w:type="gramEnd"/>
      <w:r w:rsidRPr="000A306A">
        <w:rPr>
          <w:rFonts w:ascii="Courier New" w:eastAsia="Times New Roman" w:hAnsi="Courier New" w:cs="Courier New"/>
          <w:color w:val="385623" w:themeColor="accent6" w:themeShade="80"/>
          <w:kern w:val="0"/>
          <w:lang w:eastAsia="fr-FR"/>
        </w:rPr>
        <w:t xml:space="preserve"> en chaine de caractère</w:t>
      </w:r>
      <w:r w:rsidR="000A306A">
        <w:rPr>
          <w:rFonts w:ascii="Courier New" w:eastAsia="Times New Roman" w:hAnsi="Courier New" w:cs="Courier New"/>
          <w:color w:val="385623" w:themeColor="accent6" w:themeShade="80"/>
          <w:kern w:val="0"/>
          <w:lang w:eastAsia="fr-FR"/>
        </w:rPr>
        <w:t xml:space="preserve"> afin de rendre lisible la donnée.</w:t>
      </w:r>
    </w:p>
    <w:p w:rsidR="00CD48BF" w:rsidRDefault="00CD48BF" w:rsidP="002E4FB9">
      <w:pPr>
        <w:pStyle w:val="Titre2"/>
      </w:pPr>
      <w:bookmarkStart w:id="31" w:name="_Toc450854679"/>
      <w:r>
        <w:t>Le</w:t>
      </w:r>
      <w:r w:rsidR="002E4FB9">
        <w:t xml:space="preserve"> choix des technologies</w:t>
      </w:r>
      <w:bookmarkEnd w:id="31"/>
    </w:p>
    <w:p w:rsidR="00CD48BF" w:rsidRDefault="002B7FC3" w:rsidP="00CD48BF">
      <w:pPr>
        <w:pStyle w:val="Titre3"/>
      </w:pPr>
      <w:r>
        <w:t>Android</w:t>
      </w:r>
    </w:p>
    <w:p w:rsidR="00CD48BF" w:rsidRDefault="00CD48BF" w:rsidP="00CD48BF">
      <w:r>
        <w:t xml:space="preserve">L’application </w:t>
      </w:r>
      <w:r w:rsidR="006A1CA1">
        <w:t>est</w:t>
      </w:r>
      <w:r w:rsidR="002E4FB9">
        <w:t xml:space="preserve"> exécutable sur </w:t>
      </w:r>
      <w:r>
        <w:t>Android</w:t>
      </w:r>
      <w:r w:rsidR="006A1CA1">
        <w:t xml:space="preserve"> comme le stipule les contraintes énoncées plus haut.</w:t>
      </w:r>
    </w:p>
    <w:p w:rsidR="00AE2095" w:rsidRDefault="00AE2095" w:rsidP="00AE2095">
      <w:pPr>
        <w:pStyle w:val="Titre3"/>
      </w:pPr>
      <w:r>
        <w:t>Compatibilité</w:t>
      </w:r>
    </w:p>
    <w:p w:rsidR="002E4FB9" w:rsidRDefault="00CD48BF" w:rsidP="002E4FB9">
      <w:r>
        <w:t>Compatibilité des applications : Android 4.1 -&gt; 6.0</w:t>
      </w:r>
      <w:r w:rsidR="002E4FB9">
        <w:t>. Par cette compatibilité, les concepteurs veulent s’assurer un maximum d’utilisateur potentiel.</w:t>
      </w:r>
    </w:p>
    <w:p w:rsidR="006C4346" w:rsidRDefault="002D2EED" w:rsidP="002E4FB9">
      <w:pPr>
        <w:pStyle w:val="Titre3"/>
      </w:pPr>
      <w:r>
        <w:t>Serveur</w:t>
      </w:r>
    </w:p>
    <w:p w:rsidR="00A62541" w:rsidRDefault="00A62541" w:rsidP="006C4346">
      <w:r w:rsidRPr="00A62541">
        <w:rPr>
          <w:b/>
          <w:u w:val="single"/>
        </w:rPr>
        <w:t>Le système d’exploitation du serveur ftp</w:t>
      </w:r>
      <w:r>
        <w:t> :</w:t>
      </w:r>
    </w:p>
    <w:p w:rsidR="00A62541" w:rsidRDefault="00A62541" w:rsidP="006C4346">
      <w:r>
        <w:t>GNOME (</w:t>
      </w:r>
      <w:r w:rsidRPr="00A62541">
        <w:rPr>
          <w:b/>
        </w:rPr>
        <w:t>GNU</w:t>
      </w:r>
      <w:r w:rsidRPr="00A62541">
        <w:t xml:space="preserve"> </w:t>
      </w:r>
      <w:r w:rsidRPr="00A62541">
        <w:rPr>
          <w:b/>
        </w:rPr>
        <w:t>N</w:t>
      </w:r>
      <w:r w:rsidRPr="00A62541">
        <w:t xml:space="preserve">etwork </w:t>
      </w:r>
      <w:r w:rsidRPr="00A62541">
        <w:rPr>
          <w:b/>
        </w:rPr>
        <w:t>O</w:t>
      </w:r>
      <w:r w:rsidRPr="00A62541">
        <w:t xml:space="preserve">bject </w:t>
      </w:r>
      <w:r w:rsidRPr="00A62541">
        <w:rPr>
          <w:b/>
        </w:rPr>
        <w:t>M</w:t>
      </w:r>
      <w:r w:rsidRPr="00A62541">
        <w:t xml:space="preserve">odel </w:t>
      </w:r>
      <w:r w:rsidRPr="00A62541">
        <w:rPr>
          <w:b/>
        </w:rPr>
        <w:t>E</w:t>
      </w:r>
      <w:r w:rsidRPr="00A62541">
        <w:t>nvironnent</w:t>
      </w:r>
      <w:r>
        <w:t xml:space="preserve">). Ce système d’exploitation </w:t>
      </w:r>
      <w:r w:rsidRPr="00A62541">
        <w:t>est un</w:t>
      </w:r>
      <w:r>
        <w:t xml:space="preserve"> </w:t>
      </w:r>
      <w:r w:rsidRPr="009C446B">
        <w:rPr>
          <w:b/>
        </w:rPr>
        <w:t>environnement de bureau libre</w:t>
      </w:r>
      <w:r>
        <w:t xml:space="preserve"> </w:t>
      </w:r>
      <w:r w:rsidRPr="00A62541">
        <w:t xml:space="preserve">dont l'objectif est de rendre </w:t>
      </w:r>
      <w:r w:rsidRPr="009C446B">
        <w:rPr>
          <w:b/>
        </w:rPr>
        <w:t>accessible</w:t>
      </w:r>
      <w:r w:rsidRPr="00A62541">
        <w:t xml:space="preserve"> l'utilisation du système d'exploita</w:t>
      </w:r>
      <w:r>
        <w:t xml:space="preserve">tion GNU </w:t>
      </w:r>
      <w:r w:rsidRPr="009C446B">
        <w:rPr>
          <w:b/>
        </w:rPr>
        <w:t>au plus grand nombre</w:t>
      </w:r>
      <w:r>
        <w:t>.</w:t>
      </w:r>
    </w:p>
    <w:p w:rsidR="006C4346" w:rsidRDefault="00A62541" w:rsidP="006C4346">
      <w:r>
        <w:t>C</w:t>
      </w:r>
      <w:r w:rsidRPr="00A62541">
        <w:t xml:space="preserve">ette interface </w:t>
      </w:r>
      <w:r>
        <w:t>fonctionne</w:t>
      </w:r>
      <w:r w:rsidRPr="00A62541">
        <w:t xml:space="preserve"> sur les systèmes GNU/Linux et </w:t>
      </w:r>
      <w:r>
        <w:t>mais également sur le</w:t>
      </w:r>
      <w:r w:rsidRPr="00A62541">
        <w:t>s systèmes de type UNIX.</w:t>
      </w:r>
      <w:r w:rsidR="009C446B">
        <w:t xml:space="preserve"> </w:t>
      </w:r>
      <w:r w:rsidR="009C446B" w:rsidRPr="009C446B">
        <w:rPr>
          <w:b/>
        </w:rPr>
        <w:t>Pas g</w:t>
      </w:r>
      <w:r w:rsidRPr="009C446B">
        <w:rPr>
          <w:b/>
        </w:rPr>
        <w:t>ou</w:t>
      </w:r>
      <w:r w:rsidR="009C446B" w:rsidRPr="009C446B">
        <w:rPr>
          <w:b/>
        </w:rPr>
        <w:t>r</w:t>
      </w:r>
      <w:r w:rsidRPr="009C446B">
        <w:rPr>
          <w:b/>
        </w:rPr>
        <w:t>mant en ressource</w:t>
      </w:r>
      <w:r>
        <w:t>, il permet également d’offrir une interface graphique facile d’utilisation pour les utilisateurs.</w:t>
      </w:r>
    </w:p>
    <w:p w:rsidR="003C57E4" w:rsidRDefault="006A1CA1" w:rsidP="006C4346">
      <w:r>
        <w:t xml:space="preserve">L’accès à ce système d’exploitation permet ainsi d’avoir une </w:t>
      </w:r>
      <w:r w:rsidRPr="009C446B">
        <w:rPr>
          <w:b/>
        </w:rPr>
        <w:t>infrastructure sans frais hormis</w:t>
      </w:r>
      <w:r w:rsidR="003C57E4" w:rsidRPr="009C446B">
        <w:rPr>
          <w:b/>
        </w:rPr>
        <w:t xml:space="preserve"> la location du serveur distant</w:t>
      </w:r>
      <w:r w:rsidR="003C57E4">
        <w:t>.</w:t>
      </w:r>
    </w:p>
    <w:p w:rsidR="003C57E4" w:rsidRDefault="003C57E4" w:rsidP="008E0EC1">
      <w:pPr>
        <w:jc w:val="center"/>
      </w:pPr>
      <w:r>
        <w:rPr>
          <w:noProof/>
          <w:lang w:eastAsia="fr-FR"/>
        </w:rPr>
        <w:lastRenderedPageBreak/>
        <w:drawing>
          <wp:inline distT="0" distB="0" distL="0" distR="0" wp14:anchorId="36F44094" wp14:editId="535E2F41">
            <wp:extent cx="4658609" cy="3412067"/>
            <wp:effectExtent l="0" t="0" r="889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GNU.png"/>
                    <pic:cNvPicPr/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3478" cy="3422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CA1" w:rsidRDefault="006A1CA1" w:rsidP="006C4346">
      <w:pPr>
        <w:rPr>
          <w:b/>
          <w:u w:val="single"/>
        </w:rPr>
      </w:pPr>
      <w:r w:rsidRPr="006A1CA1">
        <w:rPr>
          <w:b/>
          <w:u w:val="single"/>
        </w:rPr>
        <w:t>Le service ftp :</w:t>
      </w:r>
    </w:p>
    <w:p w:rsidR="00F01CCC" w:rsidRDefault="00F01CCC" w:rsidP="00F01CCC">
      <w:pPr>
        <w:jc w:val="center"/>
        <w:rPr>
          <w:b/>
          <w:u w:val="single"/>
        </w:rPr>
      </w:pPr>
      <w:r>
        <w:rPr>
          <w:b/>
          <w:noProof/>
          <w:u w:val="single"/>
          <w:lang w:eastAsia="fr-FR"/>
        </w:rPr>
        <w:drawing>
          <wp:inline distT="0" distB="0" distL="0" distR="0" wp14:anchorId="5F47A102" wp14:editId="59F8C61B">
            <wp:extent cx="1149141" cy="550333"/>
            <wp:effectExtent l="0" t="0" r="0" b="254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roftpd_logo.png"/>
                    <pic:cNvPicPr/>
                  </pic:nvPicPr>
                  <pic:blipFill>
                    <a:blip r:embed="rId6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6735" cy="55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CB1" w:rsidRDefault="00FF109C" w:rsidP="00FF109C">
      <w:r>
        <w:t xml:space="preserve">Le service FTP a été </w:t>
      </w:r>
      <w:r w:rsidR="00AB7CB1">
        <w:t xml:space="preserve">choisi en </w:t>
      </w:r>
      <w:r w:rsidR="00AB7CB1" w:rsidRPr="009C446B">
        <w:rPr>
          <w:b/>
        </w:rPr>
        <w:t>fonction du système d’exploitation</w:t>
      </w:r>
      <w:r w:rsidR="00AB7CB1">
        <w:t xml:space="preserve">. Egalement pour </w:t>
      </w:r>
      <w:r w:rsidR="00AB7CB1" w:rsidRPr="009C446B">
        <w:rPr>
          <w:b/>
        </w:rPr>
        <w:t>amoindrir les coûts du projet</w:t>
      </w:r>
      <w:r w:rsidR="00AB7CB1">
        <w:t>.</w:t>
      </w:r>
    </w:p>
    <w:p w:rsidR="001F2FEC" w:rsidRDefault="00AB7CB1" w:rsidP="00AE2095">
      <w:r>
        <w:t xml:space="preserve">La solution retenue est donc celle du </w:t>
      </w:r>
      <w:r w:rsidRPr="009C446B">
        <w:rPr>
          <w:b/>
        </w:rPr>
        <w:t>ftp libre</w:t>
      </w:r>
      <w:r>
        <w:t xml:space="preserve"> et </w:t>
      </w:r>
      <w:r w:rsidRPr="009C446B">
        <w:rPr>
          <w:b/>
        </w:rPr>
        <w:t>fonctionnant sous un système Linux</w:t>
      </w:r>
      <w:r>
        <w:t xml:space="preserve"> : </w:t>
      </w:r>
      <w:proofErr w:type="spellStart"/>
      <w:r w:rsidRPr="00AB7CB1">
        <w:rPr>
          <w:b/>
        </w:rPr>
        <w:t>ProFTPd</w:t>
      </w:r>
      <w:proofErr w:type="spellEnd"/>
      <w:r w:rsidR="0063269F">
        <w:rPr>
          <w:b/>
        </w:rPr>
        <w:t xml:space="preserve"> Version </w:t>
      </w:r>
      <w:r w:rsidR="0063269F" w:rsidRPr="0063269F">
        <w:rPr>
          <w:b/>
        </w:rPr>
        <w:t>1.3.5a</w:t>
      </w:r>
      <w:r>
        <w:rPr>
          <w:b/>
        </w:rPr>
        <w:t xml:space="preserve">. </w:t>
      </w:r>
      <w:r w:rsidRPr="00AB7CB1">
        <w:t>Ce dernier est connu</w:t>
      </w:r>
      <w:r>
        <w:t xml:space="preserve"> pour offrir des transferts de données performant et sécurisé.</w:t>
      </w:r>
    </w:p>
    <w:p w:rsidR="001F2FEC" w:rsidRDefault="001F2FEC">
      <w:pPr>
        <w:jc w:val="left"/>
      </w:pPr>
      <w:r>
        <w:br w:type="page"/>
      </w:r>
    </w:p>
    <w:p w:rsidR="00F01CCC" w:rsidRDefault="00DC4766" w:rsidP="00014625">
      <w:pPr>
        <w:pStyle w:val="Titre2"/>
      </w:pPr>
      <w:bookmarkStart w:id="32" w:name="_Toc450854680"/>
      <w:r>
        <w:lastRenderedPageBreak/>
        <w:t>Les é</w:t>
      </w:r>
      <w:r w:rsidR="00014625">
        <w:t>volutions possibles</w:t>
      </w:r>
      <w:bookmarkEnd w:id="32"/>
    </w:p>
    <w:p w:rsidR="00014625" w:rsidRDefault="00014625" w:rsidP="006B4A50">
      <w:pPr>
        <w:pStyle w:val="Paragraphedeliste"/>
        <w:numPr>
          <w:ilvl w:val="0"/>
          <w:numId w:val="10"/>
        </w:numPr>
      </w:pPr>
      <w:r>
        <w:t xml:space="preserve">Pouvoir </w:t>
      </w:r>
      <w:r w:rsidRPr="004F3EAD">
        <w:rPr>
          <w:b/>
        </w:rPr>
        <w:t>modifier le fichier de configuration via l’application mobile</w:t>
      </w:r>
    </w:p>
    <w:p w:rsidR="00014625" w:rsidRDefault="00014625" w:rsidP="006B4A50">
      <w:pPr>
        <w:pStyle w:val="Paragraphedeliste"/>
        <w:numPr>
          <w:ilvl w:val="0"/>
          <w:numId w:val="10"/>
        </w:numPr>
      </w:pPr>
      <w:r w:rsidRPr="004F3EAD">
        <w:rPr>
          <w:b/>
        </w:rPr>
        <w:t>Améliorer la sécurité de l’application</w:t>
      </w:r>
      <w:r>
        <w:t xml:space="preserve"> en permettant un </w:t>
      </w:r>
      <w:r w:rsidRPr="004F3EAD">
        <w:rPr>
          <w:b/>
        </w:rPr>
        <w:t>chiffrement des données de connexion au serveur ftp</w:t>
      </w:r>
      <w:r>
        <w:t>.</w:t>
      </w:r>
    </w:p>
    <w:p w:rsidR="00014625" w:rsidRDefault="00014625" w:rsidP="006B4A50">
      <w:pPr>
        <w:pStyle w:val="Paragraphedeliste"/>
        <w:numPr>
          <w:ilvl w:val="1"/>
          <w:numId w:val="10"/>
        </w:numPr>
      </w:pPr>
      <w:r>
        <w:t>La solution sécurisée envisagée :</w:t>
      </w:r>
    </w:p>
    <w:p w:rsidR="00014625" w:rsidRDefault="00014625" w:rsidP="006B4A50">
      <w:pPr>
        <w:pStyle w:val="Paragraphedeliste"/>
        <w:numPr>
          <w:ilvl w:val="2"/>
          <w:numId w:val="10"/>
        </w:numPr>
      </w:pPr>
      <w:r>
        <w:t>Création d’un fichier de connexion à la racine du répertoire AMAsafeguard\Configuration\connexion.config</w:t>
      </w:r>
    </w:p>
    <w:p w:rsidR="00014625" w:rsidRDefault="00014625" w:rsidP="006B4A50">
      <w:pPr>
        <w:pStyle w:val="Paragraphedeliste"/>
        <w:numPr>
          <w:ilvl w:val="2"/>
          <w:numId w:val="10"/>
        </w:numPr>
      </w:pPr>
      <w:r>
        <w:t>Indiquer dans ce fichier les chaîne de connexion ainsi que les identifiants et mot de passe de connexion au ftp.</w:t>
      </w:r>
    </w:p>
    <w:p w:rsidR="00014625" w:rsidRDefault="00014625" w:rsidP="006B4A50">
      <w:pPr>
        <w:pStyle w:val="Paragraphedeliste"/>
        <w:numPr>
          <w:ilvl w:val="2"/>
          <w:numId w:val="10"/>
        </w:numPr>
      </w:pPr>
      <w:r>
        <w:t>Chiffrer le contenu de ce fichier.</w:t>
      </w:r>
    </w:p>
    <w:p w:rsidR="00014625" w:rsidRDefault="00014625" w:rsidP="006B4A50">
      <w:pPr>
        <w:pStyle w:val="Paragraphedeliste"/>
        <w:numPr>
          <w:ilvl w:val="2"/>
          <w:numId w:val="10"/>
        </w:numPr>
      </w:pPr>
      <w:r>
        <w:t>Implémenter les fonctions permettant la gestion de ce fichier et la connexion au serveur ftp en lisant les informations de ce fichier.</w:t>
      </w:r>
    </w:p>
    <w:p w:rsidR="00014625" w:rsidRDefault="00014625" w:rsidP="006B4A50">
      <w:pPr>
        <w:pStyle w:val="Paragraphedeliste"/>
        <w:numPr>
          <w:ilvl w:val="1"/>
          <w:numId w:val="10"/>
        </w:numPr>
      </w:pPr>
      <w:r>
        <w:t xml:space="preserve">La </w:t>
      </w:r>
      <w:r w:rsidRPr="009537B8">
        <w:rPr>
          <w:b/>
        </w:rPr>
        <w:t>gestion du fichier de connexion</w:t>
      </w:r>
      <w:r w:rsidR="004F3EAD" w:rsidRPr="009537B8">
        <w:rPr>
          <w:b/>
        </w:rPr>
        <w:t xml:space="preserve"> via l’application mobile</w:t>
      </w:r>
    </w:p>
    <w:p w:rsidR="00014625" w:rsidRPr="00014625" w:rsidRDefault="00014625" w:rsidP="006B4A50">
      <w:pPr>
        <w:pStyle w:val="Paragraphedeliste"/>
        <w:numPr>
          <w:ilvl w:val="2"/>
          <w:numId w:val="10"/>
        </w:numPr>
      </w:pPr>
      <w:r>
        <w:t>Pouvoir renseigner les informations directement depuis l’application mobile</w:t>
      </w:r>
    </w:p>
    <w:p w:rsidR="00BC0C25" w:rsidRDefault="00E747A5">
      <w:pPr>
        <w:pStyle w:val="Titre1"/>
        <w:rPr>
          <w:rFonts w:ascii="Cambria" w:hAnsi="Cambria"/>
          <w:noProof/>
          <w:color w:val="595959"/>
        </w:rPr>
      </w:pPr>
      <w:bookmarkStart w:id="33" w:name="_Toc450854681"/>
      <w:r>
        <w:rPr>
          <w:rFonts w:ascii="Cambria" w:hAnsi="Cambria"/>
          <w:noProof/>
          <w:color w:val="595959"/>
        </w:rPr>
        <w:lastRenderedPageBreak/>
        <w:t xml:space="preserve">Partie </w:t>
      </w:r>
      <w:r w:rsidR="009C446B">
        <w:rPr>
          <w:rFonts w:ascii="Cambria" w:hAnsi="Cambria"/>
          <w:noProof/>
          <w:color w:val="595959"/>
        </w:rPr>
        <w:t>I</w:t>
      </w:r>
      <w:r>
        <w:rPr>
          <w:rFonts w:ascii="Cambria" w:hAnsi="Cambria"/>
          <w:noProof/>
          <w:color w:val="595959"/>
        </w:rPr>
        <w:t>V – L</w:t>
      </w:r>
      <w:r w:rsidR="009C446B">
        <w:rPr>
          <w:rFonts w:ascii="Cambria" w:hAnsi="Cambria"/>
          <w:noProof/>
          <w:color w:val="595959"/>
        </w:rPr>
        <w:t>’</w:t>
      </w:r>
      <w:r w:rsidR="00A67D4D">
        <w:rPr>
          <w:rFonts w:ascii="Cambria" w:hAnsi="Cambria"/>
          <w:noProof/>
          <w:color w:val="595959"/>
        </w:rPr>
        <w:t>installation de l’application</w:t>
      </w:r>
      <w:bookmarkEnd w:id="33"/>
    </w:p>
    <w:p w:rsidR="00A67D4D" w:rsidRDefault="00A67D4D" w:rsidP="00A67D4D">
      <w:pPr>
        <w:pStyle w:val="Titre2"/>
      </w:pPr>
      <w:bookmarkStart w:id="34" w:name="_Toc450854682"/>
      <w:r>
        <w:t>Installation d’un serveur virtuel</w:t>
      </w:r>
      <w:bookmarkEnd w:id="34"/>
    </w:p>
    <w:p w:rsidR="00A67D4D" w:rsidRDefault="00A67D4D" w:rsidP="00A67D4D">
      <w:pPr>
        <w:pStyle w:val="Titre3"/>
      </w:pPr>
      <w:r>
        <w:t xml:space="preserve">Monter une machine virtuelle avec </w:t>
      </w:r>
      <w:proofErr w:type="spellStart"/>
      <w:r>
        <w:t>VirtualBox</w:t>
      </w:r>
      <w:proofErr w:type="spellEnd"/>
    </w:p>
    <w:p w:rsidR="00A67D4D" w:rsidRDefault="00A67D4D" w:rsidP="00A67D4D">
      <w:pPr>
        <w:pStyle w:val="Titre3"/>
      </w:pPr>
      <w:r>
        <w:t>Installer un système d’exploitation GNU Linux avec ou non interface graphique</w:t>
      </w:r>
    </w:p>
    <w:p w:rsidR="00A67D4D" w:rsidRDefault="00A67D4D" w:rsidP="00A67D4D">
      <w:r>
        <w:t>L’équipe AMAsafeguard a mis en place une machine virtuelle</w:t>
      </w:r>
      <w:r w:rsidR="006B3F5E">
        <w:t xml:space="preserve"> de test fonctionnant sous le</w:t>
      </w:r>
      <w:r>
        <w:t xml:space="preserve"> système d’exploitation GNOME. En voici la configuration si vous souhaitez reproduire l’environnement de test.</w:t>
      </w:r>
    </w:p>
    <w:p w:rsidR="00A67D4D" w:rsidRDefault="00A67D4D" w:rsidP="00A67D4D">
      <w:pPr>
        <w:jc w:val="center"/>
      </w:pPr>
      <w:r>
        <w:rPr>
          <w:noProof/>
          <w:lang w:eastAsia="fr-FR"/>
        </w:rPr>
        <w:drawing>
          <wp:inline distT="0" distB="0" distL="0" distR="0" wp14:anchorId="37D4E7BB" wp14:editId="7DCAB650">
            <wp:extent cx="4658609" cy="3412067"/>
            <wp:effectExtent l="0" t="0" r="889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GNU.png"/>
                    <pic:cNvPicPr/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3478" cy="3422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D4D" w:rsidRDefault="00A67D4D" w:rsidP="00A67D4D">
      <w:pPr>
        <w:pStyle w:val="Titre2"/>
      </w:pPr>
      <w:bookmarkStart w:id="35" w:name="_Toc450854683"/>
      <w:r>
        <w:t>Installer le serveur ftp ProFTPD</w:t>
      </w:r>
      <w:bookmarkEnd w:id="35"/>
    </w:p>
    <w:p w:rsidR="00A67D4D" w:rsidRDefault="00A67D4D" w:rsidP="00A67D4D">
      <w:pPr>
        <w:pStyle w:val="Titre3"/>
      </w:pPr>
      <w:r>
        <w:t xml:space="preserve">Sur la machine virtuelle, installer le service FTP </w:t>
      </w:r>
      <w:proofErr w:type="spellStart"/>
      <w:r>
        <w:t>ProFtpd</w:t>
      </w:r>
      <w:proofErr w:type="spellEnd"/>
      <w:r>
        <w:t>.</w:t>
      </w:r>
    </w:p>
    <w:p w:rsidR="00A67D4D" w:rsidRDefault="00A67D4D" w:rsidP="00A67D4D">
      <w:r>
        <w:t xml:space="preserve"> Vous trouverez toutes les informations d’installations à l’adresse suivante : </w:t>
      </w:r>
      <w:hyperlink r:id="rId66" w:history="1">
        <w:r w:rsidRPr="00A67D4D">
          <w:rPr>
            <w:rStyle w:val="Lienhypertexte"/>
          </w:rPr>
          <w:t>http://www.proftpd.org/</w:t>
        </w:r>
      </w:hyperlink>
    </w:p>
    <w:p w:rsidR="00A67D4D" w:rsidRPr="00A67D4D" w:rsidRDefault="00A67D4D" w:rsidP="00A67D4D">
      <w:pPr>
        <w:pStyle w:val="Titre2"/>
      </w:pPr>
      <w:bookmarkStart w:id="36" w:name="_Toc450854684"/>
      <w:r>
        <w:t>Installer l’application amasafeguard sur le terminal mobile android</w:t>
      </w:r>
      <w:bookmarkEnd w:id="36"/>
    </w:p>
    <w:p w:rsidR="00BC0C25" w:rsidRPr="00967F10" w:rsidRDefault="00014625">
      <w:pPr>
        <w:pStyle w:val="Titre1"/>
        <w:rPr>
          <w:noProof/>
        </w:rPr>
      </w:pPr>
      <w:bookmarkStart w:id="37" w:name="_Toc450854685"/>
      <w:r>
        <w:rPr>
          <w:rFonts w:ascii="Cambria" w:hAnsi="Cambria"/>
          <w:noProof/>
          <w:color w:val="595959"/>
        </w:rPr>
        <w:lastRenderedPageBreak/>
        <w:t>Partie V – L’utilisation de l’application</w:t>
      </w:r>
      <w:bookmarkEnd w:id="37"/>
    </w:p>
    <w:p w:rsidR="00BC0C25" w:rsidRDefault="00014625" w:rsidP="009C6DCD">
      <w:pPr>
        <w:pStyle w:val="Titre2"/>
      </w:pPr>
      <w:bookmarkStart w:id="38" w:name="_Toc450854686"/>
      <w:r>
        <w:t>créer un compte pour la premiere utilisation</w:t>
      </w:r>
      <w:bookmarkEnd w:id="38"/>
    </w:p>
    <w:p w:rsidR="00BC0C25" w:rsidRDefault="00E5349A">
      <w:pPr>
        <w:pStyle w:val="Infossocit"/>
      </w:pPr>
      <w:r w:rsidRPr="00E5349A">
        <w:rPr>
          <w:b/>
          <w:color w:val="FF0000"/>
        </w:rPr>
        <w:t>[IMAGE]</w:t>
      </w:r>
    </w:p>
    <w:p w:rsidR="00014625" w:rsidRDefault="00014625" w:rsidP="00014625">
      <w:pPr>
        <w:pStyle w:val="Titre2"/>
      </w:pPr>
      <w:bookmarkStart w:id="39" w:name="_Toc450854687"/>
      <w:r>
        <w:t>Paramétrer le fichier de configuration</w:t>
      </w:r>
      <w:bookmarkEnd w:id="39"/>
    </w:p>
    <w:p w:rsidR="00014625" w:rsidRDefault="00E5349A" w:rsidP="00014625">
      <w:r w:rsidRPr="00E5349A">
        <w:rPr>
          <w:b/>
          <w:color w:val="FF0000"/>
        </w:rPr>
        <w:t>[IMAGE]</w:t>
      </w:r>
    </w:p>
    <w:p w:rsidR="00E5349A" w:rsidRDefault="00E5349A" w:rsidP="00E5349A">
      <w:pPr>
        <w:pStyle w:val="Titre2"/>
      </w:pPr>
      <w:bookmarkStart w:id="40" w:name="_Toc450854688"/>
      <w:r>
        <w:t xml:space="preserve">Se connecter </w:t>
      </w:r>
      <w:r w:rsidR="00201AF2">
        <w:t>avec l’identifiant et le mot de passe de votre compte</w:t>
      </w:r>
      <w:bookmarkEnd w:id="40"/>
    </w:p>
    <w:p w:rsidR="00E5349A" w:rsidRPr="00E5349A" w:rsidRDefault="00E5349A" w:rsidP="00E5349A">
      <w:pPr>
        <w:rPr>
          <w:b/>
        </w:rPr>
      </w:pPr>
      <w:r w:rsidRPr="00E5349A">
        <w:rPr>
          <w:b/>
          <w:color w:val="FF0000"/>
        </w:rPr>
        <w:t>[IMAGE]</w:t>
      </w:r>
    </w:p>
    <w:p w:rsidR="00E5349A" w:rsidRDefault="00E5349A" w:rsidP="00E5349A">
      <w:pPr>
        <w:pStyle w:val="Titre2"/>
      </w:pPr>
      <w:bookmarkStart w:id="41" w:name="_Toc450854689"/>
      <w:r>
        <w:t>Synchroniser les répertoires / dossiers</w:t>
      </w:r>
      <w:bookmarkEnd w:id="41"/>
    </w:p>
    <w:p w:rsidR="00E5349A" w:rsidRPr="00E5349A" w:rsidRDefault="00E5349A" w:rsidP="00E5349A">
      <w:pPr>
        <w:rPr>
          <w:b/>
        </w:rPr>
      </w:pPr>
      <w:r w:rsidRPr="00E5349A">
        <w:rPr>
          <w:b/>
          <w:color w:val="FF0000"/>
        </w:rPr>
        <w:t>[IMAGE]</w:t>
      </w:r>
    </w:p>
    <w:p w:rsidR="00E5349A" w:rsidRDefault="00E5349A" w:rsidP="00E5349A">
      <w:pPr>
        <w:pStyle w:val="Titre2"/>
      </w:pPr>
      <w:bookmarkStart w:id="42" w:name="_Toc450854690"/>
      <w:r>
        <w:t>tester le resultat</w:t>
      </w:r>
      <w:bookmarkEnd w:id="42"/>
    </w:p>
    <w:p w:rsidR="00E5349A" w:rsidRPr="00E5349A" w:rsidRDefault="00E5349A" w:rsidP="00E5349A">
      <w:pPr>
        <w:pStyle w:val="Titre3"/>
      </w:pPr>
      <w:r>
        <w:t>Tester le chiffrement des données des fichiers transférés sur le serveur</w:t>
      </w:r>
    </w:p>
    <w:p w:rsidR="00E5349A" w:rsidRDefault="00E5349A" w:rsidP="006B4A50">
      <w:pPr>
        <w:pStyle w:val="Paragraphedeliste"/>
        <w:numPr>
          <w:ilvl w:val="0"/>
          <w:numId w:val="12"/>
        </w:numPr>
      </w:pPr>
      <w:r>
        <w:t>Se connecter au serveur FTP</w:t>
      </w:r>
    </w:p>
    <w:p w:rsidR="00E5349A" w:rsidRPr="00E5349A" w:rsidRDefault="00E5349A" w:rsidP="006B4A50">
      <w:pPr>
        <w:pStyle w:val="Paragraphedeliste"/>
        <w:numPr>
          <w:ilvl w:val="0"/>
          <w:numId w:val="12"/>
        </w:numPr>
      </w:pPr>
      <w:r>
        <w:t xml:space="preserve">Consulter le répertoire unique dédié à l’utilisateur. Ce répertoire est situé sur les serveur à cet endroit : </w:t>
      </w:r>
      <w:r w:rsidRPr="00E5349A">
        <w:rPr>
          <w:b/>
          <w:color w:val="FF0000"/>
        </w:rPr>
        <w:t>[COMPLETER]</w:t>
      </w:r>
    </w:p>
    <w:p w:rsidR="00E5349A" w:rsidRDefault="00E5349A" w:rsidP="00E5349A">
      <w:pPr>
        <w:pStyle w:val="Titre3"/>
      </w:pPr>
      <w:r>
        <w:t>Tester la lisibilité du mot de passe dans la base de données</w:t>
      </w:r>
    </w:p>
    <w:p w:rsidR="00E5349A" w:rsidRDefault="00E5349A" w:rsidP="006B4A50">
      <w:pPr>
        <w:pStyle w:val="Paragraphedeliste"/>
        <w:numPr>
          <w:ilvl w:val="0"/>
          <w:numId w:val="13"/>
        </w:numPr>
      </w:pPr>
      <w:r>
        <w:t>Récupérer la base de données locales au moyen d’Android Studio</w:t>
      </w:r>
    </w:p>
    <w:p w:rsidR="00E5349A" w:rsidRPr="00E446C5" w:rsidRDefault="00E5349A" w:rsidP="006B4A50">
      <w:pPr>
        <w:pStyle w:val="Paragraphedeliste"/>
        <w:numPr>
          <w:ilvl w:val="0"/>
          <w:numId w:val="13"/>
        </w:numPr>
      </w:pPr>
      <w:r>
        <w:t>Ouvrir la base de données :</w:t>
      </w:r>
      <w:r w:rsidRPr="00E5349A">
        <w:t xml:space="preserve"> </w:t>
      </w:r>
      <w:proofErr w:type="spellStart"/>
      <w:r w:rsidRPr="006B3F5E">
        <w:rPr>
          <w:b/>
        </w:rPr>
        <w:t>amasafeguard.sqlite</w:t>
      </w:r>
      <w:proofErr w:type="spellEnd"/>
    </w:p>
    <w:p w:rsidR="00E446C5" w:rsidRPr="00E446C5" w:rsidRDefault="00E446C5" w:rsidP="006B4A50">
      <w:pPr>
        <w:pStyle w:val="Paragraphedeliste"/>
        <w:numPr>
          <w:ilvl w:val="0"/>
          <w:numId w:val="13"/>
        </w:numPr>
      </w:pPr>
      <w:r w:rsidRPr="00E446C5">
        <w:t xml:space="preserve">Pour ouvrir la base de données vous pouvez télécharger l’utilitaire gratuit </w:t>
      </w:r>
      <w:proofErr w:type="spellStart"/>
      <w:r w:rsidRPr="00E446C5">
        <w:rPr>
          <w:b/>
        </w:rPr>
        <w:t>DBSqliteBrowser</w:t>
      </w:r>
      <w:proofErr w:type="spellEnd"/>
    </w:p>
    <w:sectPr w:rsidR="00E446C5" w:rsidRPr="00E446C5">
      <w:headerReference w:type="default" r:id="rId67"/>
      <w:footerReference w:type="default" r:id="rId68"/>
      <w:pgSz w:w="12240" w:h="15840" w:code="1"/>
      <w:pgMar w:top="2520" w:right="1512" w:bottom="1800" w:left="1512" w:header="108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2B3D" w:rsidRDefault="00F42B3D">
      <w:pPr>
        <w:spacing w:after="0" w:line="240" w:lineRule="auto"/>
      </w:pPr>
      <w:r>
        <w:separator/>
      </w:r>
    </w:p>
  </w:endnote>
  <w:endnote w:type="continuationSeparator" w:id="0">
    <w:p w:rsidR="00F42B3D" w:rsidRDefault="00F42B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altName w:val="Arial Unicode MS"/>
    <w:panose1 w:val="02020603050405020304"/>
    <w:charset w:val="00"/>
    <w:family w:val="roman"/>
    <w:pitch w:val="variable"/>
    <w:sig w:usb0="00000000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altName w:val="Arial Unicode MS"/>
    <w:panose1 w:val="020B0304020202020204"/>
    <w:charset w:val="00"/>
    <w:family w:val="swiss"/>
    <w:pitch w:val="variable"/>
    <w:sig w:usb0="00000000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0B82" w:rsidRPr="002C465D" w:rsidRDefault="00FC0B82">
    <w:pPr>
      <w:pStyle w:val="Pieddepage"/>
      <w:rPr>
        <w:noProof/>
      </w:rPr>
    </w:pPr>
    <w:r w:rsidRPr="002C465D">
      <w:rPr>
        <w:rFonts w:ascii="Cambria" w:hAnsi="Cambria"/>
        <w:noProof/>
        <w:color w:val="595959"/>
      </w:rPr>
      <w:t xml:space="preserve">Page </w:t>
    </w:r>
    <w:r w:rsidRPr="002C465D">
      <w:rPr>
        <w:noProof/>
      </w:rPr>
      <w:fldChar w:fldCharType="begin"/>
    </w:r>
    <w:r w:rsidRPr="002C465D">
      <w:rPr>
        <w:noProof/>
      </w:rPr>
      <w:instrText xml:space="preserve"> page </w:instrText>
    </w:r>
    <w:r w:rsidRPr="002C465D">
      <w:rPr>
        <w:noProof/>
      </w:rPr>
      <w:fldChar w:fldCharType="separate"/>
    </w:r>
    <w:r w:rsidR="00545BB1">
      <w:rPr>
        <w:noProof/>
      </w:rPr>
      <w:t>13</w:t>
    </w:r>
    <w:r w:rsidRPr="002C465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2B3D" w:rsidRDefault="00F42B3D">
      <w:pPr>
        <w:spacing w:after="0" w:line="240" w:lineRule="auto"/>
      </w:pPr>
      <w:r>
        <w:separator/>
      </w:r>
    </w:p>
  </w:footnote>
  <w:footnote w:type="continuationSeparator" w:id="0">
    <w:p w:rsidR="00F42B3D" w:rsidRDefault="00F42B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0B82" w:rsidRDefault="00FC0B82">
    <w:pPr>
      <w:pStyle w:val="En-tteombr"/>
    </w:pPr>
    <w:r>
      <w:rPr>
        <w:rFonts w:ascii="Calibri" w:hAnsi="Calibri"/>
        <w:color w:val="FFFFFF"/>
      </w:rPr>
      <w:t>Table des matières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0B82" w:rsidRDefault="00FC0B82" w:rsidP="00E747A5">
    <w:pPr>
      <w:pStyle w:val="En-tteombr"/>
    </w:pPr>
    <w:r>
      <w:t>Avant-propos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0B82" w:rsidRPr="00967F10" w:rsidRDefault="00FC0B82" w:rsidP="00967F10">
    <w:pPr>
      <w:pStyle w:val="En-tteombr"/>
      <w:tabs>
        <w:tab w:val="left" w:pos="525"/>
        <w:tab w:val="left" w:pos="960"/>
        <w:tab w:val="left" w:pos="3855"/>
      </w:tabs>
      <w:rPr>
        <w:noProof/>
      </w:rPr>
    </w:pPr>
    <w:r w:rsidRPr="00967F10">
      <w:rPr>
        <w:noProof/>
      </w:rPr>
      <w:fldChar w:fldCharType="begin"/>
    </w:r>
    <w:r w:rsidRPr="00967F10">
      <w:rPr>
        <w:noProof/>
      </w:rPr>
      <w:instrText xml:space="preserve"> If </w:instrText>
    </w:r>
    <w:r w:rsidRPr="00967F10">
      <w:rPr>
        <w:noProof/>
      </w:rPr>
      <w:fldChar w:fldCharType="begin"/>
    </w:r>
    <w:r w:rsidRPr="00967F10">
      <w:rPr>
        <w:noProof/>
      </w:rPr>
      <w:instrText xml:space="preserve"> STYLEREF "Titre 1"</w:instrText>
    </w:r>
    <w:r w:rsidRPr="00967F10">
      <w:rPr>
        <w:noProof/>
      </w:rPr>
      <w:fldChar w:fldCharType="separate"/>
    </w:r>
    <w:r w:rsidR="00545BB1">
      <w:rPr>
        <w:noProof/>
      </w:rPr>
      <w:instrText>Partie V – L’utilisation de l’application</w:instrText>
    </w:r>
    <w:r w:rsidRPr="00967F10">
      <w:rPr>
        <w:noProof/>
      </w:rPr>
      <w:fldChar w:fldCharType="end"/>
    </w:r>
    <w:r w:rsidRPr="00967F10">
      <w:rPr>
        <w:noProof/>
      </w:rPr>
      <w:instrText>&lt;&gt; “Erreur*” “</w:instrText>
    </w:r>
    <w:r w:rsidRPr="00967F10">
      <w:rPr>
        <w:noProof/>
      </w:rPr>
      <w:fldChar w:fldCharType="begin"/>
    </w:r>
    <w:r w:rsidRPr="00967F10">
      <w:rPr>
        <w:noProof/>
      </w:rPr>
      <w:instrText xml:space="preserve"> STYLEREF "Titre 1"</w:instrText>
    </w:r>
    <w:r w:rsidRPr="00967F10">
      <w:rPr>
        <w:noProof/>
      </w:rPr>
      <w:fldChar w:fldCharType="separate"/>
    </w:r>
    <w:r w:rsidR="00545BB1">
      <w:rPr>
        <w:noProof/>
      </w:rPr>
      <w:instrText>Partie V – L’utilisation de l’application</w:instrText>
    </w:r>
    <w:r w:rsidRPr="00967F10">
      <w:rPr>
        <w:noProof/>
      </w:rPr>
      <w:fldChar w:fldCharType="end"/>
    </w:r>
    <w:r w:rsidRPr="00967F10">
      <w:rPr>
        <w:noProof/>
      </w:rPr>
      <w:fldChar w:fldCharType="separate"/>
    </w:r>
    <w:r w:rsidR="00545BB1">
      <w:rPr>
        <w:noProof/>
      </w:rPr>
      <w:t>Partie V – L’utilisation de l’application</w:t>
    </w:r>
    <w:r w:rsidRPr="00967F10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0"/>
    <w:multiLevelType w:val="singleLevel"/>
    <w:tmpl w:val="B6E8615A"/>
    <w:lvl w:ilvl="0">
      <w:start w:val="1"/>
      <w:numFmt w:val="bullet"/>
      <w:pStyle w:val="Listepuc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7F8230A0"/>
    <w:lvl w:ilvl="0">
      <w:start w:val="1"/>
      <w:numFmt w:val="bullet"/>
      <w:pStyle w:val="Listepuc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B24A6E36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1F86DD2C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E63AF57E"/>
    <w:lvl w:ilvl="0">
      <w:start w:val="1"/>
      <w:numFmt w:val="bullet"/>
      <w:pStyle w:val="Listepuces"/>
      <w:lvlText w:val="•"/>
      <w:lvlJc w:val="left"/>
      <w:pPr>
        <w:ind w:left="360" w:hanging="360"/>
      </w:pPr>
      <w:rPr>
        <w:rFonts w:ascii="Cambria" w:hAnsi="Cambria" w:hint="default"/>
        <w:color w:val="5B9BD5" w:themeColor="accent1"/>
      </w:rPr>
    </w:lvl>
  </w:abstractNum>
  <w:abstractNum w:abstractNumId="5" w15:restartNumberingAfterBreak="0">
    <w:nsid w:val="05EF505C"/>
    <w:multiLevelType w:val="hybridMultilevel"/>
    <w:tmpl w:val="277E8A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9C14B7"/>
    <w:multiLevelType w:val="hybridMultilevel"/>
    <w:tmpl w:val="DB7264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6F205A"/>
    <w:multiLevelType w:val="multilevel"/>
    <w:tmpl w:val="9CA4ABB8"/>
    <w:styleLink w:val="Rapportannuel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720" w:hanging="36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367F6A45"/>
    <w:multiLevelType w:val="multilevel"/>
    <w:tmpl w:val="30FED030"/>
    <w:lvl w:ilvl="0">
      <w:start w:val="1"/>
      <w:numFmt w:val="decimal"/>
      <w:pStyle w:val="Listenumros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Listenumros2"/>
      <w:lvlText w:val="%1.%2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lowerLetter"/>
      <w:pStyle w:val="Listenumros3"/>
      <w:lvlText w:val="%3."/>
      <w:lvlJc w:val="left"/>
      <w:pPr>
        <w:ind w:left="792" w:hanging="360"/>
      </w:pPr>
      <w:rPr>
        <w:rFonts w:hint="default"/>
      </w:rPr>
    </w:lvl>
    <w:lvl w:ilvl="3">
      <w:start w:val="1"/>
      <w:numFmt w:val="lowerRoman"/>
      <w:pStyle w:val="Listenumros4"/>
      <w:lvlText w:val="%4."/>
      <w:lvlJc w:val="left"/>
      <w:pPr>
        <w:ind w:left="1152" w:hanging="360"/>
      </w:pPr>
      <w:rPr>
        <w:rFonts w:hint="default"/>
      </w:rPr>
    </w:lvl>
    <w:lvl w:ilvl="4">
      <w:start w:val="1"/>
      <w:numFmt w:val="lowerLetter"/>
      <w:pStyle w:val="Listenumros5"/>
      <w:lvlText w:val="(%5)"/>
      <w:lvlJc w:val="left"/>
      <w:pPr>
        <w:ind w:left="1512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87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23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592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952" w:hanging="360"/>
      </w:pPr>
      <w:rPr>
        <w:rFonts w:hint="default"/>
      </w:rPr>
    </w:lvl>
  </w:abstractNum>
  <w:abstractNum w:abstractNumId="9" w15:restartNumberingAfterBreak="0">
    <w:nsid w:val="38B83685"/>
    <w:multiLevelType w:val="hybridMultilevel"/>
    <w:tmpl w:val="92B00C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11052E"/>
    <w:multiLevelType w:val="hybridMultilevel"/>
    <w:tmpl w:val="A942DD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53684D"/>
    <w:multiLevelType w:val="hybridMultilevel"/>
    <w:tmpl w:val="19CE529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AE21AB"/>
    <w:multiLevelType w:val="hybridMultilevel"/>
    <w:tmpl w:val="8D3A4B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7"/>
  </w:num>
  <w:num w:numId="7">
    <w:abstractNumId w:val="8"/>
  </w:num>
  <w:num w:numId="8">
    <w:abstractNumId w:val="11"/>
  </w:num>
  <w:num w:numId="9">
    <w:abstractNumId w:val="12"/>
  </w:num>
  <w:num w:numId="10">
    <w:abstractNumId w:val="5"/>
  </w:num>
  <w:num w:numId="11">
    <w:abstractNumId w:val="9"/>
  </w:num>
  <w:num w:numId="12">
    <w:abstractNumId w:val="10"/>
  </w:num>
  <w:num w:numId="13">
    <w:abstractNumId w:val="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isplayBackgroundShap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557"/>
    <w:rsid w:val="00004E4B"/>
    <w:rsid w:val="00014625"/>
    <w:rsid w:val="00040B23"/>
    <w:rsid w:val="00054E17"/>
    <w:rsid w:val="00055AC2"/>
    <w:rsid w:val="00070E4E"/>
    <w:rsid w:val="00072333"/>
    <w:rsid w:val="000727DF"/>
    <w:rsid w:val="000A306A"/>
    <w:rsid w:val="000A47F6"/>
    <w:rsid w:val="000A750F"/>
    <w:rsid w:val="000D3FDA"/>
    <w:rsid w:val="000F058B"/>
    <w:rsid w:val="000F7567"/>
    <w:rsid w:val="0010065E"/>
    <w:rsid w:val="00107871"/>
    <w:rsid w:val="0015347C"/>
    <w:rsid w:val="001571C5"/>
    <w:rsid w:val="00184F73"/>
    <w:rsid w:val="001870C4"/>
    <w:rsid w:val="00193697"/>
    <w:rsid w:val="00197B7B"/>
    <w:rsid w:val="001B2970"/>
    <w:rsid w:val="001C032B"/>
    <w:rsid w:val="001C577A"/>
    <w:rsid w:val="001C68DA"/>
    <w:rsid w:val="001D5D54"/>
    <w:rsid w:val="001D788D"/>
    <w:rsid w:val="001F0DBC"/>
    <w:rsid w:val="001F16DC"/>
    <w:rsid w:val="001F2FEC"/>
    <w:rsid w:val="00201AF2"/>
    <w:rsid w:val="00201C0D"/>
    <w:rsid w:val="00206839"/>
    <w:rsid w:val="00214921"/>
    <w:rsid w:val="00215BB5"/>
    <w:rsid w:val="0022040F"/>
    <w:rsid w:val="00234603"/>
    <w:rsid w:val="00245215"/>
    <w:rsid w:val="002971C6"/>
    <w:rsid w:val="002A1895"/>
    <w:rsid w:val="002A728F"/>
    <w:rsid w:val="002B4A5F"/>
    <w:rsid w:val="002B7FC3"/>
    <w:rsid w:val="002C169C"/>
    <w:rsid w:val="002C26EC"/>
    <w:rsid w:val="002C465D"/>
    <w:rsid w:val="002D2EED"/>
    <w:rsid w:val="002E4C4F"/>
    <w:rsid w:val="002E4FB9"/>
    <w:rsid w:val="002F6DFD"/>
    <w:rsid w:val="002F77EF"/>
    <w:rsid w:val="00312D31"/>
    <w:rsid w:val="003232B2"/>
    <w:rsid w:val="003553A6"/>
    <w:rsid w:val="0037233E"/>
    <w:rsid w:val="0037572C"/>
    <w:rsid w:val="00381D1B"/>
    <w:rsid w:val="00390413"/>
    <w:rsid w:val="00395240"/>
    <w:rsid w:val="003A3CAC"/>
    <w:rsid w:val="003B60DF"/>
    <w:rsid w:val="003C5485"/>
    <w:rsid w:val="003C57E4"/>
    <w:rsid w:val="003C62C9"/>
    <w:rsid w:val="003E3159"/>
    <w:rsid w:val="003E338B"/>
    <w:rsid w:val="00404E2B"/>
    <w:rsid w:val="0041280E"/>
    <w:rsid w:val="004170DA"/>
    <w:rsid w:val="004260E9"/>
    <w:rsid w:val="00426BFA"/>
    <w:rsid w:val="00432130"/>
    <w:rsid w:val="004517B6"/>
    <w:rsid w:val="00456BEE"/>
    <w:rsid w:val="00466499"/>
    <w:rsid w:val="00482DF7"/>
    <w:rsid w:val="004877C9"/>
    <w:rsid w:val="004A7DB3"/>
    <w:rsid w:val="004B3CB3"/>
    <w:rsid w:val="004B7D57"/>
    <w:rsid w:val="004D24BC"/>
    <w:rsid w:val="004F2ADC"/>
    <w:rsid w:val="004F3EAD"/>
    <w:rsid w:val="00511144"/>
    <w:rsid w:val="005249CB"/>
    <w:rsid w:val="00545BB1"/>
    <w:rsid w:val="00571EA8"/>
    <w:rsid w:val="005904CB"/>
    <w:rsid w:val="005A2686"/>
    <w:rsid w:val="005A51AB"/>
    <w:rsid w:val="005B3DB3"/>
    <w:rsid w:val="005C0BF8"/>
    <w:rsid w:val="005D1DBA"/>
    <w:rsid w:val="005E0045"/>
    <w:rsid w:val="005E0EA8"/>
    <w:rsid w:val="00602D80"/>
    <w:rsid w:val="006258AA"/>
    <w:rsid w:val="006258DA"/>
    <w:rsid w:val="0063269F"/>
    <w:rsid w:val="006477AE"/>
    <w:rsid w:val="0066428F"/>
    <w:rsid w:val="00666953"/>
    <w:rsid w:val="00674BE2"/>
    <w:rsid w:val="00675A81"/>
    <w:rsid w:val="00680E61"/>
    <w:rsid w:val="00692415"/>
    <w:rsid w:val="006A1CA1"/>
    <w:rsid w:val="006A7F2F"/>
    <w:rsid w:val="006B3F5E"/>
    <w:rsid w:val="006B4A50"/>
    <w:rsid w:val="006B7F53"/>
    <w:rsid w:val="006C0B85"/>
    <w:rsid w:val="006C4346"/>
    <w:rsid w:val="006D0784"/>
    <w:rsid w:val="006D2354"/>
    <w:rsid w:val="006E3B69"/>
    <w:rsid w:val="006E61FC"/>
    <w:rsid w:val="006F3B2D"/>
    <w:rsid w:val="006F3D4B"/>
    <w:rsid w:val="007077FC"/>
    <w:rsid w:val="007261B9"/>
    <w:rsid w:val="007372E4"/>
    <w:rsid w:val="007378C7"/>
    <w:rsid w:val="00743AB3"/>
    <w:rsid w:val="00744027"/>
    <w:rsid w:val="0075603D"/>
    <w:rsid w:val="00775C09"/>
    <w:rsid w:val="00780476"/>
    <w:rsid w:val="007B7DE8"/>
    <w:rsid w:val="007D0511"/>
    <w:rsid w:val="00812C68"/>
    <w:rsid w:val="00814FC1"/>
    <w:rsid w:val="0082238F"/>
    <w:rsid w:val="0082381C"/>
    <w:rsid w:val="00850ECF"/>
    <w:rsid w:val="00873537"/>
    <w:rsid w:val="008836A2"/>
    <w:rsid w:val="00893825"/>
    <w:rsid w:val="008A673C"/>
    <w:rsid w:val="008B6ABD"/>
    <w:rsid w:val="008C53B8"/>
    <w:rsid w:val="008C707F"/>
    <w:rsid w:val="008D1AB7"/>
    <w:rsid w:val="008D431F"/>
    <w:rsid w:val="008D6B85"/>
    <w:rsid w:val="008E0EC1"/>
    <w:rsid w:val="009248D0"/>
    <w:rsid w:val="00936880"/>
    <w:rsid w:val="00947C16"/>
    <w:rsid w:val="009537B8"/>
    <w:rsid w:val="009547C6"/>
    <w:rsid w:val="00962545"/>
    <w:rsid w:val="00967F10"/>
    <w:rsid w:val="009803FB"/>
    <w:rsid w:val="0098391D"/>
    <w:rsid w:val="00987229"/>
    <w:rsid w:val="009A15AB"/>
    <w:rsid w:val="009B183D"/>
    <w:rsid w:val="009B697F"/>
    <w:rsid w:val="009C446B"/>
    <w:rsid w:val="009C6DCD"/>
    <w:rsid w:val="009C6F72"/>
    <w:rsid w:val="009D5EE0"/>
    <w:rsid w:val="009D687C"/>
    <w:rsid w:val="009E2475"/>
    <w:rsid w:val="009E3A59"/>
    <w:rsid w:val="00A0181F"/>
    <w:rsid w:val="00A22084"/>
    <w:rsid w:val="00A339C7"/>
    <w:rsid w:val="00A452C0"/>
    <w:rsid w:val="00A62541"/>
    <w:rsid w:val="00A67D4D"/>
    <w:rsid w:val="00AA26AE"/>
    <w:rsid w:val="00AB237D"/>
    <w:rsid w:val="00AB7CB1"/>
    <w:rsid w:val="00AE2095"/>
    <w:rsid w:val="00AF23E9"/>
    <w:rsid w:val="00AF5B53"/>
    <w:rsid w:val="00B30228"/>
    <w:rsid w:val="00B36928"/>
    <w:rsid w:val="00B57A97"/>
    <w:rsid w:val="00B61168"/>
    <w:rsid w:val="00B70947"/>
    <w:rsid w:val="00B8487C"/>
    <w:rsid w:val="00B86A4B"/>
    <w:rsid w:val="00BA38C2"/>
    <w:rsid w:val="00BA3EB3"/>
    <w:rsid w:val="00BC0C25"/>
    <w:rsid w:val="00BC185F"/>
    <w:rsid w:val="00BC5096"/>
    <w:rsid w:val="00BF4B90"/>
    <w:rsid w:val="00BF5905"/>
    <w:rsid w:val="00C024F5"/>
    <w:rsid w:val="00C166B3"/>
    <w:rsid w:val="00C173E8"/>
    <w:rsid w:val="00C20419"/>
    <w:rsid w:val="00C208C8"/>
    <w:rsid w:val="00C23A35"/>
    <w:rsid w:val="00C50557"/>
    <w:rsid w:val="00C5508C"/>
    <w:rsid w:val="00C62F60"/>
    <w:rsid w:val="00CA4387"/>
    <w:rsid w:val="00CA5F5D"/>
    <w:rsid w:val="00CB2685"/>
    <w:rsid w:val="00CC4255"/>
    <w:rsid w:val="00CD3DB8"/>
    <w:rsid w:val="00CD48BF"/>
    <w:rsid w:val="00CF1FBB"/>
    <w:rsid w:val="00CF247B"/>
    <w:rsid w:val="00D145C2"/>
    <w:rsid w:val="00D3295E"/>
    <w:rsid w:val="00D435C7"/>
    <w:rsid w:val="00D463AE"/>
    <w:rsid w:val="00D475B4"/>
    <w:rsid w:val="00D5065C"/>
    <w:rsid w:val="00D5131F"/>
    <w:rsid w:val="00D52BE5"/>
    <w:rsid w:val="00D5444A"/>
    <w:rsid w:val="00D902A9"/>
    <w:rsid w:val="00DB5660"/>
    <w:rsid w:val="00DC3FDA"/>
    <w:rsid w:val="00DC4766"/>
    <w:rsid w:val="00DD3F17"/>
    <w:rsid w:val="00DE4145"/>
    <w:rsid w:val="00DE6135"/>
    <w:rsid w:val="00DF5106"/>
    <w:rsid w:val="00DF7054"/>
    <w:rsid w:val="00E11048"/>
    <w:rsid w:val="00E11B69"/>
    <w:rsid w:val="00E25ADA"/>
    <w:rsid w:val="00E34C5E"/>
    <w:rsid w:val="00E414EA"/>
    <w:rsid w:val="00E446C5"/>
    <w:rsid w:val="00E5349A"/>
    <w:rsid w:val="00E747A5"/>
    <w:rsid w:val="00E84711"/>
    <w:rsid w:val="00E96C32"/>
    <w:rsid w:val="00EA7C87"/>
    <w:rsid w:val="00EB1ADF"/>
    <w:rsid w:val="00EC5569"/>
    <w:rsid w:val="00EC7B5C"/>
    <w:rsid w:val="00F01CCC"/>
    <w:rsid w:val="00F2697E"/>
    <w:rsid w:val="00F40A3C"/>
    <w:rsid w:val="00F42B3D"/>
    <w:rsid w:val="00F47AC1"/>
    <w:rsid w:val="00F47B7E"/>
    <w:rsid w:val="00F51701"/>
    <w:rsid w:val="00F556A9"/>
    <w:rsid w:val="00F56F55"/>
    <w:rsid w:val="00F63F5B"/>
    <w:rsid w:val="00F86DE1"/>
    <w:rsid w:val="00FB05C3"/>
    <w:rsid w:val="00FC0B82"/>
    <w:rsid w:val="00FE2682"/>
    <w:rsid w:val="00FE78B0"/>
    <w:rsid w:val="00FF109C"/>
    <w:rsid w:val="00FF5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9992E65-230C-40DC-B51D-DDCDDDD21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 w:qFormat="1"/>
    <w:lsdException w:name="List Number 4" w:semiHidden="1" w:unhideWhenUsed="1"/>
    <w:lsdException w:name="List Number 5" w:semiHidden="1" w:unhideWhenUsed="1"/>
    <w:lsdException w:name="Title" w:semiHidden="1" w:uiPriority="19" w:qFormat="1"/>
    <w:lsdException w:name="Closing" w:semiHidden="1" w:unhideWhenUsed="1"/>
    <w:lsdException w:name="Signature" w:semiHidden="1" w:uiPriority="9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9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9" w:qFormat="1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D902A9"/>
    <w:pPr>
      <w:jc w:val="both"/>
    </w:pPr>
    <w:rPr>
      <w:kern w:val="20"/>
      <w:lang w:val="fr-FR"/>
    </w:rPr>
  </w:style>
  <w:style w:type="paragraph" w:styleId="Titre1">
    <w:name w:val="heading 1"/>
    <w:basedOn w:val="Normal"/>
    <w:next w:val="Normal"/>
    <w:link w:val="Titre1Car"/>
    <w:uiPriority w:val="1"/>
    <w:qFormat/>
    <w:pPr>
      <w:pageBreakBefore/>
      <w:spacing w:before="0" w:after="360" w:line="240" w:lineRule="auto"/>
      <w:outlineLvl w:val="0"/>
    </w:pPr>
    <w:rPr>
      <w:sz w:val="36"/>
    </w:rPr>
  </w:style>
  <w:style w:type="paragraph" w:styleId="Titre2">
    <w:name w:val="heading 2"/>
    <w:basedOn w:val="Normal"/>
    <w:next w:val="Normal"/>
    <w:link w:val="Titre2Car"/>
    <w:autoRedefine/>
    <w:uiPriority w:val="1"/>
    <w:unhideWhenUsed/>
    <w:qFormat/>
    <w:rsid w:val="006D2354"/>
    <w:pPr>
      <w:keepNext/>
      <w:keepLines/>
      <w:spacing w:before="360" w:after="60" w:line="240" w:lineRule="auto"/>
      <w:outlineLvl w:val="1"/>
    </w:pPr>
    <w:rPr>
      <w:rFonts w:ascii="Calibri" w:eastAsiaTheme="majorEastAsia" w:hAnsi="Calibri" w:cstheme="majorBidi"/>
      <w:caps/>
      <w:noProof/>
      <w:color w:val="8DD21C"/>
      <w:sz w:val="24"/>
      <w14:ligatures w14:val="standardContextual"/>
    </w:rPr>
  </w:style>
  <w:style w:type="paragraph" w:styleId="Titre3">
    <w:name w:val="heading 3"/>
    <w:basedOn w:val="Normal"/>
    <w:next w:val="Normal"/>
    <w:link w:val="Titre3Car"/>
    <w:uiPriority w:val="1"/>
    <w:unhideWhenUsed/>
    <w:qFormat/>
    <w:rsid w:val="006C434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D0D0D" w:themeColor="text1" w:themeTint="F2"/>
      <w14:ligatures w14:val="standardContextual"/>
    </w:rPr>
  </w:style>
  <w:style w:type="paragraph" w:styleId="Titre4">
    <w:name w:val="heading 4"/>
    <w:basedOn w:val="Normal"/>
    <w:next w:val="Normal"/>
    <w:link w:val="Titre4Car"/>
    <w:uiPriority w:val="18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Titre5">
    <w:name w:val="heading 5"/>
    <w:basedOn w:val="Normal"/>
    <w:next w:val="Normal"/>
    <w:link w:val="Titre5Car"/>
    <w:uiPriority w:val="18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6">
    <w:name w:val="heading 6"/>
    <w:basedOn w:val="Normal"/>
    <w:next w:val="Normal"/>
    <w:link w:val="Titre6Car"/>
    <w:uiPriority w:val="18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18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18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itre9">
    <w:name w:val="heading 9"/>
    <w:basedOn w:val="Normal"/>
    <w:next w:val="Normal"/>
    <w:link w:val="Titre9Car"/>
    <w:uiPriority w:val="18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Pr>
      <w:kern w:val="20"/>
    </w:rPr>
  </w:style>
  <w:style w:type="paragraph" w:styleId="Pieddepage">
    <w:name w:val="footer"/>
    <w:basedOn w:val="Normal"/>
    <w:link w:val="PieddepageCar"/>
    <w:uiPriority w:val="99"/>
    <w:unhideWhenUsed/>
    <w:pPr>
      <w:pBdr>
        <w:top w:val="single" w:sz="4" w:space="6" w:color="9CC2E5" w:themeColor="accent1" w:themeTint="99"/>
        <w:left w:val="single" w:sz="4" w:space="20" w:color="FFFFFF" w:themeColor="background1"/>
        <w:right w:val="single" w:sz="2" w:space="20" w:color="FFFFFF" w:themeColor="background1"/>
      </w:pBdr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Pr>
      <w:kern w:val="20"/>
    </w:rPr>
  </w:style>
  <w:style w:type="table" w:styleId="Grilledutableau">
    <w:name w:val="Table Grid"/>
    <w:basedOn w:val="Tableau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link w:val="SansinterligneCar"/>
    <w:uiPriority w:val="1"/>
    <w:qFormat/>
    <w:pPr>
      <w:spacing w:after="0" w:line="240" w:lineRule="auto"/>
    </w:p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Tahoma" w:hAnsi="Tahoma" w:cs="Tahoma"/>
      <w:sz w:val="16"/>
    </w:rPr>
  </w:style>
  <w:style w:type="character" w:customStyle="1" w:styleId="Titre1Car">
    <w:name w:val="Titre 1 Car"/>
    <w:basedOn w:val="Policepardfaut"/>
    <w:link w:val="Titre1"/>
    <w:uiPriority w:val="1"/>
    <w:rPr>
      <w:kern w:val="20"/>
      <w:sz w:val="36"/>
    </w:rPr>
  </w:style>
  <w:style w:type="character" w:customStyle="1" w:styleId="Titre2Car">
    <w:name w:val="Titre 2 Car"/>
    <w:basedOn w:val="Policepardfaut"/>
    <w:link w:val="Titre2"/>
    <w:uiPriority w:val="1"/>
    <w:rsid w:val="006D2354"/>
    <w:rPr>
      <w:rFonts w:ascii="Calibri" w:eastAsiaTheme="majorEastAsia" w:hAnsi="Calibri" w:cstheme="majorBidi"/>
      <w:caps/>
      <w:noProof/>
      <w:color w:val="8DD21C"/>
      <w:kern w:val="20"/>
      <w:sz w:val="24"/>
      <w:lang w:val="fr-FR"/>
      <w14:ligatures w14:val="standardContextual"/>
    </w:rPr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Citation">
    <w:name w:val="Quote"/>
    <w:basedOn w:val="Normal"/>
    <w:next w:val="Normal"/>
    <w:link w:val="CitationCar"/>
    <w:uiPriority w:val="9"/>
    <w:unhideWhenUsed/>
    <w:qFormat/>
    <w:pPr>
      <w:spacing w:before="240" w:after="240"/>
      <w:ind w:left="720" w:right="720"/>
    </w:pPr>
    <w:rPr>
      <w:i/>
      <w:iCs/>
      <w:noProof/>
      <w:color w:val="5B9BD5" w:themeColor="accent1"/>
      <w:sz w:val="28"/>
    </w:rPr>
  </w:style>
  <w:style w:type="character" w:customStyle="1" w:styleId="CitationCar">
    <w:name w:val="Citation Car"/>
    <w:basedOn w:val="Policepardfaut"/>
    <w:link w:val="Citation"/>
    <w:uiPriority w:val="9"/>
    <w:rPr>
      <w:i/>
      <w:iCs/>
      <w:noProof/>
      <w:color w:val="5B9BD5" w:themeColor="accent1"/>
      <w:kern w:val="20"/>
      <w:sz w:val="28"/>
    </w:rPr>
  </w:style>
  <w:style w:type="paragraph" w:styleId="Bibliographie">
    <w:name w:val="Bibliography"/>
    <w:basedOn w:val="Normal"/>
    <w:next w:val="Normal"/>
    <w:uiPriority w:val="37"/>
    <w:semiHidden/>
    <w:unhideWhenUsed/>
  </w:style>
  <w:style w:type="paragraph" w:styleId="Normalcentr">
    <w:name w:val="Block Text"/>
    <w:basedOn w:val="Normal"/>
    <w:uiPriority w:val="99"/>
    <w:semiHidden/>
    <w:unhideWhenUsed/>
    <w:pPr>
      <w:pBdr>
        <w:top w:val="single" w:sz="2" w:space="10" w:color="5B9BD5" w:themeColor="accent1" w:frame="1"/>
        <w:left w:val="single" w:sz="2" w:space="10" w:color="5B9BD5" w:themeColor="accent1" w:frame="1"/>
        <w:bottom w:val="single" w:sz="2" w:space="10" w:color="5B9BD5" w:themeColor="accent1" w:frame="1"/>
        <w:right w:val="single" w:sz="2" w:space="10" w:color="5B9BD5" w:themeColor="accent1" w:frame="1"/>
      </w:pBdr>
      <w:ind w:left="1152" w:right="1152"/>
    </w:pPr>
    <w:rPr>
      <w:i/>
      <w:iCs/>
      <w:color w:val="5B9BD5" w:themeColor="accent1"/>
    </w:rPr>
  </w:style>
  <w:style w:type="paragraph" w:styleId="Corpsdetexte">
    <w:name w:val="Body Text"/>
    <w:basedOn w:val="Normal"/>
    <w:link w:val="CorpsdetexteCar"/>
    <w:uiPriority w:val="99"/>
    <w:semiHidden/>
    <w:unhideWhenUsed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</w:style>
  <w:style w:type="paragraph" w:styleId="Corpsdetexte2">
    <w:name w:val="Body Text 2"/>
    <w:basedOn w:val="Normal"/>
    <w:link w:val="Corpsdetexte2Car"/>
    <w:uiPriority w:val="99"/>
    <w:semiHidden/>
    <w:unhideWhenUsed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semiHidden/>
  </w:style>
  <w:style w:type="paragraph" w:styleId="Corpsdetexte3">
    <w:name w:val="Body Text 3"/>
    <w:basedOn w:val="Normal"/>
    <w:link w:val="Corpsdetexte3Car"/>
    <w:uiPriority w:val="99"/>
    <w:semiHidden/>
    <w:unhideWhenUsed/>
    <w:pPr>
      <w:spacing w:after="120"/>
    </w:pPr>
    <w:rPr>
      <w:sz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Pr>
      <w:sz w:val="16"/>
    </w:rPr>
  </w:style>
  <w:style w:type="paragraph" w:styleId="Retrait1religne">
    <w:name w:val="Body Text First Indent"/>
    <w:basedOn w:val="Corpsdetexte"/>
    <w:link w:val="Retrait1religneCar"/>
    <w:uiPriority w:val="99"/>
    <w:semiHidden/>
    <w:unhideWhenUsed/>
    <w:pPr>
      <w:spacing w:after="200"/>
      <w:ind w:firstLine="360"/>
    </w:pPr>
  </w:style>
  <w:style w:type="character" w:customStyle="1" w:styleId="Retrait1religneCar">
    <w:name w:val="Retrait 1re ligne Car"/>
    <w:basedOn w:val="CorpsdetexteCar"/>
    <w:link w:val="Retrait1religne"/>
    <w:uiPriority w:val="99"/>
    <w:semiHidden/>
  </w:style>
  <w:style w:type="paragraph" w:styleId="Retraitcorpsdetexte">
    <w:name w:val="Body Text Indent"/>
    <w:basedOn w:val="Normal"/>
    <w:link w:val="RetraitcorpsdetexteCar"/>
    <w:uiPriority w:val="99"/>
    <w:semiHidden/>
    <w:unhideWhenUsed/>
    <w:pPr>
      <w:spacing w:after="120"/>
      <w:ind w:left="360"/>
    </w:pPr>
  </w:style>
  <w:style w:type="character" w:customStyle="1" w:styleId="RetraitcorpsdetexteCar">
    <w:name w:val="Retrait corps de texte Car"/>
    <w:basedOn w:val="Policepardfaut"/>
    <w:link w:val="Retraitcorpsdetexte"/>
    <w:uiPriority w:val="99"/>
    <w:semiHidden/>
  </w:style>
  <w:style w:type="paragraph" w:styleId="Retraitcorpset1relig">
    <w:name w:val="Body Text First Indent 2"/>
    <w:basedOn w:val="Retraitcorpsdetexte"/>
    <w:link w:val="Retraitcorpset1religCar"/>
    <w:uiPriority w:val="99"/>
    <w:semiHidden/>
    <w:unhideWhenUsed/>
    <w:pPr>
      <w:spacing w:after="200"/>
      <w:ind w:firstLine="360"/>
    </w:pPr>
  </w:style>
  <w:style w:type="character" w:customStyle="1" w:styleId="Retraitcorpset1religCar">
    <w:name w:val="Retrait corps et 1re lig. Car"/>
    <w:basedOn w:val="RetraitcorpsdetexteCar"/>
    <w:link w:val="Retraitcorpset1relig"/>
    <w:uiPriority w:val="99"/>
    <w:semiHidden/>
  </w:style>
  <w:style w:type="paragraph" w:styleId="Retraitcorpsdetexte2">
    <w:name w:val="Body Text Indent 2"/>
    <w:basedOn w:val="Normal"/>
    <w:link w:val="Retraitcorpsdetexte2Car"/>
    <w:uiPriority w:val="99"/>
    <w:semiHidden/>
    <w:unhideWhenUsed/>
    <w:pPr>
      <w:spacing w:after="120" w:line="480" w:lineRule="auto"/>
      <w:ind w:left="360"/>
    </w:pPr>
  </w:style>
  <w:style w:type="character" w:customStyle="1" w:styleId="Retraitcorpsdetexte2Car">
    <w:name w:val="Retrait corps de texte 2 Car"/>
    <w:basedOn w:val="Policepardfaut"/>
    <w:link w:val="Retraitcorpsdetexte2"/>
    <w:uiPriority w:val="99"/>
    <w:semiHidden/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pPr>
      <w:spacing w:after="120"/>
      <w:ind w:left="360"/>
    </w:pPr>
    <w:rPr>
      <w:sz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Pr>
      <w:sz w:val="16"/>
    </w:rPr>
  </w:style>
  <w:style w:type="character" w:styleId="Titredulivre">
    <w:name w:val="Book Title"/>
    <w:basedOn w:val="Policepardfaut"/>
    <w:uiPriority w:val="33"/>
    <w:semiHidden/>
    <w:unhideWhenUsed/>
    <w:rPr>
      <w:b/>
      <w:bCs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5B9BD5" w:themeColor="accent1"/>
      <w:sz w:val="18"/>
    </w:rPr>
  </w:style>
  <w:style w:type="paragraph" w:styleId="Formuledepolitesse">
    <w:name w:val="Closing"/>
    <w:basedOn w:val="Normal"/>
    <w:link w:val="FormuledepolitesseCar"/>
    <w:uiPriority w:val="99"/>
    <w:semiHidden/>
    <w:unhideWhenUsed/>
    <w:pPr>
      <w:spacing w:after="0" w:line="240" w:lineRule="auto"/>
      <w:ind w:left="4320"/>
    </w:pPr>
  </w:style>
  <w:style w:type="character" w:customStyle="1" w:styleId="FormuledepolitesseCar">
    <w:name w:val="Formule de politesse Car"/>
    <w:basedOn w:val="Policepardfaut"/>
    <w:link w:val="Formuledepolitesse"/>
    <w:uiPriority w:val="99"/>
    <w:semiHidden/>
  </w:style>
  <w:style w:type="table" w:styleId="Grillecouleur">
    <w:name w:val="Colorful Grid"/>
    <w:basedOn w:val="Tableau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Grillecouleur-Accent2">
    <w:name w:val="Colorful Grid Accent 2"/>
    <w:basedOn w:val="Tableau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illecouleur-Accent3">
    <w:name w:val="Colorful Grid Accent 3"/>
    <w:basedOn w:val="Tableau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illecouleur-Accent4">
    <w:name w:val="Colorful Grid Accent 4"/>
    <w:basedOn w:val="Tableau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rillecouleur-Accent6">
    <w:name w:val="Colorful Grid Accent 6"/>
    <w:basedOn w:val="Tableau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stecouleur">
    <w:name w:val="Colorful List"/>
    <w:basedOn w:val="Tableau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ecouleur-Accent2">
    <w:name w:val="Colorful List Accent 2"/>
    <w:basedOn w:val="Tableau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ecouleur-Accent3">
    <w:name w:val="Colorful List Accent 3"/>
    <w:basedOn w:val="Tableau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ecouleur-Accent4">
    <w:name w:val="Colorful List Accent 4"/>
    <w:basedOn w:val="Tableau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ecouleur-Accent5">
    <w:name w:val="Colorful List Accent 5"/>
    <w:basedOn w:val="Tableau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ramecouleur">
    <w:name w:val="Colorful Shading"/>
    <w:basedOn w:val="Tableau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Marquedecommentaire">
    <w:name w:val="annotation reference"/>
    <w:basedOn w:val="Policepardfaut"/>
    <w:uiPriority w:val="99"/>
    <w:semiHidden/>
    <w:unhideWhenUsed/>
    <w:rPr>
      <w:sz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pPr>
      <w:spacing w:line="240" w:lineRule="auto"/>
    </w:pPr>
  </w:style>
  <w:style w:type="character" w:customStyle="1" w:styleId="CommentaireCar">
    <w:name w:val="Commentaire Car"/>
    <w:basedOn w:val="Policepardfaut"/>
    <w:link w:val="Commentaire"/>
    <w:uiPriority w:val="99"/>
    <w:semiHidden/>
    <w:rPr>
      <w:sz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Pr>
      <w:b/>
      <w:bCs/>
      <w:sz w:val="20"/>
    </w:rPr>
  </w:style>
  <w:style w:type="table" w:styleId="Listefonce">
    <w:name w:val="Dark List"/>
    <w:basedOn w:val="Tableau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Listefonce-Accent2">
    <w:name w:val="Dark List Accent 2"/>
    <w:basedOn w:val="Tableau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efonce-Accent3">
    <w:name w:val="Dark List Accent 3"/>
    <w:basedOn w:val="Tableau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efonce-Accent4">
    <w:name w:val="Dark List Accent 4"/>
    <w:basedOn w:val="Tableau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efonce-Accent5">
    <w:name w:val="Dark List Accent 5"/>
    <w:basedOn w:val="Tableau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Listefonce-Accent6">
    <w:name w:val="Dark List Accent 6"/>
    <w:basedOn w:val="Tableau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ar"/>
    <w:uiPriority w:val="99"/>
    <w:semiHidden/>
    <w:unhideWhenUsed/>
  </w:style>
  <w:style w:type="character" w:customStyle="1" w:styleId="DateCar">
    <w:name w:val="Date Car"/>
    <w:basedOn w:val="Policepardfaut"/>
    <w:link w:val="Date"/>
    <w:uiPriority w:val="99"/>
    <w:semiHidden/>
  </w:style>
  <w:style w:type="paragraph" w:styleId="Explorateurdedocuments">
    <w:name w:val="Document Map"/>
    <w:basedOn w:val="Normal"/>
    <w:link w:val="ExplorateurdedocumentsC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Pr>
      <w:rFonts w:ascii="Tahoma" w:hAnsi="Tahoma" w:cs="Tahoma"/>
      <w:sz w:val="16"/>
    </w:rPr>
  </w:style>
  <w:style w:type="paragraph" w:styleId="Signaturelectronique">
    <w:name w:val="E-mail Signature"/>
    <w:basedOn w:val="Normal"/>
    <w:link w:val="SignaturelectroniqueCar"/>
    <w:uiPriority w:val="99"/>
    <w:semiHidden/>
    <w:unhideWhenUsed/>
    <w:pPr>
      <w:spacing w:after="0" w:line="240" w:lineRule="auto"/>
    </w:pPr>
  </w:style>
  <w:style w:type="character" w:customStyle="1" w:styleId="SignaturelectroniqueCar">
    <w:name w:val="Signature électronique Car"/>
    <w:basedOn w:val="Policepardfaut"/>
    <w:link w:val="Signaturelectronique"/>
    <w:uiPriority w:val="99"/>
    <w:semiHidden/>
  </w:style>
  <w:style w:type="character" w:styleId="Accentuation">
    <w:name w:val="Emphasis"/>
    <w:basedOn w:val="Policepardfaut"/>
    <w:uiPriority w:val="20"/>
    <w:semiHidden/>
    <w:unhideWhenUsed/>
    <w:rPr>
      <w:i/>
      <w:iCs/>
    </w:rPr>
  </w:style>
  <w:style w:type="character" w:styleId="Appeldenotedefin">
    <w:name w:val="endnote reference"/>
    <w:basedOn w:val="Policepardfaut"/>
    <w:uiPriority w:val="99"/>
    <w:semiHidden/>
    <w:unhideWhenUsed/>
    <w:rPr>
      <w:vertAlign w:val="superscript"/>
    </w:rPr>
  </w:style>
  <w:style w:type="paragraph" w:styleId="Notedefin">
    <w:name w:val="endnote text"/>
    <w:basedOn w:val="Normal"/>
    <w:link w:val="NotedefinCar"/>
    <w:uiPriority w:val="99"/>
    <w:semiHidden/>
    <w:unhideWhenUsed/>
    <w:pPr>
      <w:spacing w:after="0" w:line="240" w:lineRule="auto"/>
    </w:pPr>
  </w:style>
  <w:style w:type="character" w:customStyle="1" w:styleId="NotedefinCar">
    <w:name w:val="Note de fin Car"/>
    <w:basedOn w:val="Policepardfaut"/>
    <w:link w:val="Notedefin"/>
    <w:uiPriority w:val="99"/>
    <w:semiHidden/>
    <w:rPr>
      <w:sz w:val="20"/>
    </w:rPr>
  </w:style>
  <w:style w:type="paragraph" w:styleId="Adressedestinataire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dresseexpditeur">
    <w:name w:val="envelope return"/>
    <w:basedOn w:val="Normal"/>
    <w:uiPriority w:val="99"/>
    <w:semiHidden/>
    <w:unhideWhenUsed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Lienhypertextesuivivisit">
    <w:name w:val="FollowedHyperlink"/>
    <w:basedOn w:val="Policepardfaut"/>
    <w:uiPriority w:val="99"/>
    <w:semiHidden/>
    <w:unhideWhenUsed/>
    <w:rPr>
      <w:color w:val="954F72" w:themeColor="followedHyperlink"/>
      <w:u w:val="single"/>
    </w:rPr>
  </w:style>
  <w:style w:type="character" w:styleId="Appelnotedebasdep">
    <w:name w:val="footnote reference"/>
    <w:basedOn w:val="Policepardfaut"/>
    <w:uiPriority w:val="99"/>
    <w:semiHidden/>
    <w:unhideWhenUsed/>
    <w:rPr>
      <w:vertAlign w:val="superscript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pPr>
      <w:spacing w:after="0" w:line="240" w:lineRule="auto"/>
    </w:p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Pr>
      <w:sz w:val="20"/>
    </w:rPr>
  </w:style>
  <w:style w:type="character" w:customStyle="1" w:styleId="Titre3Car">
    <w:name w:val="Titre 3 Car"/>
    <w:basedOn w:val="Policepardfaut"/>
    <w:link w:val="Titre3"/>
    <w:uiPriority w:val="1"/>
    <w:rsid w:val="006C4346"/>
    <w:rPr>
      <w:rFonts w:asciiTheme="majorHAnsi" w:eastAsiaTheme="majorEastAsia" w:hAnsiTheme="majorHAnsi" w:cstheme="majorBidi"/>
      <w:b/>
      <w:bCs/>
      <w:color w:val="0D0D0D" w:themeColor="text1" w:themeTint="F2"/>
      <w:kern w:val="20"/>
      <w:lang w:val="fr-FR"/>
      <w14:ligatures w14:val="standardContextual"/>
    </w:rPr>
  </w:style>
  <w:style w:type="character" w:customStyle="1" w:styleId="Titre4Car">
    <w:name w:val="Titre 4 Car"/>
    <w:basedOn w:val="Policepardfaut"/>
    <w:link w:val="Titre4"/>
    <w:uiPriority w:val="18"/>
    <w:semiHidden/>
    <w:rPr>
      <w:rFonts w:asciiTheme="majorHAnsi" w:eastAsiaTheme="majorEastAsia" w:hAnsiTheme="majorHAnsi" w:cstheme="majorBidi"/>
      <w:b/>
      <w:bCs/>
      <w:i/>
      <w:iCs/>
      <w:color w:val="5B9BD5" w:themeColor="accent1"/>
      <w:kern w:val="20"/>
    </w:rPr>
  </w:style>
  <w:style w:type="character" w:customStyle="1" w:styleId="Titre5Car">
    <w:name w:val="Titre 5 Car"/>
    <w:basedOn w:val="Policepardfaut"/>
    <w:link w:val="Titre5"/>
    <w:uiPriority w:val="18"/>
    <w:semiHidden/>
    <w:rPr>
      <w:rFonts w:asciiTheme="majorHAnsi" w:eastAsiaTheme="majorEastAsia" w:hAnsiTheme="majorHAnsi" w:cstheme="majorBidi"/>
      <w:color w:val="1F4D78" w:themeColor="accent1" w:themeShade="7F"/>
      <w:kern w:val="20"/>
    </w:rPr>
  </w:style>
  <w:style w:type="character" w:customStyle="1" w:styleId="Titre6Car">
    <w:name w:val="Titre 6 Car"/>
    <w:basedOn w:val="Policepardfaut"/>
    <w:link w:val="Titre6"/>
    <w:uiPriority w:val="18"/>
    <w:semiHidden/>
    <w:rPr>
      <w:rFonts w:asciiTheme="majorHAnsi" w:eastAsiaTheme="majorEastAsia" w:hAnsiTheme="majorHAnsi" w:cstheme="majorBidi"/>
      <w:i/>
      <w:iCs/>
      <w:color w:val="1F4D78" w:themeColor="accent1" w:themeShade="7F"/>
      <w:kern w:val="20"/>
    </w:rPr>
  </w:style>
  <w:style w:type="character" w:customStyle="1" w:styleId="Titre7Car">
    <w:name w:val="Titre 7 Car"/>
    <w:basedOn w:val="Policepardfaut"/>
    <w:link w:val="Titre7"/>
    <w:uiPriority w:val="18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Titre8Car">
    <w:name w:val="Titre 8 Car"/>
    <w:basedOn w:val="Policepardfaut"/>
    <w:link w:val="Titre8"/>
    <w:uiPriority w:val="18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Titre9Car">
    <w:name w:val="Titre 9 Car"/>
    <w:basedOn w:val="Policepardfaut"/>
    <w:link w:val="Titre9"/>
    <w:uiPriority w:val="18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styleId="AcronymeHTML">
    <w:name w:val="HTML Acronym"/>
    <w:basedOn w:val="Policepardfaut"/>
    <w:uiPriority w:val="99"/>
    <w:semiHidden/>
    <w:unhideWhenUsed/>
  </w:style>
  <w:style w:type="paragraph" w:styleId="AdresseHTML">
    <w:name w:val="HTML Address"/>
    <w:basedOn w:val="Normal"/>
    <w:link w:val="AdresseHTMLCar"/>
    <w:uiPriority w:val="99"/>
    <w:semiHidden/>
    <w:unhideWhenUsed/>
    <w:pPr>
      <w:spacing w:after="0" w:line="240" w:lineRule="auto"/>
    </w:pPr>
    <w:rPr>
      <w:i/>
      <w:iCs/>
    </w:rPr>
  </w:style>
  <w:style w:type="character" w:customStyle="1" w:styleId="AdresseHTMLCar">
    <w:name w:val="Adresse HTML Car"/>
    <w:basedOn w:val="Policepardfaut"/>
    <w:link w:val="AdresseHTML"/>
    <w:uiPriority w:val="99"/>
    <w:semiHidden/>
    <w:rPr>
      <w:i/>
      <w:iCs/>
    </w:rPr>
  </w:style>
  <w:style w:type="character" w:styleId="CitationHTML">
    <w:name w:val="HTML Cite"/>
    <w:basedOn w:val="Policepardfaut"/>
    <w:uiPriority w:val="99"/>
    <w:semiHidden/>
    <w:unhideWhenUsed/>
    <w:rPr>
      <w:i/>
      <w:iCs/>
    </w:rPr>
  </w:style>
  <w:style w:type="character" w:styleId="CodeHTML">
    <w:name w:val="HTML Code"/>
    <w:basedOn w:val="Policepardfaut"/>
    <w:uiPriority w:val="99"/>
    <w:semiHidden/>
    <w:unhideWhenUsed/>
    <w:rPr>
      <w:rFonts w:ascii="Consolas" w:hAnsi="Consolas" w:cs="Consolas"/>
      <w:sz w:val="20"/>
    </w:rPr>
  </w:style>
  <w:style w:type="character" w:styleId="DfinitionHTML">
    <w:name w:val="HTML Definition"/>
    <w:basedOn w:val="Policepardfaut"/>
    <w:uiPriority w:val="99"/>
    <w:semiHidden/>
    <w:unhideWhenUsed/>
    <w:rPr>
      <w:i/>
      <w:iCs/>
    </w:rPr>
  </w:style>
  <w:style w:type="character" w:styleId="ClavierHTML">
    <w:name w:val="HTML Keyboard"/>
    <w:basedOn w:val="Policepardfaut"/>
    <w:uiPriority w:val="99"/>
    <w:semiHidden/>
    <w:unhideWhenUsed/>
    <w:rPr>
      <w:rFonts w:ascii="Consolas" w:hAnsi="Consolas" w:cs="Consolas"/>
      <w:sz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pPr>
      <w:spacing w:after="0" w:line="240" w:lineRule="auto"/>
    </w:pPr>
    <w:rPr>
      <w:rFonts w:ascii="Consolas" w:hAnsi="Consolas" w:cs="Consolas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Pr>
      <w:rFonts w:ascii="Consolas" w:hAnsi="Consolas" w:cs="Consolas"/>
      <w:sz w:val="20"/>
    </w:rPr>
  </w:style>
  <w:style w:type="character" w:styleId="ExempleHTML">
    <w:name w:val="HTML Sample"/>
    <w:basedOn w:val="Policepardfaut"/>
    <w:uiPriority w:val="99"/>
    <w:semiHidden/>
    <w:unhideWhenUsed/>
    <w:rPr>
      <w:rFonts w:ascii="Consolas" w:hAnsi="Consolas" w:cs="Consolas"/>
      <w:sz w:val="24"/>
    </w:rPr>
  </w:style>
  <w:style w:type="character" w:styleId="MachinecrireHTML">
    <w:name w:val="HTML Typewriter"/>
    <w:basedOn w:val="Policepardfaut"/>
    <w:uiPriority w:val="99"/>
    <w:semiHidden/>
    <w:unhideWhenUsed/>
    <w:rPr>
      <w:rFonts w:ascii="Consolas" w:hAnsi="Consolas" w:cs="Consolas"/>
      <w:sz w:val="20"/>
    </w:rPr>
  </w:style>
  <w:style w:type="character" w:styleId="VariableHTML">
    <w:name w:val="HTML Variable"/>
    <w:basedOn w:val="Policepardfaut"/>
    <w:uiPriority w:val="99"/>
    <w:semiHidden/>
    <w:unhideWhenUsed/>
    <w:rPr>
      <w:i/>
      <w:iCs/>
    </w:rPr>
  </w:style>
  <w:style w:type="character" w:styleId="Lienhypertexte">
    <w:name w:val="Hyperlink"/>
    <w:basedOn w:val="Policepardfaut"/>
    <w:uiPriority w:val="99"/>
    <w:unhideWhenUsed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after="0" w:line="240" w:lineRule="auto"/>
      <w:ind w:left="1980" w:hanging="220"/>
    </w:pPr>
  </w:style>
  <w:style w:type="paragraph" w:styleId="Titreindex">
    <w:name w:val="index heading"/>
    <w:basedOn w:val="Normal"/>
    <w:next w:val="Index1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character" w:styleId="Emphaseintense">
    <w:name w:val="Intense Emphasis"/>
    <w:basedOn w:val="Policepardfaut"/>
    <w:uiPriority w:val="21"/>
    <w:semiHidden/>
    <w:unhideWhenUsed/>
    <w:rPr>
      <w:b/>
      <w:bCs/>
      <w:i/>
      <w:iCs/>
      <w:color w:val="5B9BD5" w:themeColor="accent1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Pr>
      <w:b/>
      <w:bCs/>
      <w:i/>
      <w:iCs/>
      <w:color w:val="5B9BD5" w:themeColor="accent1"/>
    </w:rPr>
  </w:style>
  <w:style w:type="character" w:styleId="Rfrenceintense">
    <w:name w:val="Intense Reference"/>
    <w:basedOn w:val="Policepardfaut"/>
    <w:uiPriority w:val="32"/>
    <w:semiHidden/>
    <w:unhideWhenUsed/>
    <w:rPr>
      <w:b/>
      <w:bCs/>
      <w:smallCaps/>
      <w:color w:val="ED7D31" w:themeColor="accent2"/>
      <w:spacing w:val="5"/>
      <w:u w:val="single"/>
    </w:rPr>
  </w:style>
  <w:style w:type="table" w:styleId="Grilleclaire">
    <w:name w:val="Light Grid"/>
    <w:basedOn w:val="Tableau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Grilleclaire-Accent2">
    <w:name w:val="Light Grid Accent 2"/>
    <w:basedOn w:val="Tableau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Grilleclaire-Accent3">
    <w:name w:val="Light Grid Accent 3"/>
    <w:basedOn w:val="Tableau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Grilleclaire-Accent4">
    <w:name w:val="Light Grid Accent 4"/>
    <w:basedOn w:val="Tableau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Grilleclaire-Accent5">
    <w:name w:val="Light Grid Accent 5"/>
    <w:basedOn w:val="Tableau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Grilleclaire-Accent6">
    <w:name w:val="Light Grid Accent 6"/>
    <w:basedOn w:val="Tableau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eclaire">
    <w:name w:val="Light List"/>
    <w:basedOn w:val="Tableau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steclaire-Accent2">
    <w:name w:val="Light List Accent 2"/>
    <w:basedOn w:val="Tableau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eclaire-Accent3">
    <w:name w:val="Light List Accent 3"/>
    <w:basedOn w:val="Tableau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eclaire-Accent4">
    <w:name w:val="Light List Accent 4"/>
    <w:basedOn w:val="Tableau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eclaire-Accent5">
    <w:name w:val="Light List Accent 5"/>
    <w:basedOn w:val="Tableau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steclaire-Accent6">
    <w:name w:val="Light List Accent 6"/>
    <w:basedOn w:val="Tableau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Ombrageclair">
    <w:name w:val="Light Shading"/>
    <w:basedOn w:val="Tableau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Trameclaire-Accent2">
    <w:name w:val="Light Shading Accent 2"/>
    <w:basedOn w:val="TableauNormal"/>
    <w:uiPriority w:val="60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Trameclaire-Accent3">
    <w:name w:val="Light Shading Accent 3"/>
    <w:basedOn w:val="TableauNormal"/>
    <w:uiPriority w:val="60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Trameclaire-Accent4">
    <w:name w:val="Light Shading Accent 4"/>
    <w:basedOn w:val="TableauNormal"/>
    <w:uiPriority w:val="60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Trameclaire-Accent5">
    <w:name w:val="Light Shading Accent 5"/>
    <w:basedOn w:val="TableauNormal"/>
    <w:uiPriority w:val="60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Trameclaire-Accent6">
    <w:name w:val="Light Shading Accent 6"/>
    <w:basedOn w:val="TableauNormal"/>
    <w:uiPriority w:val="60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Numrodeligne">
    <w:name w:val="line number"/>
    <w:basedOn w:val="Policepardfaut"/>
    <w:uiPriority w:val="99"/>
    <w:semiHidden/>
    <w:unhideWhenUsed/>
  </w:style>
  <w:style w:type="paragraph" w:styleId="Liste">
    <w:name w:val="List"/>
    <w:basedOn w:val="Normal"/>
    <w:uiPriority w:val="99"/>
    <w:semiHidden/>
    <w:unhideWhenUsed/>
    <w:pPr>
      <w:ind w:left="360" w:hanging="360"/>
      <w:contextualSpacing/>
    </w:pPr>
  </w:style>
  <w:style w:type="paragraph" w:styleId="Liste2">
    <w:name w:val="List 2"/>
    <w:basedOn w:val="Normal"/>
    <w:uiPriority w:val="99"/>
    <w:semiHidden/>
    <w:unhideWhenUsed/>
    <w:pPr>
      <w:ind w:left="720" w:hanging="360"/>
      <w:contextualSpacing/>
    </w:pPr>
  </w:style>
  <w:style w:type="paragraph" w:styleId="Liste3">
    <w:name w:val="List 3"/>
    <w:basedOn w:val="Normal"/>
    <w:uiPriority w:val="99"/>
    <w:semiHidden/>
    <w:unhideWhenUsed/>
    <w:pPr>
      <w:ind w:left="1080" w:hanging="360"/>
      <w:contextualSpacing/>
    </w:pPr>
  </w:style>
  <w:style w:type="paragraph" w:styleId="Liste4">
    <w:name w:val="List 4"/>
    <w:basedOn w:val="Normal"/>
    <w:uiPriority w:val="99"/>
    <w:semiHidden/>
    <w:unhideWhenUsed/>
    <w:pPr>
      <w:ind w:left="1440" w:hanging="360"/>
      <w:contextualSpacing/>
    </w:pPr>
  </w:style>
  <w:style w:type="paragraph" w:styleId="Liste5">
    <w:name w:val="List 5"/>
    <w:basedOn w:val="Normal"/>
    <w:uiPriority w:val="99"/>
    <w:semiHidden/>
    <w:unhideWhenUsed/>
    <w:pPr>
      <w:ind w:left="1800" w:hanging="360"/>
      <w:contextualSpacing/>
    </w:pPr>
  </w:style>
  <w:style w:type="paragraph" w:styleId="Listepuces">
    <w:name w:val="List Bullet"/>
    <w:basedOn w:val="Normal"/>
    <w:uiPriority w:val="1"/>
    <w:unhideWhenUsed/>
    <w:qFormat/>
    <w:pPr>
      <w:numPr>
        <w:numId w:val="1"/>
      </w:numPr>
      <w:spacing w:after="40"/>
    </w:pPr>
  </w:style>
  <w:style w:type="paragraph" w:styleId="Listepuces2">
    <w:name w:val="List Bullet 2"/>
    <w:basedOn w:val="Normal"/>
    <w:uiPriority w:val="99"/>
    <w:semiHidden/>
    <w:unhideWhenUsed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semiHidden/>
    <w:unhideWhenUsed/>
    <w:pPr>
      <w:numPr>
        <w:numId w:val="3"/>
      </w:numPr>
      <w:contextualSpacing/>
    </w:pPr>
  </w:style>
  <w:style w:type="paragraph" w:styleId="Listepuces4">
    <w:name w:val="List Bullet 4"/>
    <w:basedOn w:val="Normal"/>
    <w:uiPriority w:val="99"/>
    <w:semiHidden/>
    <w:unhideWhenUsed/>
    <w:pPr>
      <w:numPr>
        <w:numId w:val="4"/>
      </w:numPr>
      <w:contextualSpacing/>
    </w:pPr>
  </w:style>
  <w:style w:type="paragraph" w:styleId="Listepuces5">
    <w:name w:val="List Bullet 5"/>
    <w:basedOn w:val="Normal"/>
    <w:uiPriority w:val="99"/>
    <w:semiHidden/>
    <w:unhideWhenUsed/>
    <w:pPr>
      <w:numPr>
        <w:numId w:val="5"/>
      </w:numPr>
      <w:contextualSpacing/>
    </w:pPr>
  </w:style>
  <w:style w:type="paragraph" w:styleId="Listecontinue">
    <w:name w:val="List Continue"/>
    <w:basedOn w:val="Normal"/>
    <w:uiPriority w:val="99"/>
    <w:semiHidden/>
    <w:unhideWhenUsed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semiHidden/>
    <w:unhideWhenUsed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semiHidden/>
    <w:unhideWhenUsed/>
    <w:pPr>
      <w:spacing w:after="120"/>
      <w:ind w:left="1080"/>
      <w:contextualSpacing/>
    </w:pPr>
  </w:style>
  <w:style w:type="paragraph" w:styleId="Listecontinue4">
    <w:name w:val="List Continue 4"/>
    <w:basedOn w:val="Normal"/>
    <w:uiPriority w:val="99"/>
    <w:semiHidden/>
    <w:unhideWhenUsed/>
    <w:pPr>
      <w:spacing w:after="120"/>
      <w:ind w:left="1440"/>
      <w:contextualSpacing/>
    </w:pPr>
  </w:style>
  <w:style w:type="paragraph" w:styleId="Listecontinue5">
    <w:name w:val="List Continue 5"/>
    <w:basedOn w:val="Normal"/>
    <w:uiPriority w:val="99"/>
    <w:semiHidden/>
    <w:unhideWhenUsed/>
    <w:pPr>
      <w:spacing w:after="120"/>
      <w:ind w:left="1800"/>
      <w:contextualSpacing/>
    </w:pPr>
  </w:style>
  <w:style w:type="paragraph" w:styleId="Listenumros">
    <w:name w:val="List Number"/>
    <w:basedOn w:val="Normal"/>
    <w:uiPriority w:val="1"/>
    <w:unhideWhenUsed/>
    <w:qFormat/>
    <w:pPr>
      <w:numPr>
        <w:numId w:val="7"/>
      </w:numPr>
      <w:contextualSpacing/>
    </w:pPr>
  </w:style>
  <w:style w:type="paragraph" w:styleId="Listenumros2">
    <w:name w:val="List Number 2"/>
    <w:basedOn w:val="Normal"/>
    <w:uiPriority w:val="1"/>
    <w:unhideWhenUsed/>
    <w:qFormat/>
    <w:pPr>
      <w:numPr>
        <w:ilvl w:val="1"/>
        <w:numId w:val="7"/>
      </w:numPr>
      <w:contextualSpacing/>
    </w:pPr>
  </w:style>
  <w:style w:type="paragraph" w:styleId="Listenumros3">
    <w:name w:val="List Number 3"/>
    <w:basedOn w:val="Normal"/>
    <w:uiPriority w:val="18"/>
    <w:unhideWhenUsed/>
    <w:qFormat/>
    <w:pPr>
      <w:numPr>
        <w:ilvl w:val="2"/>
        <w:numId w:val="7"/>
      </w:numPr>
      <w:contextualSpacing/>
    </w:pPr>
  </w:style>
  <w:style w:type="paragraph" w:styleId="Listenumros4">
    <w:name w:val="List Number 4"/>
    <w:basedOn w:val="Normal"/>
    <w:uiPriority w:val="18"/>
    <w:semiHidden/>
    <w:unhideWhenUsed/>
    <w:pPr>
      <w:numPr>
        <w:ilvl w:val="3"/>
        <w:numId w:val="7"/>
      </w:numPr>
      <w:contextualSpacing/>
    </w:pPr>
  </w:style>
  <w:style w:type="paragraph" w:styleId="Listenumros5">
    <w:name w:val="List Number 5"/>
    <w:basedOn w:val="Normal"/>
    <w:uiPriority w:val="18"/>
    <w:semiHidden/>
    <w:unhideWhenUsed/>
    <w:pPr>
      <w:numPr>
        <w:ilvl w:val="4"/>
        <w:numId w:val="7"/>
      </w:numPr>
      <w:contextualSpacing/>
    </w:pPr>
  </w:style>
  <w:style w:type="paragraph" w:styleId="Paragraphedeliste">
    <w:name w:val="List Paragraph"/>
    <w:basedOn w:val="Normal"/>
    <w:uiPriority w:val="34"/>
    <w:unhideWhenUsed/>
    <w:qFormat/>
    <w:pPr>
      <w:ind w:left="720"/>
      <w:contextualSpacing/>
    </w:pPr>
  </w:style>
  <w:style w:type="paragraph" w:styleId="Textedemacro">
    <w:name w:val="macro"/>
    <w:link w:val="TextedemacroC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300" w:lineRule="auto"/>
    </w:pPr>
    <w:rPr>
      <w:rFonts w:ascii="Consolas" w:hAnsi="Consolas" w:cs="Consolas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Pr>
      <w:rFonts w:ascii="Consolas" w:hAnsi="Consolas" w:cs="Consolas"/>
      <w:sz w:val="20"/>
    </w:rPr>
  </w:style>
  <w:style w:type="table" w:styleId="Grillemoyenne1">
    <w:name w:val="Medium Grid 1"/>
    <w:basedOn w:val="Tableau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Grillemoyenne2">
    <w:name w:val="Medium Grid 2"/>
    <w:basedOn w:val="Tableau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Listemoyenne1">
    <w:name w:val="Medium List 1"/>
    <w:basedOn w:val="Tableau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Listemoyenne1-Accent2">
    <w:name w:val="Medium List 1 Accent 2"/>
    <w:basedOn w:val="Tableau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emoyenne1-Accent3">
    <w:name w:val="Medium List 1 Accent 3"/>
    <w:basedOn w:val="Tableau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emoyenne1-Accent4">
    <w:name w:val="Medium List 1 Accent 4"/>
    <w:basedOn w:val="Tableau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emoyenne1-Accent5">
    <w:name w:val="Medium List 1 Accent 5"/>
    <w:basedOn w:val="Tableau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Listemoyenne1-Accent6">
    <w:name w:val="Medium List 1 Accent 6"/>
    <w:basedOn w:val="Tableau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emoyenne2">
    <w:name w:val="Medium List 2"/>
    <w:basedOn w:val="Tableau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D7D31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5A5A5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C000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0AD47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ramemoyenne1">
    <w:name w:val="Medium Shading 1"/>
    <w:basedOn w:val="Tableau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En-ttedemessage">
    <w:name w:val="Message Header"/>
    <w:basedOn w:val="Normal"/>
    <w:link w:val="En-ttedemessageC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</w:rPr>
  </w:style>
  <w:style w:type="character" w:customStyle="1" w:styleId="En-ttedemessageCar">
    <w:name w:val="En-tête de message Car"/>
    <w:basedOn w:val="Policepardfaut"/>
    <w:link w:val="En-ttedemessage"/>
    <w:uiPriority w:val="99"/>
    <w:semiHidden/>
    <w:rPr>
      <w:rFonts w:asciiTheme="majorHAnsi" w:eastAsiaTheme="majorEastAsia" w:hAnsiTheme="majorHAnsi" w:cstheme="majorBidi"/>
      <w:sz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Pr>
      <w:rFonts w:ascii="Times New Roman" w:hAnsi="Times New Roman" w:cs="Times New Roman"/>
      <w:sz w:val="24"/>
    </w:rPr>
  </w:style>
  <w:style w:type="paragraph" w:styleId="Retraitnormal">
    <w:name w:val="Normal Indent"/>
    <w:basedOn w:val="Normal"/>
    <w:uiPriority w:val="99"/>
    <w:semiHidden/>
    <w:unhideWhenUsed/>
    <w:pPr>
      <w:ind w:left="720"/>
    </w:pPr>
  </w:style>
  <w:style w:type="paragraph" w:styleId="Titredenote">
    <w:name w:val="Note Heading"/>
    <w:basedOn w:val="Normal"/>
    <w:next w:val="Normal"/>
    <w:link w:val="TitredenoteCar"/>
    <w:uiPriority w:val="99"/>
    <w:semiHidden/>
    <w:unhideWhenUsed/>
    <w:pPr>
      <w:spacing w:after="0" w:line="240" w:lineRule="auto"/>
    </w:pPr>
  </w:style>
  <w:style w:type="character" w:customStyle="1" w:styleId="TitredenoteCar">
    <w:name w:val="Titre de note Car"/>
    <w:basedOn w:val="Policepardfaut"/>
    <w:link w:val="Titredenote"/>
    <w:uiPriority w:val="99"/>
    <w:semiHidden/>
  </w:style>
  <w:style w:type="character" w:styleId="Numrodepage">
    <w:name w:val="page number"/>
    <w:basedOn w:val="Policepardfaut"/>
    <w:uiPriority w:val="99"/>
    <w:semiHidden/>
    <w:unhideWhenUsed/>
  </w:style>
  <w:style w:type="paragraph" w:styleId="Textebrut">
    <w:name w:val="Plain Text"/>
    <w:basedOn w:val="Normal"/>
    <w:link w:val="TextebrutCar"/>
    <w:uiPriority w:val="99"/>
    <w:semiHidden/>
    <w:unhideWhenUsed/>
    <w:pPr>
      <w:spacing w:after="0" w:line="240" w:lineRule="auto"/>
    </w:pPr>
    <w:rPr>
      <w:rFonts w:ascii="Consolas" w:hAnsi="Consolas" w:cs="Consolas"/>
      <w:sz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Pr>
      <w:rFonts w:ascii="Consolas" w:hAnsi="Consolas" w:cs="Consolas"/>
      <w:sz w:val="21"/>
    </w:rPr>
  </w:style>
  <w:style w:type="paragraph" w:styleId="Salutations">
    <w:name w:val="Salutation"/>
    <w:basedOn w:val="Normal"/>
    <w:next w:val="Normal"/>
    <w:link w:val="SalutationsCar"/>
    <w:uiPriority w:val="99"/>
    <w:semiHidden/>
    <w:unhideWhenUsed/>
  </w:style>
  <w:style w:type="character" w:customStyle="1" w:styleId="SalutationsCar">
    <w:name w:val="Salutations Car"/>
    <w:basedOn w:val="Policepardfaut"/>
    <w:link w:val="Salutations"/>
    <w:uiPriority w:val="99"/>
    <w:semiHidden/>
  </w:style>
  <w:style w:type="paragraph" w:styleId="Signature">
    <w:name w:val="Signature"/>
    <w:basedOn w:val="Normal"/>
    <w:link w:val="SignatureCar"/>
    <w:uiPriority w:val="20"/>
    <w:unhideWhenUsed/>
    <w:qFormat/>
    <w:pPr>
      <w:spacing w:before="720" w:after="0" w:line="312" w:lineRule="auto"/>
      <w:contextualSpacing/>
    </w:pPr>
  </w:style>
  <w:style w:type="character" w:customStyle="1" w:styleId="SignatureCar">
    <w:name w:val="Signature Car"/>
    <w:basedOn w:val="Policepardfaut"/>
    <w:link w:val="Signature"/>
    <w:uiPriority w:val="20"/>
    <w:rPr>
      <w:kern w:val="20"/>
    </w:rPr>
  </w:style>
  <w:style w:type="character" w:styleId="lev">
    <w:name w:val="Strong"/>
    <w:basedOn w:val="Policepardfaut"/>
    <w:uiPriority w:val="1"/>
    <w:unhideWhenUsed/>
    <w:qFormat/>
    <w:rPr>
      <w:b/>
      <w:bCs/>
    </w:rPr>
  </w:style>
  <w:style w:type="paragraph" w:styleId="Sous-titre">
    <w:name w:val="Subtitle"/>
    <w:basedOn w:val="Normal"/>
    <w:next w:val="Normal"/>
    <w:link w:val="Sous-titreCar"/>
    <w:uiPriority w:val="19"/>
    <w:unhideWhenUsed/>
    <w:qFormat/>
    <w:rsid w:val="00CA5F5D"/>
    <w:pPr>
      <w:numPr>
        <w:ilvl w:val="1"/>
      </w:numPr>
      <w:ind w:left="432" w:right="1080"/>
    </w:pPr>
    <w:rPr>
      <w:rFonts w:asciiTheme="majorHAnsi" w:eastAsiaTheme="majorEastAsia" w:hAnsiTheme="majorHAnsi" w:cstheme="majorBidi"/>
      <w:caps/>
      <w:color w:val="2C2C2C"/>
      <w:sz w:val="56"/>
    </w:rPr>
  </w:style>
  <w:style w:type="character" w:customStyle="1" w:styleId="Sous-titreCar">
    <w:name w:val="Sous-titre Car"/>
    <w:basedOn w:val="Policepardfaut"/>
    <w:link w:val="Sous-titre"/>
    <w:uiPriority w:val="19"/>
    <w:rsid w:val="00CA5F5D"/>
    <w:rPr>
      <w:rFonts w:asciiTheme="majorHAnsi" w:eastAsiaTheme="majorEastAsia" w:hAnsiTheme="majorHAnsi" w:cstheme="majorBidi"/>
      <w:caps/>
      <w:color w:val="2C2C2C"/>
      <w:kern w:val="20"/>
      <w:sz w:val="56"/>
      <w:lang w:val="fr-FR"/>
    </w:rPr>
  </w:style>
  <w:style w:type="character" w:styleId="Emphaseple">
    <w:name w:val="Subtle Emphasis"/>
    <w:basedOn w:val="Policepardfaut"/>
    <w:uiPriority w:val="19"/>
    <w:semiHidden/>
    <w:unhideWhenUsed/>
    <w:rPr>
      <w:i/>
      <w:iCs/>
      <w:color w:val="808080" w:themeColor="text1" w:themeTint="7F"/>
    </w:rPr>
  </w:style>
  <w:style w:type="character" w:styleId="Rfrenceple">
    <w:name w:val="Subtle Reference"/>
    <w:basedOn w:val="Policepardfaut"/>
    <w:uiPriority w:val="31"/>
    <w:semiHidden/>
    <w:unhideWhenUsed/>
    <w:rPr>
      <w:smallCaps/>
      <w:color w:val="ED7D31" w:themeColor="accent2"/>
      <w:u w:val="single"/>
    </w:rPr>
  </w:style>
  <w:style w:type="table" w:styleId="Effetsdetableau3D1">
    <w:name w:val="Table 3D effects 1"/>
    <w:basedOn w:val="TableauNormal"/>
    <w:uiPriority w:val="99"/>
    <w:semiHidden/>
    <w:unhideWhenUsed/>
    <w:pPr>
      <w:spacing w:line="300" w:lineRule="auto"/>
    </w:pPr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ffetsdetableau3D2">
    <w:name w:val="Table 3D effects 2"/>
    <w:basedOn w:val="TableauNormal"/>
    <w:uiPriority w:val="99"/>
    <w:semiHidden/>
    <w:unhideWhenUsed/>
    <w:pPr>
      <w:spacing w:line="300" w:lineRule="auto"/>
    </w:pPr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ffetsdetableau3D3">
    <w:name w:val="Table 3D effects 3"/>
    <w:basedOn w:val="TableauNormal"/>
    <w:uiPriority w:val="99"/>
    <w:semiHidden/>
    <w:unhideWhenUsed/>
    <w:pPr>
      <w:spacing w:line="300" w:lineRule="auto"/>
    </w:pPr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1">
    <w:name w:val="Table Classic 1"/>
    <w:basedOn w:val="Tableau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2">
    <w:name w:val="Table Classic 2"/>
    <w:basedOn w:val="Tableau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3">
    <w:name w:val="Table Classic 3"/>
    <w:basedOn w:val="TableauNormal"/>
    <w:uiPriority w:val="99"/>
    <w:semiHidden/>
    <w:unhideWhenUsed/>
    <w:pPr>
      <w:spacing w:line="300" w:lineRule="auto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4">
    <w:name w:val="Table Classic 4"/>
    <w:basedOn w:val="Tableau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1">
    <w:name w:val="Table Colorful 1"/>
    <w:basedOn w:val="TableauNormal"/>
    <w:uiPriority w:val="99"/>
    <w:semiHidden/>
    <w:unhideWhenUsed/>
    <w:pPr>
      <w:spacing w:line="300" w:lineRule="auto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2">
    <w:name w:val="Table Colorful 2"/>
    <w:basedOn w:val="TableauNormal"/>
    <w:uiPriority w:val="99"/>
    <w:semiHidden/>
    <w:unhideWhenUsed/>
    <w:pPr>
      <w:spacing w:line="300" w:lineRule="auto"/>
    </w:pPr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3">
    <w:name w:val="Table Colorful 3"/>
    <w:basedOn w:val="Tableau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Colonnesdetableau1">
    <w:name w:val="Table Columns 1"/>
    <w:basedOn w:val="TableauNormal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2">
    <w:name w:val="Table Columns 2"/>
    <w:basedOn w:val="TableauNormal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3">
    <w:name w:val="Table Columns 3"/>
    <w:basedOn w:val="TableauNormal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4">
    <w:name w:val="Table Columns 4"/>
    <w:basedOn w:val="TableauNormal"/>
    <w:uiPriority w:val="99"/>
    <w:semiHidden/>
    <w:unhideWhenUsed/>
    <w:pPr>
      <w:spacing w:line="300" w:lineRule="auto"/>
    </w:pPr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Colonnesdetableau5">
    <w:name w:val="Table Columns 5"/>
    <w:basedOn w:val="TableauNormal"/>
    <w:uiPriority w:val="99"/>
    <w:semiHidden/>
    <w:unhideWhenUsed/>
    <w:pPr>
      <w:spacing w:line="300" w:lineRule="auto"/>
    </w:pPr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aucontemporain">
    <w:name w:val="Table Contemporary"/>
    <w:basedOn w:val="TableauNormal"/>
    <w:uiPriority w:val="99"/>
    <w:semiHidden/>
    <w:unhideWhenUsed/>
    <w:pPr>
      <w:spacing w:line="300" w:lineRule="auto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aulgant">
    <w:name w:val="Table Elegant"/>
    <w:basedOn w:val="TableauNormal"/>
    <w:uiPriority w:val="99"/>
    <w:semiHidden/>
    <w:unhideWhenUsed/>
    <w:pPr>
      <w:spacing w:line="300" w:lineRule="auto"/>
    </w:pPr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1">
    <w:name w:val="Table Grid 1"/>
    <w:basedOn w:val="Tableau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2">
    <w:name w:val="Table Grid 2"/>
    <w:basedOn w:val="TableauNormal"/>
    <w:uiPriority w:val="99"/>
    <w:semiHidden/>
    <w:unhideWhenUsed/>
    <w:pPr>
      <w:spacing w:line="300" w:lineRule="auto"/>
    </w:pPr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3">
    <w:name w:val="Table Grid 3"/>
    <w:basedOn w:val="Tableau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4">
    <w:name w:val="Table Grid 4"/>
    <w:basedOn w:val="TableauNormal"/>
    <w:uiPriority w:val="99"/>
    <w:semiHidden/>
    <w:unhideWhenUsed/>
    <w:pPr>
      <w:spacing w:line="300" w:lineRule="auto"/>
    </w:pPr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5">
    <w:name w:val="Table Grid 5"/>
    <w:basedOn w:val="Tableau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6">
    <w:name w:val="Table Grid 6"/>
    <w:basedOn w:val="Tableau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7">
    <w:name w:val="Table Grid 7"/>
    <w:basedOn w:val="TableauNormal"/>
    <w:uiPriority w:val="99"/>
    <w:semiHidden/>
    <w:unhideWhenUsed/>
    <w:pPr>
      <w:spacing w:line="300" w:lineRule="auto"/>
    </w:pPr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8">
    <w:name w:val="Table Grid 8"/>
    <w:basedOn w:val="Tableau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1">
    <w:name w:val="Table List 1"/>
    <w:basedOn w:val="TableauNormal"/>
    <w:uiPriority w:val="99"/>
    <w:semiHidden/>
    <w:unhideWhenUsed/>
    <w:pPr>
      <w:spacing w:line="300" w:lineRule="auto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2">
    <w:name w:val="Table List 2"/>
    <w:basedOn w:val="TableauNormal"/>
    <w:uiPriority w:val="99"/>
    <w:semiHidden/>
    <w:unhideWhenUsed/>
    <w:pPr>
      <w:spacing w:line="300" w:lineRule="auto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3">
    <w:name w:val="Table List 3"/>
    <w:basedOn w:val="Tableau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4">
    <w:name w:val="Table List 4"/>
    <w:basedOn w:val="Tableau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auliste5">
    <w:name w:val="Table List 5"/>
    <w:basedOn w:val="Tableau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6">
    <w:name w:val="Table List 6"/>
    <w:basedOn w:val="TableauNormal"/>
    <w:uiPriority w:val="99"/>
    <w:semiHidden/>
    <w:unhideWhenUsed/>
    <w:pPr>
      <w:spacing w:line="300" w:lineRule="auto"/>
    </w:pPr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auliste7">
    <w:name w:val="Table List 7"/>
    <w:basedOn w:val="TableauNormal"/>
    <w:uiPriority w:val="99"/>
    <w:semiHidden/>
    <w:unhideWhenUsed/>
    <w:pPr>
      <w:spacing w:line="300" w:lineRule="auto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auliste8">
    <w:name w:val="Table List 8"/>
    <w:basedOn w:val="TableauNormal"/>
    <w:uiPriority w:val="99"/>
    <w:semiHidden/>
    <w:unhideWhenUsed/>
    <w:pPr>
      <w:spacing w:line="300" w:lineRule="auto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desrfrencesjuridiques">
    <w:name w:val="table of authorities"/>
    <w:basedOn w:val="Normal"/>
    <w:next w:val="Normal"/>
    <w:uiPriority w:val="99"/>
    <w:semiHidden/>
    <w:unhideWhenUsed/>
    <w:pPr>
      <w:spacing w:after="0"/>
      <w:ind w:left="220" w:hanging="220"/>
    </w:pPr>
  </w:style>
  <w:style w:type="paragraph" w:styleId="Tabledesillustrations">
    <w:name w:val="table of figures"/>
    <w:basedOn w:val="Normal"/>
    <w:next w:val="Normal"/>
    <w:uiPriority w:val="99"/>
    <w:semiHidden/>
    <w:unhideWhenUsed/>
    <w:pPr>
      <w:spacing w:after="0"/>
    </w:pPr>
  </w:style>
  <w:style w:type="table" w:styleId="Tableauprofessionnel">
    <w:name w:val="Table Professional"/>
    <w:basedOn w:val="Tableau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simple1">
    <w:name w:val="Table Simple 1"/>
    <w:basedOn w:val="Tableau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ausimple2">
    <w:name w:val="Table Simple 2"/>
    <w:basedOn w:val="TableauNormal"/>
    <w:uiPriority w:val="99"/>
    <w:semiHidden/>
    <w:unhideWhenUsed/>
    <w:pPr>
      <w:spacing w:line="300" w:lineRule="auto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ausimple3">
    <w:name w:val="Table Simple 3"/>
    <w:basedOn w:val="Tableau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ple1">
    <w:name w:val="Table Subtle 1"/>
    <w:basedOn w:val="TableauNormal"/>
    <w:uiPriority w:val="99"/>
    <w:semiHidden/>
    <w:unhideWhenUsed/>
    <w:pPr>
      <w:spacing w:line="300" w:lineRule="auto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ple2">
    <w:name w:val="Table Subtle 2"/>
    <w:basedOn w:val="TableauNormal"/>
    <w:uiPriority w:val="99"/>
    <w:semiHidden/>
    <w:unhideWhenUsed/>
    <w:pPr>
      <w:spacing w:line="300" w:lineRule="auto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hmedutableau">
    <w:name w:val="Table Theme"/>
    <w:basedOn w:val="TableauNormal"/>
    <w:uiPriority w:val="99"/>
    <w:semiHidden/>
    <w:unhideWhenUsed/>
    <w:pPr>
      <w:spacing w:line="30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web1">
    <w:name w:val="Table Web 1"/>
    <w:basedOn w:val="TableauNormal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2">
    <w:name w:val="Table Web 2"/>
    <w:basedOn w:val="TableauNormal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3">
    <w:name w:val="Table Web 3"/>
    <w:basedOn w:val="TableauNormal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re">
    <w:name w:val="Title"/>
    <w:basedOn w:val="Normal"/>
    <w:next w:val="Normal"/>
    <w:link w:val="TitreCar"/>
    <w:uiPriority w:val="19"/>
    <w:unhideWhenUsed/>
    <w:qFormat/>
    <w:rsid w:val="005249CB"/>
    <w:pPr>
      <w:pBdr>
        <w:top w:val="single" w:sz="4" w:space="16" w:color="AAE648"/>
        <w:left w:val="single" w:sz="4" w:space="20" w:color="AAE648"/>
        <w:bottom w:val="single" w:sz="4" w:space="16" w:color="AAE648"/>
        <w:right w:val="single" w:sz="4" w:space="20" w:color="AAE648"/>
      </w:pBdr>
      <w:shd w:val="clear" w:color="auto" w:fill="2C2C2C"/>
      <w:spacing w:before="0" w:after="240" w:line="204" w:lineRule="auto"/>
      <w:ind w:left="432" w:right="432"/>
    </w:pPr>
    <w:rPr>
      <w:rFonts w:asciiTheme="majorHAnsi" w:eastAsiaTheme="majorEastAsia" w:hAnsiTheme="majorHAnsi" w:cstheme="majorBidi"/>
      <w:caps/>
      <w:color w:val="A6E147"/>
      <w:kern w:val="28"/>
      <w:sz w:val="72"/>
      <w14:ligatures w14:val="standardContextual"/>
    </w:rPr>
  </w:style>
  <w:style w:type="character" w:customStyle="1" w:styleId="TitreCar">
    <w:name w:val="Titre Car"/>
    <w:basedOn w:val="Policepardfaut"/>
    <w:link w:val="Titre"/>
    <w:uiPriority w:val="19"/>
    <w:rsid w:val="005249CB"/>
    <w:rPr>
      <w:rFonts w:asciiTheme="majorHAnsi" w:eastAsiaTheme="majorEastAsia" w:hAnsiTheme="majorHAnsi" w:cstheme="majorBidi"/>
      <w:caps/>
      <w:color w:val="A6E147"/>
      <w:kern w:val="28"/>
      <w:sz w:val="72"/>
      <w:shd w:val="clear" w:color="auto" w:fill="2C2C2C"/>
      <w:lang w:val="fr-FR"/>
      <w14:ligatures w14:val="standardContextual"/>
    </w:rPr>
  </w:style>
  <w:style w:type="paragraph" w:styleId="TitreTR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TM1">
    <w:name w:val="toc 1"/>
    <w:basedOn w:val="Normal"/>
    <w:next w:val="Normal"/>
    <w:autoRedefine/>
    <w:uiPriority w:val="39"/>
    <w:unhideWhenUsed/>
    <w:rsid w:val="00E34C5E"/>
    <w:pPr>
      <w:tabs>
        <w:tab w:val="right" w:leader="underscore" w:pos="9214"/>
      </w:tabs>
      <w:spacing w:after="100"/>
    </w:pPr>
    <w:rPr>
      <w:noProof/>
      <w:color w:val="7F7F7F" w:themeColor="text1" w:themeTint="80"/>
      <w:sz w:val="22"/>
    </w:rPr>
  </w:style>
  <w:style w:type="paragraph" w:styleId="TM2">
    <w:name w:val="toc 2"/>
    <w:basedOn w:val="Normal"/>
    <w:next w:val="Normal"/>
    <w:autoRedefine/>
    <w:uiPriority w:val="39"/>
    <w:unhideWhenUsed/>
    <w:rsid w:val="00E34C5E"/>
    <w:pPr>
      <w:tabs>
        <w:tab w:val="right" w:leader="hyphen" w:pos="9072"/>
      </w:tabs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pPr>
      <w:spacing w:after="100"/>
      <w:ind w:left="440"/>
    </w:pPr>
  </w:style>
  <w:style w:type="paragraph" w:styleId="TM4">
    <w:name w:val="toc 4"/>
    <w:basedOn w:val="Normal"/>
    <w:next w:val="Normal"/>
    <w:autoRedefine/>
    <w:uiPriority w:val="39"/>
    <w:semiHidden/>
    <w:unhideWhenUsed/>
    <w:pPr>
      <w:spacing w:after="100"/>
      <w:ind w:left="660"/>
    </w:pPr>
  </w:style>
  <w:style w:type="paragraph" w:styleId="TM5">
    <w:name w:val="toc 5"/>
    <w:basedOn w:val="Normal"/>
    <w:next w:val="Normal"/>
    <w:autoRedefine/>
    <w:uiPriority w:val="39"/>
    <w:semiHidden/>
    <w:unhideWhenUsed/>
    <w:pPr>
      <w:spacing w:after="100"/>
      <w:ind w:left="880"/>
    </w:pPr>
  </w:style>
  <w:style w:type="paragraph" w:styleId="TM6">
    <w:name w:val="toc 6"/>
    <w:basedOn w:val="Normal"/>
    <w:next w:val="Normal"/>
    <w:autoRedefine/>
    <w:uiPriority w:val="39"/>
    <w:semiHidden/>
    <w:unhideWhenUsed/>
    <w:pPr>
      <w:spacing w:after="100"/>
      <w:ind w:left="1100"/>
    </w:pPr>
  </w:style>
  <w:style w:type="paragraph" w:styleId="TM7">
    <w:name w:val="toc 7"/>
    <w:basedOn w:val="Normal"/>
    <w:next w:val="Normal"/>
    <w:autoRedefine/>
    <w:uiPriority w:val="39"/>
    <w:semiHidden/>
    <w:unhideWhenUsed/>
    <w:pPr>
      <w:spacing w:after="100"/>
      <w:ind w:left="1320"/>
    </w:pPr>
  </w:style>
  <w:style w:type="paragraph" w:styleId="TM8">
    <w:name w:val="toc 8"/>
    <w:basedOn w:val="Normal"/>
    <w:next w:val="Normal"/>
    <w:autoRedefine/>
    <w:uiPriority w:val="39"/>
    <w:semiHidden/>
    <w:unhideWhenUsed/>
    <w:pPr>
      <w:spacing w:after="100"/>
      <w:ind w:left="1540"/>
    </w:pPr>
  </w:style>
  <w:style w:type="paragraph" w:styleId="TM9">
    <w:name w:val="toc 9"/>
    <w:basedOn w:val="Normal"/>
    <w:next w:val="Normal"/>
    <w:autoRedefine/>
    <w:uiPriority w:val="39"/>
    <w:semiHidden/>
    <w:unhideWhenUsed/>
    <w:pPr>
      <w:spacing w:after="100"/>
      <w:ind w:left="1760"/>
    </w:pPr>
  </w:style>
  <w:style w:type="paragraph" w:styleId="En-ttedetabledesmatires">
    <w:name w:val="TOC Heading"/>
    <w:basedOn w:val="Titre1"/>
    <w:next w:val="Normal"/>
    <w:uiPriority w:val="39"/>
    <w:unhideWhenUsed/>
    <w:qFormat/>
    <w:pPr>
      <w:outlineLvl w:val="9"/>
    </w:pPr>
  </w:style>
  <w:style w:type="character" w:customStyle="1" w:styleId="SansinterligneCar">
    <w:name w:val="Sans interligne Car"/>
    <w:basedOn w:val="Policepardfaut"/>
    <w:link w:val="Sansinterligne"/>
    <w:uiPriority w:val="1"/>
  </w:style>
  <w:style w:type="paragraph" w:customStyle="1" w:styleId="Titredetableau">
    <w:name w:val="Titre de tableau"/>
    <w:basedOn w:val="Normal"/>
    <w:uiPriority w:val="10"/>
    <w:qFormat/>
    <w:pPr>
      <w:keepNext/>
      <w:pBdr>
        <w:top w:val="single" w:sz="4" w:space="1" w:color="5B9BD5" w:themeColor="accent1"/>
        <w:left w:val="single" w:sz="4" w:space="6" w:color="5B9BD5" w:themeColor="accent1"/>
        <w:bottom w:val="single" w:sz="4" w:space="2" w:color="5B9BD5" w:themeColor="accent1"/>
        <w:right w:val="single" w:sz="4" w:space="6" w:color="5B9BD5" w:themeColor="accent1"/>
      </w:pBdr>
      <w:shd w:val="clear" w:color="auto" w:fill="5B9BD5" w:themeFill="accent1"/>
      <w:spacing w:before="160" w:line="240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Infossocit">
    <w:name w:val="Infos société"/>
    <w:basedOn w:val="Normal"/>
    <w:uiPriority w:val="2"/>
    <w:qFormat/>
    <w:pPr>
      <w:spacing w:after="40"/>
    </w:pPr>
  </w:style>
  <w:style w:type="table" w:customStyle="1" w:styleId="Tableaufinancier">
    <w:name w:val="Tableau financier"/>
    <w:basedOn w:val="TableauNormal"/>
    <w:uiPriority w:val="99"/>
    <w:pPr>
      <w:spacing w:after="0" w:line="240" w:lineRule="auto"/>
      <w:ind w:left="144" w:right="144"/>
      <w:jc w:val="right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numbering" w:customStyle="1" w:styleId="Rapportannuel">
    <w:name w:val="Rapport annuel"/>
    <w:uiPriority w:val="99"/>
    <w:pPr>
      <w:numPr>
        <w:numId w:val="6"/>
      </w:numPr>
    </w:pPr>
  </w:style>
  <w:style w:type="paragraph" w:customStyle="1" w:styleId="Sommaire">
    <w:name w:val="Sommaire"/>
    <w:basedOn w:val="Normal"/>
    <w:uiPriority w:val="20"/>
    <w:qFormat/>
    <w:pPr>
      <w:spacing w:before="360" w:after="0" w:line="240" w:lineRule="auto"/>
      <w:ind w:left="432" w:right="1080"/>
    </w:pPr>
    <w:rPr>
      <w:i/>
      <w:iCs/>
      <w:color w:val="7F7F7F" w:themeColor="text1" w:themeTint="80"/>
      <w:sz w:val="28"/>
    </w:rPr>
  </w:style>
  <w:style w:type="paragraph" w:customStyle="1" w:styleId="Textedetableau">
    <w:name w:val="Texte de tableau"/>
    <w:basedOn w:val="Normal"/>
    <w:uiPriority w:val="10"/>
    <w:qFormat/>
    <w:pPr>
      <w:spacing w:before="60" w:after="60" w:line="240" w:lineRule="auto"/>
      <w:ind w:left="144" w:right="144"/>
    </w:pPr>
  </w:style>
  <w:style w:type="paragraph" w:customStyle="1" w:styleId="TitreTableauinvers">
    <w:name w:val="Titre Tableau inversé"/>
    <w:basedOn w:val="Normal"/>
    <w:uiPriority w:val="10"/>
    <w:qFormat/>
    <w:pPr>
      <w:spacing w:after="40" w:line="240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En-tteombr">
    <w:name w:val="En-tête ombré"/>
    <w:basedOn w:val="Normal"/>
    <w:uiPriority w:val="99"/>
    <w:qFormat/>
    <w:rsid w:val="006D2354"/>
    <w:pPr>
      <w:pBdr>
        <w:top w:val="single" w:sz="2" w:space="6" w:color="2C2C2C"/>
        <w:left w:val="single" w:sz="2" w:space="20" w:color="2C2C2C"/>
        <w:bottom w:val="single" w:sz="2" w:space="6" w:color="2C2C2C"/>
        <w:right w:val="single" w:sz="2" w:space="20" w:color="2C2C2C"/>
      </w:pBdr>
      <w:shd w:val="clear" w:color="auto" w:fill="2C2C2C"/>
      <w:spacing w:after="0" w:line="240" w:lineRule="auto"/>
    </w:pPr>
    <w:rPr>
      <w:rFonts w:asciiTheme="majorHAnsi" w:eastAsiaTheme="majorEastAsia" w:hAnsiTheme="majorHAnsi" w:cstheme="majorBidi"/>
      <w:caps/>
      <w:color w:val="FFFFFF" w:themeColor="background1"/>
      <w:sz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767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3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1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753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39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1.xml"/><Relationship Id="rId18" Type="http://schemas.openxmlformats.org/officeDocument/2006/relationships/diagramLayout" Target="diagrams/layout1.xml"/><Relationship Id="rId26" Type="http://schemas.microsoft.com/office/2007/relationships/diagramDrawing" Target="diagrams/drawing2.xml"/><Relationship Id="rId39" Type="http://schemas.openxmlformats.org/officeDocument/2006/relationships/diagramColors" Target="diagrams/colors4.xml"/><Relationship Id="rId21" Type="http://schemas.microsoft.com/office/2007/relationships/diagramDrawing" Target="diagrams/drawing1.xml"/><Relationship Id="rId34" Type="http://schemas.openxmlformats.org/officeDocument/2006/relationships/diagramColors" Target="diagrams/colors3.xml"/><Relationship Id="rId42" Type="http://schemas.openxmlformats.org/officeDocument/2006/relationships/diagramLayout" Target="diagrams/layout5.xml"/><Relationship Id="rId47" Type="http://schemas.openxmlformats.org/officeDocument/2006/relationships/diagramLayout" Target="diagrams/layout6.xml"/><Relationship Id="rId50" Type="http://schemas.microsoft.com/office/2007/relationships/diagramDrawing" Target="diagrams/drawing6.xml"/><Relationship Id="rId55" Type="http://schemas.microsoft.com/office/2007/relationships/diagramDrawing" Target="diagrams/drawing7.xml"/><Relationship Id="rId63" Type="http://schemas.openxmlformats.org/officeDocument/2006/relationships/image" Target="media/image9.png"/><Relationship Id="rId68" Type="http://schemas.openxmlformats.org/officeDocument/2006/relationships/footer" Target="footer1.xml"/><Relationship Id="rId7" Type="http://schemas.openxmlformats.org/officeDocument/2006/relationships/settings" Target="settings.xml"/><Relationship Id="rId71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07/relationships/hdphoto" Target="media/hdphoto2.wdp"/><Relationship Id="rId29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diagramQuickStyle" Target="diagrams/quickStyle2.xml"/><Relationship Id="rId32" Type="http://schemas.openxmlformats.org/officeDocument/2006/relationships/diagramLayout" Target="diagrams/layout3.xml"/><Relationship Id="rId37" Type="http://schemas.openxmlformats.org/officeDocument/2006/relationships/diagramLayout" Target="diagrams/layout4.xml"/><Relationship Id="rId40" Type="http://schemas.microsoft.com/office/2007/relationships/diagramDrawing" Target="diagrams/drawing4.xml"/><Relationship Id="rId45" Type="http://schemas.microsoft.com/office/2007/relationships/diagramDrawing" Target="diagrams/drawing5.xml"/><Relationship Id="rId53" Type="http://schemas.openxmlformats.org/officeDocument/2006/relationships/diagramQuickStyle" Target="diagrams/quickStyle7.xml"/><Relationship Id="rId58" Type="http://schemas.openxmlformats.org/officeDocument/2006/relationships/diagramData" Target="diagrams/data8.xml"/><Relationship Id="rId66" Type="http://schemas.openxmlformats.org/officeDocument/2006/relationships/hyperlink" Target="http://www.proftpd.org/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23" Type="http://schemas.openxmlformats.org/officeDocument/2006/relationships/diagramLayout" Target="diagrams/layout2.xml"/><Relationship Id="rId28" Type="http://schemas.openxmlformats.org/officeDocument/2006/relationships/image" Target="media/image4.png"/><Relationship Id="rId36" Type="http://schemas.openxmlformats.org/officeDocument/2006/relationships/diagramData" Target="diagrams/data4.xml"/><Relationship Id="rId49" Type="http://schemas.openxmlformats.org/officeDocument/2006/relationships/diagramColors" Target="diagrams/colors6.xml"/><Relationship Id="rId57" Type="http://schemas.openxmlformats.org/officeDocument/2006/relationships/image" Target="media/image8.PNG"/><Relationship Id="rId61" Type="http://schemas.openxmlformats.org/officeDocument/2006/relationships/diagramColors" Target="diagrams/colors8.xml"/><Relationship Id="rId10" Type="http://schemas.openxmlformats.org/officeDocument/2006/relationships/endnotes" Target="endnotes.xml"/><Relationship Id="rId19" Type="http://schemas.openxmlformats.org/officeDocument/2006/relationships/diagramQuickStyle" Target="diagrams/quickStyle1.xml"/><Relationship Id="rId31" Type="http://schemas.openxmlformats.org/officeDocument/2006/relationships/diagramData" Target="diagrams/data3.xml"/><Relationship Id="rId44" Type="http://schemas.openxmlformats.org/officeDocument/2006/relationships/diagramColors" Target="diagrams/colors5.xml"/><Relationship Id="rId52" Type="http://schemas.openxmlformats.org/officeDocument/2006/relationships/diagramLayout" Target="diagrams/layout7.xml"/><Relationship Id="rId60" Type="http://schemas.openxmlformats.org/officeDocument/2006/relationships/diagramQuickStyle" Target="diagrams/quickStyle8.xml"/><Relationship Id="rId65" Type="http://schemas.openxmlformats.org/officeDocument/2006/relationships/image" Target="media/image11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Relationship Id="rId22" Type="http://schemas.openxmlformats.org/officeDocument/2006/relationships/diagramData" Target="diagrams/data2.xml"/><Relationship Id="rId27" Type="http://schemas.openxmlformats.org/officeDocument/2006/relationships/image" Target="media/image3.png"/><Relationship Id="rId30" Type="http://schemas.openxmlformats.org/officeDocument/2006/relationships/image" Target="media/image6.png"/><Relationship Id="rId35" Type="http://schemas.microsoft.com/office/2007/relationships/diagramDrawing" Target="diagrams/drawing3.xml"/><Relationship Id="rId43" Type="http://schemas.openxmlformats.org/officeDocument/2006/relationships/diagramQuickStyle" Target="diagrams/quickStyle5.xml"/><Relationship Id="rId48" Type="http://schemas.openxmlformats.org/officeDocument/2006/relationships/diagramQuickStyle" Target="diagrams/quickStyle6.xml"/><Relationship Id="rId56" Type="http://schemas.openxmlformats.org/officeDocument/2006/relationships/image" Target="media/image7.png"/><Relationship Id="rId64" Type="http://schemas.openxmlformats.org/officeDocument/2006/relationships/image" Target="media/image10.png"/><Relationship Id="rId69" Type="http://schemas.openxmlformats.org/officeDocument/2006/relationships/fontTable" Target="fontTable.xml"/><Relationship Id="rId8" Type="http://schemas.openxmlformats.org/officeDocument/2006/relationships/webSettings" Target="webSettings.xml"/><Relationship Id="rId51" Type="http://schemas.openxmlformats.org/officeDocument/2006/relationships/diagramData" Target="diagrams/data7.xml"/><Relationship Id="rId3" Type="http://schemas.openxmlformats.org/officeDocument/2006/relationships/customXml" Target="../customXml/item3.xml"/><Relationship Id="rId12" Type="http://schemas.microsoft.com/office/2007/relationships/hdphoto" Target="media/hdphoto1.wdp"/><Relationship Id="rId17" Type="http://schemas.openxmlformats.org/officeDocument/2006/relationships/diagramData" Target="diagrams/data1.xml"/><Relationship Id="rId25" Type="http://schemas.openxmlformats.org/officeDocument/2006/relationships/diagramColors" Target="diagrams/colors2.xml"/><Relationship Id="rId33" Type="http://schemas.openxmlformats.org/officeDocument/2006/relationships/diagramQuickStyle" Target="diagrams/quickStyle3.xml"/><Relationship Id="rId38" Type="http://schemas.openxmlformats.org/officeDocument/2006/relationships/diagramQuickStyle" Target="diagrams/quickStyle4.xml"/><Relationship Id="rId46" Type="http://schemas.openxmlformats.org/officeDocument/2006/relationships/diagramData" Target="diagrams/data6.xml"/><Relationship Id="rId59" Type="http://schemas.openxmlformats.org/officeDocument/2006/relationships/diagramLayout" Target="diagrams/layout8.xml"/><Relationship Id="rId67" Type="http://schemas.openxmlformats.org/officeDocument/2006/relationships/header" Target="header3.xml"/><Relationship Id="rId20" Type="http://schemas.openxmlformats.org/officeDocument/2006/relationships/diagramColors" Target="diagrams/colors1.xml"/><Relationship Id="rId41" Type="http://schemas.openxmlformats.org/officeDocument/2006/relationships/diagramData" Target="diagrams/data5.xml"/><Relationship Id="rId54" Type="http://schemas.openxmlformats.org/officeDocument/2006/relationships/diagramColors" Target="diagrams/colors7.xml"/><Relationship Id="rId62" Type="http://schemas.microsoft.com/office/2007/relationships/diagramDrawing" Target="diagrams/drawing8.xml"/><Relationship Id="rId70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toi\AppData\Roaming\Microsoft\Templates\Rapport%20annuel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3">
  <dgm:title val=""/>
  <dgm:desc val=""/>
  <dgm:catLst>
    <dgm:cat type="mainScheme" pri="10300"/>
  </dgm:catLst>
  <dgm:styleLbl name="node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lignNode1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ln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vennNode1">
    <dgm:fillClrLst meth="repeat">
      <a:schemeClr val="dk2">
        <a:alpha val="50000"/>
      </a:schemeClr>
    </dgm:fillClrLst>
    <dgm:linClrLst meth="repeat">
      <a:schemeClr val="lt2"/>
    </dgm:linClrLst>
    <dgm:effectClrLst/>
    <dgm:txLinClrLst/>
    <dgm:txFillClrLst/>
    <dgm:txEffectClrLst/>
  </dgm:styleLbl>
  <dgm:styleLbl name="node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fgImgPlace1">
    <dgm:fillClrLst meth="repeat">
      <a:schemeClr val="dk2">
        <a:tint val="50000"/>
      </a:schemeClr>
    </dgm:fillClrLst>
    <dgm:linClrLst meth="repeat">
      <a:schemeClr val="lt2"/>
    </dgm:linClrLst>
    <dgm:effectClrLst/>
    <dgm:txLinClrLst/>
    <dgm:txFillClrLst meth="repeat">
      <a:schemeClr val="lt2"/>
    </dgm:txFillClrLst>
    <dgm:txEffectClrLst/>
  </dgm:styleLbl>
  <dgm:styleLbl name="align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bg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callout">
    <dgm:fillClrLst meth="repeat">
      <a:schemeClr val="dk2"/>
    </dgm:fillClrLst>
    <dgm:linClrLst meth="repeat">
      <a:schemeClr val="dk2">
        <a:tint val="50000"/>
      </a:schemeClr>
    </dgm:linClrLst>
    <dgm:effectClrLst/>
    <dgm:txLinClrLst/>
    <dgm:txFillClrLst meth="repeat">
      <a:schemeClr val="lt2"/>
    </dgm:txFillClrLst>
    <dgm:txEffectClrLst/>
  </dgm:styleLbl>
  <dgm:styleLbl name="asst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lt2"/>
    </dgm:txFillClrLst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2">
        <a:alpha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2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2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0_3">
  <dgm:title val=""/>
  <dgm:desc val=""/>
  <dgm:catLst>
    <dgm:cat type="mainScheme" pri="10300"/>
  </dgm:catLst>
  <dgm:styleLbl name="node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lignNode1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ln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vennNode1">
    <dgm:fillClrLst meth="repeat">
      <a:schemeClr val="dk2">
        <a:alpha val="50000"/>
      </a:schemeClr>
    </dgm:fillClrLst>
    <dgm:linClrLst meth="repeat">
      <a:schemeClr val="lt2"/>
    </dgm:linClrLst>
    <dgm:effectClrLst/>
    <dgm:txLinClrLst/>
    <dgm:txFillClrLst/>
    <dgm:txEffectClrLst/>
  </dgm:styleLbl>
  <dgm:styleLbl name="node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fgImgPlace1">
    <dgm:fillClrLst meth="repeat">
      <a:schemeClr val="dk2">
        <a:tint val="50000"/>
      </a:schemeClr>
    </dgm:fillClrLst>
    <dgm:linClrLst meth="repeat">
      <a:schemeClr val="lt2"/>
    </dgm:linClrLst>
    <dgm:effectClrLst/>
    <dgm:txLinClrLst/>
    <dgm:txFillClrLst meth="repeat">
      <a:schemeClr val="lt2"/>
    </dgm:txFillClrLst>
    <dgm:txEffectClrLst/>
  </dgm:styleLbl>
  <dgm:styleLbl name="align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bg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callout">
    <dgm:fillClrLst meth="repeat">
      <a:schemeClr val="dk2"/>
    </dgm:fillClrLst>
    <dgm:linClrLst meth="repeat">
      <a:schemeClr val="dk2">
        <a:tint val="50000"/>
      </a:schemeClr>
    </dgm:linClrLst>
    <dgm:effectClrLst/>
    <dgm:txLinClrLst/>
    <dgm:txFillClrLst meth="repeat">
      <a:schemeClr val="lt2"/>
    </dgm:txFillClrLst>
    <dgm:txEffectClrLst/>
  </dgm:styleLbl>
  <dgm:styleLbl name="asst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lt2"/>
    </dgm:txFillClrLst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2">
        <a:alpha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2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2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0_3">
  <dgm:title val=""/>
  <dgm:desc val=""/>
  <dgm:catLst>
    <dgm:cat type="mainScheme" pri="10300"/>
  </dgm:catLst>
  <dgm:styleLbl name="node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lignNode1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ln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vennNode1">
    <dgm:fillClrLst meth="repeat">
      <a:schemeClr val="dk2">
        <a:alpha val="50000"/>
      </a:schemeClr>
    </dgm:fillClrLst>
    <dgm:linClrLst meth="repeat">
      <a:schemeClr val="lt2"/>
    </dgm:linClrLst>
    <dgm:effectClrLst/>
    <dgm:txLinClrLst/>
    <dgm:txFillClrLst/>
    <dgm:txEffectClrLst/>
  </dgm:styleLbl>
  <dgm:styleLbl name="node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fgImgPlace1">
    <dgm:fillClrLst meth="repeat">
      <a:schemeClr val="dk2">
        <a:tint val="50000"/>
      </a:schemeClr>
    </dgm:fillClrLst>
    <dgm:linClrLst meth="repeat">
      <a:schemeClr val="lt2"/>
    </dgm:linClrLst>
    <dgm:effectClrLst/>
    <dgm:txLinClrLst/>
    <dgm:txFillClrLst meth="repeat">
      <a:schemeClr val="lt2"/>
    </dgm:txFillClrLst>
    <dgm:txEffectClrLst/>
  </dgm:styleLbl>
  <dgm:styleLbl name="align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bg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callout">
    <dgm:fillClrLst meth="repeat">
      <a:schemeClr val="dk2"/>
    </dgm:fillClrLst>
    <dgm:linClrLst meth="repeat">
      <a:schemeClr val="dk2">
        <a:tint val="50000"/>
      </a:schemeClr>
    </dgm:linClrLst>
    <dgm:effectClrLst/>
    <dgm:txLinClrLst/>
    <dgm:txFillClrLst meth="repeat">
      <a:schemeClr val="lt2"/>
    </dgm:txFillClrLst>
    <dgm:txEffectClrLst/>
  </dgm:styleLbl>
  <dgm:styleLbl name="asst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lt2"/>
    </dgm:txFillClrLst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2">
        <a:alpha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2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2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0_3">
  <dgm:title val=""/>
  <dgm:desc val=""/>
  <dgm:catLst>
    <dgm:cat type="mainScheme" pri="10300"/>
  </dgm:catLst>
  <dgm:styleLbl name="node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lignNode1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ln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vennNode1">
    <dgm:fillClrLst meth="repeat">
      <a:schemeClr val="dk2">
        <a:alpha val="50000"/>
      </a:schemeClr>
    </dgm:fillClrLst>
    <dgm:linClrLst meth="repeat">
      <a:schemeClr val="lt2"/>
    </dgm:linClrLst>
    <dgm:effectClrLst/>
    <dgm:txLinClrLst/>
    <dgm:txFillClrLst/>
    <dgm:txEffectClrLst/>
  </dgm:styleLbl>
  <dgm:styleLbl name="node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fgImgPlace1">
    <dgm:fillClrLst meth="repeat">
      <a:schemeClr val="dk2">
        <a:tint val="50000"/>
      </a:schemeClr>
    </dgm:fillClrLst>
    <dgm:linClrLst meth="repeat">
      <a:schemeClr val="lt2"/>
    </dgm:linClrLst>
    <dgm:effectClrLst/>
    <dgm:txLinClrLst/>
    <dgm:txFillClrLst meth="repeat">
      <a:schemeClr val="lt2"/>
    </dgm:txFillClrLst>
    <dgm:txEffectClrLst/>
  </dgm:styleLbl>
  <dgm:styleLbl name="align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bg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callout">
    <dgm:fillClrLst meth="repeat">
      <a:schemeClr val="dk2"/>
    </dgm:fillClrLst>
    <dgm:linClrLst meth="repeat">
      <a:schemeClr val="dk2">
        <a:tint val="50000"/>
      </a:schemeClr>
    </dgm:linClrLst>
    <dgm:effectClrLst/>
    <dgm:txLinClrLst/>
    <dgm:txFillClrLst meth="repeat">
      <a:schemeClr val="lt2"/>
    </dgm:txFillClrLst>
    <dgm:txEffectClrLst/>
  </dgm:styleLbl>
  <dgm:styleLbl name="asst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lt2"/>
    </dgm:txFillClrLst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2">
        <a:alpha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2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2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accent0_3">
  <dgm:title val=""/>
  <dgm:desc val=""/>
  <dgm:catLst>
    <dgm:cat type="mainScheme" pri="10300"/>
  </dgm:catLst>
  <dgm:styleLbl name="node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lignNode1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ln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vennNode1">
    <dgm:fillClrLst meth="repeat">
      <a:schemeClr val="dk2">
        <a:alpha val="50000"/>
      </a:schemeClr>
    </dgm:fillClrLst>
    <dgm:linClrLst meth="repeat">
      <a:schemeClr val="lt2"/>
    </dgm:linClrLst>
    <dgm:effectClrLst/>
    <dgm:txLinClrLst/>
    <dgm:txFillClrLst/>
    <dgm:txEffectClrLst/>
  </dgm:styleLbl>
  <dgm:styleLbl name="node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fgImgPlace1">
    <dgm:fillClrLst meth="repeat">
      <a:schemeClr val="dk2">
        <a:tint val="50000"/>
      </a:schemeClr>
    </dgm:fillClrLst>
    <dgm:linClrLst meth="repeat">
      <a:schemeClr val="lt2"/>
    </dgm:linClrLst>
    <dgm:effectClrLst/>
    <dgm:txLinClrLst/>
    <dgm:txFillClrLst meth="repeat">
      <a:schemeClr val="lt2"/>
    </dgm:txFillClrLst>
    <dgm:txEffectClrLst/>
  </dgm:styleLbl>
  <dgm:styleLbl name="align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bg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callout">
    <dgm:fillClrLst meth="repeat">
      <a:schemeClr val="dk2"/>
    </dgm:fillClrLst>
    <dgm:linClrLst meth="repeat">
      <a:schemeClr val="dk2">
        <a:tint val="50000"/>
      </a:schemeClr>
    </dgm:linClrLst>
    <dgm:effectClrLst/>
    <dgm:txLinClrLst/>
    <dgm:txFillClrLst meth="repeat">
      <a:schemeClr val="lt2"/>
    </dgm:txFillClrLst>
    <dgm:txEffectClrLst/>
  </dgm:styleLbl>
  <dgm:styleLbl name="asst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lt2"/>
    </dgm:txFillClrLst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2">
        <a:alpha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2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2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7.xml><?xml version="1.0" encoding="utf-8"?>
<dgm:colorsDef xmlns:dgm="http://schemas.openxmlformats.org/drawingml/2006/diagram" xmlns:a="http://schemas.openxmlformats.org/drawingml/2006/main" uniqueId="urn:microsoft.com/office/officeart/2005/8/colors/accent0_3">
  <dgm:title val=""/>
  <dgm:desc val=""/>
  <dgm:catLst>
    <dgm:cat type="mainScheme" pri="10300"/>
  </dgm:catLst>
  <dgm:styleLbl name="node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lignNode1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ln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vennNode1">
    <dgm:fillClrLst meth="repeat">
      <a:schemeClr val="dk2">
        <a:alpha val="50000"/>
      </a:schemeClr>
    </dgm:fillClrLst>
    <dgm:linClrLst meth="repeat">
      <a:schemeClr val="lt2"/>
    </dgm:linClrLst>
    <dgm:effectClrLst/>
    <dgm:txLinClrLst/>
    <dgm:txFillClrLst/>
    <dgm:txEffectClrLst/>
  </dgm:styleLbl>
  <dgm:styleLbl name="node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fgImgPlace1">
    <dgm:fillClrLst meth="repeat">
      <a:schemeClr val="dk2">
        <a:tint val="50000"/>
      </a:schemeClr>
    </dgm:fillClrLst>
    <dgm:linClrLst meth="repeat">
      <a:schemeClr val="lt2"/>
    </dgm:linClrLst>
    <dgm:effectClrLst/>
    <dgm:txLinClrLst/>
    <dgm:txFillClrLst meth="repeat">
      <a:schemeClr val="lt2"/>
    </dgm:txFillClrLst>
    <dgm:txEffectClrLst/>
  </dgm:styleLbl>
  <dgm:styleLbl name="align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bg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callout">
    <dgm:fillClrLst meth="repeat">
      <a:schemeClr val="dk2"/>
    </dgm:fillClrLst>
    <dgm:linClrLst meth="repeat">
      <a:schemeClr val="dk2">
        <a:tint val="50000"/>
      </a:schemeClr>
    </dgm:linClrLst>
    <dgm:effectClrLst/>
    <dgm:txLinClrLst/>
    <dgm:txFillClrLst meth="repeat">
      <a:schemeClr val="lt2"/>
    </dgm:txFillClrLst>
    <dgm:txEffectClrLst/>
  </dgm:styleLbl>
  <dgm:styleLbl name="asst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lt2"/>
    </dgm:txFillClrLst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2">
        <a:alpha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2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2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8.xml><?xml version="1.0" encoding="utf-8"?>
<dgm:colorsDef xmlns:dgm="http://schemas.openxmlformats.org/drawingml/2006/diagram" xmlns:a="http://schemas.openxmlformats.org/drawingml/2006/main" uniqueId="urn:microsoft.com/office/officeart/2005/8/colors/accent0_3">
  <dgm:title val=""/>
  <dgm:desc val=""/>
  <dgm:catLst>
    <dgm:cat type="mainScheme" pri="10300"/>
  </dgm:catLst>
  <dgm:styleLbl name="node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lignNode1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ln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vennNode1">
    <dgm:fillClrLst meth="repeat">
      <a:schemeClr val="dk2">
        <a:alpha val="50000"/>
      </a:schemeClr>
    </dgm:fillClrLst>
    <dgm:linClrLst meth="repeat">
      <a:schemeClr val="lt2"/>
    </dgm:linClrLst>
    <dgm:effectClrLst/>
    <dgm:txLinClrLst/>
    <dgm:txFillClrLst/>
    <dgm:txEffectClrLst/>
  </dgm:styleLbl>
  <dgm:styleLbl name="node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fgImgPlace1">
    <dgm:fillClrLst meth="repeat">
      <a:schemeClr val="dk2">
        <a:tint val="50000"/>
      </a:schemeClr>
    </dgm:fillClrLst>
    <dgm:linClrLst meth="repeat">
      <a:schemeClr val="lt2"/>
    </dgm:linClrLst>
    <dgm:effectClrLst/>
    <dgm:txLinClrLst/>
    <dgm:txFillClrLst meth="repeat">
      <a:schemeClr val="lt2"/>
    </dgm:txFillClrLst>
    <dgm:txEffectClrLst/>
  </dgm:styleLbl>
  <dgm:styleLbl name="align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bg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callout">
    <dgm:fillClrLst meth="repeat">
      <a:schemeClr val="dk2"/>
    </dgm:fillClrLst>
    <dgm:linClrLst meth="repeat">
      <a:schemeClr val="dk2">
        <a:tint val="50000"/>
      </a:schemeClr>
    </dgm:linClrLst>
    <dgm:effectClrLst/>
    <dgm:txLinClrLst/>
    <dgm:txFillClrLst meth="repeat">
      <a:schemeClr val="lt2"/>
    </dgm:txFillClrLst>
    <dgm:txEffectClrLst/>
  </dgm:styleLbl>
  <dgm:styleLbl name="asst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lt2"/>
    </dgm:txFillClrLst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2">
        <a:alpha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2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2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71BFC70-BB7F-411F-8C45-C2A7BFBC55F0}" type="doc">
      <dgm:prSet loTypeId="urn:microsoft.com/office/officeart/2005/8/layout/chevron1" loCatId="process" qsTypeId="urn:microsoft.com/office/officeart/2005/8/quickstyle/simple1" qsCatId="simple" csTypeId="urn:microsoft.com/office/officeart/2005/8/colors/accent0_3" csCatId="mainScheme" phldr="1"/>
      <dgm:spPr/>
    </dgm:pt>
    <dgm:pt modelId="{27F27FA9-3F6F-4EDD-872A-F59BCF787ED9}">
      <dgm:prSet phldrT="[Texte]"/>
      <dgm:spPr/>
      <dgm:t>
        <a:bodyPr/>
        <a:lstStyle/>
        <a:p>
          <a:r>
            <a:rPr lang="fr-FR"/>
            <a:t>Authentification par login et mot de passe </a:t>
          </a:r>
        </a:p>
      </dgm:t>
    </dgm:pt>
    <dgm:pt modelId="{66FE3299-3F4E-40F0-8DB1-191E1B124BBD}" type="parTrans" cxnId="{5B6C3E2D-CA49-4E7D-99B8-8D0C441D1DE0}">
      <dgm:prSet/>
      <dgm:spPr/>
      <dgm:t>
        <a:bodyPr/>
        <a:lstStyle/>
        <a:p>
          <a:endParaRPr lang="fr-FR"/>
        </a:p>
      </dgm:t>
    </dgm:pt>
    <dgm:pt modelId="{713B6BBB-4706-4983-B1F8-59CDAA6BCD40}" type="sibTrans" cxnId="{5B6C3E2D-CA49-4E7D-99B8-8D0C441D1DE0}">
      <dgm:prSet/>
      <dgm:spPr/>
      <dgm:t>
        <a:bodyPr/>
        <a:lstStyle/>
        <a:p>
          <a:endParaRPr lang="fr-FR"/>
        </a:p>
      </dgm:t>
    </dgm:pt>
    <dgm:pt modelId="{45B3867F-5FC3-424E-991E-9BAF2CD9F801}">
      <dgm:prSet phldrT="[Texte]"/>
      <dgm:spPr/>
      <dgm:t>
        <a:bodyPr/>
        <a:lstStyle/>
        <a:p>
          <a:r>
            <a:rPr lang="fr-FR"/>
            <a:t>Authentification au serveur ftp</a:t>
          </a:r>
        </a:p>
      </dgm:t>
    </dgm:pt>
    <dgm:pt modelId="{FC1108B1-EC5D-4F69-8EAE-19E08F9E69F8}" type="parTrans" cxnId="{9B3CB858-FF31-407D-97F5-D093A0A240B3}">
      <dgm:prSet/>
      <dgm:spPr/>
      <dgm:t>
        <a:bodyPr/>
        <a:lstStyle/>
        <a:p>
          <a:endParaRPr lang="fr-FR"/>
        </a:p>
      </dgm:t>
    </dgm:pt>
    <dgm:pt modelId="{8708459F-494C-4BA2-8073-4558EB894D7F}" type="sibTrans" cxnId="{9B3CB858-FF31-407D-97F5-D093A0A240B3}">
      <dgm:prSet/>
      <dgm:spPr/>
      <dgm:t>
        <a:bodyPr/>
        <a:lstStyle/>
        <a:p>
          <a:endParaRPr lang="fr-FR"/>
        </a:p>
      </dgm:t>
    </dgm:pt>
    <dgm:pt modelId="{AB839E3A-BE13-4D03-8A74-C658AFFF982E}">
      <dgm:prSet phldrT="[Texte]"/>
      <dgm:spPr/>
      <dgm:t>
        <a:bodyPr/>
        <a:lstStyle/>
        <a:p>
          <a:r>
            <a:rPr lang="fr-FR"/>
            <a:t>Connexion et transfert des fichiers</a:t>
          </a:r>
        </a:p>
      </dgm:t>
    </dgm:pt>
    <dgm:pt modelId="{2CA3A4FB-D241-4D24-BBD6-1F2C09759355}" type="parTrans" cxnId="{9E83E0F5-AFBB-40F3-9FC2-62580B7E17B9}">
      <dgm:prSet/>
      <dgm:spPr/>
      <dgm:t>
        <a:bodyPr/>
        <a:lstStyle/>
        <a:p>
          <a:endParaRPr lang="fr-FR"/>
        </a:p>
      </dgm:t>
    </dgm:pt>
    <dgm:pt modelId="{542D5D00-F8CD-45D8-9202-AC7E775696C3}" type="sibTrans" cxnId="{9E83E0F5-AFBB-40F3-9FC2-62580B7E17B9}">
      <dgm:prSet/>
      <dgm:spPr/>
      <dgm:t>
        <a:bodyPr/>
        <a:lstStyle/>
        <a:p>
          <a:endParaRPr lang="fr-FR"/>
        </a:p>
      </dgm:t>
    </dgm:pt>
    <dgm:pt modelId="{BDD4E6CA-2138-4F93-8898-F0922180B876}" type="pres">
      <dgm:prSet presAssocID="{771BFC70-BB7F-411F-8C45-C2A7BFBC55F0}" presName="Name0" presStyleCnt="0">
        <dgm:presLayoutVars>
          <dgm:dir/>
          <dgm:animLvl val="lvl"/>
          <dgm:resizeHandles val="exact"/>
        </dgm:presLayoutVars>
      </dgm:prSet>
      <dgm:spPr/>
    </dgm:pt>
    <dgm:pt modelId="{A0148EBF-2FFB-4F20-B1C1-7B40FB96F917}" type="pres">
      <dgm:prSet presAssocID="{27F27FA9-3F6F-4EDD-872A-F59BCF787ED9}" presName="parTxOnly" presStyleLbl="node1" presStyleIdx="0" presStyleCnt="3">
        <dgm:presLayoutVars>
          <dgm:chMax val="0"/>
          <dgm:chPref val="0"/>
          <dgm:bulletEnabled val="1"/>
        </dgm:presLayoutVars>
      </dgm:prSet>
      <dgm:spPr/>
    </dgm:pt>
    <dgm:pt modelId="{5901F587-F013-4DC7-959E-25826567DEB5}" type="pres">
      <dgm:prSet presAssocID="{713B6BBB-4706-4983-B1F8-59CDAA6BCD40}" presName="parTxOnlySpace" presStyleCnt="0"/>
      <dgm:spPr/>
    </dgm:pt>
    <dgm:pt modelId="{93DCA484-7444-49C0-9881-B1FE984C8AB8}" type="pres">
      <dgm:prSet presAssocID="{45B3867F-5FC3-424E-991E-9BAF2CD9F801}" presName="parTxOnly" presStyleLbl="node1" presStyleIdx="1" presStyleCnt="3">
        <dgm:presLayoutVars>
          <dgm:chMax val="0"/>
          <dgm:chPref val="0"/>
          <dgm:bulletEnabled val="1"/>
        </dgm:presLayoutVars>
      </dgm:prSet>
      <dgm:spPr/>
    </dgm:pt>
    <dgm:pt modelId="{F8BBCE18-9EFC-40DE-9736-559123F71BDA}" type="pres">
      <dgm:prSet presAssocID="{8708459F-494C-4BA2-8073-4558EB894D7F}" presName="parTxOnlySpace" presStyleCnt="0"/>
      <dgm:spPr/>
    </dgm:pt>
    <dgm:pt modelId="{E7AC6EF5-CC0A-413B-87B5-45A6FF0C618F}" type="pres">
      <dgm:prSet presAssocID="{AB839E3A-BE13-4D03-8A74-C658AFFF982E}" presName="parTxOnly" presStyleLbl="node1" presStyleIdx="2" presStyleCnt="3">
        <dgm:presLayoutVars>
          <dgm:chMax val="0"/>
          <dgm:chPref val="0"/>
          <dgm:bulletEnabled val="1"/>
        </dgm:presLayoutVars>
      </dgm:prSet>
      <dgm:spPr/>
    </dgm:pt>
  </dgm:ptLst>
  <dgm:cxnLst>
    <dgm:cxn modelId="{E8A82CA7-16D1-404A-861A-91DB88940EC1}" type="presOf" srcId="{771BFC70-BB7F-411F-8C45-C2A7BFBC55F0}" destId="{BDD4E6CA-2138-4F93-8898-F0922180B876}" srcOrd="0" destOrd="0" presId="urn:microsoft.com/office/officeart/2005/8/layout/chevron1"/>
    <dgm:cxn modelId="{03391EF0-00B5-404A-A681-9E04CB5881C4}" type="presOf" srcId="{AB839E3A-BE13-4D03-8A74-C658AFFF982E}" destId="{E7AC6EF5-CC0A-413B-87B5-45A6FF0C618F}" srcOrd="0" destOrd="0" presId="urn:microsoft.com/office/officeart/2005/8/layout/chevron1"/>
    <dgm:cxn modelId="{B0606342-300B-4222-B9AD-D996311F20DA}" type="presOf" srcId="{27F27FA9-3F6F-4EDD-872A-F59BCF787ED9}" destId="{A0148EBF-2FFB-4F20-B1C1-7B40FB96F917}" srcOrd="0" destOrd="0" presId="urn:microsoft.com/office/officeart/2005/8/layout/chevron1"/>
    <dgm:cxn modelId="{FD6F3376-F33C-4A9E-9D0C-226BEB6411A7}" type="presOf" srcId="{45B3867F-5FC3-424E-991E-9BAF2CD9F801}" destId="{93DCA484-7444-49C0-9881-B1FE984C8AB8}" srcOrd="0" destOrd="0" presId="urn:microsoft.com/office/officeart/2005/8/layout/chevron1"/>
    <dgm:cxn modelId="{9E83E0F5-AFBB-40F3-9FC2-62580B7E17B9}" srcId="{771BFC70-BB7F-411F-8C45-C2A7BFBC55F0}" destId="{AB839E3A-BE13-4D03-8A74-C658AFFF982E}" srcOrd="2" destOrd="0" parTransId="{2CA3A4FB-D241-4D24-BBD6-1F2C09759355}" sibTransId="{542D5D00-F8CD-45D8-9202-AC7E775696C3}"/>
    <dgm:cxn modelId="{5B6C3E2D-CA49-4E7D-99B8-8D0C441D1DE0}" srcId="{771BFC70-BB7F-411F-8C45-C2A7BFBC55F0}" destId="{27F27FA9-3F6F-4EDD-872A-F59BCF787ED9}" srcOrd="0" destOrd="0" parTransId="{66FE3299-3F4E-40F0-8DB1-191E1B124BBD}" sibTransId="{713B6BBB-4706-4983-B1F8-59CDAA6BCD40}"/>
    <dgm:cxn modelId="{9B3CB858-FF31-407D-97F5-D093A0A240B3}" srcId="{771BFC70-BB7F-411F-8C45-C2A7BFBC55F0}" destId="{45B3867F-5FC3-424E-991E-9BAF2CD9F801}" srcOrd="1" destOrd="0" parTransId="{FC1108B1-EC5D-4F69-8EAE-19E08F9E69F8}" sibTransId="{8708459F-494C-4BA2-8073-4558EB894D7F}"/>
    <dgm:cxn modelId="{DC875B4A-9897-4B49-8DD6-6F7C1ABF192B}" type="presParOf" srcId="{BDD4E6CA-2138-4F93-8898-F0922180B876}" destId="{A0148EBF-2FFB-4F20-B1C1-7B40FB96F917}" srcOrd="0" destOrd="0" presId="urn:microsoft.com/office/officeart/2005/8/layout/chevron1"/>
    <dgm:cxn modelId="{B6FCC9C3-7211-4C70-ACDF-447E62C516E3}" type="presParOf" srcId="{BDD4E6CA-2138-4F93-8898-F0922180B876}" destId="{5901F587-F013-4DC7-959E-25826567DEB5}" srcOrd="1" destOrd="0" presId="urn:microsoft.com/office/officeart/2005/8/layout/chevron1"/>
    <dgm:cxn modelId="{BE185303-7B22-49BC-967F-D71FC9B74DF3}" type="presParOf" srcId="{BDD4E6CA-2138-4F93-8898-F0922180B876}" destId="{93DCA484-7444-49C0-9881-B1FE984C8AB8}" srcOrd="2" destOrd="0" presId="urn:microsoft.com/office/officeart/2005/8/layout/chevron1"/>
    <dgm:cxn modelId="{675CAF76-7F0F-470F-AA5E-D1A353486EE2}" type="presParOf" srcId="{BDD4E6CA-2138-4F93-8898-F0922180B876}" destId="{F8BBCE18-9EFC-40DE-9736-559123F71BDA}" srcOrd="3" destOrd="0" presId="urn:microsoft.com/office/officeart/2005/8/layout/chevron1"/>
    <dgm:cxn modelId="{CF4FB6B1-C253-4760-9300-BF19BA8F3BEC}" type="presParOf" srcId="{BDD4E6CA-2138-4F93-8898-F0922180B876}" destId="{E7AC6EF5-CC0A-413B-87B5-45A6FF0C618F}" srcOrd="4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2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5F433588-3F81-476A-9145-FA28C0E89D53}" type="doc">
      <dgm:prSet loTypeId="urn:microsoft.com/office/officeart/2005/8/layout/bProcess4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5EC7CDFB-C29D-4993-BCAE-FACB082FC920}">
      <dgm:prSet phldrT="[Texte]" custT="1"/>
      <dgm:spPr/>
      <dgm:t>
        <a:bodyPr/>
        <a:lstStyle/>
        <a:p>
          <a:r>
            <a:rPr lang="fr-FR" sz="1000"/>
            <a:t>Page de connexion / inscription</a:t>
          </a:r>
        </a:p>
      </dgm:t>
    </dgm:pt>
    <dgm:pt modelId="{B32535A2-F939-4E9B-B6B4-AE25C90BDA69}" type="parTrans" cxnId="{A3CEB842-0674-4F02-B6AB-2FAB5BFB691D}">
      <dgm:prSet/>
      <dgm:spPr/>
      <dgm:t>
        <a:bodyPr/>
        <a:lstStyle/>
        <a:p>
          <a:endParaRPr lang="fr-FR"/>
        </a:p>
      </dgm:t>
    </dgm:pt>
    <dgm:pt modelId="{A66190C8-ED1C-4E67-8D92-B422865ACDD0}" type="sibTrans" cxnId="{A3CEB842-0674-4F02-B6AB-2FAB5BFB691D}">
      <dgm:prSet/>
      <dgm:spPr>
        <a:solidFill>
          <a:schemeClr val="accent5">
            <a:lumMod val="75000"/>
          </a:schemeClr>
        </a:solidFill>
      </dgm:spPr>
      <dgm:t>
        <a:bodyPr/>
        <a:lstStyle/>
        <a:p>
          <a:endParaRPr lang="fr-FR"/>
        </a:p>
      </dgm:t>
    </dgm:pt>
    <dgm:pt modelId="{BC8A930A-301B-436A-9ADE-6BEA0DDF274E}">
      <dgm:prSet phldrT="[Texte]" custT="1"/>
      <dgm:spPr>
        <a:solidFill>
          <a:schemeClr val="accent2"/>
        </a:solidFill>
      </dgm:spPr>
      <dgm:t>
        <a:bodyPr/>
        <a:lstStyle/>
        <a:p>
          <a:r>
            <a:rPr lang="fr-FR" sz="1000"/>
            <a:t>Authentification</a:t>
          </a:r>
        </a:p>
      </dgm:t>
    </dgm:pt>
    <dgm:pt modelId="{239A4D86-C9C6-48B7-B0EB-F21E1691CAC5}" type="parTrans" cxnId="{85E75D63-2473-4A2F-9670-6AB8F06B7927}">
      <dgm:prSet/>
      <dgm:spPr/>
      <dgm:t>
        <a:bodyPr/>
        <a:lstStyle/>
        <a:p>
          <a:endParaRPr lang="fr-FR"/>
        </a:p>
      </dgm:t>
    </dgm:pt>
    <dgm:pt modelId="{B7A03C90-7264-4F62-8C6E-54B01A1168EC}" type="sibTrans" cxnId="{85E75D63-2473-4A2F-9670-6AB8F06B7927}">
      <dgm:prSet/>
      <dgm:spPr>
        <a:solidFill>
          <a:schemeClr val="accent5">
            <a:lumMod val="75000"/>
          </a:schemeClr>
        </a:solidFill>
      </dgm:spPr>
      <dgm:t>
        <a:bodyPr/>
        <a:lstStyle/>
        <a:p>
          <a:endParaRPr lang="fr-FR"/>
        </a:p>
      </dgm:t>
    </dgm:pt>
    <dgm:pt modelId="{C513618D-F584-48BD-A14E-1F217819C464}">
      <dgm:prSet phldrT="[Texte]" custT="1"/>
      <dgm:spPr/>
      <dgm:t>
        <a:bodyPr/>
        <a:lstStyle/>
        <a:p>
          <a:r>
            <a:rPr lang="fr-FR" sz="1000"/>
            <a:t> Accès à la page de synchronisation</a:t>
          </a:r>
        </a:p>
      </dgm:t>
    </dgm:pt>
    <dgm:pt modelId="{DC0CC895-BAF8-4AB5-94DB-CD864220FA25}" type="parTrans" cxnId="{E6E0B33E-A3A4-4921-B64B-16ACC4F4BD7C}">
      <dgm:prSet/>
      <dgm:spPr/>
      <dgm:t>
        <a:bodyPr/>
        <a:lstStyle/>
        <a:p>
          <a:endParaRPr lang="fr-FR"/>
        </a:p>
      </dgm:t>
    </dgm:pt>
    <dgm:pt modelId="{89BE560A-FB7E-41FE-AA36-C2A46E4D5D17}" type="sibTrans" cxnId="{E6E0B33E-A3A4-4921-B64B-16ACC4F4BD7C}">
      <dgm:prSet/>
      <dgm:spPr>
        <a:solidFill>
          <a:schemeClr val="accent5">
            <a:lumMod val="75000"/>
          </a:schemeClr>
        </a:solidFill>
      </dgm:spPr>
      <dgm:t>
        <a:bodyPr/>
        <a:lstStyle/>
        <a:p>
          <a:endParaRPr lang="fr-FR"/>
        </a:p>
      </dgm:t>
    </dgm:pt>
    <dgm:pt modelId="{BE766247-A9D9-4175-A1CB-03259560657F}">
      <dgm:prSet phldrT="[Texte]" custT="1"/>
      <dgm:spPr/>
      <dgm:t>
        <a:bodyPr/>
        <a:lstStyle/>
        <a:p>
          <a:r>
            <a:rPr lang="fr-FR" sz="1000"/>
            <a:t>Création d'un dossier temporaire permettant l'envoi des données au Ftp</a:t>
          </a:r>
        </a:p>
      </dgm:t>
    </dgm:pt>
    <dgm:pt modelId="{39B78A85-4DB6-4ACF-ADAD-E1D6422B4DF6}" type="parTrans" cxnId="{CAC67264-D459-4412-997B-8541A6687EB1}">
      <dgm:prSet/>
      <dgm:spPr/>
      <dgm:t>
        <a:bodyPr/>
        <a:lstStyle/>
        <a:p>
          <a:endParaRPr lang="fr-FR"/>
        </a:p>
      </dgm:t>
    </dgm:pt>
    <dgm:pt modelId="{212A8957-2958-4996-80F7-8756CCAB87DB}" type="sibTrans" cxnId="{CAC67264-D459-4412-997B-8541A6687EB1}">
      <dgm:prSet/>
      <dgm:spPr>
        <a:solidFill>
          <a:schemeClr val="accent5">
            <a:lumMod val="75000"/>
          </a:schemeClr>
        </a:solidFill>
      </dgm:spPr>
      <dgm:t>
        <a:bodyPr/>
        <a:lstStyle/>
        <a:p>
          <a:endParaRPr lang="fr-FR"/>
        </a:p>
      </dgm:t>
    </dgm:pt>
    <dgm:pt modelId="{41C3A3DC-2D7B-4FD1-958B-DA800B40C824}">
      <dgm:prSet phldrT="[Texte]" custT="1"/>
      <dgm:spPr/>
      <dgm:t>
        <a:bodyPr/>
        <a:lstStyle/>
        <a:p>
          <a:r>
            <a:rPr lang="fr-FR" sz="1000"/>
            <a:t>Lecture des fichiers à synchroniser</a:t>
          </a:r>
        </a:p>
      </dgm:t>
    </dgm:pt>
    <dgm:pt modelId="{35C346BE-0B03-4732-8386-E2DFC274A81C}" type="parTrans" cxnId="{8B07C6B3-DE9F-43BC-8E05-CE5397E8C69B}">
      <dgm:prSet/>
      <dgm:spPr/>
      <dgm:t>
        <a:bodyPr/>
        <a:lstStyle/>
        <a:p>
          <a:endParaRPr lang="fr-FR"/>
        </a:p>
      </dgm:t>
    </dgm:pt>
    <dgm:pt modelId="{789B23A9-B9ED-4B6F-B158-5E721BE05B2D}" type="sibTrans" cxnId="{8B07C6B3-DE9F-43BC-8E05-CE5397E8C69B}">
      <dgm:prSet/>
      <dgm:spPr>
        <a:solidFill>
          <a:schemeClr val="accent5">
            <a:lumMod val="75000"/>
          </a:schemeClr>
        </a:solidFill>
      </dgm:spPr>
      <dgm:t>
        <a:bodyPr/>
        <a:lstStyle/>
        <a:p>
          <a:endParaRPr lang="fr-FR"/>
        </a:p>
      </dgm:t>
    </dgm:pt>
    <dgm:pt modelId="{774DA6F2-EF79-4349-A9AC-BEA55EB88918}">
      <dgm:prSet phldrT="[Texte]" custT="1"/>
      <dgm:spPr>
        <a:solidFill>
          <a:schemeClr val="accent2"/>
        </a:solidFill>
      </dgm:spPr>
      <dgm:t>
        <a:bodyPr/>
        <a:lstStyle/>
        <a:p>
          <a:r>
            <a:rPr lang="fr-FR" sz="1000"/>
            <a:t>Chiffrement des données du fichier scanné</a:t>
          </a:r>
        </a:p>
      </dgm:t>
    </dgm:pt>
    <dgm:pt modelId="{D55F2F3D-C228-4388-8D1B-0B6045BC441D}" type="parTrans" cxnId="{E19A3642-BEC5-43A0-8BDF-7EB7B8753930}">
      <dgm:prSet/>
      <dgm:spPr/>
      <dgm:t>
        <a:bodyPr/>
        <a:lstStyle/>
        <a:p>
          <a:endParaRPr lang="fr-FR"/>
        </a:p>
      </dgm:t>
    </dgm:pt>
    <dgm:pt modelId="{1FE9221D-CC54-452C-8E6E-8A54ABBBCA68}" type="sibTrans" cxnId="{E19A3642-BEC5-43A0-8BDF-7EB7B8753930}">
      <dgm:prSet/>
      <dgm:spPr>
        <a:solidFill>
          <a:schemeClr val="accent5">
            <a:lumMod val="75000"/>
          </a:schemeClr>
        </a:solidFill>
      </dgm:spPr>
      <dgm:t>
        <a:bodyPr/>
        <a:lstStyle/>
        <a:p>
          <a:endParaRPr lang="fr-FR"/>
        </a:p>
      </dgm:t>
    </dgm:pt>
    <dgm:pt modelId="{138DB39C-921B-4F7F-A3F7-C6B2E53C3E7F}">
      <dgm:prSet phldrT="[Texte]" custT="1"/>
      <dgm:spPr/>
      <dgm:t>
        <a:bodyPr/>
        <a:lstStyle/>
        <a:p>
          <a:r>
            <a:rPr lang="fr-FR" sz="1000"/>
            <a:t>Création d'un fichier temporaire avec le contenu chiffré</a:t>
          </a:r>
        </a:p>
      </dgm:t>
    </dgm:pt>
    <dgm:pt modelId="{58969831-1F08-4DCB-A0DC-3C46DE25E07A}" type="parTrans" cxnId="{9F5EA82D-C7F6-4B84-BA18-C176E8B5DF80}">
      <dgm:prSet/>
      <dgm:spPr/>
      <dgm:t>
        <a:bodyPr/>
        <a:lstStyle/>
        <a:p>
          <a:endParaRPr lang="fr-FR"/>
        </a:p>
      </dgm:t>
    </dgm:pt>
    <dgm:pt modelId="{3B00392B-260C-421D-9BC3-D807622A5B8E}" type="sibTrans" cxnId="{9F5EA82D-C7F6-4B84-BA18-C176E8B5DF80}">
      <dgm:prSet/>
      <dgm:spPr>
        <a:solidFill>
          <a:schemeClr val="accent5">
            <a:lumMod val="75000"/>
          </a:schemeClr>
        </a:solidFill>
      </dgm:spPr>
      <dgm:t>
        <a:bodyPr/>
        <a:lstStyle/>
        <a:p>
          <a:endParaRPr lang="fr-FR"/>
        </a:p>
      </dgm:t>
    </dgm:pt>
    <dgm:pt modelId="{11893463-F40B-4560-A71C-4BD0038F569D}">
      <dgm:prSet phldrT="[Texte]" custT="1"/>
      <dgm:spPr/>
      <dgm:t>
        <a:bodyPr/>
        <a:lstStyle/>
        <a:p>
          <a:r>
            <a:rPr lang="fr-FR" sz="1000"/>
            <a:t>Envoie sur le serveur ftp</a:t>
          </a:r>
        </a:p>
      </dgm:t>
    </dgm:pt>
    <dgm:pt modelId="{7F5C7053-019F-4749-8C44-43E020E1C5D2}" type="parTrans" cxnId="{4FEC8273-B1CD-43DA-80CD-A283F95DFB86}">
      <dgm:prSet/>
      <dgm:spPr/>
      <dgm:t>
        <a:bodyPr/>
        <a:lstStyle/>
        <a:p>
          <a:endParaRPr lang="fr-FR"/>
        </a:p>
      </dgm:t>
    </dgm:pt>
    <dgm:pt modelId="{22678A03-FB46-43CC-BE58-0318271A5C13}" type="sibTrans" cxnId="{4FEC8273-B1CD-43DA-80CD-A283F95DFB86}">
      <dgm:prSet/>
      <dgm:spPr/>
      <dgm:t>
        <a:bodyPr/>
        <a:lstStyle/>
        <a:p>
          <a:endParaRPr lang="fr-FR"/>
        </a:p>
      </dgm:t>
    </dgm:pt>
    <dgm:pt modelId="{7ACCA72F-2C2E-405D-8316-23BBCFFA14DC}">
      <dgm:prSet phldrT="[Texte]" custT="1"/>
      <dgm:spPr/>
      <dgm:t>
        <a:bodyPr/>
        <a:lstStyle/>
        <a:p>
          <a:r>
            <a:rPr lang="fr-FR" sz="1000"/>
            <a:t>Déclenchement manuel de la synchronisation</a:t>
          </a:r>
        </a:p>
      </dgm:t>
    </dgm:pt>
    <dgm:pt modelId="{EE484BC4-9A6B-4CFE-BE2F-E6FA728493CD}" type="parTrans" cxnId="{3E9EAFE1-A14D-4F1E-8BD3-B73AEA17D162}">
      <dgm:prSet/>
      <dgm:spPr/>
      <dgm:t>
        <a:bodyPr/>
        <a:lstStyle/>
        <a:p>
          <a:endParaRPr lang="fr-FR"/>
        </a:p>
      </dgm:t>
    </dgm:pt>
    <dgm:pt modelId="{ADC2DE3A-CA81-4902-A1F6-FFB50CFC4E75}" type="sibTrans" cxnId="{3E9EAFE1-A14D-4F1E-8BD3-B73AEA17D162}">
      <dgm:prSet/>
      <dgm:spPr>
        <a:solidFill>
          <a:schemeClr val="accent5">
            <a:lumMod val="75000"/>
          </a:schemeClr>
        </a:solidFill>
      </dgm:spPr>
      <dgm:t>
        <a:bodyPr/>
        <a:lstStyle/>
        <a:p>
          <a:endParaRPr lang="fr-FR"/>
        </a:p>
      </dgm:t>
    </dgm:pt>
    <dgm:pt modelId="{3D0CD2BB-398B-44AB-90B3-43C19722FB9F}">
      <dgm:prSet phldrT="[Texte]" custT="1"/>
      <dgm:spPr>
        <a:solidFill>
          <a:schemeClr val="accent2"/>
        </a:solidFill>
      </dgm:spPr>
      <dgm:t>
        <a:bodyPr/>
        <a:lstStyle/>
        <a:p>
          <a:r>
            <a:rPr lang="fr-FR" sz="1000"/>
            <a:t>Connexion sécurisé au ftp</a:t>
          </a:r>
        </a:p>
      </dgm:t>
    </dgm:pt>
    <dgm:pt modelId="{A8200DA0-77F2-427D-BCE8-9682A260DCFB}" type="parTrans" cxnId="{54C54893-EB42-48B1-A3BC-E4E108B03F50}">
      <dgm:prSet/>
      <dgm:spPr/>
      <dgm:t>
        <a:bodyPr/>
        <a:lstStyle/>
        <a:p>
          <a:endParaRPr lang="fr-FR"/>
        </a:p>
      </dgm:t>
    </dgm:pt>
    <dgm:pt modelId="{FD1194B4-417D-4F4C-9D96-C12133EBF696}" type="sibTrans" cxnId="{54C54893-EB42-48B1-A3BC-E4E108B03F50}">
      <dgm:prSet/>
      <dgm:spPr>
        <a:solidFill>
          <a:schemeClr val="accent5">
            <a:lumMod val="75000"/>
          </a:schemeClr>
        </a:solidFill>
      </dgm:spPr>
      <dgm:t>
        <a:bodyPr/>
        <a:lstStyle/>
        <a:p>
          <a:endParaRPr lang="fr-FR"/>
        </a:p>
      </dgm:t>
    </dgm:pt>
    <dgm:pt modelId="{8BAFD06C-4F76-4BF4-8B6D-087A4AC61FBE}" type="pres">
      <dgm:prSet presAssocID="{5F433588-3F81-476A-9145-FA28C0E89D53}" presName="Name0" presStyleCnt="0">
        <dgm:presLayoutVars>
          <dgm:dir/>
          <dgm:resizeHandles/>
        </dgm:presLayoutVars>
      </dgm:prSet>
      <dgm:spPr/>
    </dgm:pt>
    <dgm:pt modelId="{E83979C8-6CFF-4B19-87F6-C34A003123DF}" type="pres">
      <dgm:prSet presAssocID="{5EC7CDFB-C29D-4993-BCAE-FACB082FC920}" presName="compNode" presStyleCnt="0"/>
      <dgm:spPr/>
    </dgm:pt>
    <dgm:pt modelId="{7F4E881D-150A-4FA4-82E2-461D40597C7D}" type="pres">
      <dgm:prSet presAssocID="{5EC7CDFB-C29D-4993-BCAE-FACB082FC920}" presName="dummyConnPt" presStyleCnt="0"/>
      <dgm:spPr/>
    </dgm:pt>
    <dgm:pt modelId="{1DADF74D-62D9-4D49-998A-32A740DEFF48}" type="pres">
      <dgm:prSet presAssocID="{5EC7CDFB-C29D-4993-BCAE-FACB082FC920}" presName="node" presStyleLbl="node1" presStyleIdx="0" presStyleCnt="10">
        <dgm:presLayoutVars>
          <dgm:bulletEnabled val="1"/>
        </dgm:presLayoutVars>
      </dgm:prSet>
      <dgm:spPr/>
    </dgm:pt>
    <dgm:pt modelId="{22D21FD3-B2CF-4181-83CE-2488A1726494}" type="pres">
      <dgm:prSet presAssocID="{A66190C8-ED1C-4E67-8D92-B422865ACDD0}" presName="sibTrans" presStyleLbl="bgSibTrans2D1" presStyleIdx="0" presStyleCnt="9"/>
      <dgm:spPr/>
    </dgm:pt>
    <dgm:pt modelId="{65B300CA-3C3D-46FC-BB43-63B6075FB3E0}" type="pres">
      <dgm:prSet presAssocID="{BC8A930A-301B-436A-9ADE-6BEA0DDF274E}" presName="compNode" presStyleCnt="0"/>
      <dgm:spPr/>
    </dgm:pt>
    <dgm:pt modelId="{CB3A0EB0-D23F-45F6-8C72-481A3B98FDDD}" type="pres">
      <dgm:prSet presAssocID="{BC8A930A-301B-436A-9ADE-6BEA0DDF274E}" presName="dummyConnPt" presStyleCnt="0"/>
      <dgm:spPr/>
    </dgm:pt>
    <dgm:pt modelId="{F6019198-99A2-4821-AF35-FEF7D662265C}" type="pres">
      <dgm:prSet presAssocID="{BC8A930A-301B-436A-9ADE-6BEA0DDF274E}" presName="node" presStyleLbl="node1" presStyleIdx="1" presStyleCnt="10">
        <dgm:presLayoutVars>
          <dgm:bulletEnabled val="1"/>
        </dgm:presLayoutVars>
      </dgm:prSet>
      <dgm:spPr/>
    </dgm:pt>
    <dgm:pt modelId="{8BBBDFB9-D1BE-4CF2-8E31-1ABA8B29E709}" type="pres">
      <dgm:prSet presAssocID="{B7A03C90-7264-4F62-8C6E-54B01A1168EC}" presName="sibTrans" presStyleLbl="bgSibTrans2D1" presStyleIdx="1" presStyleCnt="9"/>
      <dgm:spPr/>
    </dgm:pt>
    <dgm:pt modelId="{2E336DFC-88B7-40D7-9345-7D269E5B7CBE}" type="pres">
      <dgm:prSet presAssocID="{C513618D-F584-48BD-A14E-1F217819C464}" presName="compNode" presStyleCnt="0"/>
      <dgm:spPr/>
    </dgm:pt>
    <dgm:pt modelId="{8E11BB13-2ADC-4359-8C63-756A0C62B95C}" type="pres">
      <dgm:prSet presAssocID="{C513618D-F584-48BD-A14E-1F217819C464}" presName="dummyConnPt" presStyleCnt="0"/>
      <dgm:spPr/>
    </dgm:pt>
    <dgm:pt modelId="{0E842170-B7B2-4B08-8AEF-9C769C5C156C}" type="pres">
      <dgm:prSet presAssocID="{C513618D-F584-48BD-A14E-1F217819C464}" presName="node" presStyleLbl="node1" presStyleIdx="2" presStyleCnt="10">
        <dgm:presLayoutVars>
          <dgm:bulletEnabled val="1"/>
        </dgm:presLayoutVars>
      </dgm:prSet>
      <dgm:spPr/>
    </dgm:pt>
    <dgm:pt modelId="{5CA1B7CB-BCFA-409E-944B-1D0B1076E72F}" type="pres">
      <dgm:prSet presAssocID="{89BE560A-FB7E-41FE-AA36-C2A46E4D5D17}" presName="sibTrans" presStyleLbl="bgSibTrans2D1" presStyleIdx="2" presStyleCnt="9"/>
      <dgm:spPr/>
    </dgm:pt>
    <dgm:pt modelId="{F898A351-F835-431C-BF96-9F463306D7E2}" type="pres">
      <dgm:prSet presAssocID="{3D0CD2BB-398B-44AB-90B3-43C19722FB9F}" presName="compNode" presStyleCnt="0"/>
      <dgm:spPr/>
    </dgm:pt>
    <dgm:pt modelId="{BA96F6DE-6204-41E8-B909-AC2BBD547EC9}" type="pres">
      <dgm:prSet presAssocID="{3D0CD2BB-398B-44AB-90B3-43C19722FB9F}" presName="dummyConnPt" presStyleCnt="0"/>
      <dgm:spPr/>
    </dgm:pt>
    <dgm:pt modelId="{D565DC48-DB7E-4821-A9F1-32E4778B9186}" type="pres">
      <dgm:prSet presAssocID="{3D0CD2BB-398B-44AB-90B3-43C19722FB9F}" presName="node" presStyleLbl="node1" presStyleIdx="3" presStyleCnt="10">
        <dgm:presLayoutVars>
          <dgm:bulletEnabled val="1"/>
        </dgm:presLayoutVars>
      </dgm:prSet>
      <dgm:spPr/>
    </dgm:pt>
    <dgm:pt modelId="{B6B8F032-88D1-4CA8-A4C1-DFD15C953854}" type="pres">
      <dgm:prSet presAssocID="{FD1194B4-417D-4F4C-9D96-C12133EBF696}" presName="sibTrans" presStyleLbl="bgSibTrans2D1" presStyleIdx="3" presStyleCnt="9"/>
      <dgm:spPr/>
    </dgm:pt>
    <dgm:pt modelId="{B29549D9-B004-45F9-AA53-140C48732EBD}" type="pres">
      <dgm:prSet presAssocID="{7ACCA72F-2C2E-405D-8316-23BBCFFA14DC}" presName="compNode" presStyleCnt="0"/>
      <dgm:spPr/>
    </dgm:pt>
    <dgm:pt modelId="{3EE90D15-E70A-45ED-979B-C6373C7CD2B3}" type="pres">
      <dgm:prSet presAssocID="{7ACCA72F-2C2E-405D-8316-23BBCFFA14DC}" presName="dummyConnPt" presStyleCnt="0"/>
      <dgm:spPr/>
    </dgm:pt>
    <dgm:pt modelId="{4669191C-964A-44BA-B745-4E99AAA29853}" type="pres">
      <dgm:prSet presAssocID="{7ACCA72F-2C2E-405D-8316-23BBCFFA14DC}" presName="node" presStyleLbl="node1" presStyleIdx="4" presStyleCnt="10">
        <dgm:presLayoutVars>
          <dgm:bulletEnabled val="1"/>
        </dgm:presLayoutVars>
      </dgm:prSet>
      <dgm:spPr/>
    </dgm:pt>
    <dgm:pt modelId="{11922C64-4CBC-4298-AD06-D4404204FD89}" type="pres">
      <dgm:prSet presAssocID="{ADC2DE3A-CA81-4902-A1F6-FFB50CFC4E75}" presName="sibTrans" presStyleLbl="bgSibTrans2D1" presStyleIdx="4" presStyleCnt="9"/>
      <dgm:spPr/>
    </dgm:pt>
    <dgm:pt modelId="{342AF490-D54F-449C-9C7D-1317538AB6F1}" type="pres">
      <dgm:prSet presAssocID="{BE766247-A9D9-4175-A1CB-03259560657F}" presName="compNode" presStyleCnt="0"/>
      <dgm:spPr/>
    </dgm:pt>
    <dgm:pt modelId="{F8D56C21-A6B9-45A5-8908-177EA635D438}" type="pres">
      <dgm:prSet presAssocID="{BE766247-A9D9-4175-A1CB-03259560657F}" presName="dummyConnPt" presStyleCnt="0"/>
      <dgm:spPr/>
    </dgm:pt>
    <dgm:pt modelId="{C8BFF13B-AC6E-49EF-9BAD-5A14C7886734}" type="pres">
      <dgm:prSet presAssocID="{BE766247-A9D9-4175-A1CB-03259560657F}" presName="node" presStyleLbl="node1" presStyleIdx="5" presStyleCnt="10">
        <dgm:presLayoutVars>
          <dgm:bulletEnabled val="1"/>
        </dgm:presLayoutVars>
      </dgm:prSet>
      <dgm:spPr/>
    </dgm:pt>
    <dgm:pt modelId="{A470525A-FE03-49B7-96C0-AB50B06E647C}" type="pres">
      <dgm:prSet presAssocID="{212A8957-2958-4996-80F7-8756CCAB87DB}" presName="sibTrans" presStyleLbl="bgSibTrans2D1" presStyleIdx="5" presStyleCnt="9"/>
      <dgm:spPr/>
    </dgm:pt>
    <dgm:pt modelId="{C092BB0D-5047-4C4E-A77C-913A71014AA9}" type="pres">
      <dgm:prSet presAssocID="{41C3A3DC-2D7B-4FD1-958B-DA800B40C824}" presName="compNode" presStyleCnt="0"/>
      <dgm:spPr/>
    </dgm:pt>
    <dgm:pt modelId="{2A761641-5560-4F3E-8E16-41FB1DB1D343}" type="pres">
      <dgm:prSet presAssocID="{41C3A3DC-2D7B-4FD1-958B-DA800B40C824}" presName="dummyConnPt" presStyleCnt="0"/>
      <dgm:spPr/>
    </dgm:pt>
    <dgm:pt modelId="{E80B1FED-3F9C-4BEC-A37F-F3EBA6CADA8E}" type="pres">
      <dgm:prSet presAssocID="{41C3A3DC-2D7B-4FD1-958B-DA800B40C824}" presName="node" presStyleLbl="node1" presStyleIdx="6" presStyleCnt="10">
        <dgm:presLayoutVars>
          <dgm:bulletEnabled val="1"/>
        </dgm:presLayoutVars>
      </dgm:prSet>
      <dgm:spPr/>
    </dgm:pt>
    <dgm:pt modelId="{FC7A8567-3308-4B8A-89A1-84DA5BB874DB}" type="pres">
      <dgm:prSet presAssocID="{789B23A9-B9ED-4B6F-B158-5E721BE05B2D}" presName="sibTrans" presStyleLbl="bgSibTrans2D1" presStyleIdx="6" presStyleCnt="9"/>
      <dgm:spPr/>
    </dgm:pt>
    <dgm:pt modelId="{9BE2A6DF-87EC-4A36-B5F2-C6403ECBA8C7}" type="pres">
      <dgm:prSet presAssocID="{774DA6F2-EF79-4349-A9AC-BEA55EB88918}" presName="compNode" presStyleCnt="0"/>
      <dgm:spPr/>
    </dgm:pt>
    <dgm:pt modelId="{1AD1145C-D6FA-40AB-9F92-684ADBCF8A90}" type="pres">
      <dgm:prSet presAssocID="{774DA6F2-EF79-4349-A9AC-BEA55EB88918}" presName="dummyConnPt" presStyleCnt="0"/>
      <dgm:spPr/>
    </dgm:pt>
    <dgm:pt modelId="{3E23C7C2-0168-4100-9EC2-1F14D078F743}" type="pres">
      <dgm:prSet presAssocID="{774DA6F2-EF79-4349-A9AC-BEA55EB88918}" presName="node" presStyleLbl="node1" presStyleIdx="7" presStyleCnt="10">
        <dgm:presLayoutVars>
          <dgm:bulletEnabled val="1"/>
        </dgm:presLayoutVars>
      </dgm:prSet>
      <dgm:spPr/>
    </dgm:pt>
    <dgm:pt modelId="{7E255B54-9ECD-4B0B-9440-D7D790F06521}" type="pres">
      <dgm:prSet presAssocID="{1FE9221D-CC54-452C-8E6E-8A54ABBBCA68}" presName="sibTrans" presStyleLbl="bgSibTrans2D1" presStyleIdx="7" presStyleCnt="9"/>
      <dgm:spPr/>
    </dgm:pt>
    <dgm:pt modelId="{1763816B-4E8E-4B95-B98C-5CDEF81162FB}" type="pres">
      <dgm:prSet presAssocID="{138DB39C-921B-4F7F-A3F7-C6B2E53C3E7F}" presName="compNode" presStyleCnt="0"/>
      <dgm:spPr/>
    </dgm:pt>
    <dgm:pt modelId="{0E04E260-6541-48E9-9C7C-294B303A00AB}" type="pres">
      <dgm:prSet presAssocID="{138DB39C-921B-4F7F-A3F7-C6B2E53C3E7F}" presName="dummyConnPt" presStyleCnt="0"/>
      <dgm:spPr/>
    </dgm:pt>
    <dgm:pt modelId="{4A17AA08-F20E-47F5-AFF3-E1F9D6F40FAF}" type="pres">
      <dgm:prSet presAssocID="{138DB39C-921B-4F7F-A3F7-C6B2E53C3E7F}" presName="node" presStyleLbl="node1" presStyleIdx="8" presStyleCnt="10">
        <dgm:presLayoutVars>
          <dgm:bulletEnabled val="1"/>
        </dgm:presLayoutVars>
      </dgm:prSet>
      <dgm:spPr/>
    </dgm:pt>
    <dgm:pt modelId="{6D068CE8-FCEA-407C-BBB3-3298E16D407B}" type="pres">
      <dgm:prSet presAssocID="{3B00392B-260C-421D-9BC3-D807622A5B8E}" presName="sibTrans" presStyleLbl="bgSibTrans2D1" presStyleIdx="8" presStyleCnt="9"/>
      <dgm:spPr/>
    </dgm:pt>
    <dgm:pt modelId="{DF691E4A-58BE-4FFB-A898-41381CEEB38B}" type="pres">
      <dgm:prSet presAssocID="{11893463-F40B-4560-A71C-4BD0038F569D}" presName="compNode" presStyleCnt="0"/>
      <dgm:spPr/>
    </dgm:pt>
    <dgm:pt modelId="{81B90416-BD34-485F-AF4D-9286AC0E2F75}" type="pres">
      <dgm:prSet presAssocID="{11893463-F40B-4560-A71C-4BD0038F569D}" presName="dummyConnPt" presStyleCnt="0"/>
      <dgm:spPr/>
    </dgm:pt>
    <dgm:pt modelId="{4577FB29-2BCC-424B-B7F2-CAFAE57B627E}" type="pres">
      <dgm:prSet presAssocID="{11893463-F40B-4560-A71C-4BD0038F569D}" presName="node" presStyleLbl="node1" presStyleIdx="9" presStyleCnt="10">
        <dgm:presLayoutVars>
          <dgm:bulletEnabled val="1"/>
        </dgm:presLayoutVars>
      </dgm:prSet>
      <dgm:spPr/>
    </dgm:pt>
  </dgm:ptLst>
  <dgm:cxnLst>
    <dgm:cxn modelId="{52BF7465-8590-4204-98D9-85B0D94712FF}" type="presOf" srcId="{89BE560A-FB7E-41FE-AA36-C2A46E4D5D17}" destId="{5CA1B7CB-BCFA-409E-944B-1D0B1076E72F}" srcOrd="0" destOrd="0" presId="urn:microsoft.com/office/officeart/2005/8/layout/bProcess4"/>
    <dgm:cxn modelId="{878ED9FD-B649-46F8-BA6F-1AA18C4A5C5D}" type="presOf" srcId="{789B23A9-B9ED-4B6F-B158-5E721BE05B2D}" destId="{FC7A8567-3308-4B8A-89A1-84DA5BB874DB}" srcOrd="0" destOrd="0" presId="urn:microsoft.com/office/officeart/2005/8/layout/bProcess4"/>
    <dgm:cxn modelId="{7AC1AAFE-FABE-40A1-8DA4-E503F8A2FF43}" type="presOf" srcId="{FD1194B4-417D-4F4C-9D96-C12133EBF696}" destId="{B6B8F032-88D1-4CA8-A4C1-DFD15C953854}" srcOrd="0" destOrd="0" presId="urn:microsoft.com/office/officeart/2005/8/layout/bProcess4"/>
    <dgm:cxn modelId="{89B29122-FCC3-4AE2-9870-6477F8A20EA7}" type="presOf" srcId="{11893463-F40B-4560-A71C-4BD0038F569D}" destId="{4577FB29-2BCC-424B-B7F2-CAFAE57B627E}" srcOrd="0" destOrd="0" presId="urn:microsoft.com/office/officeart/2005/8/layout/bProcess4"/>
    <dgm:cxn modelId="{3E9EAFE1-A14D-4F1E-8BD3-B73AEA17D162}" srcId="{5F433588-3F81-476A-9145-FA28C0E89D53}" destId="{7ACCA72F-2C2E-405D-8316-23BBCFFA14DC}" srcOrd="4" destOrd="0" parTransId="{EE484BC4-9A6B-4CFE-BE2F-E6FA728493CD}" sibTransId="{ADC2DE3A-CA81-4902-A1F6-FFB50CFC4E75}"/>
    <dgm:cxn modelId="{FA5957CB-C9CD-4874-980F-709CE8695C48}" type="presOf" srcId="{774DA6F2-EF79-4349-A9AC-BEA55EB88918}" destId="{3E23C7C2-0168-4100-9EC2-1F14D078F743}" srcOrd="0" destOrd="0" presId="urn:microsoft.com/office/officeart/2005/8/layout/bProcess4"/>
    <dgm:cxn modelId="{C2D852E8-8837-4C20-8DFC-ED085866FD34}" type="presOf" srcId="{212A8957-2958-4996-80F7-8756CCAB87DB}" destId="{A470525A-FE03-49B7-96C0-AB50B06E647C}" srcOrd="0" destOrd="0" presId="urn:microsoft.com/office/officeart/2005/8/layout/bProcess4"/>
    <dgm:cxn modelId="{3588541E-6D24-44BE-B32B-2F9FE859A05D}" type="presOf" srcId="{BC8A930A-301B-436A-9ADE-6BEA0DDF274E}" destId="{F6019198-99A2-4821-AF35-FEF7D662265C}" srcOrd="0" destOrd="0" presId="urn:microsoft.com/office/officeart/2005/8/layout/bProcess4"/>
    <dgm:cxn modelId="{E19A3642-BEC5-43A0-8BDF-7EB7B8753930}" srcId="{5F433588-3F81-476A-9145-FA28C0E89D53}" destId="{774DA6F2-EF79-4349-A9AC-BEA55EB88918}" srcOrd="7" destOrd="0" parTransId="{D55F2F3D-C228-4388-8D1B-0B6045BC441D}" sibTransId="{1FE9221D-CC54-452C-8E6E-8A54ABBBCA68}"/>
    <dgm:cxn modelId="{7517DF2D-D93D-41F7-9B5B-7F59B714F69B}" type="presOf" srcId="{ADC2DE3A-CA81-4902-A1F6-FFB50CFC4E75}" destId="{11922C64-4CBC-4298-AD06-D4404204FD89}" srcOrd="0" destOrd="0" presId="urn:microsoft.com/office/officeart/2005/8/layout/bProcess4"/>
    <dgm:cxn modelId="{59254E71-817B-4BED-BE21-2C5CB1A390CA}" type="presOf" srcId="{BE766247-A9D9-4175-A1CB-03259560657F}" destId="{C8BFF13B-AC6E-49EF-9BAD-5A14C7886734}" srcOrd="0" destOrd="0" presId="urn:microsoft.com/office/officeart/2005/8/layout/bProcess4"/>
    <dgm:cxn modelId="{7D859E83-8372-4FC5-8885-82F0B573E1E7}" type="presOf" srcId="{A66190C8-ED1C-4E67-8D92-B422865ACDD0}" destId="{22D21FD3-B2CF-4181-83CE-2488A1726494}" srcOrd="0" destOrd="0" presId="urn:microsoft.com/office/officeart/2005/8/layout/bProcess4"/>
    <dgm:cxn modelId="{4FEC8273-B1CD-43DA-80CD-A283F95DFB86}" srcId="{5F433588-3F81-476A-9145-FA28C0E89D53}" destId="{11893463-F40B-4560-A71C-4BD0038F569D}" srcOrd="9" destOrd="0" parTransId="{7F5C7053-019F-4749-8C44-43E020E1C5D2}" sibTransId="{22678A03-FB46-43CC-BE58-0318271A5C13}"/>
    <dgm:cxn modelId="{E6E0B33E-A3A4-4921-B64B-16ACC4F4BD7C}" srcId="{5F433588-3F81-476A-9145-FA28C0E89D53}" destId="{C513618D-F584-48BD-A14E-1F217819C464}" srcOrd="2" destOrd="0" parTransId="{DC0CC895-BAF8-4AB5-94DB-CD864220FA25}" sibTransId="{89BE560A-FB7E-41FE-AA36-C2A46E4D5D17}"/>
    <dgm:cxn modelId="{8A0D80D8-11B4-4521-8FC5-69ABDE4261CE}" type="presOf" srcId="{1FE9221D-CC54-452C-8E6E-8A54ABBBCA68}" destId="{7E255B54-9ECD-4B0B-9440-D7D790F06521}" srcOrd="0" destOrd="0" presId="urn:microsoft.com/office/officeart/2005/8/layout/bProcess4"/>
    <dgm:cxn modelId="{EA2B6393-BEBD-4AB8-866F-D734A30CE5A4}" type="presOf" srcId="{41C3A3DC-2D7B-4FD1-958B-DA800B40C824}" destId="{E80B1FED-3F9C-4BEC-A37F-F3EBA6CADA8E}" srcOrd="0" destOrd="0" presId="urn:microsoft.com/office/officeart/2005/8/layout/bProcess4"/>
    <dgm:cxn modelId="{85E75D63-2473-4A2F-9670-6AB8F06B7927}" srcId="{5F433588-3F81-476A-9145-FA28C0E89D53}" destId="{BC8A930A-301B-436A-9ADE-6BEA0DDF274E}" srcOrd="1" destOrd="0" parTransId="{239A4D86-C9C6-48B7-B0EB-F21E1691CAC5}" sibTransId="{B7A03C90-7264-4F62-8C6E-54B01A1168EC}"/>
    <dgm:cxn modelId="{221354EF-48AD-4989-8C3C-09320091BC3F}" type="presOf" srcId="{7ACCA72F-2C2E-405D-8316-23BBCFFA14DC}" destId="{4669191C-964A-44BA-B745-4E99AAA29853}" srcOrd="0" destOrd="0" presId="urn:microsoft.com/office/officeart/2005/8/layout/bProcess4"/>
    <dgm:cxn modelId="{9F5EA82D-C7F6-4B84-BA18-C176E8B5DF80}" srcId="{5F433588-3F81-476A-9145-FA28C0E89D53}" destId="{138DB39C-921B-4F7F-A3F7-C6B2E53C3E7F}" srcOrd="8" destOrd="0" parTransId="{58969831-1F08-4DCB-A0DC-3C46DE25E07A}" sibTransId="{3B00392B-260C-421D-9BC3-D807622A5B8E}"/>
    <dgm:cxn modelId="{E48A783E-3941-43D2-BFC5-322744A5807E}" type="presOf" srcId="{C513618D-F584-48BD-A14E-1F217819C464}" destId="{0E842170-B7B2-4B08-8AEF-9C769C5C156C}" srcOrd="0" destOrd="0" presId="urn:microsoft.com/office/officeart/2005/8/layout/bProcess4"/>
    <dgm:cxn modelId="{0C0C6C25-600A-45DA-B58C-4C92C607053F}" type="presOf" srcId="{B7A03C90-7264-4F62-8C6E-54B01A1168EC}" destId="{8BBBDFB9-D1BE-4CF2-8E31-1ABA8B29E709}" srcOrd="0" destOrd="0" presId="urn:microsoft.com/office/officeart/2005/8/layout/bProcess4"/>
    <dgm:cxn modelId="{D5B1811F-FC42-4AD8-B6A4-E9F76BA7502B}" type="presOf" srcId="{3B00392B-260C-421D-9BC3-D807622A5B8E}" destId="{6D068CE8-FCEA-407C-BBB3-3298E16D407B}" srcOrd="0" destOrd="0" presId="urn:microsoft.com/office/officeart/2005/8/layout/bProcess4"/>
    <dgm:cxn modelId="{4B1A9331-C649-4B56-97B7-47CFF56F454D}" type="presOf" srcId="{138DB39C-921B-4F7F-A3F7-C6B2E53C3E7F}" destId="{4A17AA08-F20E-47F5-AFF3-E1F9D6F40FAF}" srcOrd="0" destOrd="0" presId="urn:microsoft.com/office/officeart/2005/8/layout/bProcess4"/>
    <dgm:cxn modelId="{7B52A171-933B-41C6-BD2B-B69C777F0787}" type="presOf" srcId="{5EC7CDFB-C29D-4993-BCAE-FACB082FC920}" destId="{1DADF74D-62D9-4D49-998A-32A740DEFF48}" srcOrd="0" destOrd="0" presId="urn:microsoft.com/office/officeart/2005/8/layout/bProcess4"/>
    <dgm:cxn modelId="{D47E513C-67F1-489C-A2E9-F95C6BD8825C}" type="presOf" srcId="{3D0CD2BB-398B-44AB-90B3-43C19722FB9F}" destId="{D565DC48-DB7E-4821-A9F1-32E4778B9186}" srcOrd="0" destOrd="0" presId="urn:microsoft.com/office/officeart/2005/8/layout/bProcess4"/>
    <dgm:cxn modelId="{0DB1C5E0-957A-4536-B1E8-C0CA62D6342B}" type="presOf" srcId="{5F433588-3F81-476A-9145-FA28C0E89D53}" destId="{8BAFD06C-4F76-4BF4-8B6D-087A4AC61FBE}" srcOrd="0" destOrd="0" presId="urn:microsoft.com/office/officeart/2005/8/layout/bProcess4"/>
    <dgm:cxn modelId="{54C54893-EB42-48B1-A3BC-E4E108B03F50}" srcId="{5F433588-3F81-476A-9145-FA28C0E89D53}" destId="{3D0CD2BB-398B-44AB-90B3-43C19722FB9F}" srcOrd="3" destOrd="0" parTransId="{A8200DA0-77F2-427D-BCE8-9682A260DCFB}" sibTransId="{FD1194B4-417D-4F4C-9D96-C12133EBF696}"/>
    <dgm:cxn modelId="{8B07C6B3-DE9F-43BC-8E05-CE5397E8C69B}" srcId="{5F433588-3F81-476A-9145-FA28C0E89D53}" destId="{41C3A3DC-2D7B-4FD1-958B-DA800B40C824}" srcOrd="6" destOrd="0" parTransId="{35C346BE-0B03-4732-8386-E2DFC274A81C}" sibTransId="{789B23A9-B9ED-4B6F-B158-5E721BE05B2D}"/>
    <dgm:cxn modelId="{CAC67264-D459-4412-997B-8541A6687EB1}" srcId="{5F433588-3F81-476A-9145-FA28C0E89D53}" destId="{BE766247-A9D9-4175-A1CB-03259560657F}" srcOrd="5" destOrd="0" parTransId="{39B78A85-4DB6-4ACF-ADAD-E1D6422B4DF6}" sibTransId="{212A8957-2958-4996-80F7-8756CCAB87DB}"/>
    <dgm:cxn modelId="{A3CEB842-0674-4F02-B6AB-2FAB5BFB691D}" srcId="{5F433588-3F81-476A-9145-FA28C0E89D53}" destId="{5EC7CDFB-C29D-4993-BCAE-FACB082FC920}" srcOrd="0" destOrd="0" parTransId="{B32535A2-F939-4E9B-B6B4-AE25C90BDA69}" sibTransId="{A66190C8-ED1C-4E67-8D92-B422865ACDD0}"/>
    <dgm:cxn modelId="{DD5F770D-D709-4BF7-B49E-08E26E065CB3}" type="presParOf" srcId="{8BAFD06C-4F76-4BF4-8B6D-087A4AC61FBE}" destId="{E83979C8-6CFF-4B19-87F6-C34A003123DF}" srcOrd="0" destOrd="0" presId="urn:microsoft.com/office/officeart/2005/8/layout/bProcess4"/>
    <dgm:cxn modelId="{B63B2B6B-7421-4128-AF25-109D0D1479BA}" type="presParOf" srcId="{E83979C8-6CFF-4B19-87F6-C34A003123DF}" destId="{7F4E881D-150A-4FA4-82E2-461D40597C7D}" srcOrd="0" destOrd="0" presId="urn:microsoft.com/office/officeart/2005/8/layout/bProcess4"/>
    <dgm:cxn modelId="{BF48266A-CB9C-44BA-9214-5A560285653E}" type="presParOf" srcId="{E83979C8-6CFF-4B19-87F6-C34A003123DF}" destId="{1DADF74D-62D9-4D49-998A-32A740DEFF48}" srcOrd="1" destOrd="0" presId="urn:microsoft.com/office/officeart/2005/8/layout/bProcess4"/>
    <dgm:cxn modelId="{DAD034F6-FCDE-4D8A-A394-8241D743F3ED}" type="presParOf" srcId="{8BAFD06C-4F76-4BF4-8B6D-087A4AC61FBE}" destId="{22D21FD3-B2CF-4181-83CE-2488A1726494}" srcOrd="1" destOrd="0" presId="urn:microsoft.com/office/officeart/2005/8/layout/bProcess4"/>
    <dgm:cxn modelId="{345593C5-91AF-4E22-85A0-8A90460B7C1D}" type="presParOf" srcId="{8BAFD06C-4F76-4BF4-8B6D-087A4AC61FBE}" destId="{65B300CA-3C3D-46FC-BB43-63B6075FB3E0}" srcOrd="2" destOrd="0" presId="urn:microsoft.com/office/officeart/2005/8/layout/bProcess4"/>
    <dgm:cxn modelId="{9EDA602D-6AB7-4D01-8E70-29932BAC2174}" type="presParOf" srcId="{65B300CA-3C3D-46FC-BB43-63B6075FB3E0}" destId="{CB3A0EB0-D23F-45F6-8C72-481A3B98FDDD}" srcOrd="0" destOrd="0" presId="urn:microsoft.com/office/officeart/2005/8/layout/bProcess4"/>
    <dgm:cxn modelId="{15B0EC82-63B7-4DDE-862D-693D433907AC}" type="presParOf" srcId="{65B300CA-3C3D-46FC-BB43-63B6075FB3E0}" destId="{F6019198-99A2-4821-AF35-FEF7D662265C}" srcOrd="1" destOrd="0" presId="urn:microsoft.com/office/officeart/2005/8/layout/bProcess4"/>
    <dgm:cxn modelId="{F0166095-02A1-44D3-83D4-DC5488D83E2B}" type="presParOf" srcId="{8BAFD06C-4F76-4BF4-8B6D-087A4AC61FBE}" destId="{8BBBDFB9-D1BE-4CF2-8E31-1ABA8B29E709}" srcOrd="3" destOrd="0" presId="urn:microsoft.com/office/officeart/2005/8/layout/bProcess4"/>
    <dgm:cxn modelId="{44A7F854-7249-48AD-BE84-3A1331274743}" type="presParOf" srcId="{8BAFD06C-4F76-4BF4-8B6D-087A4AC61FBE}" destId="{2E336DFC-88B7-40D7-9345-7D269E5B7CBE}" srcOrd="4" destOrd="0" presId="urn:microsoft.com/office/officeart/2005/8/layout/bProcess4"/>
    <dgm:cxn modelId="{EEABB479-F523-40D4-846D-9C818F6620B5}" type="presParOf" srcId="{2E336DFC-88B7-40D7-9345-7D269E5B7CBE}" destId="{8E11BB13-2ADC-4359-8C63-756A0C62B95C}" srcOrd="0" destOrd="0" presId="urn:microsoft.com/office/officeart/2005/8/layout/bProcess4"/>
    <dgm:cxn modelId="{9C07CBCD-BD3E-4C81-9291-2EA91476A71E}" type="presParOf" srcId="{2E336DFC-88B7-40D7-9345-7D269E5B7CBE}" destId="{0E842170-B7B2-4B08-8AEF-9C769C5C156C}" srcOrd="1" destOrd="0" presId="urn:microsoft.com/office/officeart/2005/8/layout/bProcess4"/>
    <dgm:cxn modelId="{4A737FA8-65DB-4F38-BAEE-5F039EAE998D}" type="presParOf" srcId="{8BAFD06C-4F76-4BF4-8B6D-087A4AC61FBE}" destId="{5CA1B7CB-BCFA-409E-944B-1D0B1076E72F}" srcOrd="5" destOrd="0" presId="urn:microsoft.com/office/officeart/2005/8/layout/bProcess4"/>
    <dgm:cxn modelId="{AAD22897-F3B5-41C5-9485-9AA694CC0E0C}" type="presParOf" srcId="{8BAFD06C-4F76-4BF4-8B6D-087A4AC61FBE}" destId="{F898A351-F835-431C-BF96-9F463306D7E2}" srcOrd="6" destOrd="0" presId="urn:microsoft.com/office/officeart/2005/8/layout/bProcess4"/>
    <dgm:cxn modelId="{85941727-6D80-434C-9E38-C049A3D8E664}" type="presParOf" srcId="{F898A351-F835-431C-BF96-9F463306D7E2}" destId="{BA96F6DE-6204-41E8-B909-AC2BBD547EC9}" srcOrd="0" destOrd="0" presId="urn:microsoft.com/office/officeart/2005/8/layout/bProcess4"/>
    <dgm:cxn modelId="{FCA41B37-F85D-4A55-8B7E-A3A1D8B16F0A}" type="presParOf" srcId="{F898A351-F835-431C-BF96-9F463306D7E2}" destId="{D565DC48-DB7E-4821-A9F1-32E4778B9186}" srcOrd="1" destOrd="0" presId="urn:microsoft.com/office/officeart/2005/8/layout/bProcess4"/>
    <dgm:cxn modelId="{1A4939E7-0CC3-4780-8EFA-04AA7AB86057}" type="presParOf" srcId="{8BAFD06C-4F76-4BF4-8B6D-087A4AC61FBE}" destId="{B6B8F032-88D1-4CA8-A4C1-DFD15C953854}" srcOrd="7" destOrd="0" presId="urn:microsoft.com/office/officeart/2005/8/layout/bProcess4"/>
    <dgm:cxn modelId="{4140323D-276B-453F-AEC3-B5B61E5A5FF5}" type="presParOf" srcId="{8BAFD06C-4F76-4BF4-8B6D-087A4AC61FBE}" destId="{B29549D9-B004-45F9-AA53-140C48732EBD}" srcOrd="8" destOrd="0" presId="urn:microsoft.com/office/officeart/2005/8/layout/bProcess4"/>
    <dgm:cxn modelId="{82FA4850-F3A6-4638-BE04-B9F1E05218CB}" type="presParOf" srcId="{B29549D9-B004-45F9-AA53-140C48732EBD}" destId="{3EE90D15-E70A-45ED-979B-C6373C7CD2B3}" srcOrd="0" destOrd="0" presId="urn:microsoft.com/office/officeart/2005/8/layout/bProcess4"/>
    <dgm:cxn modelId="{0C4B2578-4163-4FCA-86B9-AF757B80AB0E}" type="presParOf" srcId="{B29549D9-B004-45F9-AA53-140C48732EBD}" destId="{4669191C-964A-44BA-B745-4E99AAA29853}" srcOrd="1" destOrd="0" presId="urn:microsoft.com/office/officeart/2005/8/layout/bProcess4"/>
    <dgm:cxn modelId="{2E9D5C56-4A06-496B-8A92-B5292B7E1AD5}" type="presParOf" srcId="{8BAFD06C-4F76-4BF4-8B6D-087A4AC61FBE}" destId="{11922C64-4CBC-4298-AD06-D4404204FD89}" srcOrd="9" destOrd="0" presId="urn:microsoft.com/office/officeart/2005/8/layout/bProcess4"/>
    <dgm:cxn modelId="{AEBB7238-167A-4360-AD56-D052B57C6388}" type="presParOf" srcId="{8BAFD06C-4F76-4BF4-8B6D-087A4AC61FBE}" destId="{342AF490-D54F-449C-9C7D-1317538AB6F1}" srcOrd="10" destOrd="0" presId="urn:microsoft.com/office/officeart/2005/8/layout/bProcess4"/>
    <dgm:cxn modelId="{D2801408-5E8E-4DEB-85B5-BF121A3C2A24}" type="presParOf" srcId="{342AF490-D54F-449C-9C7D-1317538AB6F1}" destId="{F8D56C21-A6B9-45A5-8908-177EA635D438}" srcOrd="0" destOrd="0" presId="urn:microsoft.com/office/officeart/2005/8/layout/bProcess4"/>
    <dgm:cxn modelId="{0F7C43FA-9FE2-4B77-82E5-CF70215B0414}" type="presParOf" srcId="{342AF490-D54F-449C-9C7D-1317538AB6F1}" destId="{C8BFF13B-AC6E-49EF-9BAD-5A14C7886734}" srcOrd="1" destOrd="0" presId="urn:microsoft.com/office/officeart/2005/8/layout/bProcess4"/>
    <dgm:cxn modelId="{34AB15B3-0B61-4BAD-A3AD-7C06A14F5BCE}" type="presParOf" srcId="{8BAFD06C-4F76-4BF4-8B6D-087A4AC61FBE}" destId="{A470525A-FE03-49B7-96C0-AB50B06E647C}" srcOrd="11" destOrd="0" presId="urn:microsoft.com/office/officeart/2005/8/layout/bProcess4"/>
    <dgm:cxn modelId="{D250407C-84F7-48BB-B138-E6CBAE609B71}" type="presParOf" srcId="{8BAFD06C-4F76-4BF4-8B6D-087A4AC61FBE}" destId="{C092BB0D-5047-4C4E-A77C-913A71014AA9}" srcOrd="12" destOrd="0" presId="urn:microsoft.com/office/officeart/2005/8/layout/bProcess4"/>
    <dgm:cxn modelId="{37C5AD9F-20C0-4A7E-B6B7-942239A28C01}" type="presParOf" srcId="{C092BB0D-5047-4C4E-A77C-913A71014AA9}" destId="{2A761641-5560-4F3E-8E16-41FB1DB1D343}" srcOrd="0" destOrd="0" presId="urn:microsoft.com/office/officeart/2005/8/layout/bProcess4"/>
    <dgm:cxn modelId="{6B03663F-F427-4C56-8FB8-F46306B0A6B0}" type="presParOf" srcId="{C092BB0D-5047-4C4E-A77C-913A71014AA9}" destId="{E80B1FED-3F9C-4BEC-A37F-F3EBA6CADA8E}" srcOrd="1" destOrd="0" presId="urn:microsoft.com/office/officeart/2005/8/layout/bProcess4"/>
    <dgm:cxn modelId="{61CDF88F-5867-4EA1-95F6-DCE353C69A4C}" type="presParOf" srcId="{8BAFD06C-4F76-4BF4-8B6D-087A4AC61FBE}" destId="{FC7A8567-3308-4B8A-89A1-84DA5BB874DB}" srcOrd="13" destOrd="0" presId="urn:microsoft.com/office/officeart/2005/8/layout/bProcess4"/>
    <dgm:cxn modelId="{B8EEAD79-B48C-4D42-8FF6-0F2EBCB04A3E}" type="presParOf" srcId="{8BAFD06C-4F76-4BF4-8B6D-087A4AC61FBE}" destId="{9BE2A6DF-87EC-4A36-B5F2-C6403ECBA8C7}" srcOrd="14" destOrd="0" presId="urn:microsoft.com/office/officeart/2005/8/layout/bProcess4"/>
    <dgm:cxn modelId="{0FDB4E1F-8127-431C-BB2D-462B35CB62CA}" type="presParOf" srcId="{9BE2A6DF-87EC-4A36-B5F2-C6403ECBA8C7}" destId="{1AD1145C-D6FA-40AB-9F92-684ADBCF8A90}" srcOrd="0" destOrd="0" presId="urn:microsoft.com/office/officeart/2005/8/layout/bProcess4"/>
    <dgm:cxn modelId="{BD81CCF0-E776-4D8F-9E6A-6A675E30D069}" type="presParOf" srcId="{9BE2A6DF-87EC-4A36-B5F2-C6403ECBA8C7}" destId="{3E23C7C2-0168-4100-9EC2-1F14D078F743}" srcOrd="1" destOrd="0" presId="urn:microsoft.com/office/officeart/2005/8/layout/bProcess4"/>
    <dgm:cxn modelId="{0853F69E-F4E3-4D52-B873-5CB53C648A88}" type="presParOf" srcId="{8BAFD06C-4F76-4BF4-8B6D-087A4AC61FBE}" destId="{7E255B54-9ECD-4B0B-9440-D7D790F06521}" srcOrd="15" destOrd="0" presId="urn:microsoft.com/office/officeart/2005/8/layout/bProcess4"/>
    <dgm:cxn modelId="{5C0C112D-7A57-4F2C-84F9-C7DA00A7AE03}" type="presParOf" srcId="{8BAFD06C-4F76-4BF4-8B6D-087A4AC61FBE}" destId="{1763816B-4E8E-4B95-B98C-5CDEF81162FB}" srcOrd="16" destOrd="0" presId="urn:microsoft.com/office/officeart/2005/8/layout/bProcess4"/>
    <dgm:cxn modelId="{966A88BE-AAF3-4322-B160-D6974C2D3989}" type="presParOf" srcId="{1763816B-4E8E-4B95-B98C-5CDEF81162FB}" destId="{0E04E260-6541-48E9-9C7C-294B303A00AB}" srcOrd="0" destOrd="0" presId="urn:microsoft.com/office/officeart/2005/8/layout/bProcess4"/>
    <dgm:cxn modelId="{EA2FAB9E-97A9-4D2C-B1EC-C1863E5980E5}" type="presParOf" srcId="{1763816B-4E8E-4B95-B98C-5CDEF81162FB}" destId="{4A17AA08-F20E-47F5-AFF3-E1F9D6F40FAF}" srcOrd="1" destOrd="0" presId="urn:microsoft.com/office/officeart/2005/8/layout/bProcess4"/>
    <dgm:cxn modelId="{0D723A7A-5092-498A-8859-D1BA8C6AAF4C}" type="presParOf" srcId="{8BAFD06C-4F76-4BF4-8B6D-087A4AC61FBE}" destId="{6D068CE8-FCEA-407C-BBB3-3298E16D407B}" srcOrd="17" destOrd="0" presId="urn:microsoft.com/office/officeart/2005/8/layout/bProcess4"/>
    <dgm:cxn modelId="{1BD56236-EAFF-49CB-A154-5CBC3728CE41}" type="presParOf" srcId="{8BAFD06C-4F76-4BF4-8B6D-087A4AC61FBE}" destId="{DF691E4A-58BE-4FFB-A898-41381CEEB38B}" srcOrd="18" destOrd="0" presId="urn:microsoft.com/office/officeart/2005/8/layout/bProcess4"/>
    <dgm:cxn modelId="{E1C42C3D-CA83-492A-A531-6FE106172169}" type="presParOf" srcId="{DF691E4A-58BE-4FFB-A898-41381CEEB38B}" destId="{81B90416-BD34-485F-AF4D-9286AC0E2F75}" srcOrd="0" destOrd="0" presId="urn:microsoft.com/office/officeart/2005/8/layout/bProcess4"/>
    <dgm:cxn modelId="{987C55CF-4194-4F19-9998-0144F34BD6EB}" type="presParOf" srcId="{DF691E4A-58BE-4FFB-A898-41381CEEB38B}" destId="{4577FB29-2BCC-424B-B7F2-CAFAE57B627E}" srcOrd="1" destOrd="0" presId="urn:microsoft.com/office/officeart/2005/8/layout/bProcess4"/>
  </dgm:cxnLst>
  <dgm:bg/>
  <dgm:whole/>
  <dgm:extLst>
    <a:ext uri="http://schemas.microsoft.com/office/drawing/2008/diagram">
      <dsp:dataModelExt xmlns:dsp="http://schemas.microsoft.com/office/drawing/2008/diagram" relId="rId26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82D4E9B3-F0CA-40E1-9068-B1A20A782B57}" type="doc">
      <dgm:prSet loTypeId="urn:microsoft.com/office/officeart/2005/8/layout/hierarchy3" loCatId="hierarchy" qsTypeId="urn:microsoft.com/office/officeart/2005/8/quickstyle/simple1" qsCatId="simple" csTypeId="urn:microsoft.com/office/officeart/2005/8/colors/accent0_3" csCatId="mainScheme" phldr="1"/>
      <dgm:spPr/>
      <dgm:t>
        <a:bodyPr/>
        <a:lstStyle/>
        <a:p>
          <a:endParaRPr lang="fr-FR"/>
        </a:p>
      </dgm:t>
    </dgm:pt>
    <dgm:pt modelId="{8415B0A1-3AD0-4FA6-B276-C1ABD14B0760}">
      <dgm:prSet phldrT="[Texte]"/>
      <dgm:spPr/>
      <dgm:t>
        <a:bodyPr/>
        <a:lstStyle/>
        <a:p>
          <a:r>
            <a:rPr lang="fr-FR"/>
            <a:t>AMAsafeguard</a:t>
          </a:r>
        </a:p>
      </dgm:t>
    </dgm:pt>
    <dgm:pt modelId="{B7078AFC-4AA2-46FC-A27A-28CDE818E618}" type="parTrans" cxnId="{A016F524-C918-4374-9013-18A268151CF0}">
      <dgm:prSet/>
      <dgm:spPr/>
      <dgm:t>
        <a:bodyPr/>
        <a:lstStyle/>
        <a:p>
          <a:endParaRPr lang="fr-FR"/>
        </a:p>
      </dgm:t>
    </dgm:pt>
    <dgm:pt modelId="{F6DAE038-A1C4-4BE8-AF5B-96B52B5CFF6D}" type="sibTrans" cxnId="{A016F524-C918-4374-9013-18A268151CF0}">
      <dgm:prSet/>
      <dgm:spPr/>
      <dgm:t>
        <a:bodyPr/>
        <a:lstStyle/>
        <a:p>
          <a:endParaRPr lang="fr-FR"/>
        </a:p>
      </dgm:t>
    </dgm:pt>
    <dgm:pt modelId="{636B5E9B-106D-45A0-B22D-EF3318699A36}">
      <dgm:prSet phldrT="[Texte]"/>
      <dgm:spPr/>
      <dgm:t>
        <a:bodyPr/>
        <a:lstStyle/>
        <a:p>
          <a:r>
            <a:rPr lang="fr-FR"/>
            <a:t>Configuration</a:t>
          </a:r>
        </a:p>
      </dgm:t>
    </dgm:pt>
    <dgm:pt modelId="{A13F2AA9-FC41-4EF7-A02E-AEF83D3A4F88}" type="parTrans" cxnId="{A84C2413-50CA-40A0-AF31-7ECB84764DBC}">
      <dgm:prSet/>
      <dgm:spPr/>
      <dgm:t>
        <a:bodyPr/>
        <a:lstStyle/>
        <a:p>
          <a:endParaRPr lang="fr-FR"/>
        </a:p>
      </dgm:t>
    </dgm:pt>
    <dgm:pt modelId="{11901980-A621-4050-B9ED-45366EFC0B2C}" type="sibTrans" cxnId="{A84C2413-50CA-40A0-AF31-7ECB84764DBC}">
      <dgm:prSet/>
      <dgm:spPr/>
      <dgm:t>
        <a:bodyPr/>
        <a:lstStyle/>
        <a:p>
          <a:endParaRPr lang="fr-FR"/>
        </a:p>
      </dgm:t>
    </dgm:pt>
    <dgm:pt modelId="{F65E7FB0-D097-485A-99B1-6D01AB635932}">
      <dgm:prSet phldrT="[Texte]"/>
      <dgm:spPr/>
      <dgm:t>
        <a:bodyPr/>
        <a:lstStyle/>
        <a:p>
          <a:r>
            <a:rPr lang="fr-FR"/>
            <a:t>Temp</a:t>
          </a:r>
        </a:p>
      </dgm:t>
    </dgm:pt>
    <dgm:pt modelId="{E603114C-D9FE-49A7-A7A9-A4A677699CF1}" type="parTrans" cxnId="{4FA38991-8342-4E88-BCE5-620CD0B99496}">
      <dgm:prSet/>
      <dgm:spPr/>
      <dgm:t>
        <a:bodyPr/>
        <a:lstStyle/>
        <a:p>
          <a:endParaRPr lang="fr-FR"/>
        </a:p>
      </dgm:t>
    </dgm:pt>
    <dgm:pt modelId="{A4353597-0A8F-4730-AE69-145D6BB589C4}" type="sibTrans" cxnId="{4FA38991-8342-4E88-BCE5-620CD0B99496}">
      <dgm:prSet/>
      <dgm:spPr/>
      <dgm:t>
        <a:bodyPr/>
        <a:lstStyle/>
        <a:p>
          <a:endParaRPr lang="fr-FR"/>
        </a:p>
      </dgm:t>
    </dgm:pt>
    <dgm:pt modelId="{857F45B8-3C7F-4222-B308-EE27D6186CBF}">
      <dgm:prSet phldrT="[Texte]"/>
      <dgm:spPr/>
      <dgm:t>
        <a:bodyPr/>
        <a:lstStyle/>
        <a:p>
          <a:r>
            <a:rPr lang="fr-FR"/>
            <a:t>Fichier de configuraiton</a:t>
          </a:r>
        </a:p>
      </dgm:t>
    </dgm:pt>
    <dgm:pt modelId="{E539FCDC-9BC0-40FB-9DCF-BA9CCB25F486}" type="parTrans" cxnId="{1BC91C6C-EE8C-452F-9A79-643664C3BC4C}">
      <dgm:prSet/>
      <dgm:spPr/>
      <dgm:t>
        <a:bodyPr/>
        <a:lstStyle/>
        <a:p>
          <a:endParaRPr lang="fr-FR"/>
        </a:p>
      </dgm:t>
    </dgm:pt>
    <dgm:pt modelId="{CC157A97-3D7C-4937-9C6B-258A5F3A789E}" type="sibTrans" cxnId="{1BC91C6C-EE8C-452F-9A79-643664C3BC4C}">
      <dgm:prSet/>
      <dgm:spPr/>
      <dgm:t>
        <a:bodyPr/>
        <a:lstStyle/>
        <a:p>
          <a:endParaRPr lang="fr-FR"/>
        </a:p>
      </dgm:t>
    </dgm:pt>
    <dgm:pt modelId="{F95C96F4-653A-4737-BBE1-FB26E1A7C1B3}">
      <dgm:prSet phldrT="[Texte]"/>
      <dgm:spPr/>
      <dgm:t>
        <a:bodyPr/>
        <a:lstStyle/>
        <a:p>
          <a:r>
            <a:rPr lang="fr-FR"/>
            <a:t>Fichiers au contenu chiffré et prêt à être envoyés</a:t>
          </a:r>
        </a:p>
      </dgm:t>
    </dgm:pt>
    <dgm:pt modelId="{1059D646-2E4C-4CFE-898D-39D34797D889}" type="parTrans" cxnId="{4A066CF7-9C60-4DBB-BFA8-7CA921C03CC7}">
      <dgm:prSet/>
      <dgm:spPr/>
      <dgm:t>
        <a:bodyPr/>
        <a:lstStyle/>
        <a:p>
          <a:endParaRPr lang="fr-FR"/>
        </a:p>
      </dgm:t>
    </dgm:pt>
    <dgm:pt modelId="{FDCA2D0F-71DE-4C73-930F-987C016A6FDE}" type="sibTrans" cxnId="{4A066CF7-9C60-4DBB-BFA8-7CA921C03CC7}">
      <dgm:prSet/>
      <dgm:spPr/>
      <dgm:t>
        <a:bodyPr/>
        <a:lstStyle/>
        <a:p>
          <a:endParaRPr lang="fr-FR"/>
        </a:p>
      </dgm:t>
    </dgm:pt>
    <dgm:pt modelId="{E9D2B899-EDD1-4BB3-A690-EE93A9C8E594}" type="pres">
      <dgm:prSet presAssocID="{82D4E9B3-F0CA-40E1-9068-B1A20A782B57}" presName="diagram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A01A1E2C-6305-4202-84E5-C0D6BBFB744D}" type="pres">
      <dgm:prSet presAssocID="{8415B0A1-3AD0-4FA6-B276-C1ABD14B0760}" presName="root" presStyleCnt="0"/>
      <dgm:spPr/>
    </dgm:pt>
    <dgm:pt modelId="{A49DA1FE-B436-4B37-A895-5A4A226FCFC0}" type="pres">
      <dgm:prSet presAssocID="{8415B0A1-3AD0-4FA6-B276-C1ABD14B0760}" presName="rootComposite" presStyleCnt="0"/>
      <dgm:spPr/>
    </dgm:pt>
    <dgm:pt modelId="{11571E71-82D1-4495-8936-558D7D06C0C2}" type="pres">
      <dgm:prSet presAssocID="{8415B0A1-3AD0-4FA6-B276-C1ABD14B0760}" presName="rootText" presStyleLbl="node1" presStyleIdx="0" presStyleCnt="1"/>
      <dgm:spPr/>
    </dgm:pt>
    <dgm:pt modelId="{03498112-23ED-4E0E-8813-1EF4C6A566FC}" type="pres">
      <dgm:prSet presAssocID="{8415B0A1-3AD0-4FA6-B276-C1ABD14B0760}" presName="rootConnector" presStyleLbl="node1" presStyleIdx="0" presStyleCnt="1"/>
      <dgm:spPr/>
    </dgm:pt>
    <dgm:pt modelId="{5DD9BBF3-7FDB-4373-89D4-53C3AEA6FBF1}" type="pres">
      <dgm:prSet presAssocID="{8415B0A1-3AD0-4FA6-B276-C1ABD14B0760}" presName="childShape" presStyleCnt="0"/>
      <dgm:spPr/>
    </dgm:pt>
    <dgm:pt modelId="{462B3132-EAE6-466A-82DB-7C49F8DC218F}" type="pres">
      <dgm:prSet presAssocID="{A13F2AA9-FC41-4EF7-A02E-AEF83D3A4F88}" presName="Name13" presStyleLbl="parChTrans1D2" presStyleIdx="0" presStyleCnt="2"/>
      <dgm:spPr/>
    </dgm:pt>
    <dgm:pt modelId="{601B4A46-922F-4AEE-8C2C-08D0A4E2DCB7}" type="pres">
      <dgm:prSet presAssocID="{636B5E9B-106D-45A0-B22D-EF3318699A36}" presName="childText" presStyleLbl="bgAcc1" presStyleIdx="0" presStyleCnt="2">
        <dgm:presLayoutVars>
          <dgm:bulletEnabled val="1"/>
        </dgm:presLayoutVars>
      </dgm:prSet>
      <dgm:spPr/>
    </dgm:pt>
    <dgm:pt modelId="{81F61F35-DC33-4A3F-8C5D-8F5AA9DA980B}" type="pres">
      <dgm:prSet presAssocID="{E603114C-D9FE-49A7-A7A9-A4A677699CF1}" presName="Name13" presStyleLbl="parChTrans1D2" presStyleIdx="1" presStyleCnt="2"/>
      <dgm:spPr/>
    </dgm:pt>
    <dgm:pt modelId="{3F065B6E-ABCF-4CB4-BC86-0379C4D4F4A5}" type="pres">
      <dgm:prSet presAssocID="{F65E7FB0-D097-485A-99B1-6D01AB635932}" presName="childText" presStyleLbl="bgAcc1" presStyleIdx="1" presStyleCnt="2">
        <dgm:presLayoutVars>
          <dgm:bulletEnabled val="1"/>
        </dgm:presLayoutVars>
      </dgm:prSet>
      <dgm:spPr/>
    </dgm:pt>
  </dgm:ptLst>
  <dgm:cxnLst>
    <dgm:cxn modelId="{20FA1F60-9ACD-46D8-B38C-EBF760A3608D}" type="presOf" srcId="{8415B0A1-3AD0-4FA6-B276-C1ABD14B0760}" destId="{11571E71-82D1-4495-8936-558D7D06C0C2}" srcOrd="0" destOrd="0" presId="urn:microsoft.com/office/officeart/2005/8/layout/hierarchy3"/>
    <dgm:cxn modelId="{CE95021F-705A-4D28-B127-C9F97D5887F5}" type="presOf" srcId="{F95C96F4-653A-4737-BBE1-FB26E1A7C1B3}" destId="{3F065B6E-ABCF-4CB4-BC86-0379C4D4F4A5}" srcOrd="0" destOrd="1" presId="urn:microsoft.com/office/officeart/2005/8/layout/hierarchy3"/>
    <dgm:cxn modelId="{1B0EC834-0827-45DB-ADC2-14B320618E81}" type="presOf" srcId="{E603114C-D9FE-49A7-A7A9-A4A677699CF1}" destId="{81F61F35-DC33-4A3F-8C5D-8F5AA9DA980B}" srcOrd="0" destOrd="0" presId="urn:microsoft.com/office/officeart/2005/8/layout/hierarchy3"/>
    <dgm:cxn modelId="{AB108951-6A26-44B7-8FC4-C7B70F900D17}" type="presOf" srcId="{857F45B8-3C7F-4222-B308-EE27D6186CBF}" destId="{601B4A46-922F-4AEE-8C2C-08D0A4E2DCB7}" srcOrd="0" destOrd="1" presId="urn:microsoft.com/office/officeart/2005/8/layout/hierarchy3"/>
    <dgm:cxn modelId="{E6AE129D-AD52-4450-A055-807D15FF276F}" type="presOf" srcId="{F65E7FB0-D097-485A-99B1-6D01AB635932}" destId="{3F065B6E-ABCF-4CB4-BC86-0379C4D4F4A5}" srcOrd="0" destOrd="0" presId="urn:microsoft.com/office/officeart/2005/8/layout/hierarchy3"/>
    <dgm:cxn modelId="{56B0CCBD-0C59-41AF-863D-1E61A91DC9D4}" type="presOf" srcId="{82D4E9B3-F0CA-40E1-9068-B1A20A782B57}" destId="{E9D2B899-EDD1-4BB3-A690-EE93A9C8E594}" srcOrd="0" destOrd="0" presId="urn:microsoft.com/office/officeart/2005/8/layout/hierarchy3"/>
    <dgm:cxn modelId="{669F27E3-9ED3-478E-A2FC-1160DB31FF2C}" type="presOf" srcId="{A13F2AA9-FC41-4EF7-A02E-AEF83D3A4F88}" destId="{462B3132-EAE6-466A-82DB-7C49F8DC218F}" srcOrd="0" destOrd="0" presId="urn:microsoft.com/office/officeart/2005/8/layout/hierarchy3"/>
    <dgm:cxn modelId="{A7D4F962-5A89-4CED-A954-61B22BA652F3}" type="presOf" srcId="{8415B0A1-3AD0-4FA6-B276-C1ABD14B0760}" destId="{03498112-23ED-4E0E-8813-1EF4C6A566FC}" srcOrd="1" destOrd="0" presId="urn:microsoft.com/office/officeart/2005/8/layout/hierarchy3"/>
    <dgm:cxn modelId="{493869F5-FBF0-4BB1-AADA-A68F823B3027}" type="presOf" srcId="{636B5E9B-106D-45A0-B22D-EF3318699A36}" destId="{601B4A46-922F-4AEE-8C2C-08D0A4E2DCB7}" srcOrd="0" destOrd="0" presId="urn:microsoft.com/office/officeart/2005/8/layout/hierarchy3"/>
    <dgm:cxn modelId="{4FA38991-8342-4E88-BCE5-620CD0B99496}" srcId="{8415B0A1-3AD0-4FA6-B276-C1ABD14B0760}" destId="{F65E7FB0-D097-485A-99B1-6D01AB635932}" srcOrd="1" destOrd="0" parTransId="{E603114C-D9FE-49A7-A7A9-A4A677699CF1}" sibTransId="{A4353597-0A8F-4730-AE69-145D6BB589C4}"/>
    <dgm:cxn modelId="{4A066CF7-9C60-4DBB-BFA8-7CA921C03CC7}" srcId="{F65E7FB0-D097-485A-99B1-6D01AB635932}" destId="{F95C96F4-653A-4737-BBE1-FB26E1A7C1B3}" srcOrd="0" destOrd="0" parTransId="{1059D646-2E4C-4CFE-898D-39D34797D889}" sibTransId="{FDCA2D0F-71DE-4C73-930F-987C016A6FDE}"/>
    <dgm:cxn modelId="{A84C2413-50CA-40A0-AF31-7ECB84764DBC}" srcId="{8415B0A1-3AD0-4FA6-B276-C1ABD14B0760}" destId="{636B5E9B-106D-45A0-B22D-EF3318699A36}" srcOrd="0" destOrd="0" parTransId="{A13F2AA9-FC41-4EF7-A02E-AEF83D3A4F88}" sibTransId="{11901980-A621-4050-B9ED-45366EFC0B2C}"/>
    <dgm:cxn modelId="{A016F524-C918-4374-9013-18A268151CF0}" srcId="{82D4E9B3-F0CA-40E1-9068-B1A20A782B57}" destId="{8415B0A1-3AD0-4FA6-B276-C1ABD14B0760}" srcOrd="0" destOrd="0" parTransId="{B7078AFC-4AA2-46FC-A27A-28CDE818E618}" sibTransId="{F6DAE038-A1C4-4BE8-AF5B-96B52B5CFF6D}"/>
    <dgm:cxn modelId="{1BC91C6C-EE8C-452F-9A79-643664C3BC4C}" srcId="{636B5E9B-106D-45A0-B22D-EF3318699A36}" destId="{857F45B8-3C7F-4222-B308-EE27D6186CBF}" srcOrd="0" destOrd="0" parTransId="{E539FCDC-9BC0-40FB-9DCF-BA9CCB25F486}" sibTransId="{CC157A97-3D7C-4937-9C6B-258A5F3A789E}"/>
    <dgm:cxn modelId="{77F35290-7D5A-47BF-A513-16BC87491255}" type="presParOf" srcId="{E9D2B899-EDD1-4BB3-A690-EE93A9C8E594}" destId="{A01A1E2C-6305-4202-84E5-C0D6BBFB744D}" srcOrd="0" destOrd="0" presId="urn:microsoft.com/office/officeart/2005/8/layout/hierarchy3"/>
    <dgm:cxn modelId="{09CCFEB0-8479-4A68-B990-53E0C5B76A31}" type="presParOf" srcId="{A01A1E2C-6305-4202-84E5-C0D6BBFB744D}" destId="{A49DA1FE-B436-4B37-A895-5A4A226FCFC0}" srcOrd="0" destOrd="0" presId="urn:microsoft.com/office/officeart/2005/8/layout/hierarchy3"/>
    <dgm:cxn modelId="{DC726AA4-1098-496A-9697-422126BD75B9}" type="presParOf" srcId="{A49DA1FE-B436-4B37-A895-5A4A226FCFC0}" destId="{11571E71-82D1-4495-8936-558D7D06C0C2}" srcOrd="0" destOrd="0" presId="urn:microsoft.com/office/officeart/2005/8/layout/hierarchy3"/>
    <dgm:cxn modelId="{EF7C3057-EA29-4E41-880B-C672C25DC52D}" type="presParOf" srcId="{A49DA1FE-B436-4B37-A895-5A4A226FCFC0}" destId="{03498112-23ED-4E0E-8813-1EF4C6A566FC}" srcOrd="1" destOrd="0" presId="urn:microsoft.com/office/officeart/2005/8/layout/hierarchy3"/>
    <dgm:cxn modelId="{8BFCEA64-CA46-4897-A522-D2085A092521}" type="presParOf" srcId="{A01A1E2C-6305-4202-84E5-C0D6BBFB744D}" destId="{5DD9BBF3-7FDB-4373-89D4-53C3AEA6FBF1}" srcOrd="1" destOrd="0" presId="urn:microsoft.com/office/officeart/2005/8/layout/hierarchy3"/>
    <dgm:cxn modelId="{151BB980-664E-474F-B4D2-E89BDB8FFE18}" type="presParOf" srcId="{5DD9BBF3-7FDB-4373-89D4-53C3AEA6FBF1}" destId="{462B3132-EAE6-466A-82DB-7C49F8DC218F}" srcOrd="0" destOrd="0" presId="urn:microsoft.com/office/officeart/2005/8/layout/hierarchy3"/>
    <dgm:cxn modelId="{6FAC86DD-A366-4663-AACA-2FE057B3B233}" type="presParOf" srcId="{5DD9BBF3-7FDB-4373-89D4-53C3AEA6FBF1}" destId="{601B4A46-922F-4AEE-8C2C-08D0A4E2DCB7}" srcOrd="1" destOrd="0" presId="urn:microsoft.com/office/officeart/2005/8/layout/hierarchy3"/>
    <dgm:cxn modelId="{A77DA6A7-F4F9-4372-81AD-B165A84F5C4F}" type="presParOf" srcId="{5DD9BBF3-7FDB-4373-89D4-53C3AEA6FBF1}" destId="{81F61F35-DC33-4A3F-8C5D-8F5AA9DA980B}" srcOrd="2" destOrd="0" presId="urn:microsoft.com/office/officeart/2005/8/layout/hierarchy3"/>
    <dgm:cxn modelId="{6D3AF883-FC89-4A6D-A940-E0F316AE6F32}" type="presParOf" srcId="{5DD9BBF3-7FDB-4373-89D4-53C3AEA6FBF1}" destId="{3F065B6E-ABCF-4CB4-BC86-0379C4D4F4A5}" srcOrd="3" destOrd="0" presId="urn:microsoft.com/office/officeart/2005/8/layout/hierarchy3"/>
  </dgm:cxnLst>
  <dgm:bg/>
  <dgm:whole/>
  <dgm:extLst>
    <a:ext uri="http://schemas.microsoft.com/office/drawing/2008/diagram">
      <dsp:dataModelExt xmlns:dsp="http://schemas.microsoft.com/office/drawing/2008/diagram" relId="rId35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964AF6F1-4B56-4B58-9C64-3DEE27E9C2FD}" type="doc">
      <dgm:prSet loTypeId="urn:microsoft.com/office/officeart/2005/8/layout/chevron1" loCatId="process" qsTypeId="urn:microsoft.com/office/officeart/2005/8/quickstyle/simple1" qsCatId="simple" csTypeId="urn:microsoft.com/office/officeart/2005/8/colors/accent0_3" csCatId="mainScheme" phldr="1"/>
      <dgm:spPr/>
    </dgm:pt>
    <dgm:pt modelId="{65AEEEF9-603A-424A-AE78-8A05B58C0482}">
      <dgm:prSet phldrT="[Texte]" custT="1"/>
      <dgm:spPr/>
      <dgm:t>
        <a:bodyPr/>
        <a:lstStyle/>
        <a:p>
          <a:r>
            <a:rPr lang="fr-FR" sz="1100"/>
            <a:t>Lecture du fichier de configuration</a:t>
          </a:r>
        </a:p>
      </dgm:t>
    </dgm:pt>
    <dgm:pt modelId="{1CEE4324-1414-42C9-90BD-9AD12A26CE01}" type="parTrans" cxnId="{C2B6504D-2A0D-4A14-9884-7A2DF97851FE}">
      <dgm:prSet/>
      <dgm:spPr/>
      <dgm:t>
        <a:bodyPr/>
        <a:lstStyle/>
        <a:p>
          <a:endParaRPr lang="fr-FR" sz="1100"/>
        </a:p>
      </dgm:t>
    </dgm:pt>
    <dgm:pt modelId="{6B5D9F73-0D14-46A1-AE3B-A0BBCFE61925}" type="sibTrans" cxnId="{C2B6504D-2A0D-4A14-9884-7A2DF97851FE}">
      <dgm:prSet/>
      <dgm:spPr/>
      <dgm:t>
        <a:bodyPr/>
        <a:lstStyle/>
        <a:p>
          <a:endParaRPr lang="fr-FR" sz="1100"/>
        </a:p>
      </dgm:t>
    </dgm:pt>
    <dgm:pt modelId="{0E57A019-B189-4C09-94B9-04EEA8C12E67}">
      <dgm:prSet phldrT="[Texte]" custT="1"/>
      <dgm:spPr/>
      <dgm:t>
        <a:bodyPr/>
        <a:lstStyle/>
        <a:p>
          <a:r>
            <a:rPr lang="fr-FR" sz="1100"/>
            <a:t>Lecture de la date de dernière mofication du fichier a envoyé</a:t>
          </a:r>
        </a:p>
      </dgm:t>
    </dgm:pt>
    <dgm:pt modelId="{E868A6FA-C4B3-4262-9178-CE1CA69492E0}" type="parTrans" cxnId="{C230CF9B-00D2-4E64-915A-C998E0DDEB63}">
      <dgm:prSet/>
      <dgm:spPr/>
      <dgm:t>
        <a:bodyPr/>
        <a:lstStyle/>
        <a:p>
          <a:endParaRPr lang="fr-FR" sz="1100"/>
        </a:p>
      </dgm:t>
    </dgm:pt>
    <dgm:pt modelId="{0C50F2B5-A99A-4E62-B02C-308510CD02C3}" type="sibTrans" cxnId="{C230CF9B-00D2-4E64-915A-C998E0DDEB63}">
      <dgm:prSet/>
      <dgm:spPr/>
      <dgm:t>
        <a:bodyPr/>
        <a:lstStyle/>
        <a:p>
          <a:endParaRPr lang="fr-FR" sz="1100"/>
        </a:p>
      </dgm:t>
    </dgm:pt>
    <dgm:pt modelId="{2DB37562-3BD4-4C67-A85C-693F0FB4EF59}">
      <dgm:prSet phldrT="[Texte]" custT="1"/>
      <dgm:spPr/>
      <dgm:t>
        <a:bodyPr/>
        <a:lstStyle/>
        <a:p>
          <a:r>
            <a:rPr lang="fr-FR" sz="1100"/>
            <a:t>Vérification de l'existance de ce fichier sur le serveur ftp</a:t>
          </a:r>
        </a:p>
      </dgm:t>
    </dgm:pt>
    <dgm:pt modelId="{0A5963D4-B10A-42B3-92D7-6DFB539445E5}" type="parTrans" cxnId="{76DB63A7-C4C8-45E4-85B9-4082C39BD210}">
      <dgm:prSet/>
      <dgm:spPr/>
      <dgm:t>
        <a:bodyPr/>
        <a:lstStyle/>
        <a:p>
          <a:endParaRPr lang="fr-FR" sz="1100"/>
        </a:p>
      </dgm:t>
    </dgm:pt>
    <dgm:pt modelId="{C5BA4D25-F028-4B89-993D-90B9A379E67A}" type="sibTrans" cxnId="{76DB63A7-C4C8-45E4-85B9-4082C39BD210}">
      <dgm:prSet/>
      <dgm:spPr/>
      <dgm:t>
        <a:bodyPr/>
        <a:lstStyle/>
        <a:p>
          <a:endParaRPr lang="fr-FR" sz="1100"/>
        </a:p>
      </dgm:t>
    </dgm:pt>
    <dgm:pt modelId="{FEDD0F47-4BF4-4A09-8E17-25832D242D74}" type="pres">
      <dgm:prSet presAssocID="{964AF6F1-4B56-4B58-9C64-3DEE27E9C2FD}" presName="Name0" presStyleCnt="0">
        <dgm:presLayoutVars>
          <dgm:dir/>
          <dgm:animLvl val="lvl"/>
          <dgm:resizeHandles val="exact"/>
        </dgm:presLayoutVars>
      </dgm:prSet>
      <dgm:spPr/>
    </dgm:pt>
    <dgm:pt modelId="{FDF80718-29EA-43C8-BEE2-C47DF04ECB31}" type="pres">
      <dgm:prSet presAssocID="{65AEEEF9-603A-424A-AE78-8A05B58C0482}" presName="parTxOnly" presStyleLbl="node1" presStyleIdx="0" presStyleCnt="3">
        <dgm:presLayoutVars>
          <dgm:chMax val="0"/>
          <dgm:chPref val="0"/>
          <dgm:bulletEnabled val="1"/>
        </dgm:presLayoutVars>
      </dgm:prSet>
      <dgm:spPr/>
    </dgm:pt>
    <dgm:pt modelId="{C2017A0A-C2DF-4090-B044-EC27A0AE62D1}" type="pres">
      <dgm:prSet presAssocID="{6B5D9F73-0D14-46A1-AE3B-A0BBCFE61925}" presName="parTxOnlySpace" presStyleCnt="0"/>
      <dgm:spPr/>
    </dgm:pt>
    <dgm:pt modelId="{7FC41A9D-CE28-474A-9A10-4A3652C56412}" type="pres">
      <dgm:prSet presAssocID="{0E57A019-B189-4C09-94B9-04EEA8C12E67}" presName="parTxOnly" presStyleLbl="node1" presStyleIdx="1" presStyleCnt="3">
        <dgm:presLayoutVars>
          <dgm:chMax val="0"/>
          <dgm:chPref val="0"/>
          <dgm:bulletEnabled val="1"/>
        </dgm:presLayoutVars>
      </dgm:prSet>
      <dgm:spPr/>
    </dgm:pt>
    <dgm:pt modelId="{440D40F8-FF42-446F-842A-694CBA30FA6C}" type="pres">
      <dgm:prSet presAssocID="{0C50F2B5-A99A-4E62-B02C-308510CD02C3}" presName="parTxOnlySpace" presStyleCnt="0"/>
      <dgm:spPr/>
    </dgm:pt>
    <dgm:pt modelId="{70F00D4C-2EE3-4A90-A52F-BEEB97DC5C02}" type="pres">
      <dgm:prSet presAssocID="{2DB37562-3BD4-4C67-A85C-693F0FB4EF59}" presName="parTxOnly" presStyleLbl="node1" presStyleIdx="2" presStyleCnt="3" custScaleY="91304">
        <dgm:presLayoutVars>
          <dgm:chMax val="0"/>
          <dgm:chPref val="0"/>
          <dgm:bulletEnabled val="1"/>
        </dgm:presLayoutVars>
      </dgm:prSet>
      <dgm:spPr/>
    </dgm:pt>
  </dgm:ptLst>
  <dgm:cxnLst>
    <dgm:cxn modelId="{EBB0BC69-40A6-4EBB-8179-88E068DF18EB}" type="presOf" srcId="{964AF6F1-4B56-4B58-9C64-3DEE27E9C2FD}" destId="{FEDD0F47-4BF4-4A09-8E17-25832D242D74}" srcOrd="0" destOrd="0" presId="urn:microsoft.com/office/officeart/2005/8/layout/chevron1"/>
    <dgm:cxn modelId="{53889088-6B3E-4F62-B9B0-E7C9520A509C}" type="presOf" srcId="{2DB37562-3BD4-4C67-A85C-693F0FB4EF59}" destId="{70F00D4C-2EE3-4A90-A52F-BEEB97DC5C02}" srcOrd="0" destOrd="0" presId="urn:microsoft.com/office/officeart/2005/8/layout/chevron1"/>
    <dgm:cxn modelId="{2BF3FC31-3180-43D8-8ED7-8CF66BE4A91A}" type="presOf" srcId="{65AEEEF9-603A-424A-AE78-8A05B58C0482}" destId="{FDF80718-29EA-43C8-BEE2-C47DF04ECB31}" srcOrd="0" destOrd="0" presId="urn:microsoft.com/office/officeart/2005/8/layout/chevron1"/>
    <dgm:cxn modelId="{C2B6504D-2A0D-4A14-9884-7A2DF97851FE}" srcId="{964AF6F1-4B56-4B58-9C64-3DEE27E9C2FD}" destId="{65AEEEF9-603A-424A-AE78-8A05B58C0482}" srcOrd="0" destOrd="0" parTransId="{1CEE4324-1414-42C9-90BD-9AD12A26CE01}" sibTransId="{6B5D9F73-0D14-46A1-AE3B-A0BBCFE61925}"/>
    <dgm:cxn modelId="{ECE3BE92-96E9-4C3E-9A55-79F250A4236D}" type="presOf" srcId="{0E57A019-B189-4C09-94B9-04EEA8C12E67}" destId="{7FC41A9D-CE28-474A-9A10-4A3652C56412}" srcOrd="0" destOrd="0" presId="urn:microsoft.com/office/officeart/2005/8/layout/chevron1"/>
    <dgm:cxn modelId="{C230CF9B-00D2-4E64-915A-C998E0DDEB63}" srcId="{964AF6F1-4B56-4B58-9C64-3DEE27E9C2FD}" destId="{0E57A019-B189-4C09-94B9-04EEA8C12E67}" srcOrd="1" destOrd="0" parTransId="{E868A6FA-C4B3-4262-9178-CE1CA69492E0}" sibTransId="{0C50F2B5-A99A-4E62-B02C-308510CD02C3}"/>
    <dgm:cxn modelId="{76DB63A7-C4C8-45E4-85B9-4082C39BD210}" srcId="{964AF6F1-4B56-4B58-9C64-3DEE27E9C2FD}" destId="{2DB37562-3BD4-4C67-A85C-693F0FB4EF59}" srcOrd="2" destOrd="0" parTransId="{0A5963D4-B10A-42B3-92D7-6DFB539445E5}" sibTransId="{C5BA4D25-F028-4B89-993D-90B9A379E67A}"/>
    <dgm:cxn modelId="{4A106BCE-4E26-4825-A602-9366FFA8D083}" type="presParOf" srcId="{FEDD0F47-4BF4-4A09-8E17-25832D242D74}" destId="{FDF80718-29EA-43C8-BEE2-C47DF04ECB31}" srcOrd="0" destOrd="0" presId="urn:microsoft.com/office/officeart/2005/8/layout/chevron1"/>
    <dgm:cxn modelId="{A4DC95D2-F268-478E-8714-37DE7BC809D0}" type="presParOf" srcId="{FEDD0F47-4BF4-4A09-8E17-25832D242D74}" destId="{C2017A0A-C2DF-4090-B044-EC27A0AE62D1}" srcOrd="1" destOrd="0" presId="urn:microsoft.com/office/officeart/2005/8/layout/chevron1"/>
    <dgm:cxn modelId="{1ECBE2CD-CD51-4D25-942F-B8BB5E14770A}" type="presParOf" srcId="{FEDD0F47-4BF4-4A09-8E17-25832D242D74}" destId="{7FC41A9D-CE28-474A-9A10-4A3652C56412}" srcOrd="2" destOrd="0" presId="urn:microsoft.com/office/officeart/2005/8/layout/chevron1"/>
    <dgm:cxn modelId="{02B1E9ED-7F61-4504-A545-89B1BB2D4F3C}" type="presParOf" srcId="{FEDD0F47-4BF4-4A09-8E17-25832D242D74}" destId="{440D40F8-FF42-446F-842A-694CBA30FA6C}" srcOrd="3" destOrd="0" presId="urn:microsoft.com/office/officeart/2005/8/layout/chevron1"/>
    <dgm:cxn modelId="{D986E6FD-9C4C-4D92-BC5C-1995C37FD984}" type="presParOf" srcId="{FEDD0F47-4BF4-4A09-8E17-25832D242D74}" destId="{70F00D4C-2EE3-4A90-A52F-BEEB97DC5C02}" srcOrd="4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40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964AF6F1-4B56-4B58-9C64-3DEE27E9C2FD}" type="doc">
      <dgm:prSet loTypeId="urn:microsoft.com/office/officeart/2005/8/layout/chevron1" loCatId="process" qsTypeId="urn:microsoft.com/office/officeart/2005/8/quickstyle/simple1" qsCatId="simple" csTypeId="urn:microsoft.com/office/officeart/2005/8/colors/accent0_3" csCatId="mainScheme" phldr="1"/>
      <dgm:spPr/>
    </dgm:pt>
    <dgm:pt modelId="{914BA5D3-4FF1-4A98-B5FB-231BE2890390}">
      <dgm:prSet phldrT="[Texte]" custT="1"/>
      <dgm:spPr/>
      <dgm:t>
        <a:bodyPr/>
        <a:lstStyle/>
        <a:p>
          <a:r>
            <a:rPr lang="fr-FR" sz="1100"/>
            <a:t>Lecture du fichier a envoyé</a:t>
          </a:r>
        </a:p>
      </dgm:t>
    </dgm:pt>
    <dgm:pt modelId="{47808B04-9325-47D9-B0CF-AC4C6294769D}" type="parTrans" cxnId="{8A74BA02-483B-48EF-B75B-F37694215CDE}">
      <dgm:prSet/>
      <dgm:spPr/>
      <dgm:t>
        <a:bodyPr/>
        <a:lstStyle/>
        <a:p>
          <a:endParaRPr lang="fr-FR" sz="1100"/>
        </a:p>
      </dgm:t>
    </dgm:pt>
    <dgm:pt modelId="{D593F133-95D9-4B4A-B90E-08144C82EF47}" type="sibTrans" cxnId="{8A74BA02-483B-48EF-B75B-F37694215CDE}">
      <dgm:prSet/>
      <dgm:spPr/>
      <dgm:t>
        <a:bodyPr/>
        <a:lstStyle/>
        <a:p>
          <a:endParaRPr lang="fr-FR" sz="1100"/>
        </a:p>
      </dgm:t>
    </dgm:pt>
    <dgm:pt modelId="{450ABB97-8EA9-4072-A7BF-C2C64517015A}">
      <dgm:prSet phldrT="[Texte]" custT="1"/>
      <dgm:spPr/>
      <dgm:t>
        <a:bodyPr/>
        <a:lstStyle/>
        <a:p>
          <a:r>
            <a:rPr lang="fr-FR" sz="1100"/>
            <a:t>Chiffrement du contenu du fichier</a:t>
          </a:r>
        </a:p>
      </dgm:t>
    </dgm:pt>
    <dgm:pt modelId="{E1D9D6C8-A306-4C11-88F6-E619DF52BBD8}" type="parTrans" cxnId="{19193EE5-918C-41FA-AB12-77283BF46F6B}">
      <dgm:prSet/>
      <dgm:spPr/>
      <dgm:t>
        <a:bodyPr/>
        <a:lstStyle/>
        <a:p>
          <a:endParaRPr lang="fr-FR" sz="1100"/>
        </a:p>
      </dgm:t>
    </dgm:pt>
    <dgm:pt modelId="{F1C69AD0-C5FB-4D6E-B10F-2FEFEB4E5F92}" type="sibTrans" cxnId="{19193EE5-918C-41FA-AB12-77283BF46F6B}">
      <dgm:prSet/>
      <dgm:spPr/>
      <dgm:t>
        <a:bodyPr/>
        <a:lstStyle/>
        <a:p>
          <a:endParaRPr lang="fr-FR" sz="1100"/>
        </a:p>
      </dgm:t>
    </dgm:pt>
    <dgm:pt modelId="{867429F0-440C-4763-BCE4-EBC421D2BAB4}">
      <dgm:prSet phldrT="[Texte]" custT="1"/>
      <dgm:spPr/>
      <dgm:t>
        <a:bodyPr/>
        <a:lstStyle/>
        <a:p>
          <a:r>
            <a:rPr lang="fr-FR" sz="1100"/>
            <a:t>Envoie du fichier au serveur ftp</a:t>
          </a:r>
        </a:p>
      </dgm:t>
    </dgm:pt>
    <dgm:pt modelId="{23E1D3EA-204C-4F2B-A925-7E7024BEC7C4}" type="parTrans" cxnId="{ECC4F240-7A76-4756-AF79-D0906864218D}">
      <dgm:prSet/>
      <dgm:spPr/>
      <dgm:t>
        <a:bodyPr/>
        <a:lstStyle/>
        <a:p>
          <a:endParaRPr lang="fr-FR" sz="1100"/>
        </a:p>
      </dgm:t>
    </dgm:pt>
    <dgm:pt modelId="{91E406D4-28A3-4FBA-8B85-9DC51964C918}" type="sibTrans" cxnId="{ECC4F240-7A76-4756-AF79-D0906864218D}">
      <dgm:prSet/>
      <dgm:spPr/>
      <dgm:t>
        <a:bodyPr/>
        <a:lstStyle/>
        <a:p>
          <a:endParaRPr lang="fr-FR" sz="1100"/>
        </a:p>
      </dgm:t>
    </dgm:pt>
    <dgm:pt modelId="{F53594D1-5BAE-44FB-81AC-6C78C2444A11}">
      <dgm:prSet phldrT="[Texte]" custT="1"/>
      <dgm:spPr/>
      <dgm:t>
        <a:bodyPr/>
        <a:lstStyle/>
        <a:p>
          <a:r>
            <a:rPr lang="fr-FR" sz="1100"/>
            <a:t>Création du fichier temporaire</a:t>
          </a:r>
        </a:p>
      </dgm:t>
    </dgm:pt>
    <dgm:pt modelId="{7B34CC49-AB14-4F48-A113-48E6181087B6}" type="parTrans" cxnId="{7029AD39-4A80-4268-B35B-54F841E26390}">
      <dgm:prSet/>
      <dgm:spPr/>
      <dgm:t>
        <a:bodyPr/>
        <a:lstStyle/>
        <a:p>
          <a:endParaRPr lang="fr-FR" sz="1100"/>
        </a:p>
      </dgm:t>
    </dgm:pt>
    <dgm:pt modelId="{EA5CC2B7-2A15-4320-AB98-CC402BF1F703}" type="sibTrans" cxnId="{7029AD39-4A80-4268-B35B-54F841E26390}">
      <dgm:prSet/>
      <dgm:spPr/>
      <dgm:t>
        <a:bodyPr/>
        <a:lstStyle/>
        <a:p>
          <a:endParaRPr lang="fr-FR" sz="1100"/>
        </a:p>
      </dgm:t>
    </dgm:pt>
    <dgm:pt modelId="{FEDD0F47-4BF4-4A09-8E17-25832D242D74}" type="pres">
      <dgm:prSet presAssocID="{964AF6F1-4B56-4B58-9C64-3DEE27E9C2FD}" presName="Name0" presStyleCnt="0">
        <dgm:presLayoutVars>
          <dgm:dir/>
          <dgm:animLvl val="lvl"/>
          <dgm:resizeHandles val="exact"/>
        </dgm:presLayoutVars>
      </dgm:prSet>
      <dgm:spPr/>
    </dgm:pt>
    <dgm:pt modelId="{1F641C56-2D4A-4426-AFC8-1E1686910024}" type="pres">
      <dgm:prSet presAssocID="{914BA5D3-4FF1-4A98-B5FB-231BE2890390}" presName="parTxOnly" presStyleLbl="node1" presStyleIdx="0" presStyleCnt="4">
        <dgm:presLayoutVars>
          <dgm:chMax val="0"/>
          <dgm:chPref val="0"/>
          <dgm:bulletEnabled val="1"/>
        </dgm:presLayoutVars>
      </dgm:prSet>
      <dgm:spPr/>
    </dgm:pt>
    <dgm:pt modelId="{3CF83603-89F4-4163-B56C-2DD8F4DBEA2B}" type="pres">
      <dgm:prSet presAssocID="{D593F133-95D9-4B4A-B90E-08144C82EF47}" presName="parTxOnlySpace" presStyleCnt="0"/>
      <dgm:spPr/>
    </dgm:pt>
    <dgm:pt modelId="{ECF83481-C307-4753-96B3-6083E9EC6C0B}" type="pres">
      <dgm:prSet presAssocID="{F53594D1-5BAE-44FB-81AC-6C78C2444A11}" presName="parTxOnly" presStyleLbl="node1" presStyleIdx="1" presStyleCnt="4">
        <dgm:presLayoutVars>
          <dgm:chMax val="0"/>
          <dgm:chPref val="0"/>
          <dgm:bulletEnabled val="1"/>
        </dgm:presLayoutVars>
      </dgm:prSet>
      <dgm:spPr/>
    </dgm:pt>
    <dgm:pt modelId="{56F102C3-317B-4E95-9123-86900AD41835}" type="pres">
      <dgm:prSet presAssocID="{EA5CC2B7-2A15-4320-AB98-CC402BF1F703}" presName="parTxOnlySpace" presStyleCnt="0"/>
      <dgm:spPr/>
    </dgm:pt>
    <dgm:pt modelId="{43934239-2374-4CAF-AFB2-C180AC06BB1F}" type="pres">
      <dgm:prSet presAssocID="{450ABB97-8EA9-4072-A7BF-C2C64517015A}" presName="parTxOnly" presStyleLbl="node1" presStyleIdx="2" presStyleCnt="4">
        <dgm:presLayoutVars>
          <dgm:chMax val="0"/>
          <dgm:chPref val="0"/>
          <dgm:bulletEnabled val="1"/>
        </dgm:presLayoutVars>
      </dgm:prSet>
      <dgm:spPr/>
    </dgm:pt>
    <dgm:pt modelId="{68F8BFCE-7900-48BE-8460-1B0085D90388}" type="pres">
      <dgm:prSet presAssocID="{F1C69AD0-C5FB-4D6E-B10F-2FEFEB4E5F92}" presName="parTxOnlySpace" presStyleCnt="0"/>
      <dgm:spPr/>
    </dgm:pt>
    <dgm:pt modelId="{F092ECD4-CDA6-4D6B-8229-8734B2D51B37}" type="pres">
      <dgm:prSet presAssocID="{867429F0-440C-4763-BCE4-EBC421D2BAB4}" presName="parTxOnly" presStyleLbl="node1" presStyleIdx="3" presStyleCnt="4">
        <dgm:presLayoutVars>
          <dgm:chMax val="0"/>
          <dgm:chPref val="0"/>
          <dgm:bulletEnabled val="1"/>
        </dgm:presLayoutVars>
      </dgm:prSet>
      <dgm:spPr/>
    </dgm:pt>
  </dgm:ptLst>
  <dgm:cxnLst>
    <dgm:cxn modelId="{EBB0BC69-40A6-4EBB-8179-88E068DF18EB}" type="presOf" srcId="{964AF6F1-4B56-4B58-9C64-3DEE27E9C2FD}" destId="{FEDD0F47-4BF4-4A09-8E17-25832D242D74}" srcOrd="0" destOrd="0" presId="urn:microsoft.com/office/officeart/2005/8/layout/chevron1"/>
    <dgm:cxn modelId="{19193EE5-918C-41FA-AB12-77283BF46F6B}" srcId="{964AF6F1-4B56-4B58-9C64-3DEE27E9C2FD}" destId="{450ABB97-8EA9-4072-A7BF-C2C64517015A}" srcOrd="2" destOrd="0" parTransId="{E1D9D6C8-A306-4C11-88F6-E619DF52BBD8}" sibTransId="{F1C69AD0-C5FB-4D6E-B10F-2FEFEB4E5F92}"/>
    <dgm:cxn modelId="{8A74BA02-483B-48EF-B75B-F37694215CDE}" srcId="{964AF6F1-4B56-4B58-9C64-3DEE27E9C2FD}" destId="{914BA5D3-4FF1-4A98-B5FB-231BE2890390}" srcOrd="0" destOrd="0" parTransId="{47808B04-9325-47D9-B0CF-AC4C6294769D}" sibTransId="{D593F133-95D9-4B4A-B90E-08144C82EF47}"/>
    <dgm:cxn modelId="{ECC4F240-7A76-4756-AF79-D0906864218D}" srcId="{964AF6F1-4B56-4B58-9C64-3DEE27E9C2FD}" destId="{867429F0-440C-4763-BCE4-EBC421D2BAB4}" srcOrd="3" destOrd="0" parTransId="{23E1D3EA-204C-4F2B-A925-7E7024BEC7C4}" sibTransId="{91E406D4-28A3-4FBA-8B85-9DC51964C918}"/>
    <dgm:cxn modelId="{65132ADF-52FF-41C0-A3C0-E3F813EBFA1E}" type="presOf" srcId="{450ABB97-8EA9-4072-A7BF-C2C64517015A}" destId="{43934239-2374-4CAF-AFB2-C180AC06BB1F}" srcOrd="0" destOrd="0" presId="urn:microsoft.com/office/officeart/2005/8/layout/chevron1"/>
    <dgm:cxn modelId="{49BAFA8F-2AAA-4D6F-B257-BDFDD2B1597A}" type="presOf" srcId="{F53594D1-5BAE-44FB-81AC-6C78C2444A11}" destId="{ECF83481-C307-4753-96B3-6083E9EC6C0B}" srcOrd="0" destOrd="0" presId="urn:microsoft.com/office/officeart/2005/8/layout/chevron1"/>
    <dgm:cxn modelId="{7029AD39-4A80-4268-B35B-54F841E26390}" srcId="{964AF6F1-4B56-4B58-9C64-3DEE27E9C2FD}" destId="{F53594D1-5BAE-44FB-81AC-6C78C2444A11}" srcOrd="1" destOrd="0" parTransId="{7B34CC49-AB14-4F48-A113-48E6181087B6}" sibTransId="{EA5CC2B7-2A15-4320-AB98-CC402BF1F703}"/>
    <dgm:cxn modelId="{A1D2A009-3203-4064-B078-CA9D5318CE1E}" type="presOf" srcId="{867429F0-440C-4763-BCE4-EBC421D2BAB4}" destId="{F092ECD4-CDA6-4D6B-8229-8734B2D51B37}" srcOrd="0" destOrd="0" presId="urn:microsoft.com/office/officeart/2005/8/layout/chevron1"/>
    <dgm:cxn modelId="{B702382F-513D-42EF-A886-75580EABAB28}" type="presOf" srcId="{914BA5D3-4FF1-4A98-B5FB-231BE2890390}" destId="{1F641C56-2D4A-4426-AFC8-1E1686910024}" srcOrd="0" destOrd="0" presId="urn:microsoft.com/office/officeart/2005/8/layout/chevron1"/>
    <dgm:cxn modelId="{530A2E7B-FEA3-404A-B740-4A4C3B0FF8A7}" type="presParOf" srcId="{FEDD0F47-4BF4-4A09-8E17-25832D242D74}" destId="{1F641C56-2D4A-4426-AFC8-1E1686910024}" srcOrd="0" destOrd="0" presId="urn:microsoft.com/office/officeart/2005/8/layout/chevron1"/>
    <dgm:cxn modelId="{C45EC457-5D9C-4F06-A034-B62ABAF50ECA}" type="presParOf" srcId="{FEDD0F47-4BF4-4A09-8E17-25832D242D74}" destId="{3CF83603-89F4-4163-B56C-2DD8F4DBEA2B}" srcOrd="1" destOrd="0" presId="urn:microsoft.com/office/officeart/2005/8/layout/chevron1"/>
    <dgm:cxn modelId="{BC816BC9-2126-4BEC-B4A8-91B472D8D5D7}" type="presParOf" srcId="{FEDD0F47-4BF4-4A09-8E17-25832D242D74}" destId="{ECF83481-C307-4753-96B3-6083E9EC6C0B}" srcOrd="2" destOrd="0" presId="urn:microsoft.com/office/officeart/2005/8/layout/chevron1"/>
    <dgm:cxn modelId="{8F34582F-0DAC-453C-B580-FC9A9FFB0AC3}" type="presParOf" srcId="{FEDD0F47-4BF4-4A09-8E17-25832D242D74}" destId="{56F102C3-317B-4E95-9123-86900AD41835}" srcOrd="3" destOrd="0" presId="urn:microsoft.com/office/officeart/2005/8/layout/chevron1"/>
    <dgm:cxn modelId="{2A1D4741-81A4-4668-8455-D50950BC7C56}" type="presParOf" srcId="{FEDD0F47-4BF4-4A09-8E17-25832D242D74}" destId="{43934239-2374-4CAF-AFB2-C180AC06BB1F}" srcOrd="4" destOrd="0" presId="urn:microsoft.com/office/officeart/2005/8/layout/chevron1"/>
    <dgm:cxn modelId="{83D88317-6828-4C36-972A-5711F474A4DB}" type="presParOf" srcId="{FEDD0F47-4BF4-4A09-8E17-25832D242D74}" destId="{68F8BFCE-7900-48BE-8460-1B0085D90388}" srcOrd="5" destOrd="0" presId="urn:microsoft.com/office/officeart/2005/8/layout/chevron1"/>
    <dgm:cxn modelId="{7AB3BB6F-FD7B-48E7-908E-42F1376967C0}" type="presParOf" srcId="{FEDD0F47-4BF4-4A09-8E17-25832D242D74}" destId="{F092ECD4-CDA6-4D6B-8229-8734B2D51B37}" srcOrd="6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45" minVer="http://schemas.openxmlformats.org/drawingml/2006/diagram"/>
    </a:ext>
  </dgm:extLst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964AF6F1-4B56-4B58-9C64-3DEE27E9C2FD}" type="doc">
      <dgm:prSet loTypeId="urn:microsoft.com/office/officeart/2005/8/layout/chevron1" loCatId="process" qsTypeId="urn:microsoft.com/office/officeart/2005/8/quickstyle/simple1" qsCatId="simple" csTypeId="urn:microsoft.com/office/officeart/2005/8/colors/accent0_3" csCatId="mainScheme" phldr="1"/>
      <dgm:spPr/>
    </dgm:pt>
    <dgm:pt modelId="{914BA5D3-4FF1-4A98-B5FB-231BE2890390}">
      <dgm:prSet phldrT="[Texte]" custT="1"/>
      <dgm:spPr/>
      <dgm:t>
        <a:bodyPr/>
        <a:lstStyle/>
        <a:p>
          <a:r>
            <a:rPr lang="fr-FR" sz="1100"/>
            <a:t>Lecture du fichier</a:t>
          </a:r>
        </a:p>
      </dgm:t>
    </dgm:pt>
    <dgm:pt modelId="{47808B04-9325-47D9-B0CF-AC4C6294769D}" type="parTrans" cxnId="{8A74BA02-483B-48EF-B75B-F37694215CDE}">
      <dgm:prSet/>
      <dgm:spPr/>
      <dgm:t>
        <a:bodyPr/>
        <a:lstStyle/>
        <a:p>
          <a:endParaRPr lang="fr-FR" sz="1100"/>
        </a:p>
      </dgm:t>
    </dgm:pt>
    <dgm:pt modelId="{D593F133-95D9-4B4A-B90E-08144C82EF47}" type="sibTrans" cxnId="{8A74BA02-483B-48EF-B75B-F37694215CDE}">
      <dgm:prSet/>
      <dgm:spPr/>
      <dgm:t>
        <a:bodyPr/>
        <a:lstStyle/>
        <a:p>
          <a:endParaRPr lang="fr-FR" sz="1100"/>
        </a:p>
      </dgm:t>
    </dgm:pt>
    <dgm:pt modelId="{450ABB97-8EA9-4072-A7BF-C2C64517015A}">
      <dgm:prSet phldrT="[Texte]" custT="1"/>
      <dgm:spPr/>
      <dgm:t>
        <a:bodyPr/>
        <a:lstStyle/>
        <a:p>
          <a:r>
            <a:rPr lang="fr-FR" sz="1100"/>
            <a:t>Chiffrement du contenu du fichier</a:t>
          </a:r>
        </a:p>
      </dgm:t>
    </dgm:pt>
    <dgm:pt modelId="{E1D9D6C8-A306-4C11-88F6-E619DF52BBD8}" type="parTrans" cxnId="{19193EE5-918C-41FA-AB12-77283BF46F6B}">
      <dgm:prSet/>
      <dgm:spPr/>
      <dgm:t>
        <a:bodyPr/>
        <a:lstStyle/>
        <a:p>
          <a:endParaRPr lang="fr-FR" sz="1100"/>
        </a:p>
      </dgm:t>
    </dgm:pt>
    <dgm:pt modelId="{F1C69AD0-C5FB-4D6E-B10F-2FEFEB4E5F92}" type="sibTrans" cxnId="{19193EE5-918C-41FA-AB12-77283BF46F6B}">
      <dgm:prSet/>
      <dgm:spPr/>
      <dgm:t>
        <a:bodyPr/>
        <a:lstStyle/>
        <a:p>
          <a:endParaRPr lang="fr-FR" sz="1100"/>
        </a:p>
      </dgm:t>
    </dgm:pt>
    <dgm:pt modelId="{867429F0-440C-4763-BCE4-EBC421D2BAB4}">
      <dgm:prSet phldrT="[Texte]" custT="1"/>
      <dgm:spPr/>
      <dgm:t>
        <a:bodyPr/>
        <a:lstStyle/>
        <a:p>
          <a:r>
            <a:rPr lang="fr-FR" sz="1100"/>
            <a:t>Envoie du fichier au serveur ftp</a:t>
          </a:r>
        </a:p>
      </dgm:t>
    </dgm:pt>
    <dgm:pt modelId="{23E1D3EA-204C-4F2B-A925-7E7024BEC7C4}" type="parTrans" cxnId="{ECC4F240-7A76-4756-AF79-D0906864218D}">
      <dgm:prSet/>
      <dgm:spPr/>
      <dgm:t>
        <a:bodyPr/>
        <a:lstStyle/>
        <a:p>
          <a:endParaRPr lang="fr-FR" sz="1100"/>
        </a:p>
      </dgm:t>
    </dgm:pt>
    <dgm:pt modelId="{91E406D4-28A3-4FBA-8B85-9DC51964C918}" type="sibTrans" cxnId="{ECC4F240-7A76-4756-AF79-D0906864218D}">
      <dgm:prSet/>
      <dgm:spPr/>
      <dgm:t>
        <a:bodyPr/>
        <a:lstStyle/>
        <a:p>
          <a:endParaRPr lang="fr-FR" sz="1100"/>
        </a:p>
      </dgm:t>
    </dgm:pt>
    <dgm:pt modelId="{AAE84854-6D6D-422D-85F1-603029E7E044}">
      <dgm:prSet phldrT="[Texte]" custT="1"/>
      <dgm:spPr/>
      <dgm:t>
        <a:bodyPr/>
        <a:lstStyle/>
        <a:p>
          <a:r>
            <a:rPr lang="fr-FR" sz="1100"/>
            <a:t>Lecture de la date de création du fichier sur le serveur ftp</a:t>
          </a:r>
        </a:p>
      </dgm:t>
    </dgm:pt>
    <dgm:pt modelId="{A2152B44-AF2B-4AC2-BB9F-3ADC5BDAE4F7}" type="parTrans" cxnId="{2C2B5490-4BA9-4A25-BF8D-5BDDD41BFE98}">
      <dgm:prSet/>
      <dgm:spPr/>
      <dgm:t>
        <a:bodyPr/>
        <a:lstStyle/>
        <a:p>
          <a:endParaRPr lang="fr-FR" sz="1100"/>
        </a:p>
      </dgm:t>
    </dgm:pt>
    <dgm:pt modelId="{2C4BE23E-CB62-46F3-A6AE-7E674E851C2D}" type="sibTrans" cxnId="{2C2B5490-4BA9-4A25-BF8D-5BDDD41BFE98}">
      <dgm:prSet/>
      <dgm:spPr/>
      <dgm:t>
        <a:bodyPr/>
        <a:lstStyle/>
        <a:p>
          <a:endParaRPr lang="fr-FR" sz="1100"/>
        </a:p>
      </dgm:t>
    </dgm:pt>
    <dgm:pt modelId="{FEDD0F47-4BF4-4A09-8E17-25832D242D74}" type="pres">
      <dgm:prSet presAssocID="{964AF6F1-4B56-4B58-9C64-3DEE27E9C2FD}" presName="Name0" presStyleCnt="0">
        <dgm:presLayoutVars>
          <dgm:dir/>
          <dgm:animLvl val="lvl"/>
          <dgm:resizeHandles val="exact"/>
        </dgm:presLayoutVars>
      </dgm:prSet>
      <dgm:spPr/>
    </dgm:pt>
    <dgm:pt modelId="{A29B4B0D-CC97-4621-896C-3A53BFC33E6C}" type="pres">
      <dgm:prSet presAssocID="{AAE84854-6D6D-422D-85F1-603029E7E044}" presName="parTxOnly" presStyleLbl="node1" presStyleIdx="0" presStyleCnt="4" custScaleX="121427" custScaleY="111172">
        <dgm:presLayoutVars>
          <dgm:chMax val="0"/>
          <dgm:chPref val="0"/>
          <dgm:bulletEnabled val="1"/>
        </dgm:presLayoutVars>
      </dgm:prSet>
      <dgm:spPr/>
    </dgm:pt>
    <dgm:pt modelId="{78AF6F5E-1E41-4A34-93BE-AD26EE2D2D06}" type="pres">
      <dgm:prSet presAssocID="{2C4BE23E-CB62-46F3-A6AE-7E674E851C2D}" presName="parTxOnlySpace" presStyleCnt="0"/>
      <dgm:spPr/>
    </dgm:pt>
    <dgm:pt modelId="{1F641C56-2D4A-4426-AFC8-1E1686910024}" type="pres">
      <dgm:prSet presAssocID="{914BA5D3-4FF1-4A98-B5FB-231BE2890390}" presName="parTxOnly" presStyleLbl="node1" presStyleIdx="1" presStyleCnt="4">
        <dgm:presLayoutVars>
          <dgm:chMax val="0"/>
          <dgm:chPref val="0"/>
          <dgm:bulletEnabled val="1"/>
        </dgm:presLayoutVars>
      </dgm:prSet>
      <dgm:spPr/>
    </dgm:pt>
    <dgm:pt modelId="{3CF83603-89F4-4163-B56C-2DD8F4DBEA2B}" type="pres">
      <dgm:prSet presAssocID="{D593F133-95D9-4B4A-B90E-08144C82EF47}" presName="parTxOnlySpace" presStyleCnt="0"/>
      <dgm:spPr/>
    </dgm:pt>
    <dgm:pt modelId="{43934239-2374-4CAF-AFB2-C180AC06BB1F}" type="pres">
      <dgm:prSet presAssocID="{450ABB97-8EA9-4072-A7BF-C2C64517015A}" presName="parTxOnly" presStyleLbl="node1" presStyleIdx="2" presStyleCnt="4">
        <dgm:presLayoutVars>
          <dgm:chMax val="0"/>
          <dgm:chPref val="0"/>
          <dgm:bulletEnabled val="1"/>
        </dgm:presLayoutVars>
      </dgm:prSet>
      <dgm:spPr/>
    </dgm:pt>
    <dgm:pt modelId="{68F8BFCE-7900-48BE-8460-1B0085D90388}" type="pres">
      <dgm:prSet presAssocID="{F1C69AD0-C5FB-4D6E-B10F-2FEFEB4E5F92}" presName="parTxOnlySpace" presStyleCnt="0"/>
      <dgm:spPr/>
    </dgm:pt>
    <dgm:pt modelId="{F092ECD4-CDA6-4D6B-8229-8734B2D51B37}" type="pres">
      <dgm:prSet presAssocID="{867429F0-440C-4763-BCE4-EBC421D2BAB4}" presName="parTxOnly" presStyleLbl="node1" presStyleIdx="3" presStyleCnt="4">
        <dgm:presLayoutVars>
          <dgm:chMax val="0"/>
          <dgm:chPref val="0"/>
          <dgm:bulletEnabled val="1"/>
        </dgm:presLayoutVars>
      </dgm:prSet>
      <dgm:spPr/>
    </dgm:pt>
  </dgm:ptLst>
  <dgm:cxnLst>
    <dgm:cxn modelId="{EBB0BC69-40A6-4EBB-8179-88E068DF18EB}" type="presOf" srcId="{964AF6F1-4B56-4B58-9C64-3DEE27E9C2FD}" destId="{FEDD0F47-4BF4-4A09-8E17-25832D242D74}" srcOrd="0" destOrd="0" presId="urn:microsoft.com/office/officeart/2005/8/layout/chevron1"/>
    <dgm:cxn modelId="{19193EE5-918C-41FA-AB12-77283BF46F6B}" srcId="{964AF6F1-4B56-4B58-9C64-3DEE27E9C2FD}" destId="{450ABB97-8EA9-4072-A7BF-C2C64517015A}" srcOrd="2" destOrd="0" parTransId="{E1D9D6C8-A306-4C11-88F6-E619DF52BBD8}" sibTransId="{F1C69AD0-C5FB-4D6E-B10F-2FEFEB4E5F92}"/>
    <dgm:cxn modelId="{8A74BA02-483B-48EF-B75B-F37694215CDE}" srcId="{964AF6F1-4B56-4B58-9C64-3DEE27E9C2FD}" destId="{914BA5D3-4FF1-4A98-B5FB-231BE2890390}" srcOrd="1" destOrd="0" parTransId="{47808B04-9325-47D9-B0CF-AC4C6294769D}" sibTransId="{D593F133-95D9-4B4A-B90E-08144C82EF47}"/>
    <dgm:cxn modelId="{ECC4F240-7A76-4756-AF79-D0906864218D}" srcId="{964AF6F1-4B56-4B58-9C64-3DEE27E9C2FD}" destId="{867429F0-440C-4763-BCE4-EBC421D2BAB4}" srcOrd="3" destOrd="0" parTransId="{23E1D3EA-204C-4F2B-A925-7E7024BEC7C4}" sibTransId="{91E406D4-28A3-4FBA-8B85-9DC51964C918}"/>
    <dgm:cxn modelId="{65132ADF-52FF-41C0-A3C0-E3F813EBFA1E}" type="presOf" srcId="{450ABB97-8EA9-4072-A7BF-C2C64517015A}" destId="{43934239-2374-4CAF-AFB2-C180AC06BB1F}" srcOrd="0" destOrd="0" presId="urn:microsoft.com/office/officeart/2005/8/layout/chevron1"/>
    <dgm:cxn modelId="{3C2C8269-ADB8-4188-A243-494FA546CE64}" type="presOf" srcId="{AAE84854-6D6D-422D-85F1-603029E7E044}" destId="{A29B4B0D-CC97-4621-896C-3A53BFC33E6C}" srcOrd="0" destOrd="0" presId="urn:microsoft.com/office/officeart/2005/8/layout/chevron1"/>
    <dgm:cxn modelId="{A1D2A009-3203-4064-B078-CA9D5318CE1E}" type="presOf" srcId="{867429F0-440C-4763-BCE4-EBC421D2BAB4}" destId="{F092ECD4-CDA6-4D6B-8229-8734B2D51B37}" srcOrd="0" destOrd="0" presId="urn:microsoft.com/office/officeart/2005/8/layout/chevron1"/>
    <dgm:cxn modelId="{2C2B5490-4BA9-4A25-BF8D-5BDDD41BFE98}" srcId="{964AF6F1-4B56-4B58-9C64-3DEE27E9C2FD}" destId="{AAE84854-6D6D-422D-85F1-603029E7E044}" srcOrd="0" destOrd="0" parTransId="{A2152B44-AF2B-4AC2-BB9F-3ADC5BDAE4F7}" sibTransId="{2C4BE23E-CB62-46F3-A6AE-7E674E851C2D}"/>
    <dgm:cxn modelId="{B702382F-513D-42EF-A886-75580EABAB28}" type="presOf" srcId="{914BA5D3-4FF1-4A98-B5FB-231BE2890390}" destId="{1F641C56-2D4A-4426-AFC8-1E1686910024}" srcOrd="0" destOrd="0" presId="urn:microsoft.com/office/officeart/2005/8/layout/chevron1"/>
    <dgm:cxn modelId="{03184D61-017C-41A0-8FAB-62BD320A7310}" type="presParOf" srcId="{FEDD0F47-4BF4-4A09-8E17-25832D242D74}" destId="{A29B4B0D-CC97-4621-896C-3A53BFC33E6C}" srcOrd="0" destOrd="0" presId="urn:microsoft.com/office/officeart/2005/8/layout/chevron1"/>
    <dgm:cxn modelId="{6BD604CC-3720-4617-84B8-47F240411273}" type="presParOf" srcId="{FEDD0F47-4BF4-4A09-8E17-25832D242D74}" destId="{78AF6F5E-1E41-4A34-93BE-AD26EE2D2D06}" srcOrd="1" destOrd="0" presId="urn:microsoft.com/office/officeart/2005/8/layout/chevron1"/>
    <dgm:cxn modelId="{530A2E7B-FEA3-404A-B740-4A4C3B0FF8A7}" type="presParOf" srcId="{FEDD0F47-4BF4-4A09-8E17-25832D242D74}" destId="{1F641C56-2D4A-4426-AFC8-1E1686910024}" srcOrd="2" destOrd="0" presId="urn:microsoft.com/office/officeart/2005/8/layout/chevron1"/>
    <dgm:cxn modelId="{C45EC457-5D9C-4F06-A034-B62ABAF50ECA}" type="presParOf" srcId="{FEDD0F47-4BF4-4A09-8E17-25832D242D74}" destId="{3CF83603-89F4-4163-B56C-2DD8F4DBEA2B}" srcOrd="3" destOrd="0" presId="urn:microsoft.com/office/officeart/2005/8/layout/chevron1"/>
    <dgm:cxn modelId="{2A1D4741-81A4-4668-8455-D50950BC7C56}" type="presParOf" srcId="{FEDD0F47-4BF4-4A09-8E17-25832D242D74}" destId="{43934239-2374-4CAF-AFB2-C180AC06BB1F}" srcOrd="4" destOrd="0" presId="urn:microsoft.com/office/officeart/2005/8/layout/chevron1"/>
    <dgm:cxn modelId="{83D88317-6828-4C36-972A-5711F474A4DB}" type="presParOf" srcId="{FEDD0F47-4BF4-4A09-8E17-25832D242D74}" destId="{68F8BFCE-7900-48BE-8460-1B0085D90388}" srcOrd="5" destOrd="0" presId="urn:microsoft.com/office/officeart/2005/8/layout/chevron1"/>
    <dgm:cxn modelId="{7AB3BB6F-FD7B-48E7-908E-42F1376967C0}" type="presParOf" srcId="{FEDD0F47-4BF4-4A09-8E17-25832D242D74}" destId="{F092ECD4-CDA6-4D6B-8229-8734B2D51B37}" srcOrd="6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50" minVer="http://schemas.openxmlformats.org/drawingml/2006/diagram"/>
    </a:ext>
  </dgm:extLst>
</dgm:dataModel>
</file>

<file path=word/diagrams/data7.xml><?xml version="1.0" encoding="utf-8"?>
<dgm:dataModel xmlns:dgm="http://schemas.openxmlformats.org/drawingml/2006/diagram" xmlns:a="http://schemas.openxmlformats.org/drawingml/2006/main">
  <dgm:ptLst>
    <dgm:pt modelId="{964AF6F1-4B56-4B58-9C64-3DEE27E9C2FD}" type="doc">
      <dgm:prSet loTypeId="urn:microsoft.com/office/officeart/2005/8/layout/chevron1" loCatId="process" qsTypeId="urn:microsoft.com/office/officeart/2005/8/quickstyle/simple1" qsCatId="simple" csTypeId="urn:microsoft.com/office/officeart/2005/8/colors/accent0_3" csCatId="mainScheme" phldr="1"/>
      <dgm:spPr/>
    </dgm:pt>
    <dgm:pt modelId="{AAE84854-6D6D-422D-85F1-603029E7E044}">
      <dgm:prSet phldrT="[Texte]" custT="1"/>
      <dgm:spPr/>
      <dgm:t>
        <a:bodyPr/>
        <a:lstStyle/>
        <a:p>
          <a:r>
            <a:rPr lang="fr-FR" sz="1100"/>
            <a:t>Suppression du fichier sur le serveur ftp</a:t>
          </a:r>
        </a:p>
      </dgm:t>
    </dgm:pt>
    <dgm:pt modelId="{A2152B44-AF2B-4AC2-BB9F-3ADC5BDAE4F7}" type="parTrans" cxnId="{2C2B5490-4BA9-4A25-BF8D-5BDDD41BFE98}">
      <dgm:prSet/>
      <dgm:spPr/>
      <dgm:t>
        <a:bodyPr/>
        <a:lstStyle/>
        <a:p>
          <a:endParaRPr lang="fr-FR" sz="1100"/>
        </a:p>
      </dgm:t>
    </dgm:pt>
    <dgm:pt modelId="{2C4BE23E-CB62-46F3-A6AE-7E674E851C2D}" type="sibTrans" cxnId="{2C2B5490-4BA9-4A25-BF8D-5BDDD41BFE98}">
      <dgm:prSet/>
      <dgm:spPr/>
      <dgm:t>
        <a:bodyPr/>
        <a:lstStyle/>
        <a:p>
          <a:endParaRPr lang="fr-FR" sz="1100"/>
        </a:p>
      </dgm:t>
    </dgm:pt>
    <dgm:pt modelId="{FEDD0F47-4BF4-4A09-8E17-25832D242D74}" type="pres">
      <dgm:prSet presAssocID="{964AF6F1-4B56-4B58-9C64-3DEE27E9C2FD}" presName="Name0" presStyleCnt="0">
        <dgm:presLayoutVars>
          <dgm:dir/>
          <dgm:animLvl val="lvl"/>
          <dgm:resizeHandles val="exact"/>
        </dgm:presLayoutVars>
      </dgm:prSet>
      <dgm:spPr/>
    </dgm:pt>
    <dgm:pt modelId="{A29B4B0D-CC97-4621-896C-3A53BFC33E6C}" type="pres">
      <dgm:prSet presAssocID="{AAE84854-6D6D-422D-85F1-603029E7E044}" presName="parTxOnly" presStyleLbl="node1" presStyleIdx="0" presStyleCnt="1">
        <dgm:presLayoutVars>
          <dgm:chMax val="0"/>
          <dgm:chPref val="0"/>
          <dgm:bulletEnabled val="1"/>
        </dgm:presLayoutVars>
      </dgm:prSet>
      <dgm:spPr/>
    </dgm:pt>
  </dgm:ptLst>
  <dgm:cxnLst>
    <dgm:cxn modelId="{2C2B5490-4BA9-4A25-BF8D-5BDDD41BFE98}" srcId="{964AF6F1-4B56-4B58-9C64-3DEE27E9C2FD}" destId="{AAE84854-6D6D-422D-85F1-603029E7E044}" srcOrd="0" destOrd="0" parTransId="{A2152B44-AF2B-4AC2-BB9F-3ADC5BDAE4F7}" sibTransId="{2C4BE23E-CB62-46F3-A6AE-7E674E851C2D}"/>
    <dgm:cxn modelId="{EBB0BC69-40A6-4EBB-8179-88E068DF18EB}" type="presOf" srcId="{964AF6F1-4B56-4B58-9C64-3DEE27E9C2FD}" destId="{FEDD0F47-4BF4-4A09-8E17-25832D242D74}" srcOrd="0" destOrd="0" presId="urn:microsoft.com/office/officeart/2005/8/layout/chevron1"/>
    <dgm:cxn modelId="{3C2C8269-ADB8-4188-A243-494FA546CE64}" type="presOf" srcId="{AAE84854-6D6D-422D-85F1-603029E7E044}" destId="{A29B4B0D-CC97-4621-896C-3A53BFC33E6C}" srcOrd="0" destOrd="0" presId="urn:microsoft.com/office/officeart/2005/8/layout/chevron1"/>
    <dgm:cxn modelId="{03184D61-017C-41A0-8FAB-62BD320A7310}" type="presParOf" srcId="{FEDD0F47-4BF4-4A09-8E17-25832D242D74}" destId="{A29B4B0D-CC97-4621-896C-3A53BFC33E6C}" srcOrd="0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55" minVer="http://schemas.openxmlformats.org/drawingml/2006/diagram"/>
    </a:ext>
  </dgm:extLst>
</dgm:dataModel>
</file>

<file path=word/diagrams/data8.xml><?xml version="1.0" encoding="utf-8"?>
<dgm:dataModel xmlns:dgm="http://schemas.openxmlformats.org/drawingml/2006/diagram" xmlns:a="http://schemas.openxmlformats.org/drawingml/2006/main">
  <dgm:ptLst>
    <dgm:pt modelId="{45B0352B-5D5E-4418-8BC1-4DFABD84CCFD}" type="doc">
      <dgm:prSet loTypeId="urn:microsoft.com/office/officeart/2005/8/layout/chevron1" loCatId="process" qsTypeId="urn:microsoft.com/office/officeart/2005/8/quickstyle/simple1" qsCatId="simple" csTypeId="urn:microsoft.com/office/officeart/2005/8/colors/accent0_3" csCatId="mainScheme" phldr="1"/>
      <dgm:spPr/>
    </dgm:pt>
    <dgm:pt modelId="{2FDE69A7-A65C-4C5E-BE9E-F13213857622}">
      <dgm:prSet phldrT="[Texte]"/>
      <dgm:spPr/>
      <dgm:t>
        <a:bodyPr/>
        <a:lstStyle/>
        <a:p>
          <a:r>
            <a:rPr lang="fr-FR"/>
            <a:t>Message</a:t>
          </a:r>
        </a:p>
      </dgm:t>
    </dgm:pt>
    <dgm:pt modelId="{B035B944-4377-4D1F-A25A-8E7857EDE7EF}" type="parTrans" cxnId="{11F6E976-A7D4-45F6-AA93-5228FE8B9E39}">
      <dgm:prSet/>
      <dgm:spPr/>
      <dgm:t>
        <a:bodyPr/>
        <a:lstStyle/>
        <a:p>
          <a:endParaRPr lang="fr-FR"/>
        </a:p>
      </dgm:t>
    </dgm:pt>
    <dgm:pt modelId="{8E4BBCB9-35D8-4EBD-A64F-250E95C79F3A}" type="sibTrans" cxnId="{11F6E976-A7D4-45F6-AA93-5228FE8B9E39}">
      <dgm:prSet/>
      <dgm:spPr/>
      <dgm:t>
        <a:bodyPr/>
        <a:lstStyle/>
        <a:p>
          <a:endParaRPr lang="fr-FR"/>
        </a:p>
      </dgm:t>
    </dgm:pt>
    <dgm:pt modelId="{71EC1E9D-D8C7-4DC4-A7E2-21D71BFB4115}">
      <dgm:prSet phldrT="[Texte]"/>
      <dgm:spPr/>
      <dgm:t>
        <a:bodyPr/>
        <a:lstStyle/>
        <a:p>
          <a:r>
            <a:rPr lang="fr-FR"/>
            <a:t>Chiffrement en Advanced  Encrypted Standard avec une clé constante (KC) et une clé variable aléatoire (IV)</a:t>
          </a:r>
        </a:p>
      </dgm:t>
    </dgm:pt>
    <dgm:pt modelId="{13F47049-7139-439F-9BA7-AD7EB5D4FE2D}" type="parTrans" cxnId="{5F584A78-F246-450B-BC6F-C8DC32BD30F2}">
      <dgm:prSet/>
      <dgm:spPr/>
      <dgm:t>
        <a:bodyPr/>
        <a:lstStyle/>
        <a:p>
          <a:endParaRPr lang="fr-FR"/>
        </a:p>
      </dgm:t>
    </dgm:pt>
    <dgm:pt modelId="{FE4CE349-A32B-48EC-ADB0-48CB39A8B5B3}" type="sibTrans" cxnId="{5F584A78-F246-450B-BC6F-C8DC32BD30F2}">
      <dgm:prSet/>
      <dgm:spPr/>
      <dgm:t>
        <a:bodyPr/>
        <a:lstStyle/>
        <a:p>
          <a:endParaRPr lang="fr-FR"/>
        </a:p>
      </dgm:t>
    </dgm:pt>
    <dgm:pt modelId="{74E97431-972A-4E65-B774-2D09B150E420}">
      <dgm:prSet phldrT="[Texte]"/>
      <dgm:spPr/>
      <dgm:t>
        <a:bodyPr/>
        <a:lstStyle/>
        <a:p>
          <a:r>
            <a:rPr lang="fr-FR"/>
            <a:t>Message chiffré et stocké</a:t>
          </a:r>
        </a:p>
      </dgm:t>
    </dgm:pt>
    <dgm:pt modelId="{E8055B0F-0465-4E33-B34F-A9F61EAE70BC}" type="parTrans" cxnId="{261EC8EA-C83B-40EA-A0EF-6D627832E8C0}">
      <dgm:prSet/>
      <dgm:spPr/>
      <dgm:t>
        <a:bodyPr/>
        <a:lstStyle/>
        <a:p>
          <a:endParaRPr lang="fr-FR"/>
        </a:p>
      </dgm:t>
    </dgm:pt>
    <dgm:pt modelId="{6C3E56EB-C918-4E5C-AD8C-F58073D98573}" type="sibTrans" cxnId="{261EC8EA-C83B-40EA-A0EF-6D627832E8C0}">
      <dgm:prSet/>
      <dgm:spPr/>
      <dgm:t>
        <a:bodyPr/>
        <a:lstStyle/>
        <a:p>
          <a:endParaRPr lang="fr-FR"/>
        </a:p>
      </dgm:t>
    </dgm:pt>
    <dgm:pt modelId="{8C88CF70-63C5-4E6C-88F4-D00FD2A3FCA8}" type="pres">
      <dgm:prSet presAssocID="{45B0352B-5D5E-4418-8BC1-4DFABD84CCFD}" presName="Name0" presStyleCnt="0">
        <dgm:presLayoutVars>
          <dgm:dir/>
          <dgm:animLvl val="lvl"/>
          <dgm:resizeHandles val="exact"/>
        </dgm:presLayoutVars>
      </dgm:prSet>
      <dgm:spPr/>
    </dgm:pt>
    <dgm:pt modelId="{B712F25B-9698-46C9-ABA7-17DABF2512C7}" type="pres">
      <dgm:prSet presAssocID="{2FDE69A7-A65C-4C5E-BE9E-F13213857622}" presName="parTxOnly" presStyleLbl="node1" presStyleIdx="0" presStyleCnt="3">
        <dgm:presLayoutVars>
          <dgm:chMax val="0"/>
          <dgm:chPref val="0"/>
          <dgm:bulletEnabled val="1"/>
        </dgm:presLayoutVars>
      </dgm:prSet>
      <dgm:spPr/>
    </dgm:pt>
    <dgm:pt modelId="{A3B980FD-ED95-4E35-8773-E79325206A86}" type="pres">
      <dgm:prSet presAssocID="{8E4BBCB9-35D8-4EBD-A64F-250E95C79F3A}" presName="parTxOnlySpace" presStyleCnt="0"/>
      <dgm:spPr/>
    </dgm:pt>
    <dgm:pt modelId="{891A4C65-0E62-4102-B7B6-331F07F9694D}" type="pres">
      <dgm:prSet presAssocID="{71EC1E9D-D8C7-4DC4-A7E2-21D71BFB4115}" presName="parTxOnly" presStyleLbl="node1" presStyleIdx="1" presStyleCnt="3">
        <dgm:presLayoutVars>
          <dgm:chMax val="0"/>
          <dgm:chPref val="0"/>
          <dgm:bulletEnabled val="1"/>
        </dgm:presLayoutVars>
      </dgm:prSet>
      <dgm:spPr/>
    </dgm:pt>
    <dgm:pt modelId="{3A215040-A905-4B1B-980A-70DC9F558943}" type="pres">
      <dgm:prSet presAssocID="{FE4CE349-A32B-48EC-ADB0-48CB39A8B5B3}" presName="parTxOnlySpace" presStyleCnt="0"/>
      <dgm:spPr/>
    </dgm:pt>
    <dgm:pt modelId="{176DC8C9-1553-45D3-BF77-52DD70C80DEA}" type="pres">
      <dgm:prSet presAssocID="{74E97431-972A-4E65-B774-2D09B150E420}" presName="parTxOnly" presStyleLbl="node1" presStyleIdx="2" presStyleCnt="3">
        <dgm:presLayoutVars>
          <dgm:chMax val="0"/>
          <dgm:chPref val="0"/>
          <dgm:bulletEnabled val="1"/>
        </dgm:presLayoutVars>
      </dgm:prSet>
      <dgm:spPr/>
    </dgm:pt>
  </dgm:ptLst>
  <dgm:cxnLst>
    <dgm:cxn modelId="{68B609D0-2D1D-45F6-8948-75BEB58C4CF5}" type="presOf" srcId="{74E97431-972A-4E65-B774-2D09B150E420}" destId="{176DC8C9-1553-45D3-BF77-52DD70C80DEA}" srcOrd="0" destOrd="0" presId="urn:microsoft.com/office/officeart/2005/8/layout/chevron1"/>
    <dgm:cxn modelId="{E91E214B-3990-4C15-95CA-67E543950409}" type="presOf" srcId="{45B0352B-5D5E-4418-8BC1-4DFABD84CCFD}" destId="{8C88CF70-63C5-4E6C-88F4-D00FD2A3FCA8}" srcOrd="0" destOrd="0" presId="urn:microsoft.com/office/officeart/2005/8/layout/chevron1"/>
    <dgm:cxn modelId="{261EC8EA-C83B-40EA-A0EF-6D627832E8C0}" srcId="{45B0352B-5D5E-4418-8BC1-4DFABD84CCFD}" destId="{74E97431-972A-4E65-B774-2D09B150E420}" srcOrd="2" destOrd="0" parTransId="{E8055B0F-0465-4E33-B34F-A9F61EAE70BC}" sibTransId="{6C3E56EB-C918-4E5C-AD8C-F58073D98573}"/>
    <dgm:cxn modelId="{11F6E976-A7D4-45F6-AA93-5228FE8B9E39}" srcId="{45B0352B-5D5E-4418-8BC1-4DFABD84CCFD}" destId="{2FDE69A7-A65C-4C5E-BE9E-F13213857622}" srcOrd="0" destOrd="0" parTransId="{B035B944-4377-4D1F-A25A-8E7857EDE7EF}" sibTransId="{8E4BBCB9-35D8-4EBD-A64F-250E95C79F3A}"/>
    <dgm:cxn modelId="{5F584A78-F246-450B-BC6F-C8DC32BD30F2}" srcId="{45B0352B-5D5E-4418-8BC1-4DFABD84CCFD}" destId="{71EC1E9D-D8C7-4DC4-A7E2-21D71BFB4115}" srcOrd="1" destOrd="0" parTransId="{13F47049-7139-439F-9BA7-AD7EB5D4FE2D}" sibTransId="{FE4CE349-A32B-48EC-ADB0-48CB39A8B5B3}"/>
    <dgm:cxn modelId="{27AC62D9-802E-4626-A0CC-8B783D60B5BB}" type="presOf" srcId="{2FDE69A7-A65C-4C5E-BE9E-F13213857622}" destId="{B712F25B-9698-46C9-ABA7-17DABF2512C7}" srcOrd="0" destOrd="0" presId="urn:microsoft.com/office/officeart/2005/8/layout/chevron1"/>
    <dgm:cxn modelId="{2C095E76-A348-4785-8650-74C2A1408C7D}" type="presOf" srcId="{71EC1E9D-D8C7-4DC4-A7E2-21D71BFB4115}" destId="{891A4C65-0E62-4102-B7B6-331F07F9694D}" srcOrd="0" destOrd="0" presId="urn:microsoft.com/office/officeart/2005/8/layout/chevron1"/>
    <dgm:cxn modelId="{0651E7A7-0D03-479E-893D-25831DB2C6DA}" type="presParOf" srcId="{8C88CF70-63C5-4E6C-88F4-D00FD2A3FCA8}" destId="{B712F25B-9698-46C9-ABA7-17DABF2512C7}" srcOrd="0" destOrd="0" presId="urn:microsoft.com/office/officeart/2005/8/layout/chevron1"/>
    <dgm:cxn modelId="{5D7AB5DB-8C38-4B4F-8B14-8639967D8B48}" type="presParOf" srcId="{8C88CF70-63C5-4E6C-88F4-D00FD2A3FCA8}" destId="{A3B980FD-ED95-4E35-8773-E79325206A86}" srcOrd="1" destOrd="0" presId="urn:microsoft.com/office/officeart/2005/8/layout/chevron1"/>
    <dgm:cxn modelId="{FD3AF937-ADA4-49C4-AA7A-8DBB14937122}" type="presParOf" srcId="{8C88CF70-63C5-4E6C-88F4-D00FD2A3FCA8}" destId="{891A4C65-0E62-4102-B7B6-331F07F9694D}" srcOrd="2" destOrd="0" presId="urn:microsoft.com/office/officeart/2005/8/layout/chevron1"/>
    <dgm:cxn modelId="{B9DE0734-4DC4-4D7F-B0AA-F949828361B5}" type="presParOf" srcId="{8C88CF70-63C5-4E6C-88F4-D00FD2A3FCA8}" destId="{3A215040-A905-4B1B-980A-70DC9F558943}" srcOrd="3" destOrd="0" presId="urn:microsoft.com/office/officeart/2005/8/layout/chevron1"/>
    <dgm:cxn modelId="{DD9871CA-68D9-4BC4-89F5-02DB24267A68}" type="presParOf" srcId="{8C88CF70-63C5-4E6C-88F4-D00FD2A3FCA8}" destId="{176DC8C9-1553-45D3-BF77-52DD70C80DEA}" srcOrd="4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6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0148EBF-2FFB-4F20-B1C1-7B40FB96F917}">
      <dsp:nvSpPr>
        <dsp:cNvPr id="0" name=""/>
        <dsp:cNvSpPr/>
      </dsp:nvSpPr>
      <dsp:spPr>
        <a:xfrm>
          <a:off x="1607" y="162910"/>
          <a:ext cx="1958280" cy="783312"/>
        </a:xfrm>
        <a:prstGeom prst="chevron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006" tIns="16002" rIns="16002" bIns="16002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200" kern="1200"/>
            <a:t>Authentification par login et mot de passe </a:t>
          </a:r>
        </a:p>
      </dsp:txBody>
      <dsp:txXfrm>
        <a:off x="393263" y="162910"/>
        <a:ext cx="1174968" cy="783312"/>
      </dsp:txXfrm>
    </dsp:sp>
    <dsp:sp modelId="{93DCA484-7444-49C0-9881-B1FE984C8AB8}">
      <dsp:nvSpPr>
        <dsp:cNvPr id="0" name=""/>
        <dsp:cNvSpPr/>
      </dsp:nvSpPr>
      <dsp:spPr>
        <a:xfrm>
          <a:off x="1764059" y="162910"/>
          <a:ext cx="1958280" cy="783312"/>
        </a:xfrm>
        <a:prstGeom prst="chevron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006" tIns="16002" rIns="16002" bIns="16002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200" kern="1200"/>
            <a:t>Authentification au serveur ftp</a:t>
          </a:r>
        </a:p>
      </dsp:txBody>
      <dsp:txXfrm>
        <a:off x="2155715" y="162910"/>
        <a:ext cx="1174968" cy="783312"/>
      </dsp:txXfrm>
    </dsp:sp>
    <dsp:sp modelId="{E7AC6EF5-CC0A-413B-87B5-45A6FF0C618F}">
      <dsp:nvSpPr>
        <dsp:cNvPr id="0" name=""/>
        <dsp:cNvSpPr/>
      </dsp:nvSpPr>
      <dsp:spPr>
        <a:xfrm>
          <a:off x="3526512" y="162910"/>
          <a:ext cx="1958280" cy="783312"/>
        </a:xfrm>
        <a:prstGeom prst="chevron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006" tIns="16002" rIns="16002" bIns="16002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200" kern="1200"/>
            <a:t>Connexion et transfert des fichiers</a:t>
          </a:r>
        </a:p>
      </dsp:txBody>
      <dsp:txXfrm>
        <a:off x="3918168" y="162910"/>
        <a:ext cx="1174968" cy="783312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2D21FD3-B2CF-4181-83CE-2488A1726494}">
      <dsp:nvSpPr>
        <dsp:cNvPr id="0" name=""/>
        <dsp:cNvSpPr/>
      </dsp:nvSpPr>
      <dsp:spPr>
        <a:xfrm rot="5400000">
          <a:off x="547837" y="618968"/>
          <a:ext cx="960661" cy="116170"/>
        </a:xfrm>
        <a:prstGeom prst="rect">
          <a:avLst/>
        </a:prstGeom>
        <a:solidFill>
          <a:schemeClr val="accent5">
            <a:lumMod val="7500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DADF74D-62D9-4D49-998A-32A740DEFF48}">
      <dsp:nvSpPr>
        <dsp:cNvPr id="0" name=""/>
        <dsp:cNvSpPr/>
      </dsp:nvSpPr>
      <dsp:spPr>
        <a:xfrm>
          <a:off x="766298" y="2132"/>
          <a:ext cx="1290784" cy="77447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Page de connexion / inscription</a:t>
          </a:r>
        </a:p>
      </dsp:txBody>
      <dsp:txXfrm>
        <a:off x="788981" y="24815"/>
        <a:ext cx="1245418" cy="729104"/>
      </dsp:txXfrm>
    </dsp:sp>
    <dsp:sp modelId="{8BBBDFB9-D1BE-4CF2-8E31-1ABA8B29E709}">
      <dsp:nvSpPr>
        <dsp:cNvPr id="0" name=""/>
        <dsp:cNvSpPr/>
      </dsp:nvSpPr>
      <dsp:spPr>
        <a:xfrm rot="5400000">
          <a:off x="547837" y="1587056"/>
          <a:ext cx="960661" cy="116170"/>
        </a:xfrm>
        <a:prstGeom prst="rect">
          <a:avLst/>
        </a:prstGeom>
        <a:solidFill>
          <a:schemeClr val="accent5">
            <a:lumMod val="7500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6019198-99A2-4821-AF35-FEF7D662265C}">
      <dsp:nvSpPr>
        <dsp:cNvPr id="0" name=""/>
        <dsp:cNvSpPr/>
      </dsp:nvSpPr>
      <dsp:spPr>
        <a:xfrm>
          <a:off x="766298" y="970220"/>
          <a:ext cx="1290784" cy="774470"/>
        </a:xfrm>
        <a:prstGeom prst="roundRect">
          <a:avLst>
            <a:gd name="adj" fmla="val 10000"/>
          </a:avLst>
        </a:prstGeom>
        <a:solidFill>
          <a:schemeClr val="accent2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Authentification</a:t>
          </a:r>
        </a:p>
      </dsp:txBody>
      <dsp:txXfrm>
        <a:off x="788981" y="992903"/>
        <a:ext cx="1245418" cy="729104"/>
      </dsp:txXfrm>
    </dsp:sp>
    <dsp:sp modelId="{5CA1B7CB-BCFA-409E-944B-1D0B1076E72F}">
      <dsp:nvSpPr>
        <dsp:cNvPr id="0" name=""/>
        <dsp:cNvSpPr/>
      </dsp:nvSpPr>
      <dsp:spPr>
        <a:xfrm rot="5400000">
          <a:off x="547837" y="2555144"/>
          <a:ext cx="960661" cy="116170"/>
        </a:xfrm>
        <a:prstGeom prst="rect">
          <a:avLst/>
        </a:prstGeom>
        <a:solidFill>
          <a:schemeClr val="accent5">
            <a:lumMod val="7500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E842170-B7B2-4B08-8AEF-9C769C5C156C}">
      <dsp:nvSpPr>
        <dsp:cNvPr id="0" name=""/>
        <dsp:cNvSpPr/>
      </dsp:nvSpPr>
      <dsp:spPr>
        <a:xfrm>
          <a:off x="766298" y="1938308"/>
          <a:ext cx="1290784" cy="77447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 Accès à la page de synchronisation</a:t>
          </a:r>
        </a:p>
      </dsp:txBody>
      <dsp:txXfrm>
        <a:off x="788981" y="1960991"/>
        <a:ext cx="1245418" cy="729104"/>
      </dsp:txXfrm>
    </dsp:sp>
    <dsp:sp modelId="{B6B8F032-88D1-4CA8-A4C1-DFD15C953854}">
      <dsp:nvSpPr>
        <dsp:cNvPr id="0" name=""/>
        <dsp:cNvSpPr/>
      </dsp:nvSpPr>
      <dsp:spPr>
        <a:xfrm>
          <a:off x="1031881" y="3039188"/>
          <a:ext cx="1709316" cy="116170"/>
        </a:xfrm>
        <a:prstGeom prst="rect">
          <a:avLst/>
        </a:prstGeom>
        <a:solidFill>
          <a:schemeClr val="accent5">
            <a:lumMod val="7500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565DC48-DB7E-4821-A9F1-32E4778B9186}">
      <dsp:nvSpPr>
        <dsp:cNvPr id="0" name=""/>
        <dsp:cNvSpPr/>
      </dsp:nvSpPr>
      <dsp:spPr>
        <a:xfrm>
          <a:off x="766298" y="2906397"/>
          <a:ext cx="1290784" cy="774470"/>
        </a:xfrm>
        <a:prstGeom prst="roundRect">
          <a:avLst>
            <a:gd name="adj" fmla="val 10000"/>
          </a:avLst>
        </a:prstGeom>
        <a:solidFill>
          <a:schemeClr val="accent2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Connexion sécurisé au ftp</a:t>
          </a:r>
        </a:p>
      </dsp:txBody>
      <dsp:txXfrm>
        <a:off x="788981" y="2929080"/>
        <a:ext cx="1245418" cy="729104"/>
      </dsp:txXfrm>
    </dsp:sp>
    <dsp:sp modelId="{11922C64-4CBC-4298-AD06-D4404204FD89}">
      <dsp:nvSpPr>
        <dsp:cNvPr id="0" name=""/>
        <dsp:cNvSpPr/>
      </dsp:nvSpPr>
      <dsp:spPr>
        <a:xfrm rot="16200000">
          <a:off x="2264580" y="2555144"/>
          <a:ext cx="960661" cy="116170"/>
        </a:xfrm>
        <a:prstGeom prst="rect">
          <a:avLst/>
        </a:prstGeom>
        <a:solidFill>
          <a:schemeClr val="accent5">
            <a:lumMod val="7500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669191C-964A-44BA-B745-4E99AAA29853}">
      <dsp:nvSpPr>
        <dsp:cNvPr id="0" name=""/>
        <dsp:cNvSpPr/>
      </dsp:nvSpPr>
      <dsp:spPr>
        <a:xfrm>
          <a:off x="2483041" y="2906397"/>
          <a:ext cx="1290784" cy="77447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Déclenchement manuel de la synchronisation</a:t>
          </a:r>
        </a:p>
      </dsp:txBody>
      <dsp:txXfrm>
        <a:off x="2505724" y="2929080"/>
        <a:ext cx="1245418" cy="729104"/>
      </dsp:txXfrm>
    </dsp:sp>
    <dsp:sp modelId="{A470525A-FE03-49B7-96C0-AB50B06E647C}">
      <dsp:nvSpPr>
        <dsp:cNvPr id="0" name=""/>
        <dsp:cNvSpPr/>
      </dsp:nvSpPr>
      <dsp:spPr>
        <a:xfrm rot="16200000">
          <a:off x="2264580" y="1587056"/>
          <a:ext cx="960661" cy="116170"/>
        </a:xfrm>
        <a:prstGeom prst="rect">
          <a:avLst/>
        </a:prstGeom>
        <a:solidFill>
          <a:schemeClr val="accent5">
            <a:lumMod val="7500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8BFF13B-AC6E-49EF-9BAD-5A14C7886734}">
      <dsp:nvSpPr>
        <dsp:cNvPr id="0" name=""/>
        <dsp:cNvSpPr/>
      </dsp:nvSpPr>
      <dsp:spPr>
        <a:xfrm>
          <a:off x="2483041" y="1938308"/>
          <a:ext cx="1290784" cy="77447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Création d'un dossier temporaire permettant l'envoi des données au Ftp</a:t>
          </a:r>
        </a:p>
      </dsp:txBody>
      <dsp:txXfrm>
        <a:off x="2505724" y="1960991"/>
        <a:ext cx="1245418" cy="729104"/>
      </dsp:txXfrm>
    </dsp:sp>
    <dsp:sp modelId="{FC7A8567-3308-4B8A-89A1-84DA5BB874DB}">
      <dsp:nvSpPr>
        <dsp:cNvPr id="0" name=""/>
        <dsp:cNvSpPr/>
      </dsp:nvSpPr>
      <dsp:spPr>
        <a:xfrm rot="16200000">
          <a:off x="2264580" y="618968"/>
          <a:ext cx="960661" cy="116170"/>
        </a:xfrm>
        <a:prstGeom prst="rect">
          <a:avLst/>
        </a:prstGeom>
        <a:solidFill>
          <a:schemeClr val="accent5">
            <a:lumMod val="7500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80B1FED-3F9C-4BEC-A37F-F3EBA6CADA8E}">
      <dsp:nvSpPr>
        <dsp:cNvPr id="0" name=""/>
        <dsp:cNvSpPr/>
      </dsp:nvSpPr>
      <dsp:spPr>
        <a:xfrm>
          <a:off x="2483041" y="970220"/>
          <a:ext cx="1290784" cy="77447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Lecture des fichiers à synchroniser</a:t>
          </a:r>
        </a:p>
      </dsp:txBody>
      <dsp:txXfrm>
        <a:off x="2505724" y="992903"/>
        <a:ext cx="1245418" cy="729104"/>
      </dsp:txXfrm>
    </dsp:sp>
    <dsp:sp modelId="{7E255B54-9ECD-4B0B-9440-D7D790F06521}">
      <dsp:nvSpPr>
        <dsp:cNvPr id="0" name=""/>
        <dsp:cNvSpPr/>
      </dsp:nvSpPr>
      <dsp:spPr>
        <a:xfrm>
          <a:off x="2748624" y="134924"/>
          <a:ext cx="1709316" cy="116170"/>
        </a:xfrm>
        <a:prstGeom prst="rect">
          <a:avLst/>
        </a:prstGeom>
        <a:solidFill>
          <a:schemeClr val="accent5">
            <a:lumMod val="7500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E23C7C2-0168-4100-9EC2-1F14D078F743}">
      <dsp:nvSpPr>
        <dsp:cNvPr id="0" name=""/>
        <dsp:cNvSpPr/>
      </dsp:nvSpPr>
      <dsp:spPr>
        <a:xfrm>
          <a:off x="2483041" y="2132"/>
          <a:ext cx="1290784" cy="774470"/>
        </a:xfrm>
        <a:prstGeom prst="roundRect">
          <a:avLst>
            <a:gd name="adj" fmla="val 10000"/>
          </a:avLst>
        </a:prstGeom>
        <a:solidFill>
          <a:schemeClr val="accent2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Chiffrement des données du fichier scanné</a:t>
          </a:r>
        </a:p>
      </dsp:txBody>
      <dsp:txXfrm>
        <a:off x="2505724" y="24815"/>
        <a:ext cx="1245418" cy="729104"/>
      </dsp:txXfrm>
    </dsp:sp>
    <dsp:sp modelId="{6D068CE8-FCEA-407C-BBB3-3298E16D407B}">
      <dsp:nvSpPr>
        <dsp:cNvPr id="0" name=""/>
        <dsp:cNvSpPr/>
      </dsp:nvSpPr>
      <dsp:spPr>
        <a:xfrm rot="5400000">
          <a:off x="3981323" y="618968"/>
          <a:ext cx="960661" cy="116170"/>
        </a:xfrm>
        <a:prstGeom prst="rect">
          <a:avLst/>
        </a:prstGeom>
        <a:solidFill>
          <a:schemeClr val="accent5">
            <a:lumMod val="7500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A17AA08-F20E-47F5-AFF3-E1F9D6F40FAF}">
      <dsp:nvSpPr>
        <dsp:cNvPr id="0" name=""/>
        <dsp:cNvSpPr/>
      </dsp:nvSpPr>
      <dsp:spPr>
        <a:xfrm>
          <a:off x="4199784" y="2132"/>
          <a:ext cx="1290784" cy="77447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Création d'un fichier temporaire avec le contenu chiffré</a:t>
          </a:r>
        </a:p>
      </dsp:txBody>
      <dsp:txXfrm>
        <a:off x="4222467" y="24815"/>
        <a:ext cx="1245418" cy="729104"/>
      </dsp:txXfrm>
    </dsp:sp>
    <dsp:sp modelId="{4577FB29-2BCC-424B-B7F2-CAFAE57B627E}">
      <dsp:nvSpPr>
        <dsp:cNvPr id="0" name=""/>
        <dsp:cNvSpPr/>
      </dsp:nvSpPr>
      <dsp:spPr>
        <a:xfrm>
          <a:off x="4199784" y="970220"/>
          <a:ext cx="1290784" cy="77447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Envoie sur le serveur ftp</a:t>
          </a:r>
        </a:p>
      </dsp:txBody>
      <dsp:txXfrm>
        <a:off x="4222467" y="992903"/>
        <a:ext cx="1245418" cy="729104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1571E71-82D1-4495-8936-558D7D06C0C2}">
      <dsp:nvSpPr>
        <dsp:cNvPr id="0" name=""/>
        <dsp:cNvSpPr/>
      </dsp:nvSpPr>
      <dsp:spPr>
        <a:xfrm>
          <a:off x="280913" y="1589"/>
          <a:ext cx="1343173" cy="671586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8575" tIns="19050" rIns="28575" bIns="190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500" kern="1200"/>
            <a:t>AMAsafeguard</a:t>
          </a:r>
        </a:p>
      </dsp:txBody>
      <dsp:txXfrm>
        <a:off x="300583" y="21259"/>
        <a:ext cx="1303833" cy="632246"/>
      </dsp:txXfrm>
    </dsp:sp>
    <dsp:sp modelId="{462B3132-EAE6-466A-82DB-7C49F8DC218F}">
      <dsp:nvSpPr>
        <dsp:cNvPr id="0" name=""/>
        <dsp:cNvSpPr/>
      </dsp:nvSpPr>
      <dsp:spPr>
        <a:xfrm>
          <a:off x="415230" y="673176"/>
          <a:ext cx="134317" cy="5036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03690"/>
              </a:lnTo>
              <a:lnTo>
                <a:pt x="134317" y="503690"/>
              </a:lnTo>
            </a:path>
          </a:pathLst>
        </a:custGeom>
        <a:noFill/>
        <a:ln w="254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01B4A46-922F-4AEE-8C2C-08D0A4E2DCB7}">
      <dsp:nvSpPr>
        <dsp:cNvPr id="0" name=""/>
        <dsp:cNvSpPr/>
      </dsp:nvSpPr>
      <dsp:spPr>
        <a:xfrm>
          <a:off x="549547" y="841073"/>
          <a:ext cx="1074539" cy="671586"/>
        </a:xfrm>
        <a:prstGeom prst="roundRect">
          <a:avLst>
            <a:gd name="adj" fmla="val 10000"/>
          </a:avLst>
        </a:prstGeom>
        <a:solidFill>
          <a:schemeClr val="lt2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955" tIns="13970" rIns="20955" bIns="13970" numCol="1" spcCol="1270" anchor="t" anchorCtr="0">
          <a:noAutofit/>
        </a:bodyPr>
        <a:lstStyle/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kern="1200"/>
            <a:t>Configuration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900" kern="1200"/>
            <a:t>Fichier de configuraiton</a:t>
          </a:r>
        </a:p>
      </dsp:txBody>
      <dsp:txXfrm>
        <a:off x="569217" y="860743"/>
        <a:ext cx="1035199" cy="632246"/>
      </dsp:txXfrm>
    </dsp:sp>
    <dsp:sp modelId="{81F61F35-DC33-4A3F-8C5D-8F5AA9DA980B}">
      <dsp:nvSpPr>
        <dsp:cNvPr id="0" name=""/>
        <dsp:cNvSpPr/>
      </dsp:nvSpPr>
      <dsp:spPr>
        <a:xfrm>
          <a:off x="415230" y="673176"/>
          <a:ext cx="134317" cy="13431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43173"/>
              </a:lnTo>
              <a:lnTo>
                <a:pt x="134317" y="1343173"/>
              </a:lnTo>
            </a:path>
          </a:pathLst>
        </a:custGeom>
        <a:noFill/>
        <a:ln w="254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F065B6E-ABCF-4CB4-BC86-0379C4D4F4A5}">
      <dsp:nvSpPr>
        <dsp:cNvPr id="0" name=""/>
        <dsp:cNvSpPr/>
      </dsp:nvSpPr>
      <dsp:spPr>
        <a:xfrm>
          <a:off x="549547" y="1680556"/>
          <a:ext cx="1074539" cy="671586"/>
        </a:xfrm>
        <a:prstGeom prst="roundRect">
          <a:avLst>
            <a:gd name="adj" fmla="val 10000"/>
          </a:avLst>
        </a:prstGeom>
        <a:solidFill>
          <a:schemeClr val="lt2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955" tIns="13970" rIns="20955" bIns="13970" numCol="1" spcCol="1270" anchor="t" anchorCtr="0">
          <a:noAutofit/>
        </a:bodyPr>
        <a:lstStyle/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kern="1200"/>
            <a:t>Temp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900" kern="1200"/>
            <a:t>Fichiers au contenu chiffré et prêt à être envoyés</a:t>
          </a:r>
        </a:p>
      </dsp:txBody>
      <dsp:txXfrm>
        <a:off x="569217" y="1700226"/>
        <a:ext cx="1035199" cy="632246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DF80718-29EA-43C8-BEE2-C47DF04ECB31}">
      <dsp:nvSpPr>
        <dsp:cNvPr id="0" name=""/>
        <dsp:cNvSpPr/>
      </dsp:nvSpPr>
      <dsp:spPr>
        <a:xfrm>
          <a:off x="1694" y="0"/>
          <a:ext cx="2064051" cy="583988"/>
        </a:xfrm>
        <a:prstGeom prst="chevron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14669" rIns="14669" bIns="14669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kern="1200"/>
            <a:t>Lecture du fichier de configuration</a:t>
          </a:r>
        </a:p>
      </dsp:txBody>
      <dsp:txXfrm>
        <a:off x="293688" y="0"/>
        <a:ext cx="1480063" cy="583988"/>
      </dsp:txXfrm>
    </dsp:sp>
    <dsp:sp modelId="{7FC41A9D-CE28-474A-9A10-4A3652C56412}">
      <dsp:nvSpPr>
        <dsp:cNvPr id="0" name=""/>
        <dsp:cNvSpPr/>
      </dsp:nvSpPr>
      <dsp:spPr>
        <a:xfrm>
          <a:off x="1859340" y="0"/>
          <a:ext cx="2064051" cy="583988"/>
        </a:xfrm>
        <a:prstGeom prst="chevron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14669" rIns="14669" bIns="14669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kern="1200"/>
            <a:t>Lecture de la date de dernière mofication du fichier a envoyé</a:t>
          </a:r>
        </a:p>
      </dsp:txBody>
      <dsp:txXfrm>
        <a:off x="2151334" y="0"/>
        <a:ext cx="1480063" cy="583988"/>
      </dsp:txXfrm>
    </dsp:sp>
    <dsp:sp modelId="{70F00D4C-2EE3-4A90-A52F-BEEB97DC5C02}">
      <dsp:nvSpPr>
        <dsp:cNvPr id="0" name=""/>
        <dsp:cNvSpPr/>
      </dsp:nvSpPr>
      <dsp:spPr>
        <a:xfrm>
          <a:off x="3716987" y="25391"/>
          <a:ext cx="2064051" cy="533204"/>
        </a:xfrm>
        <a:prstGeom prst="chevron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14669" rIns="14669" bIns="14669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kern="1200"/>
            <a:t>Vérification de l'existance de ce fichier sur le serveur ftp</a:t>
          </a:r>
        </a:p>
      </dsp:txBody>
      <dsp:txXfrm>
        <a:off x="3983589" y="25391"/>
        <a:ext cx="1530847" cy="533204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F641C56-2D4A-4426-AFC8-1E1686910024}">
      <dsp:nvSpPr>
        <dsp:cNvPr id="0" name=""/>
        <dsp:cNvSpPr/>
      </dsp:nvSpPr>
      <dsp:spPr>
        <a:xfrm>
          <a:off x="2702" y="0"/>
          <a:ext cx="1572881" cy="474134"/>
        </a:xfrm>
        <a:prstGeom prst="chevron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14669" rIns="14669" bIns="14669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kern="1200"/>
            <a:t>Lecture du fichier a envoyé</a:t>
          </a:r>
        </a:p>
      </dsp:txBody>
      <dsp:txXfrm>
        <a:off x="239769" y="0"/>
        <a:ext cx="1098747" cy="474134"/>
      </dsp:txXfrm>
    </dsp:sp>
    <dsp:sp modelId="{ECF83481-C307-4753-96B3-6083E9EC6C0B}">
      <dsp:nvSpPr>
        <dsp:cNvPr id="0" name=""/>
        <dsp:cNvSpPr/>
      </dsp:nvSpPr>
      <dsp:spPr>
        <a:xfrm>
          <a:off x="1418295" y="0"/>
          <a:ext cx="1572881" cy="474134"/>
        </a:xfrm>
        <a:prstGeom prst="chevron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14669" rIns="14669" bIns="14669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kern="1200"/>
            <a:t>Création du fichier temporaire</a:t>
          </a:r>
        </a:p>
      </dsp:txBody>
      <dsp:txXfrm>
        <a:off x="1655362" y="0"/>
        <a:ext cx="1098747" cy="474134"/>
      </dsp:txXfrm>
    </dsp:sp>
    <dsp:sp modelId="{43934239-2374-4CAF-AFB2-C180AC06BB1F}">
      <dsp:nvSpPr>
        <dsp:cNvPr id="0" name=""/>
        <dsp:cNvSpPr/>
      </dsp:nvSpPr>
      <dsp:spPr>
        <a:xfrm>
          <a:off x="2833888" y="0"/>
          <a:ext cx="1572881" cy="474134"/>
        </a:xfrm>
        <a:prstGeom prst="chevron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14669" rIns="14669" bIns="14669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kern="1200"/>
            <a:t>Chiffrement du contenu du fichier</a:t>
          </a:r>
        </a:p>
      </dsp:txBody>
      <dsp:txXfrm>
        <a:off x="3070955" y="0"/>
        <a:ext cx="1098747" cy="474134"/>
      </dsp:txXfrm>
    </dsp:sp>
    <dsp:sp modelId="{F092ECD4-CDA6-4D6B-8229-8734B2D51B37}">
      <dsp:nvSpPr>
        <dsp:cNvPr id="0" name=""/>
        <dsp:cNvSpPr/>
      </dsp:nvSpPr>
      <dsp:spPr>
        <a:xfrm>
          <a:off x="4249482" y="0"/>
          <a:ext cx="1572881" cy="474134"/>
        </a:xfrm>
        <a:prstGeom prst="chevron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14669" rIns="14669" bIns="14669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kern="1200"/>
            <a:t>Envoie du fichier au serveur ftp</a:t>
          </a:r>
        </a:p>
      </dsp:txBody>
      <dsp:txXfrm>
        <a:off x="4486549" y="0"/>
        <a:ext cx="1098747" cy="474134"/>
      </dsp:txXfrm>
    </dsp:sp>
  </dsp:spTree>
</dsp:drawing>
</file>

<file path=word/diagrams/drawing6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29B4B0D-CC97-4621-896C-3A53BFC33E6C}">
      <dsp:nvSpPr>
        <dsp:cNvPr id="0" name=""/>
        <dsp:cNvSpPr/>
      </dsp:nvSpPr>
      <dsp:spPr>
        <a:xfrm>
          <a:off x="1177" y="19750"/>
          <a:ext cx="1787913" cy="654766"/>
        </a:xfrm>
        <a:prstGeom prst="chevron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14669" rIns="14669" bIns="14669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kern="1200"/>
            <a:t>Lecture de la date de création du fichier sur le serveur ftp</a:t>
          </a:r>
        </a:p>
      </dsp:txBody>
      <dsp:txXfrm>
        <a:off x="328560" y="19750"/>
        <a:ext cx="1133147" cy="654766"/>
      </dsp:txXfrm>
    </dsp:sp>
    <dsp:sp modelId="{1F641C56-2D4A-4426-AFC8-1E1686910024}">
      <dsp:nvSpPr>
        <dsp:cNvPr id="0" name=""/>
        <dsp:cNvSpPr/>
      </dsp:nvSpPr>
      <dsp:spPr>
        <a:xfrm>
          <a:off x="1641849" y="52649"/>
          <a:ext cx="1472418" cy="588967"/>
        </a:xfrm>
        <a:prstGeom prst="chevron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14669" rIns="14669" bIns="14669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kern="1200"/>
            <a:t>Lecture du fichier</a:t>
          </a:r>
        </a:p>
      </dsp:txBody>
      <dsp:txXfrm>
        <a:off x="1936333" y="52649"/>
        <a:ext cx="883451" cy="588967"/>
      </dsp:txXfrm>
    </dsp:sp>
    <dsp:sp modelId="{43934239-2374-4CAF-AFB2-C180AC06BB1F}">
      <dsp:nvSpPr>
        <dsp:cNvPr id="0" name=""/>
        <dsp:cNvSpPr/>
      </dsp:nvSpPr>
      <dsp:spPr>
        <a:xfrm>
          <a:off x="2967026" y="52649"/>
          <a:ext cx="1472418" cy="588967"/>
        </a:xfrm>
        <a:prstGeom prst="chevron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14669" rIns="14669" bIns="14669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kern="1200"/>
            <a:t>Chiffrement du contenu du fichier</a:t>
          </a:r>
        </a:p>
      </dsp:txBody>
      <dsp:txXfrm>
        <a:off x="3261510" y="52649"/>
        <a:ext cx="883451" cy="588967"/>
      </dsp:txXfrm>
    </dsp:sp>
    <dsp:sp modelId="{F092ECD4-CDA6-4D6B-8229-8734B2D51B37}">
      <dsp:nvSpPr>
        <dsp:cNvPr id="0" name=""/>
        <dsp:cNvSpPr/>
      </dsp:nvSpPr>
      <dsp:spPr>
        <a:xfrm>
          <a:off x="4292203" y="52649"/>
          <a:ext cx="1472418" cy="588967"/>
        </a:xfrm>
        <a:prstGeom prst="chevron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14669" rIns="14669" bIns="14669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kern="1200"/>
            <a:t>Envoie du fichier au serveur ftp</a:t>
          </a:r>
        </a:p>
      </dsp:txBody>
      <dsp:txXfrm>
        <a:off x="4586687" y="52649"/>
        <a:ext cx="883451" cy="588967"/>
      </dsp:txXfrm>
    </dsp:sp>
  </dsp:spTree>
</dsp:drawing>
</file>

<file path=word/diagrams/drawing7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29B4B0D-CC97-4621-896C-3A53BFC33E6C}">
      <dsp:nvSpPr>
        <dsp:cNvPr id="0" name=""/>
        <dsp:cNvSpPr/>
      </dsp:nvSpPr>
      <dsp:spPr>
        <a:xfrm>
          <a:off x="723" y="0"/>
          <a:ext cx="1480219" cy="491066"/>
        </a:xfrm>
        <a:prstGeom prst="chevron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14669" rIns="14669" bIns="14669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kern="1200"/>
            <a:t>Suppression du fichier sur le serveur ftp</a:t>
          </a:r>
        </a:p>
      </dsp:txBody>
      <dsp:txXfrm>
        <a:off x="246256" y="0"/>
        <a:ext cx="989153" cy="491066"/>
      </dsp:txXfrm>
    </dsp:sp>
  </dsp:spTree>
</dsp:drawing>
</file>

<file path=word/diagrams/drawing8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712F25B-9698-46C9-ABA7-17DABF2512C7}">
      <dsp:nvSpPr>
        <dsp:cNvPr id="0" name=""/>
        <dsp:cNvSpPr/>
      </dsp:nvSpPr>
      <dsp:spPr>
        <a:xfrm>
          <a:off x="1723" y="83733"/>
          <a:ext cx="2100165" cy="840066"/>
        </a:xfrm>
        <a:prstGeom prst="chevron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0005" tIns="13335" rIns="13335" bIns="13335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Message</a:t>
          </a:r>
        </a:p>
      </dsp:txBody>
      <dsp:txXfrm>
        <a:off x="421756" y="83733"/>
        <a:ext cx="1260099" cy="840066"/>
      </dsp:txXfrm>
    </dsp:sp>
    <dsp:sp modelId="{891A4C65-0E62-4102-B7B6-331F07F9694D}">
      <dsp:nvSpPr>
        <dsp:cNvPr id="0" name=""/>
        <dsp:cNvSpPr/>
      </dsp:nvSpPr>
      <dsp:spPr>
        <a:xfrm>
          <a:off x="1891872" y="83733"/>
          <a:ext cx="2100165" cy="840066"/>
        </a:xfrm>
        <a:prstGeom prst="chevron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0005" tIns="13335" rIns="13335" bIns="13335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Chiffrement en Advanced  Encrypted Standard avec une clé constante (KC) et une clé variable aléatoire (IV)</a:t>
          </a:r>
        </a:p>
      </dsp:txBody>
      <dsp:txXfrm>
        <a:off x="2311905" y="83733"/>
        <a:ext cx="1260099" cy="840066"/>
      </dsp:txXfrm>
    </dsp:sp>
    <dsp:sp modelId="{176DC8C9-1553-45D3-BF77-52DD70C80DEA}">
      <dsp:nvSpPr>
        <dsp:cNvPr id="0" name=""/>
        <dsp:cNvSpPr/>
      </dsp:nvSpPr>
      <dsp:spPr>
        <a:xfrm>
          <a:off x="3782021" y="83733"/>
          <a:ext cx="2100165" cy="840066"/>
        </a:xfrm>
        <a:prstGeom prst="chevron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0005" tIns="13335" rIns="13335" bIns="13335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Message chiffré et stocké</a:t>
          </a:r>
        </a:p>
      </dsp:txBody>
      <dsp:txXfrm>
        <a:off x="4202054" y="83733"/>
        <a:ext cx="1260099" cy="84006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bProcess4">
  <dgm:title val=""/>
  <dgm:desc val=""/>
  <dgm:catLst>
    <dgm:cat type="process" pri="19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  <dgm:pt modelId="7">
          <dgm:prSet phldr="1"/>
        </dgm:pt>
        <dgm:pt modelId="8">
          <dgm:prSet phldr="1"/>
        </dgm:pt>
        <dgm:pt modelId="9">
          <dgm:prSet phldr="1"/>
        </dgm:pt>
      </dgm:ptLst>
      <dgm:cxnLst>
        <dgm:cxn modelId="10" srcId="0" destId="1" srcOrd="0" destOrd="0"/>
        <dgm:cxn modelId="11" srcId="0" destId="2" srcOrd="1" destOrd="0"/>
        <dgm:cxn modelId="12" srcId="0" destId="3" srcOrd="2" destOrd="0"/>
        <dgm:cxn modelId="13" srcId="0" destId="4" srcOrd="3" destOrd="0"/>
        <dgm:cxn modelId="14" srcId="0" destId="5" srcOrd="4" destOrd="0"/>
        <dgm:cxn modelId="15" srcId="0" destId="6" srcOrd="5" destOrd="0"/>
        <dgm:cxn modelId="16" srcId="0" destId="7" srcOrd="6" destOrd="0"/>
        <dgm:cxn modelId="17" srcId="0" destId="8" srcOrd="7" destOrd="0"/>
        <dgm:cxn modelId="18" srcId="0" destId="9" srcOrd="8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Name0">
    <dgm:varLst>
      <dgm:dir/>
      <dgm:resizeHandles/>
    </dgm:varLst>
    <dgm:choose name="Name1">
      <dgm:if name="Name2" func="var" arg="dir" op="equ" val="norm">
        <dgm:alg type="snake">
          <dgm:param type="grDir" val="tL"/>
          <dgm:param type="flowDir" val="col"/>
          <dgm:param type="contDir" val="revDir"/>
          <dgm:param type="bkpt" val="bal"/>
        </dgm:alg>
      </dgm:if>
      <dgm:else name="Name3">
        <dgm:alg type="snake">
          <dgm:param type="grDir" val="tR"/>
          <dgm:param type="flowDir" val="col"/>
          <dgm:param type="contDir" val="revDir"/>
          <dgm:param type="bkpt" val="bal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Node" refType="w"/>
      <dgm:constr type="h" for="ch" forName="compNode" refType="w" fact="0.6"/>
      <dgm:constr type="h" for="ch" forName="sibTrans" refType="h" refFor="ch" refForName="compNode" op="equ" fact="0.25"/>
      <dgm:constr type="sp" refType="w" fact="0.33"/>
      <dgm:constr type="primFontSz" for="des" forName="node" op="equ" val="65"/>
    </dgm:constrLst>
    <dgm:ruleLst/>
    <dgm:forEach name="nodesForEach" axis="ch" ptType="node">
      <dgm:layoutNode name="compNode">
        <dgm:alg type="composite"/>
        <dgm:shape xmlns:r="http://schemas.openxmlformats.org/officeDocument/2006/relationships" r:blip="">
          <dgm:adjLst/>
        </dgm:shape>
        <dgm:presOf/>
        <dgm:choose name="Name4">
          <dgm:if name="Name5" axis="self" func="var" arg="dir" op="equ" val="norm">
            <dgm:constrLst>
              <dgm:constr type="l" for="ch" forName="dummyConnPt" refType="w" fact="0.2"/>
              <dgm:constr type="t" for="ch" forName="dummyConnPt" refType="w" fact="0.145"/>
              <dgm:constr type="l" for="ch" forName="node"/>
              <dgm:constr type="t" for="ch" forName="node"/>
              <dgm:constr type="h" for="ch" forName="node" refType="h"/>
              <dgm:constr type="w" for="ch" forName="node" refType="w"/>
            </dgm:constrLst>
          </dgm:if>
          <dgm:else name="Name6">
            <dgm:constrLst>
              <dgm:constr type="l" for="ch" forName="dummyConnPt" refType="w" fact="0.8"/>
              <dgm:constr type="t" for="ch" forName="dummyConnPt" refType="w" fact="0.145"/>
              <dgm:constr type="l" for="ch" forName="node"/>
              <dgm:constr type="t" for="ch" forName="node"/>
              <dgm:constr type="h" for="ch" forName="node" refType="h"/>
              <dgm:constr type="w" for="ch" forName="node" refType="w"/>
            </dgm:constrLst>
          </dgm:else>
        </dgm:choose>
        <dgm:ruleLst/>
        <dgm:layoutNode name="dummyConnPt" styleLbl="node1" moveWith="node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node">
          <dgm:varLst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desOrSelf" ptType="node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  <dgm:constr type="primFontSz" val="65"/>
          </dgm:constrLst>
          <dgm:ruleLst>
            <dgm:rule type="primFontSz" val="5" fact="NaN" max="NaN"/>
          </dgm:ruleLst>
        </dgm:layoutNode>
      </dgm:layoutNode>
      <dgm:forEach name="sibTransForEach" axis="followSib" cnt="1">
        <dgm:layoutNode name="sibTrans" styleLbl="bgSibTrans2D1">
          <dgm:choose name="Name7">
            <dgm:if name="Name8" axis="self" func="var" arg="dir" op="equ" val="norm">
              <dgm:alg type="conn">
                <dgm:param type="srcNode" val="dummyConnPt"/>
                <dgm:param type="dstNode" val="dummyConnPt"/>
                <dgm:param type="begPts" val="bCtr, midR, tCtr"/>
                <dgm:param type="endPts" val="tCtr, midL, bCtr"/>
                <dgm:param type="begSty" val="noArr"/>
                <dgm:param type="endSty" val="noArr"/>
              </dgm:alg>
            </dgm:if>
            <dgm:else name="Name9">
              <dgm:alg type="conn">
                <dgm:param type="srcNode" val="dummyConnPt"/>
                <dgm:param type="dstNode" val="dummyConnPt"/>
                <dgm:param type="begPts" val="bCtr, midL, tCtr"/>
                <dgm:param type="endPts" val="tCtr, midR, bCtr"/>
                <dgm:param type="begSty" val="noArr"/>
                <dgm:param type="endSty" val="noArr"/>
              </dgm:alg>
            </dgm:else>
          </dgm:choose>
          <dgm:shape xmlns:r="http://schemas.openxmlformats.org/officeDocument/2006/relationships" type="conn" r:blip="" zOrderOff="-2">
            <dgm:adjLst/>
          </dgm:shape>
          <dgm:presOf axis="self"/>
          <dgm:constrLst>
            <dgm:constr type="begPad"/>
            <dgm:constr type="endPad"/>
          </dgm:constrLst>
          <dgm:ruleLst/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hierarchy3">
  <dgm:title val=""/>
  <dgm:desc val=""/>
  <dgm:catLst>
    <dgm:cat type="hierarchy" pri="7000"/>
    <dgm:cat type="list" pri="23000"/>
    <dgm:cat type="relationship" pri="15000"/>
    <dgm:cat type="convert" pri="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</dgm:ptLst>
      <dgm:cxnLst>
        <dgm:cxn modelId="4" srcId="0" destId="1" srcOrd="0" destOrd="0"/>
        <dgm:cxn modelId="5" srcId="1" destId="11" srcOrd="0" destOrd="0"/>
        <dgm:cxn modelId="6" srcId="1" destId="12" srcOrd="1" destOrd="0"/>
        <dgm:cxn modelId="7" srcId="0" destId="2" srcOrd="1" destOrd="0"/>
        <dgm:cxn modelId="8" srcId="2" destId="21" srcOrd="0" destOrd="0"/>
        <dgm:cxn modelId="9" srcId="2" destId="2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forName="rootText" op="equ" val="65"/>
      <dgm:constr type="primFontSz" for="des" forName="childText" op="equ" val="65"/>
      <dgm:constr type="w" for="des" forName="rootComposite" refType="w"/>
      <dgm:constr type="h" for="des" forName="rootComposite" refType="w" fact="0.5"/>
      <dgm:constr type="w" for="des" forName="childText" refType="w" refFor="des" refForName="rootComposite" fact="0.8"/>
      <dgm:constr type="h" for="des" forName="childText" refType="h" refFor="des" refForName="rootComposite"/>
      <dgm:constr type="sibSp" refType="w" refFor="des" refForName="rootComposite" fact="0.25"/>
      <dgm:constr type="sibSp" for="des" forName="childShape" refType="h" refFor="des" refForName="childText" fact="0.25"/>
      <dgm:constr type="sp" for="des" forName="root" refType="h" refFor="des" refForName="childText" fact="0.25"/>
    </dgm:constrLst>
    <dgm:ruleLst/>
    <dgm:forEach name="Name3" axis="ch">
      <dgm:forEach name="Name4" axis="self" ptType="node" cnt="1">
        <dgm:layoutNode name="root">
          <dgm:choose name="Name5">
            <dgm:if name="Name6" func="var" arg="dir" op="equ" val="norm">
              <dgm:alg type="hierRoot">
                <dgm:param type="hierAlign" val="tL"/>
              </dgm:alg>
            </dgm:if>
            <dgm:else name="Name7">
              <dgm:alg type="hierRoot">
                <dgm:param type="hierAlign" val="tR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>
            <dgm:constr type="alignOff" val="0.2"/>
          </dgm:constrLst>
          <dgm:ruleLst/>
          <dgm:layoutNode name="rootComposite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8">
              <dgm:if name="Name9" func="var" arg="dir" op="equ" val="norm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l" for="ch" forName="rootConnector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if>
              <dgm:else name="Name10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r" for="ch" forName="rootConnector" refType="w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else>
            </dgm:choose>
            <dgm:ruleLst/>
            <dgm:layoutNode name="rootText" styleLbl="node1"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 ptType="node" cnt="1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</dgm:ruleLst>
            </dgm:layoutNode>
            <dgm:layoutNode name="rootConnector" moveWith="rootText">
              <dgm:alg type="sp"/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self" ptType="node" cnt="1"/>
              <dgm:constrLst/>
              <dgm:ruleLst/>
            </dgm:layoutNode>
          </dgm:layoutNode>
          <dgm:layoutNode name="childShape">
            <dgm:alg type="hierChild">
              <dgm:param type="chAlign" val="l"/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11" axis="ch">
              <dgm:forEach name="Name12" axis="self" ptType="parTrans" cnt="1">
                <dgm:layoutNode name="Name13">
                  <dgm:choose name="Name14">
                    <dgm:if name="Name15" func="var" arg="dir" op="equ" val="norm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L"/>
                      </dgm:alg>
                    </dgm:if>
                    <dgm:else name="Name16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7" axis="self" ptType="node">
                <dgm:layoutNode name="childText" styleLbl="bgAcc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self desOrSelf" ptType="node node" st="1 1" cnt="1 0"/>
                  <dgm:constrLst>
                    <dgm:constr type="tMarg" refType="primFontSz" fact="0.1"/>
                    <dgm:constr type="bMarg" refType="primFontSz" fact="0.1"/>
                    <dgm:constr type="lMarg" refType="primFontSz" fact="0.15"/>
                    <dgm:constr type="rMarg" refType="primFontSz" fact="0.15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7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8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7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8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E9A600CCDD84D6B88C9DF1F22ABE6D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470945E-DB68-4795-9872-2933375C0F22}"/>
      </w:docPartPr>
      <w:docPartBody>
        <w:p w:rsidR="00675E08" w:rsidRDefault="00025998">
          <w:pPr>
            <w:pStyle w:val="BE9A600CCDD84D6B88C9DF1F22ABE6D7"/>
          </w:pPr>
          <w:r w:rsidRPr="009839A2">
            <w:rPr>
              <w:noProof/>
            </w:rPr>
            <w:t>Annual</w:t>
          </w:r>
          <w:r w:rsidRPr="009839A2">
            <w:rPr>
              <w:noProof/>
            </w:rPr>
            <w:br/>
            <w:t>Report</w:t>
          </w:r>
        </w:p>
      </w:docPartBody>
    </w:docPart>
    <w:docPart>
      <w:docPartPr>
        <w:name w:val="EC5360D5178046BDB7CBE33056B127D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0D051F4-A84D-466E-B2EB-CD58E3A2A806}"/>
      </w:docPartPr>
      <w:docPartBody>
        <w:p w:rsidR="00675E08" w:rsidRDefault="00025998">
          <w:pPr>
            <w:pStyle w:val="EC5360D5178046BDB7CBE33056B127D1"/>
          </w:pPr>
          <w:r w:rsidRPr="008D1AB7">
            <w:rPr>
              <w:noProof/>
            </w:rPr>
            <w:t>[</w:t>
          </w:r>
          <w:r w:rsidRPr="008D1AB7">
            <w:rPr>
              <w:i/>
              <w:iCs/>
              <w:noProof/>
              <w:color w:val="7F7F7F" w:themeColor="text1" w:themeTint="80"/>
              <w:sz w:val="28"/>
            </w:rPr>
            <w:t>Vous pouvez ajouter un extrait ou une instruction ici. Un extrait est un résumé court du contenu du document.]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altName w:val="Arial Unicode MS"/>
    <w:panose1 w:val="02020603050405020304"/>
    <w:charset w:val="00"/>
    <w:family w:val="roman"/>
    <w:pitch w:val="variable"/>
    <w:sig w:usb0="00000000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altName w:val="Arial Unicode MS"/>
    <w:panose1 w:val="020B0304020202020204"/>
    <w:charset w:val="00"/>
    <w:family w:val="swiss"/>
    <w:pitch w:val="variable"/>
    <w:sig w:usb0="00000000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E63AF57E"/>
    <w:lvl w:ilvl="0">
      <w:start w:val="1"/>
      <w:numFmt w:val="bullet"/>
      <w:pStyle w:val="Listepuces"/>
      <w:lvlText w:val="•"/>
      <w:lvlJc w:val="left"/>
      <w:pPr>
        <w:ind w:left="360" w:hanging="360"/>
      </w:pPr>
      <w:rPr>
        <w:rFonts w:ascii="Cambria" w:hAnsi="Cambria" w:hint="default"/>
        <w:color w:val="5B9BD5" w:themeColor="accent1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2B6"/>
    <w:rsid w:val="00025998"/>
    <w:rsid w:val="001F523F"/>
    <w:rsid w:val="00225162"/>
    <w:rsid w:val="002C0F05"/>
    <w:rsid w:val="00343632"/>
    <w:rsid w:val="0053694D"/>
    <w:rsid w:val="005C4422"/>
    <w:rsid w:val="00675E08"/>
    <w:rsid w:val="006A05FF"/>
    <w:rsid w:val="0070287D"/>
    <w:rsid w:val="00703C97"/>
    <w:rsid w:val="007C5E49"/>
    <w:rsid w:val="00830E7D"/>
    <w:rsid w:val="008B5396"/>
    <w:rsid w:val="009E12B6"/>
    <w:rsid w:val="00A673D3"/>
    <w:rsid w:val="00D92324"/>
    <w:rsid w:val="00E45866"/>
    <w:rsid w:val="00E73BC8"/>
    <w:rsid w:val="00EC2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41A0E0FC47444C3897497209752DA27B">
    <w:name w:val="41A0E0FC47444C3897497209752DA27B"/>
  </w:style>
  <w:style w:type="paragraph" w:customStyle="1" w:styleId="474C10A5F8214E118EA4048421285E2F">
    <w:name w:val="474C10A5F8214E118EA4048421285E2F"/>
  </w:style>
  <w:style w:type="paragraph" w:customStyle="1" w:styleId="8D1BE6D2A75640E88551C8D67A0658CC">
    <w:name w:val="8D1BE6D2A75640E88551C8D67A0658CC"/>
  </w:style>
  <w:style w:type="paragraph" w:customStyle="1" w:styleId="31C0B3F906C943BCA62BD7DA03F13333">
    <w:name w:val="31C0B3F906C943BCA62BD7DA03F13333"/>
  </w:style>
  <w:style w:type="paragraph" w:customStyle="1" w:styleId="714C98A74FC74B1A81DB9FD697CC1087">
    <w:name w:val="714C98A74FC74B1A81DB9FD697CC1087"/>
  </w:style>
  <w:style w:type="paragraph" w:customStyle="1" w:styleId="2DEEBBD988A84D0E9654129B0A1E01A6">
    <w:name w:val="2DEEBBD988A84D0E9654129B0A1E01A6"/>
  </w:style>
  <w:style w:type="paragraph" w:customStyle="1" w:styleId="E563714D81944C1C9137E9E89CA7BB11">
    <w:name w:val="E563714D81944C1C9137E9E89CA7BB11"/>
  </w:style>
  <w:style w:type="paragraph" w:styleId="Listepuces">
    <w:name w:val="List Bullet"/>
    <w:basedOn w:val="Normal"/>
    <w:uiPriority w:val="1"/>
    <w:unhideWhenUsed/>
    <w:qFormat/>
    <w:pPr>
      <w:numPr>
        <w:numId w:val="1"/>
      </w:numPr>
      <w:spacing w:before="40" w:after="40" w:line="288" w:lineRule="auto"/>
    </w:pPr>
    <w:rPr>
      <w:rFonts w:eastAsiaTheme="minorHAnsi"/>
      <w:color w:val="595959" w:themeColor="text1" w:themeTint="A6"/>
      <w:kern w:val="20"/>
      <w:sz w:val="20"/>
      <w:szCs w:val="20"/>
      <w:lang w:val="en-US" w:eastAsia="ja-JP"/>
    </w:rPr>
  </w:style>
  <w:style w:type="paragraph" w:customStyle="1" w:styleId="3EB4059044214AA6A02D9DA0598779D1">
    <w:name w:val="3EB4059044214AA6A02D9DA0598779D1"/>
  </w:style>
  <w:style w:type="paragraph" w:customStyle="1" w:styleId="DB15586578F547B7957B5364060FE634">
    <w:name w:val="DB15586578F547B7957B5364060FE634"/>
  </w:style>
  <w:style w:type="paragraph" w:customStyle="1" w:styleId="949D789BBD634C50931890975632FF42">
    <w:name w:val="949D789BBD634C50931890975632FF42"/>
  </w:style>
  <w:style w:type="paragraph" w:customStyle="1" w:styleId="1C3642DAF5EC4A2A837AFCFAED7DD937">
    <w:name w:val="1C3642DAF5EC4A2A837AFCFAED7DD937"/>
  </w:style>
  <w:style w:type="paragraph" w:customStyle="1" w:styleId="05F3470D5EC74A10B7205914C57EB9E4">
    <w:name w:val="05F3470D5EC74A10B7205914C57EB9E4"/>
  </w:style>
  <w:style w:type="paragraph" w:customStyle="1" w:styleId="3F546DFCFCEE4B3AAF897D643BB23787">
    <w:name w:val="3F546DFCFCEE4B3AAF897D643BB23787"/>
  </w:style>
  <w:style w:type="paragraph" w:customStyle="1" w:styleId="8EC8D3EAE93543848A0A8AE856D06BFF">
    <w:name w:val="8EC8D3EAE93543848A0A8AE856D06BFF"/>
  </w:style>
  <w:style w:type="paragraph" w:customStyle="1" w:styleId="A9C5BEB14E8F4F1A91BB48CDB7FEF1EB">
    <w:name w:val="A9C5BEB14E8F4F1A91BB48CDB7FEF1EB"/>
  </w:style>
  <w:style w:type="paragraph" w:customStyle="1" w:styleId="464E2252232E42E19A838448371B3A34">
    <w:name w:val="464E2252232E42E19A838448371B3A34"/>
  </w:style>
  <w:style w:type="paragraph" w:customStyle="1" w:styleId="EA08C7AAC1374D2C95924DCFB158184C">
    <w:name w:val="EA08C7AAC1374D2C95924DCFB158184C"/>
  </w:style>
  <w:style w:type="paragraph" w:customStyle="1" w:styleId="037F4A18687C40B094F1DC24C1E0D03A">
    <w:name w:val="037F4A18687C40B094F1DC24C1E0D03A"/>
  </w:style>
  <w:style w:type="paragraph" w:customStyle="1" w:styleId="30CB226641E6460EB5AFC984EEC6751A">
    <w:name w:val="30CB226641E6460EB5AFC984EEC6751A"/>
  </w:style>
  <w:style w:type="paragraph" w:customStyle="1" w:styleId="09848C0045E9444B889178A8F68B73CC">
    <w:name w:val="09848C0045E9444B889178A8F68B73CC"/>
  </w:style>
  <w:style w:type="paragraph" w:customStyle="1" w:styleId="0527BF91C9F2498886CC98AF4EA589A5">
    <w:name w:val="0527BF91C9F2498886CC98AF4EA589A5"/>
  </w:style>
  <w:style w:type="paragraph" w:customStyle="1" w:styleId="88B4C0C7C1884B70A2BD136B8965892F">
    <w:name w:val="88B4C0C7C1884B70A2BD136B8965892F"/>
  </w:style>
  <w:style w:type="paragraph" w:customStyle="1" w:styleId="F1B94B66733940A9909A49DB8A6BE21A">
    <w:name w:val="F1B94B66733940A9909A49DB8A6BE21A"/>
  </w:style>
  <w:style w:type="paragraph" w:customStyle="1" w:styleId="B8AFF3B04C83411CA0E7188B7BDEAD85">
    <w:name w:val="B8AFF3B04C83411CA0E7188B7BDEAD85"/>
  </w:style>
  <w:style w:type="paragraph" w:customStyle="1" w:styleId="E06CE38C06904239846F5AF6A895B94F">
    <w:name w:val="E06CE38C06904239846F5AF6A895B94F"/>
  </w:style>
  <w:style w:type="paragraph" w:customStyle="1" w:styleId="9726539B2F844B35AC89AB0F744AA829">
    <w:name w:val="9726539B2F844B35AC89AB0F744AA829"/>
  </w:style>
  <w:style w:type="paragraph" w:customStyle="1" w:styleId="079684D1501547FE9C10B8C185DCFFFE">
    <w:name w:val="079684D1501547FE9C10B8C185DCFFFE"/>
  </w:style>
  <w:style w:type="paragraph" w:customStyle="1" w:styleId="0AF553F7B49542B38CB6B3772BD2A484">
    <w:name w:val="0AF553F7B49542B38CB6B3772BD2A484"/>
  </w:style>
  <w:style w:type="paragraph" w:customStyle="1" w:styleId="BE9A600CCDD84D6B88C9DF1F22ABE6D7">
    <w:name w:val="BE9A600CCDD84D6B88C9DF1F22ABE6D7"/>
  </w:style>
  <w:style w:type="paragraph" w:customStyle="1" w:styleId="922CA980BB1841B7AACBEAE39DA5C75D">
    <w:name w:val="922CA980BB1841B7AACBEAE39DA5C75D"/>
  </w:style>
  <w:style w:type="paragraph" w:customStyle="1" w:styleId="EC5360D5178046BDB7CBE33056B127D1">
    <w:name w:val="EC5360D5178046BDB7CBE33056B127D1"/>
  </w:style>
  <w:style w:type="character" w:styleId="Textedelespacerserv">
    <w:name w:val="Placeholder Text"/>
    <w:basedOn w:val="Policepardfaut"/>
    <w:uiPriority w:val="99"/>
    <w:semiHidden/>
    <w:rsid w:val="009E12B6"/>
    <w:rPr>
      <w:color w:val="808080"/>
    </w:rPr>
  </w:style>
  <w:style w:type="paragraph" w:customStyle="1" w:styleId="E0C3E925E8CC413EB256382F2B582C70">
    <w:name w:val="E0C3E925E8CC413EB256382F2B582C70"/>
    <w:rsid w:val="00675E08"/>
  </w:style>
  <w:style w:type="paragraph" w:customStyle="1" w:styleId="C3925C400AD7460B9AE2CEF4E7E36FBF">
    <w:name w:val="C3925C400AD7460B9AE2CEF4E7E36FBF"/>
    <w:rsid w:val="00675E08"/>
  </w:style>
  <w:style w:type="paragraph" w:customStyle="1" w:styleId="5DF93E17AB3A4F87A75316065D38F3E3">
    <w:name w:val="5DF93E17AB3A4F87A75316065D38F3E3"/>
    <w:rsid w:val="00675E08"/>
  </w:style>
  <w:style w:type="paragraph" w:customStyle="1" w:styleId="2657310162CE47B9A9C159BA2CD38F53">
    <w:name w:val="2657310162CE47B9A9C159BA2CD38F53"/>
    <w:rsid w:val="00675E08"/>
  </w:style>
  <w:style w:type="paragraph" w:customStyle="1" w:styleId="A2ABF8A793A64B5B962397907E700753">
    <w:name w:val="A2ABF8A793A64B5B962397907E700753"/>
    <w:rsid w:val="00675E08"/>
  </w:style>
  <w:style w:type="paragraph" w:customStyle="1" w:styleId="20C36B365D3046E99035E5DD5212CD19">
    <w:name w:val="20C36B365D3046E99035E5DD5212CD19"/>
    <w:rsid w:val="00675E08"/>
  </w:style>
  <w:style w:type="paragraph" w:customStyle="1" w:styleId="11038173F4454C439036865C5270A4C1">
    <w:name w:val="11038173F4454C439036865C5270A4C1"/>
    <w:rsid w:val="00675E08"/>
  </w:style>
  <w:style w:type="paragraph" w:customStyle="1" w:styleId="3F750DD82D6340068AFD60BB3B781A9C">
    <w:name w:val="3F750DD82D6340068AFD60BB3B781A9C"/>
    <w:rsid w:val="00675E08"/>
  </w:style>
  <w:style w:type="paragraph" w:customStyle="1" w:styleId="F47084B8F54D42629AB17AE854D691F0">
    <w:name w:val="F47084B8F54D42629AB17AE854D691F0"/>
    <w:rsid w:val="00675E08"/>
  </w:style>
  <w:style w:type="paragraph" w:customStyle="1" w:styleId="F310F71776EE4D8EB75223C76B852E16">
    <w:name w:val="F310F71776EE4D8EB75223C76B852E16"/>
    <w:rsid w:val="00675E0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Annual Repor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2015</PublishDate>
  <Abstract>Ce présent document détaille les étapes de la conception à la mise en production de l’application AMAsafeguard, une solution d’envoi de fichiers sécurisés</Abstract>
  <CompanyAddress/>
  <CompanyPhone/>
  <CompanyFax/>
  <CompanyEmail/>
</CoverPageProperties>
</file>

<file path=customXml/item2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679E4D8-73D9-412D-B716-777944E71373}">
  <ds:schemaRefs>
    <ds:schemaRef ds:uri="http://schemas.microsoft.com/pics"/>
  </ds:schemaRefs>
</ds:datastoreItem>
</file>

<file path=customXml/itemProps3.xml><?xml version="1.0" encoding="utf-8"?>
<ds:datastoreItem xmlns:ds="http://schemas.openxmlformats.org/officeDocument/2006/customXml" ds:itemID="{D1F84519-FD4E-46B5-B8CE-BF1509BEA48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CDBE9C8-7820-4772-B2BB-C1DCFE26B3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 annuel.dotx</Template>
  <TotalTime>401</TotalTime>
  <Pages>1</Pages>
  <Words>2038</Words>
  <Characters>11210</Characters>
  <Application>Microsoft Office Word</Application>
  <DocSecurity>0</DocSecurity>
  <Lines>93</Lines>
  <Paragraphs>26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>Amasafeguard security solution</vt:lpstr>
      <vt:lpstr>Rapport
annuel</vt:lpstr>
      <vt:lpstr>Rapport 
annuel</vt:lpstr>
    </vt:vector>
  </TitlesOfParts>
  <Company/>
  <LinksUpToDate>false</LinksUpToDate>
  <CharactersWithSpaces>13222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Amasafeguard security solution</dc:title>
  <dc:subject/>
  <dc:creator>Antoine Trouvé</dc:creator>
  <cp:keywords/>
  <dc:description/>
  <cp:lastModifiedBy>Antoine Trouvé</cp:lastModifiedBy>
  <cp:revision>120</cp:revision>
  <cp:lastPrinted>2016-05-12T21:33:00Z</cp:lastPrinted>
  <dcterms:created xsi:type="dcterms:W3CDTF">2015-12-01T14:28:00Z</dcterms:created>
  <dcterms:modified xsi:type="dcterms:W3CDTF">2016-05-12T21:33:00Z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TC028965939991</vt:lpwstr>
  </property>
</Properties>
</file>