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Arial" w:hAnsi="Arial" w:cs="Arial" w:eastAsia="Arial"/>
          <w:color w:val="auto"/>
          <w:spacing w:val="0"/>
          <w:position w:val="0"/>
          <w:sz w:val="20"/>
          <w:shd w:fill="auto" w:val="clear"/>
        </w:rPr>
      </w:pPr>
      <w:r>
        <w:rPr>
          <w:rFonts w:ascii="Arial" w:hAnsi="Arial" w:cs="Arial" w:eastAsia="Arial"/>
          <w:b/>
          <w:color w:val="auto"/>
          <w:spacing w:val="0"/>
          <w:position w:val="0"/>
          <w:sz w:val="32"/>
          <w:shd w:fill="auto" w:val="clear"/>
        </w:rPr>
        <w:t xml:space="preserve">IDEATION PHASE</w:t>
      </w:r>
    </w:p>
    <w:p>
      <w:pPr>
        <w:spacing w:before="0" w:after="200" w:line="276"/>
        <w:ind w:right="0" w:left="0" w:firstLine="0"/>
        <w:jc w:val="center"/>
        <w:rPr>
          <w:rFonts w:ascii="Arial" w:hAnsi="Arial" w:cs="Arial" w:eastAsia="Arial"/>
          <w:color w:val="auto"/>
          <w:spacing w:val="0"/>
          <w:position w:val="0"/>
          <w:sz w:val="20"/>
          <w:shd w:fill="auto" w:val="clear"/>
        </w:rPr>
      </w:pPr>
      <w:r>
        <w:rPr>
          <w:rFonts w:ascii="Arial" w:hAnsi="Arial" w:cs="Arial" w:eastAsia="Arial"/>
          <w:b/>
          <w:color w:val="auto"/>
          <w:spacing w:val="0"/>
          <w:position w:val="0"/>
          <w:sz w:val="26"/>
          <w:shd w:fill="auto" w:val="clear"/>
        </w:rPr>
        <w:t xml:space="preserve">BRAINSTORM &amp; IDEA PRIORITIZATION TEMPLATE</w:t>
      </w:r>
    </w:p>
    <w:tbl>
      <w:tblPr/>
      <w:tblGrid>
        <w:gridCol w:w="4968"/>
        <w:gridCol w:w="4968"/>
      </w:tblGrid>
      <w:tr>
        <w:trPr>
          <w:trHeight w:val="1" w:hRule="atLeast"/>
          <w:jc w:val="left"/>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Date</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08/10/2026</w:t>
            </w:r>
          </w:p>
        </w:tc>
      </w:tr>
      <w:tr>
        <w:trPr>
          <w:trHeight w:val="1" w:hRule="atLeast"/>
          <w:jc w:val="left"/>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Team ID</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SWTID-2026-3272</w:t>
            </w:r>
          </w:p>
        </w:tc>
      </w:tr>
      <w:tr>
        <w:trPr>
          <w:trHeight w:val="1" w:hRule="atLeast"/>
          <w:jc w:val="left"/>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Project Name</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Implement Client Script and UI Policy for Incident Management in ServiceNow</w:t>
            </w:r>
          </w:p>
        </w:tc>
      </w:tr>
      <w:tr>
        <w:trPr>
          <w:trHeight w:val="1" w:hRule="atLeast"/>
          <w:jc w:val="left"/>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Maximum Marks</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4 Marks</w:t>
            </w:r>
          </w:p>
        </w:tc>
      </w:tr>
    </w:tbl>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Brainstorm &amp; Idea Prioritization</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Brainstorming provides a free and open environment that encourages every team member to participate in creative thinking and problem solving. The team welcomes a range of ideas, discusses them collaboratively, and prioritizes solutions that are relevant and feasible for the given project.</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Step-1: Team Gathering, Collaboration and Select the Problem Statement</w:t>
      </w:r>
    </w:p>
    <w:p>
      <w:pPr>
        <w:keepNext w:val="true"/>
        <w:keepLines w:val="true"/>
        <w:spacing w:before="200" w:after="0" w:line="276"/>
        <w:ind w:right="0" w:left="0" w:firstLine="0"/>
        <w:jc w:val="left"/>
        <w:rPr>
          <w:rFonts w:ascii="Calibri" w:hAnsi="Calibri" w:cs="Calibri" w:eastAsia="Calibri"/>
          <w:b/>
          <w:color w:val="4F81BD"/>
          <w:spacing w:val="0"/>
          <w:position w:val="0"/>
          <w:sz w:val="22"/>
          <w:shd w:fill="auto" w:val="clear"/>
        </w:rPr>
      </w:pPr>
      <w:r>
        <w:rPr>
          <w:rFonts w:ascii="Calibri" w:hAnsi="Calibri" w:cs="Calibri" w:eastAsia="Calibri"/>
          <w:b/>
          <w:color w:val="4F81BD"/>
          <w:spacing w:val="0"/>
          <w:position w:val="0"/>
          <w:sz w:val="22"/>
          <w:shd w:fill="auto" w:val="clear"/>
        </w:rPr>
        <w:t xml:space="preserve">Team Gathering and Collaboration</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Our team consists of four members. The team discussed the Incident Management process in ServiceNow and explored how client-side behavior can help improve the completeness and consistency of incident records. Each member contributed ideas about validation, mandatory fields, visibility, read-only behavior, and user experience. The team leader coordinated the discussion and recorded the proposed solution.</w:t>
      </w:r>
    </w:p>
    <w:p>
      <w:pPr>
        <w:keepNext w:val="true"/>
        <w:keepLines w:val="true"/>
        <w:spacing w:before="200" w:after="0" w:line="276"/>
        <w:ind w:right="0" w:left="0" w:firstLine="0"/>
        <w:jc w:val="left"/>
        <w:rPr>
          <w:rFonts w:ascii="Calibri" w:hAnsi="Calibri" w:cs="Calibri" w:eastAsia="Calibri"/>
          <w:b/>
          <w:color w:val="4F81BD"/>
          <w:spacing w:val="0"/>
          <w:position w:val="0"/>
          <w:sz w:val="22"/>
          <w:shd w:fill="auto" w:val="clear"/>
        </w:rPr>
      </w:pPr>
      <w:r>
        <w:rPr>
          <w:rFonts w:ascii="Calibri" w:hAnsi="Calibri" w:cs="Calibri" w:eastAsia="Calibri"/>
          <w:b/>
          <w:color w:val="4F81BD"/>
          <w:spacing w:val="0"/>
          <w:position w:val="0"/>
          <w:sz w:val="22"/>
          <w:shd w:fill="auto" w:val="clear"/>
        </w:rPr>
        <w:t xml:space="preserve">Selected Problem Statement</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Implement Client Script and UI Policy for Incident Management in ServiceNow.</w:t>
      </w:r>
    </w:p>
    <w:p>
      <w:pPr>
        <w:keepNext w:val="true"/>
        <w:keepLines w:val="true"/>
        <w:spacing w:before="200" w:after="0" w:line="276"/>
        <w:ind w:right="0" w:left="0" w:firstLine="0"/>
        <w:jc w:val="left"/>
        <w:rPr>
          <w:rFonts w:ascii="Calibri" w:hAnsi="Calibri" w:cs="Calibri" w:eastAsia="Calibri"/>
          <w:b/>
          <w:color w:val="4F81BD"/>
          <w:spacing w:val="0"/>
          <w:position w:val="0"/>
          <w:sz w:val="22"/>
          <w:shd w:fill="auto" w:val="clear"/>
        </w:rPr>
      </w:pPr>
      <w:r>
        <w:rPr>
          <w:rFonts w:ascii="Calibri" w:hAnsi="Calibri" w:cs="Calibri" w:eastAsia="Calibri"/>
          <w:b/>
          <w:color w:val="4F81BD"/>
          <w:spacing w:val="0"/>
          <w:position w:val="0"/>
          <w:sz w:val="22"/>
          <w:shd w:fill="auto" w:val="clear"/>
        </w:rPr>
        <w:t xml:space="preserve">Problem Description</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Incident records require accurate and complete information for effective tracking and resolution. Inconsistent data entry or missing details may lead to incomplete records and delays in processing. The proposed project uses ServiceNow Client Scripts and UI Policies to validate user input and dynamically control incident form fields according to defined conditions.</w:t>
      </w:r>
    </w:p>
    <w:p>
      <w:pPr>
        <w:keepNext w:val="true"/>
        <w:keepLines w:val="true"/>
        <w:spacing w:before="200" w:after="0" w:line="276"/>
        <w:ind w:right="0" w:left="0" w:firstLine="0"/>
        <w:jc w:val="left"/>
        <w:rPr>
          <w:rFonts w:ascii="Calibri" w:hAnsi="Calibri" w:cs="Calibri" w:eastAsia="Calibri"/>
          <w:b/>
          <w:color w:val="4F81BD"/>
          <w:spacing w:val="0"/>
          <w:position w:val="0"/>
          <w:sz w:val="22"/>
          <w:shd w:fill="auto" w:val="clear"/>
        </w:rPr>
      </w:pPr>
      <w:r>
        <w:rPr>
          <w:rFonts w:ascii="Calibri" w:hAnsi="Calibri" w:cs="Calibri" w:eastAsia="Calibri"/>
          <w:b/>
          <w:color w:val="4F81BD"/>
          <w:spacing w:val="0"/>
          <w:position w:val="0"/>
          <w:sz w:val="22"/>
          <w:shd w:fill="auto" w:val="clear"/>
        </w:rPr>
        <w:t xml:space="preserve">Objectives</w:t>
      </w:r>
    </w:p>
    <w:p>
      <w:pPr>
        <w:numPr>
          <w:ilvl w:val="0"/>
          <w:numId w:val="22"/>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Use Client Scripts for client-side validation and user feedback.</w:t>
      </w:r>
    </w:p>
    <w:p>
      <w:pPr>
        <w:numPr>
          <w:ilvl w:val="0"/>
          <w:numId w:val="22"/>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Configure UI Policies to control field mandatory status, visibility, and read-only behavior.</w:t>
      </w:r>
    </w:p>
    <w:p>
      <w:pPr>
        <w:numPr>
          <w:ilvl w:val="0"/>
          <w:numId w:val="22"/>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Improve completeness and consistency of incident information.</w:t>
      </w:r>
    </w:p>
    <w:p>
      <w:pPr>
        <w:numPr>
          <w:ilvl w:val="0"/>
          <w:numId w:val="22"/>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Reduce avoidable form-entry errors.</w:t>
      </w:r>
    </w:p>
    <w:p>
      <w:pPr>
        <w:numPr>
          <w:ilvl w:val="0"/>
          <w:numId w:val="22"/>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Test the configured behavior using representative incident scenarios.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Step-2: Brainstorm, Idea Listing and Grouping</w:t>
      </w:r>
    </w:p>
    <w:p>
      <w:pPr>
        <w:keepNext w:val="true"/>
        <w:keepLines w:val="true"/>
        <w:spacing w:before="200" w:after="0" w:line="276"/>
        <w:ind w:right="0" w:left="0" w:firstLine="0"/>
        <w:jc w:val="left"/>
        <w:rPr>
          <w:rFonts w:ascii="Calibri" w:hAnsi="Calibri" w:cs="Calibri" w:eastAsia="Calibri"/>
          <w:b/>
          <w:color w:val="4F81BD"/>
          <w:spacing w:val="0"/>
          <w:position w:val="0"/>
          <w:sz w:val="22"/>
          <w:shd w:fill="auto" w:val="clear"/>
        </w:rPr>
      </w:pPr>
      <w:r>
        <w:rPr>
          <w:rFonts w:ascii="Calibri" w:hAnsi="Calibri" w:cs="Calibri" w:eastAsia="Calibri"/>
          <w:b/>
          <w:color w:val="4F81BD"/>
          <w:spacing w:val="0"/>
          <w:position w:val="0"/>
          <w:sz w:val="22"/>
          <w:shd w:fill="auto" w:val="clear"/>
        </w:rPr>
        <w:t xml:space="preserve">Brainstormed Ideas</w:t>
      </w:r>
    </w:p>
    <w:p>
      <w:pPr>
        <w:numPr>
          <w:ilvl w:val="0"/>
          <w:numId w:val="25"/>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Make Description mandatory for selected high-priority incidents.</w:t>
      </w:r>
    </w:p>
    <w:p>
      <w:pPr>
        <w:numPr>
          <w:ilvl w:val="0"/>
          <w:numId w:val="25"/>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Require Resolution Notes when an incident is moved to Resolved.</w:t>
      </w:r>
    </w:p>
    <w:p>
      <w:pPr>
        <w:numPr>
          <w:ilvl w:val="0"/>
          <w:numId w:val="25"/>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Make selected fields read-only when an incident is Closed.</w:t>
      </w:r>
    </w:p>
    <w:p>
      <w:pPr>
        <w:numPr>
          <w:ilvl w:val="0"/>
          <w:numId w:val="25"/>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Show or hide fields based on incident conditions.</w:t>
      </w:r>
    </w:p>
    <w:p>
      <w:pPr>
        <w:numPr>
          <w:ilvl w:val="0"/>
          <w:numId w:val="25"/>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Display helpful validation messages when required information is missing.</w:t>
      </w:r>
    </w:p>
    <w:p>
      <w:pPr>
        <w:numPr>
          <w:ilvl w:val="0"/>
          <w:numId w:val="25"/>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Validate incident form data before submission.</w:t>
      </w:r>
    </w:p>
    <w:p>
      <w:pPr>
        <w:numPr>
          <w:ilvl w:val="0"/>
          <w:numId w:val="25"/>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Create test scenarios for different priorities and states.</w:t>
      </w:r>
    </w:p>
    <w:p>
      <w:pPr>
        <w:numPr>
          <w:ilvl w:val="0"/>
          <w:numId w:val="25"/>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Improve consistency and usability of incident records.</w:t>
      </w:r>
    </w:p>
    <w:p>
      <w:pPr>
        <w:keepNext w:val="true"/>
        <w:keepLines w:val="true"/>
        <w:spacing w:before="200" w:after="0" w:line="276"/>
        <w:ind w:right="0" w:left="0" w:firstLine="0"/>
        <w:jc w:val="left"/>
        <w:rPr>
          <w:rFonts w:ascii="Calibri" w:hAnsi="Calibri" w:cs="Calibri" w:eastAsia="Calibri"/>
          <w:b/>
          <w:color w:val="4F81BD"/>
          <w:spacing w:val="0"/>
          <w:position w:val="0"/>
          <w:sz w:val="22"/>
          <w:shd w:fill="auto" w:val="clear"/>
        </w:rPr>
      </w:pPr>
      <w:r>
        <w:rPr>
          <w:rFonts w:ascii="Calibri" w:hAnsi="Calibri" w:cs="Calibri" w:eastAsia="Calibri"/>
          <w:b/>
          <w:color w:val="4F81BD"/>
          <w:spacing w:val="0"/>
          <w:position w:val="0"/>
          <w:sz w:val="22"/>
          <w:shd w:fill="auto" w:val="clear"/>
        </w:rPr>
        <w:t xml:space="preserve">Grouping of Ideas</w:t>
      </w:r>
    </w:p>
    <w:p>
      <w:pPr>
        <w:keepNext w:val="true"/>
        <w:keepLines w:val="true"/>
        <w:spacing w:before="200" w:after="0" w:line="276"/>
        <w:ind w:right="0" w:left="0" w:firstLine="0"/>
        <w:jc w:val="left"/>
        <w:rPr>
          <w:rFonts w:ascii="Calibri" w:hAnsi="Calibri" w:cs="Calibri" w:eastAsia="Calibri"/>
          <w:b/>
          <w:color w:val="4F81BD"/>
          <w:spacing w:val="0"/>
          <w:position w:val="0"/>
          <w:sz w:val="22"/>
          <w:shd w:fill="auto" w:val="clear"/>
        </w:rPr>
      </w:pPr>
      <w:r>
        <w:rPr>
          <w:rFonts w:ascii="Calibri" w:hAnsi="Calibri" w:cs="Calibri" w:eastAsia="Calibri"/>
          <w:b/>
          <w:color w:val="4F81BD"/>
          <w:spacing w:val="0"/>
          <w:position w:val="0"/>
          <w:sz w:val="22"/>
          <w:shd w:fill="auto" w:val="clear"/>
        </w:rPr>
        <w:t xml:space="preserve">Group A: Data Validation</w:t>
      </w:r>
    </w:p>
    <w:p>
      <w:pPr>
        <w:numPr>
          <w:ilvl w:val="0"/>
          <w:numId w:val="27"/>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Validate required information.</w:t>
      </w:r>
    </w:p>
    <w:p>
      <w:pPr>
        <w:numPr>
          <w:ilvl w:val="0"/>
          <w:numId w:val="27"/>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Display user-friendly messages.</w:t>
      </w:r>
    </w:p>
    <w:p>
      <w:pPr>
        <w:numPr>
          <w:ilvl w:val="0"/>
          <w:numId w:val="27"/>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Prevent incomplete submissions.</w:t>
      </w:r>
    </w:p>
    <w:p>
      <w:pPr>
        <w:keepNext w:val="true"/>
        <w:keepLines w:val="true"/>
        <w:spacing w:before="200" w:after="0" w:line="276"/>
        <w:ind w:right="0" w:left="0" w:firstLine="0"/>
        <w:jc w:val="left"/>
        <w:rPr>
          <w:rFonts w:ascii="Calibri" w:hAnsi="Calibri" w:cs="Calibri" w:eastAsia="Calibri"/>
          <w:b/>
          <w:color w:val="4F81BD"/>
          <w:spacing w:val="0"/>
          <w:position w:val="0"/>
          <w:sz w:val="22"/>
          <w:shd w:fill="auto" w:val="clear"/>
        </w:rPr>
      </w:pPr>
      <w:r>
        <w:rPr>
          <w:rFonts w:ascii="Calibri" w:hAnsi="Calibri" w:cs="Calibri" w:eastAsia="Calibri"/>
          <w:b/>
          <w:color w:val="4F81BD"/>
          <w:spacing w:val="0"/>
          <w:position w:val="0"/>
          <w:sz w:val="22"/>
          <w:shd w:fill="auto" w:val="clear"/>
        </w:rPr>
        <w:t xml:space="preserve">Group B: Dynamic Form Behavior</w:t>
      </w:r>
    </w:p>
    <w:p>
      <w:pPr>
        <w:numPr>
          <w:ilvl w:val="0"/>
          <w:numId w:val="29"/>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Set fields as mandatory when conditions apply.</w:t>
      </w:r>
    </w:p>
    <w:p>
      <w:pPr>
        <w:numPr>
          <w:ilvl w:val="0"/>
          <w:numId w:val="29"/>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Control field visibility.</w:t>
      </w:r>
    </w:p>
    <w:p>
      <w:pPr>
        <w:numPr>
          <w:ilvl w:val="0"/>
          <w:numId w:val="29"/>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Make selected fields read-only.</w:t>
      </w:r>
    </w:p>
    <w:p>
      <w:pPr>
        <w:keepNext w:val="true"/>
        <w:keepLines w:val="true"/>
        <w:spacing w:before="200" w:after="0" w:line="276"/>
        <w:ind w:right="0" w:left="0" w:firstLine="0"/>
        <w:jc w:val="left"/>
        <w:rPr>
          <w:rFonts w:ascii="Calibri" w:hAnsi="Calibri" w:cs="Calibri" w:eastAsia="Calibri"/>
          <w:b/>
          <w:color w:val="4F81BD"/>
          <w:spacing w:val="0"/>
          <w:position w:val="0"/>
          <w:sz w:val="22"/>
          <w:shd w:fill="auto" w:val="clear"/>
        </w:rPr>
      </w:pPr>
      <w:r>
        <w:rPr>
          <w:rFonts w:ascii="Calibri" w:hAnsi="Calibri" w:cs="Calibri" w:eastAsia="Calibri"/>
          <w:b/>
          <w:color w:val="4F81BD"/>
          <w:spacing w:val="0"/>
          <w:position w:val="0"/>
          <w:sz w:val="22"/>
          <w:shd w:fill="auto" w:val="clear"/>
        </w:rPr>
        <w:t xml:space="preserve">Group C: Incident Lifecycle</w:t>
      </w:r>
    </w:p>
    <w:p>
      <w:pPr>
        <w:numPr>
          <w:ilvl w:val="0"/>
          <w:numId w:val="31"/>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Require resolution information.</w:t>
      </w:r>
    </w:p>
    <w:p>
      <w:pPr>
        <w:numPr>
          <w:ilvl w:val="0"/>
          <w:numId w:val="31"/>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Apply suitable behavior during incident closure.</w:t>
      </w:r>
    </w:p>
    <w:p>
      <w:pPr>
        <w:numPr>
          <w:ilvl w:val="0"/>
          <w:numId w:val="31"/>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Improve record completeness.</w:t>
      </w:r>
    </w:p>
    <w:p>
      <w:pPr>
        <w:keepNext w:val="true"/>
        <w:keepLines w:val="true"/>
        <w:spacing w:before="200" w:after="0" w:line="276"/>
        <w:ind w:right="0" w:left="0" w:firstLine="0"/>
        <w:jc w:val="left"/>
        <w:rPr>
          <w:rFonts w:ascii="Calibri" w:hAnsi="Calibri" w:cs="Calibri" w:eastAsia="Calibri"/>
          <w:b/>
          <w:color w:val="4F81BD"/>
          <w:spacing w:val="0"/>
          <w:position w:val="0"/>
          <w:sz w:val="22"/>
          <w:shd w:fill="auto" w:val="clear"/>
        </w:rPr>
      </w:pPr>
      <w:r>
        <w:rPr>
          <w:rFonts w:ascii="Calibri" w:hAnsi="Calibri" w:cs="Calibri" w:eastAsia="Calibri"/>
          <w:b/>
          <w:color w:val="4F81BD"/>
          <w:spacing w:val="0"/>
          <w:position w:val="0"/>
          <w:sz w:val="22"/>
          <w:shd w:fill="auto" w:val="clear"/>
        </w:rPr>
        <w:t xml:space="preserve">Group D: Testing and User Experience</w:t>
      </w:r>
    </w:p>
    <w:p>
      <w:pPr>
        <w:numPr>
          <w:ilvl w:val="0"/>
          <w:numId w:val="33"/>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Test different priorities and states.</w:t>
      </w:r>
    </w:p>
    <w:p>
      <w:pPr>
        <w:numPr>
          <w:ilvl w:val="0"/>
          <w:numId w:val="33"/>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Verify expected field behavior.</w:t>
      </w:r>
    </w:p>
    <w:p>
      <w:pPr>
        <w:numPr>
          <w:ilvl w:val="0"/>
          <w:numId w:val="33"/>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Keep the form behavior clear to users.</w:t>
      </w:r>
    </w:p>
    <w:p>
      <w:pPr>
        <w:keepNext w:val="true"/>
        <w:keepLines w:val="true"/>
        <w:spacing w:before="200" w:after="0" w:line="276"/>
        <w:ind w:right="0" w:left="0" w:firstLine="0"/>
        <w:jc w:val="left"/>
        <w:rPr>
          <w:rFonts w:ascii="Calibri" w:hAnsi="Calibri" w:cs="Calibri" w:eastAsia="Calibri"/>
          <w:b/>
          <w:color w:val="4F81BD"/>
          <w:spacing w:val="0"/>
          <w:position w:val="0"/>
          <w:sz w:val="22"/>
          <w:shd w:fill="auto" w:val="clear"/>
        </w:rPr>
      </w:pPr>
      <w:r>
        <w:rPr>
          <w:rFonts w:ascii="Calibri" w:hAnsi="Calibri" w:cs="Calibri" w:eastAsia="Calibri"/>
          <w:b/>
          <w:color w:val="4F81BD"/>
          <w:spacing w:val="0"/>
          <w:position w:val="0"/>
          <w:sz w:val="22"/>
          <w:shd w:fill="auto" w:val="clear"/>
        </w:rPr>
        <w:t xml:space="preserve">Proposed Solution</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The team proposes combining Client Scripts and UI Policies on the ServiceNow Incident form. Client Scripts will support client-side validation and user interaction, while UI Policies will dynamically control field properties according to defined conditions. The team will verify the behavior through test cases after access to the project instance is available.</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Step-3: Idea Prioritization</w:t>
      </w:r>
    </w:p>
    <w:p>
      <w:pPr>
        <w:keepNext w:val="true"/>
        <w:keepLines w:val="true"/>
        <w:spacing w:before="200" w:after="0" w:line="276"/>
        <w:ind w:right="0" w:left="0" w:firstLine="0"/>
        <w:jc w:val="left"/>
        <w:rPr>
          <w:rFonts w:ascii="Calibri" w:hAnsi="Calibri" w:cs="Calibri" w:eastAsia="Calibri"/>
          <w:b/>
          <w:color w:val="4F81BD"/>
          <w:spacing w:val="0"/>
          <w:position w:val="0"/>
          <w:sz w:val="22"/>
          <w:shd w:fill="auto" w:val="clear"/>
        </w:rPr>
      </w:pPr>
      <w:r>
        <w:rPr>
          <w:rFonts w:ascii="Calibri" w:hAnsi="Calibri" w:cs="Calibri" w:eastAsia="Calibri"/>
          <w:b/>
          <w:color w:val="4F81BD"/>
          <w:spacing w:val="0"/>
          <w:position w:val="0"/>
          <w:sz w:val="22"/>
          <w:shd w:fill="auto" w:val="clear"/>
        </w:rPr>
        <w:t xml:space="preserve">Prioritization Criteria</w:t>
      </w:r>
    </w:p>
    <w:p>
      <w:pPr>
        <w:numPr>
          <w:ilvl w:val="0"/>
          <w:numId w:val="38"/>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Relevance to the assigned problem statement</w:t>
      </w:r>
    </w:p>
    <w:p>
      <w:pPr>
        <w:numPr>
          <w:ilvl w:val="0"/>
          <w:numId w:val="38"/>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Implementation feasibility</w:t>
      </w:r>
    </w:p>
    <w:p>
      <w:pPr>
        <w:numPr>
          <w:ilvl w:val="0"/>
          <w:numId w:val="38"/>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Practical usefulness</w:t>
      </w:r>
    </w:p>
    <w:p>
      <w:pPr>
        <w:numPr>
          <w:ilvl w:val="0"/>
          <w:numId w:val="38"/>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Expected contribution to data quality</w:t>
      </w:r>
    </w:p>
    <w:p>
      <w:pPr>
        <w:numPr>
          <w:ilvl w:val="0"/>
          <w:numId w:val="38"/>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Fit within the project timeline</w:t>
      </w:r>
    </w:p>
    <w:p>
      <w:pPr>
        <w:numPr>
          <w:ilvl w:val="0"/>
          <w:numId w:val="38"/>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Ease of testing and demonstration</w:t>
      </w:r>
    </w:p>
    <w:p>
      <w:pPr>
        <w:keepNext w:val="true"/>
        <w:keepLines w:val="true"/>
        <w:spacing w:before="200" w:after="0" w:line="276"/>
        <w:ind w:right="0" w:left="0" w:firstLine="0"/>
        <w:jc w:val="left"/>
        <w:rPr>
          <w:rFonts w:ascii="Calibri" w:hAnsi="Calibri" w:cs="Calibri" w:eastAsia="Calibri"/>
          <w:b/>
          <w:color w:val="4F81BD"/>
          <w:spacing w:val="0"/>
          <w:position w:val="0"/>
          <w:sz w:val="22"/>
          <w:shd w:fill="auto" w:val="clear"/>
        </w:rPr>
      </w:pPr>
      <w:r>
        <w:rPr>
          <w:rFonts w:ascii="Calibri" w:hAnsi="Calibri" w:cs="Calibri" w:eastAsia="Calibri"/>
          <w:b/>
          <w:color w:val="4F81BD"/>
          <w:spacing w:val="0"/>
          <w:position w:val="0"/>
          <w:sz w:val="22"/>
          <w:shd w:fill="auto" w:val="clear"/>
        </w:rPr>
        <w:t xml:space="preserve">Prioritized Ideas</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Priority 1: Dynamic mandatory field control </w:t>
      </w:r>
      <w:r>
        <w:rPr>
          <w:rFonts w:ascii="Arial" w:hAnsi="Arial" w:cs="Arial" w:eastAsia="Arial"/>
          <w:b/>
          <w:color w:val="auto"/>
          <w:spacing w:val="0"/>
          <w:position w:val="0"/>
          <w:sz w:val="20"/>
          <w:shd w:fill="auto" w:val="clear"/>
        </w:rPr>
        <w:t xml:space="preserve">—</w:t>
      </w:r>
      <w:r>
        <w:rPr>
          <w:rFonts w:ascii="Arial" w:hAnsi="Arial" w:cs="Arial" w:eastAsia="Arial"/>
          <w:b/>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Make Description mandatory for selected high-priority incidents.</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Priority 2: Resolution validation </w:t>
      </w:r>
      <w:r>
        <w:rPr>
          <w:rFonts w:ascii="Arial" w:hAnsi="Arial" w:cs="Arial" w:eastAsia="Arial"/>
          <w:b/>
          <w:color w:val="auto"/>
          <w:spacing w:val="0"/>
          <w:position w:val="0"/>
          <w:sz w:val="20"/>
          <w:shd w:fill="auto" w:val="clear"/>
        </w:rPr>
        <w:t xml:space="preserve">—</w:t>
      </w:r>
      <w:r>
        <w:rPr>
          <w:rFonts w:ascii="Arial" w:hAnsi="Arial" w:cs="Arial" w:eastAsia="Arial"/>
          <w:b/>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Require Resolution Notes when the incident is set to Resolved.</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Priority 3: Read-only field control </w:t>
      </w:r>
      <w:r>
        <w:rPr>
          <w:rFonts w:ascii="Arial" w:hAnsi="Arial" w:cs="Arial" w:eastAsia="Arial"/>
          <w:b/>
          <w:color w:val="auto"/>
          <w:spacing w:val="0"/>
          <w:position w:val="0"/>
          <w:sz w:val="20"/>
          <w:shd w:fill="auto" w:val="clear"/>
        </w:rPr>
        <w:t xml:space="preserve">—</w:t>
      </w:r>
      <w:r>
        <w:rPr>
          <w:rFonts w:ascii="Arial" w:hAnsi="Arial" w:cs="Arial" w:eastAsia="Arial"/>
          <w:b/>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Make selected fields read-only when the incident is Closed.</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Priority 4: Client-side validation </w:t>
      </w:r>
      <w:r>
        <w:rPr>
          <w:rFonts w:ascii="Arial" w:hAnsi="Arial" w:cs="Arial" w:eastAsia="Arial"/>
          <w:b/>
          <w:color w:val="auto"/>
          <w:spacing w:val="0"/>
          <w:position w:val="0"/>
          <w:sz w:val="20"/>
          <w:shd w:fill="auto" w:val="clear"/>
        </w:rPr>
        <w:t xml:space="preserve">—</w:t>
      </w:r>
      <w:r>
        <w:rPr>
          <w:rFonts w:ascii="Arial" w:hAnsi="Arial" w:cs="Arial" w:eastAsia="Arial"/>
          <w:b/>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Show appropriate messages when required information is missing.</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Priority 5: Testing </w:t>
      </w:r>
      <w:r>
        <w:rPr>
          <w:rFonts w:ascii="Arial" w:hAnsi="Arial" w:cs="Arial" w:eastAsia="Arial"/>
          <w:b/>
          <w:color w:val="auto"/>
          <w:spacing w:val="0"/>
          <w:position w:val="0"/>
          <w:sz w:val="20"/>
          <w:shd w:fill="auto" w:val="clear"/>
        </w:rPr>
        <w:t xml:space="preserve">—</w:t>
      </w:r>
      <w:r>
        <w:rPr>
          <w:rFonts w:ascii="Arial" w:hAnsi="Arial" w:cs="Arial" w:eastAsia="Arial"/>
          <w:b/>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Verify each configured rule using representative incident conditions.</w:t>
      </w:r>
    </w:p>
    <w:p>
      <w:pPr>
        <w:keepNext w:val="true"/>
        <w:keepLines w:val="true"/>
        <w:spacing w:before="200" w:after="0" w:line="276"/>
        <w:ind w:right="0" w:left="0" w:firstLine="0"/>
        <w:jc w:val="left"/>
        <w:rPr>
          <w:rFonts w:ascii="Calibri" w:hAnsi="Calibri" w:cs="Calibri" w:eastAsia="Calibri"/>
          <w:b/>
          <w:color w:val="4F81BD"/>
          <w:spacing w:val="0"/>
          <w:position w:val="0"/>
          <w:sz w:val="22"/>
          <w:shd w:fill="auto" w:val="clear"/>
        </w:rPr>
      </w:pPr>
      <w:r>
        <w:rPr>
          <w:rFonts w:ascii="Calibri" w:hAnsi="Calibri" w:cs="Calibri" w:eastAsia="Calibri"/>
          <w:b/>
          <w:color w:val="4F81BD"/>
          <w:spacing w:val="0"/>
          <w:position w:val="0"/>
          <w:sz w:val="22"/>
          <w:shd w:fill="auto" w:val="clear"/>
        </w:rPr>
        <w:t xml:space="preserve">Final Selected Idea</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The team selected the implementation of Client Scripts and UI Policies for dynamic incident form validation and field control. The proposed solution focuses on data completeness, consistent form behavior, and a clear user experience.</w:t>
      </w:r>
    </w:p>
    <w:p>
      <w:pPr>
        <w:keepNext w:val="true"/>
        <w:keepLines w:val="true"/>
        <w:spacing w:before="200" w:after="0" w:line="276"/>
        <w:ind w:right="0" w:left="0" w:firstLine="0"/>
        <w:jc w:val="left"/>
        <w:rPr>
          <w:rFonts w:ascii="Calibri" w:hAnsi="Calibri" w:cs="Calibri" w:eastAsia="Calibri"/>
          <w:b/>
          <w:color w:val="4F81BD"/>
          <w:spacing w:val="0"/>
          <w:position w:val="0"/>
          <w:sz w:val="22"/>
          <w:shd w:fill="auto" w:val="clear"/>
        </w:rPr>
      </w:pPr>
      <w:r>
        <w:rPr>
          <w:rFonts w:ascii="Calibri" w:hAnsi="Calibri" w:cs="Calibri" w:eastAsia="Calibri"/>
          <w:b/>
          <w:color w:val="4F81BD"/>
          <w:spacing w:val="0"/>
          <w:position w:val="0"/>
          <w:sz w:val="22"/>
          <w:shd w:fill="auto" w:val="clear"/>
        </w:rPr>
        <w:t xml:space="preserve">Expected Outcome</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A ServiceNow Incident form that responds to defined conditions by validating input and adjusting field properties. The team will demonstrate the completed behavior through tested scenarios and supporting evidence.</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Team Member Responsibilities</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Team Leader </w:t>
      </w:r>
      <w:r>
        <w:rPr>
          <w:rFonts w:ascii="Arial" w:hAnsi="Arial" w:cs="Arial" w:eastAsia="Arial"/>
          <w:b/>
          <w:color w:val="auto"/>
          <w:spacing w:val="0"/>
          <w:position w:val="0"/>
          <w:sz w:val="20"/>
          <w:shd w:fill="auto" w:val="clear"/>
        </w:rPr>
        <w:t xml:space="preserve">–</w:t>
      </w:r>
      <w:r>
        <w:rPr>
          <w:rFonts w:ascii="Arial" w:hAnsi="Arial" w:cs="Arial" w:eastAsia="Arial"/>
          <w:b/>
          <w:color w:val="auto"/>
          <w:spacing w:val="0"/>
          <w:position w:val="0"/>
          <w:sz w:val="20"/>
          <w:shd w:fill="auto" w:val="clear"/>
        </w:rPr>
        <w:t xml:space="preserve"> Member 1: </w:t>
      </w:r>
      <w:r>
        <w:rPr>
          <w:rFonts w:ascii="Arial" w:hAnsi="Arial" w:cs="Arial" w:eastAsia="Arial"/>
          <w:color w:val="auto"/>
          <w:spacing w:val="0"/>
          <w:position w:val="0"/>
          <w:sz w:val="20"/>
          <w:shd w:fill="auto" w:val="clear"/>
        </w:rPr>
        <w:t xml:space="preserve">Coordinate activities, maintain documentation, track progress, and organize integration and the final demonstration.</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Member 2 </w:t>
      </w:r>
      <w:r>
        <w:rPr>
          <w:rFonts w:ascii="Arial" w:hAnsi="Arial" w:cs="Arial" w:eastAsia="Arial"/>
          <w:b/>
          <w:color w:val="auto"/>
          <w:spacing w:val="0"/>
          <w:position w:val="0"/>
          <w:sz w:val="20"/>
          <w:shd w:fill="auto" w:val="clear"/>
        </w:rPr>
        <w:t xml:space="preserve">–</w:t>
      </w:r>
      <w:r>
        <w:rPr>
          <w:rFonts w:ascii="Arial" w:hAnsi="Arial" w:cs="Arial" w:eastAsia="Arial"/>
          <w:b/>
          <w:color w:val="auto"/>
          <w:spacing w:val="0"/>
          <w:position w:val="0"/>
          <w:sz w:val="20"/>
          <w:shd w:fill="auto" w:val="clear"/>
        </w:rPr>
        <w:t xml:space="preserve"> Client Script Developer: </w:t>
      </w:r>
      <w:r>
        <w:rPr>
          <w:rFonts w:ascii="Arial" w:hAnsi="Arial" w:cs="Arial" w:eastAsia="Arial"/>
          <w:color w:val="auto"/>
          <w:spacing w:val="0"/>
          <w:position w:val="0"/>
          <w:sz w:val="20"/>
          <w:shd w:fill="auto" w:val="clear"/>
        </w:rPr>
        <w:t xml:space="preserve">Study Client Script types, implement validation scripts, test behavior, and document the configuration.</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Member 3 </w:t>
      </w:r>
      <w:r>
        <w:rPr>
          <w:rFonts w:ascii="Arial" w:hAnsi="Arial" w:cs="Arial" w:eastAsia="Arial"/>
          <w:b/>
          <w:color w:val="auto"/>
          <w:spacing w:val="0"/>
          <w:position w:val="0"/>
          <w:sz w:val="20"/>
          <w:shd w:fill="auto" w:val="clear"/>
        </w:rPr>
        <w:t xml:space="preserve">–</w:t>
      </w:r>
      <w:r>
        <w:rPr>
          <w:rFonts w:ascii="Arial" w:hAnsi="Arial" w:cs="Arial" w:eastAsia="Arial"/>
          <w:b/>
          <w:color w:val="auto"/>
          <w:spacing w:val="0"/>
          <w:position w:val="0"/>
          <w:sz w:val="20"/>
          <w:shd w:fill="auto" w:val="clear"/>
        </w:rPr>
        <w:t xml:space="preserve"> UI Policy Developer: </w:t>
      </w:r>
      <w:r>
        <w:rPr>
          <w:rFonts w:ascii="Arial" w:hAnsi="Arial" w:cs="Arial" w:eastAsia="Arial"/>
          <w:color w:val="auto"/>
          <w:spacing w:val="0"/>
          <w:position w:val="0"/>
          <w:sz w:val="20"/>
          <w:shd w:fill="auto" w:val="clear"/>
        </w:rPr>
        <w:t xml:space="preserve">Configure UI Policies and verify mandatory, visibility, and read-only behavior.</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Member 4 </w:t>
      </w:r>
      <w:r>
        <w:rPr>
          <w:rFonts w:ascii="Arial" w:hAnsi="Arial" w:cs="Arial" w:eastAsia="Arial"/>
          <w:b/>
          <w:color w:val="auto"/>
          <w:spacing w:val="0"/>
          <w:position w:val="0"/>
          <w:sz w:val="20"/>
          <w:shd w:fill="auto" w:val="clear"/>
        </w:rPr>
        <w:t xml:space="preserve">–</w:t>
      </w:r>
      <w:r>
        <w:rPr>
          <w:rFonts w:ascii="Arial" w:hAnsi="Arial" w:cs="Arial" w:eastAsia="Arial"/>
          <w:b/>
          <w:color w:val="auto"/>
          <w:spacing w:val="0"/>
          <w:position w:val="0"/>
          <w:sz w:val="20"/>
          <w:shd w:fill="auto" w:val="clear"/>
        </w:rPr>
        <w:t xml:space="preserve"> Testing and Documentation: </w:t>
      </w:r>
      <w:r>
        <w:rPr>
          <w:rFonts w:ascii="Arial" w:hAnsi="Arial" w:cs="Arial" w:eastAsia="Arial"/>
          <w:color w:val="auto"/>
          <w:spacing w:val="0"/>
          <w:position w:val="0"/>
          <w:sz w:val="20"/>
          <w:shd w:fill="auto" w:val="clear"/>
        </w:rPr>
        <w:t xml:space="preserve">Prepare test cases, record expected and actual results, and assist with screenshots, demo preparation, and repository documentation.</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All team members will review and test the integrated solution.</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Conclusion</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The ideation phase enabled the team to understand the assigned problem, generate possible solutions, and prioritize the proposed features. The selected approach combines Client Scripts and UI Policies to support more complete and consistent incident form data. The team will proceed with the next project phases using the official project guidelines.</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1">
    <w:lvl w:ilvl="0">
      <w:start w:val="1"/>
      <w:numFmt w:val="decimal"/>
      <w:lvlText w:val="%1."/>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22">
    <w:abstractNumId w:val="30"/>
  </w:num>
  <w:num w:numId="25">
    <w:abstractNumId w:val="1"/>
  </w:num>
  <w:num w:numId="27">
    <w:abstractNumId w:val="24"/>
  </w:num>
  <w:num w:numId="29">
    <w:abstractNumId w:val="18"/>
  </w:num>
  <w:num w:numId="31">
    <w:abstractNumId w:val="12"/>
  </w:num>
  <w:num w:numId="33">
    <w:abstractNumId w:val="6"/>
  </w:num>
  <w:num w:numId="3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