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2A5A"/>
          <w:spacing w:val="0"/>
          <w:position w:val="0"/>
          <w:sz w:val="40"/>
          <w:shd w:fill="auto" w:val="clear"/>
        </w:rPr>
        <w:t xml:space="preserve">Functional &amp; Performance Testing Template</w: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2A5A"/>
          <w:spacing w:val="0"/>
          <w:position w:val="0"/>
          <w:sz w:val="32"/>
          <w:shd w:fill="auto" w:val="clear"/>
        </w:rPr>
        <w:t xml:space="preserve">Implement Client Script &amp; UI Policy (Incident)</w:t>
      </w:r>
    </w:p>
    <w:tbl>
      <w:tblPr/>
      <w:tblPr>
        <w:tblW w:w="9900" w:type="dxa"/>
        <w:jc w:val="center"/>
        <w:tblLayout w:type="fixed"/>
      </w:tblPr>
      <w:tblGrid>
        <w:gridCol w:w="3900"/>
        <w:gridCol w:w="6000"/>
      </w:tblGrid>
      <w:tr>
        <w:trPr>
          <w:trHeight w:val="1" w:hRule="atLeast"/>
          <w:jc w:val="left"/>
        </w:trPr>
        <w:tc>
          <w:tcPr>
            <w:tcW w:w="3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cebfa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6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08/10/2026</w:t>
            </w:r>
          </w:p>
        </w:tc>
      </w:tr>
      <w:tr>
        <w:trPr>
          <w:trHeight w:val="1" w:hRule="atLeast"/>
          <w:jc w:val="left"/>
        </w:trPr>
        <w:tc>
          <w:tcPr>
            <w:tcW w:w="3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cebfa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6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SWTID-2026-3272</w:t>
            </w:r>
          </w:p>
        </w:tc>
      </w:tr>
      <w:tr>
        <w:trPr>
          <w:trHeight w:val="1" w:hRule="atLeast"/>
          <w:jc w:val="left"/>
        </w:trPr>
        <w:tc>
          <w:tcPr>
            <w:tcW w:w="3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cebfa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6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Implement Client Script &amp; UI Policy (Incident)</w:t>
            </w:r>
          </w:p>
        </w:tc>
      </w:tr>
      <w:tr>
        <w:trPr>
          <w:trHeight w:val="1" w:hRule="atLeast"/>
          <w:jc w:val="left"/>
        </w:trPr>
        <w:tc>
          <w:tcPr>
            <w:tcW w:w="3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cebfa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6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</w:tr>
    </w:tbl>
    <w:p>
      <w:pPr>
        <w:spacing w:before="24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2A5A"/>
          <w:spacing w:val="0"/>
          <w:position w:val="0"/>
          <w:sz w:val="32"/>
          <w:shd w:fill="auto" w:val="clear"/>
        </w:rPr>
        <w:t xml:space="preserve">Test Scenarios &amp; Results</w:t>
      </w:r>
    </w:p>
    <w:tbl>
      <w:tblPr/>
      <w:tblPr>
        <w:tblW w:w="9900" w:type="dxa"/>
        <w:jc w:val="center"/>
        <w:tblLayout w:type="fixed"/>
      </w:tblPr>
      <w:tblGrid>
        <w:gridCol w:w="700"/>
        <w:gridCol w:w="1500"/>
        <w:gridCol w:w="2300"/>
        <w:gridCol w:w="2000"/>
        <w:gridCol w:w="2600"/>
        <w:gridCol w:w="800"/>
      </w:tblGrid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cebfa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20" w:after="2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Test Case ID</w:t>
            </w:r>
          </w:p>
        </w:tc>
        <w:tc>
          <w:tcPr>
            <w:tcW w:w="1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cebfa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20" w:after="2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Scenario (What to test)</w:t>
            </w:r>
          </w:p>
        </w:tc>
        <w:tc>
          <w:tcPr>
            <w:tcW w:w="23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cebfa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20" w:after="2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Test Steps (How to test)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cebfa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20" w:after="2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Expected Result</w:t>
            </w:r>
          </w:p>
        </w:tc>
        <w:tc>
          <w:tcPr>
            <w:tcW w:w="2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cebfa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20" w:after="2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Actual Result</w:t>
            </w:r>
          </w:p>
        </w:tc>
        <w:tc>
          <w:tcPr>
            <w:tcW w:w="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cebfa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20" w:after="2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Pass/Fail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cebfa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20" w:after="2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IC-01</w:t>
            </w:r>
          </w:p>
        </w:tc>
        <w:tc>
          <w:tcPr>
            <w:tcW w:w="1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Client Script Validation</w:t>
            </w:r>
          </w:p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(e.g., mandatory field check)</w:t>
            </w:r>
          </w:p>
        </w:tc>
        <w:tc>
          <w:tcPr>
            <w:tcW w:w="23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numPr>
                <w:ilvl w:val="0"/>
                <w:numId w:val="20"/>
              </w:numPr>
              <w:spacing w:before="20" w:after="20" w:line="240"/>
              <w:ind w:right="0" w:left="360" w:hanging="30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Fill the incident form with mandatory fields.</w:t>
            </w:r>
          </w:p>
          <w:p>
            <w:pPr>
              <w:numPr>
                <w:ilvl w:val="0"/>
                <w:numId w:val="20"/>
              </w:numPr>
              <w:spacing w:before="20" w:after="20" w:line="240"/>
              <w:ind w:right="0" w:left="360" w:hanging="30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Leave a mandatory field blank.</w:t>
            </w:r>
          </w:p>
          <w:p>
            <w:pPr>
              <w:numPr>
                <w:ilvl w:val="0"/>
                <w:numId w:val="20"/>
              </w:numPr>
              <w:spacing w:before="20" w:after="20" w:line="240"/>
              <w:ind w:right="0" w:left="360" w:hanging="30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Click Save.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Client script should prevent submission and show the validation message for the blank mandatory field.</w:t>
            </w:r>
          </w:p>
        </w:tc>
        <w:tc>
          <w:tcPr>
            <w:tcW w:w="2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sz w:val="20"/>
              </w:rPr>
              <w:t xml:space="preserve">Submit was blocked with the error "The following mandatory fields are not filled in: Resolution code, Resolution notes, Caller".</w:t>
            </w:r>
          </w:p>
        </w:tc>
        <w:tc>
          <w:tcPr>
            <w:tcW w:w="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sz w:val="20"/>
              </w:rPr>
              <w:t xml:space="preserve">Pass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cebfa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20" w:after="2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IC-02</w:t>
            </w:r>
          </w:p>
        </w:tc>
        <w:tc>
          <w:tcPr>
            <w:tcW w:w="1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UI Policy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Field Visibility/Read Only</w:t>
            </w:r>
          </w:p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(e.g., based on user role)</w:t>
            </w:r>
          </w:p>
        </w:tc>
        <w:tc>
          <w:tcPr>
            <w:tcW w:w="23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numPr>
                <w:ilvl w:val="0"/>
                <w:numId w:val="26"/>
              </w:numPr>
              <w:spacing w:before="20" w:after="20" w:line="240"/>
              <w:ind w:right="0" w:left="360" w:hanging="30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Login with a role having read-only access.</w:t>
            </w:r>
          </w:p>
          <w:p>
            <w:pPr>
              <w:numPr>
                <w:ilvl w:val="0"/>
                <w:numId w:val="26"/>
              </w:numPr>
              <w:spacing w:before="20" w:after="20" w:line="240"/>
              <w:ind w:right="0" w:left="360" w:hanging="30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Open Incident form.</w:t>
            </w:r>
          </w:p>
          <w:p>
            <w:pPr>
              <w:numPr>
                <w:ilvl w:val="0"/>
                <w:numId w:val="26"/>
              </w:numPr>
              <w:spacing w:before="20" w:after="20" w:line="240"/>
              <w:ind w:right="0" w:left="360" w:hanging="30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Check specific fields.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Fields should be displayed as read-only or hidden as per the UI policy configuration.</w:t>
            </w:r>
          </w:p>
        </w:tc>
        <w:tc>
          <w:tcPr>
            <w:tcW w:w="2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sz w:val="20"/>
              </w:rPr>
              <w:t xml:space="preserve">Caller field was read-only after the record was saved, as per the UI Policy.</w:t>
            </w:r>
          </w:p>
        </w:tc>
        <w:tc>
          <w:tcPr>
            <w:tcW w:w="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sz w:val="20"/>
              </w:rPr>
              <w:t xml:space="preserve">Pass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cebfa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20" w:after="2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IC-03</w:t>
            </w:r>
          </w:p>
        </w:tc>
        <w:tc>
          <w:tcPr>
            <w:tcW w:w="1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Client Script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Auto Population</w:t>
            </w:r>
          </w:p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(e.g., caller, assignment group)</w:t>
            </w:r>
          </w:p>
        </w:tc>
        <w:tc>
          <w:tcPr>
            <w:tcW w:w="23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numPr>
                <w:ilvl w:val="0"/>
                <w:numId w:val="32"/>
              </w:numPr>
              <w:spacing w:before="20" w:after="20" w:line="240"/>
              <w:ind w:right="0" w:left="360" w:hanging="30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Enter caller information.</w:t>
            </w:r>
          </w:p>
          <w:p>
            <w:pPr>
              <w:numPr>
                <w:ilvl w:val="0"/>
                <w:numId w:val="32"/>
              </w:numPr>
              <w:spacing w:before="20" w:after="20" w:line="240"/>
              <w:ind w:right="0" w:left="360" w:hanging="30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Check auto-populated fields (e.g., assignment group).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Related fields should be automatically populated based on the client script logic.</w:t>
            </w:r>
          </w:p>
        </w:tc>
        <w:tc>
          <w:tcPr>
            <w:tcW w:w="2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sz w:val="20"/>
              </w:rPr>
              <w:t xml:space="preserve">Related fields were populated on the form as per the client script logic.</w:t>
            </w:r>
          </w:p>
        </w:tc>
        <w:tc>
          <w:tcPr>
            <w:tcW w:w="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sz w:val="20"/>
              </w:rPr>
              <w:t xml:space="preserve">Pass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cebfa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20" w:after="2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IC-04</w:t>
            </w:r>
          </w:p>
        </w:tc>
        <w:tc>
          <w:tcPr>
            <w:tcW w:w="1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UI Policy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Dynamic Mandatory</w:t>
            </w:r>
          </w:p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(e.g., priority field)</w:t>
            </w:r>
          </w:p>
        </w:tc>
        <w:tc>
          <w:tcPr>
            <w:tcW w:w="23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numPr>
                <w:ilvl w:val="0"/>
                <w:numId w:val="38"/>
              </w:numPr>
              <w:spacing w:before="20" w:after="20" w:line="240"/>
              <w:ind w:right="0" w:left="360" w:hanging="30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Select Incident category that requires priority.</w:t>
            </w:r>
          </w:p>
          <w:p>
            <w:pPr>
              <w:numPr>
                <w:ilvl w:val="0"/>
                <w:numId w:val="38"/>
              </w:numPr>
              <w:spacing w:before="20" w:after="20" w:line="240"/>
              <w:ind w:right="0" w:left="360" w:hanging="30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Check if priority field becomes mandatory.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Priority field should be marked as mandatory based on the UI policy condition.</w:t>
            </w:r>
          </w:p>
        </w:tc>
        <w:tc>
          <w:tcPr>
            <w:tcW w:w="2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sz w:val="20"/>
              </w:rPr>
              <w:t xml:space="preserve">State = On Hold made "On hold reason" mandatory; State = Resolved made Resolution code and Resolution notes mandatory.</w:t>
            </w:r>
          </w:p>
        </w:tc>
        <w:tc>
          <w:tcPr>
            <w:tcW w:w="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sz w:val="20"/>
              </w:rPr>
              <w:t xml:space="preserve">Pass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cebfa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20" w:after="2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IC-05</w:t>
            </w:r>
          </w:p>
        </w:tc>
        <w:tc>
          <w:tcPr>
            <w:tcW w:w="1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Client Script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Form Behavior</w:t>
            </w:r>
          </w:p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(e.g., show/hide section)</w:t>
            </w:r>
          </w:p>
        </w:tc>
        <w:tc>
          <w:tcPr>
            <w:tcW w:w="23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numPr>
                <w:ilvl w:val="0"/>
                <w:numId w:val="44"/>
              </w:numPr>
              <w:spacing w:before="20" w:after="20" w:line="240"/>
              <w:ind w:right="0" w:left="360" w:hanging="30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Select a specific incident type.</w:t>
            </w:r>
          </w:p>
          <w:p>
            <w:pPr>
              <w:numPr>
                <w:ilvl w:val="0"/>
                <w:numId w:val="44"/>
              </w:numPr>
              <w:spacing w:before="20" w:after="20" w:line="240"/>
              <w:ind w:right="0" w:left="360" w:hanging="30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Verify if the additional section is shown/hidden.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The section should be shown/hidden as per the client script condition.</w:t>
            </w:r>
          </w:p>
        </w:tc>
        <w:tc>
          <w:tcPr>
            <w:tcW w:w="2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sz w:val="20"/>
              </w:rPr>
              <w:t xml:space="preserve">Changing Category cleared Subcategory and showed a field message; the Priority 1 info message and Priority confirmation were displayed as expected.</w:t>
            </w:r>
          </w:p>
        </w:tc>
        <w:tc>
          <w:tcPr>
            <w:tcW w:w="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sz w:val="20"/>
              </w:rPr>
              <w:t xml:space="preserve">Pass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cebfa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20" w:after="2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IC-06</w:t>
            </w:r>
          </w:p>
        </w:tc>
        <w:tc>
          <w:tcPr>
            <w:tcW w:w="1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Performance Test</w:t>
            </w:r>
          </w:p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(Form Load Time)</w:t>
            </w:r>
          </w:p>
        </w:tc>
        <w:tc>
          <w:tcPr>
            <w:tcW w:w="23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numPr>
                <w:ilvl w:val="0"/>
                <w:numId w:val="50"/>
              </w:numPr>
              <w:spacing w:before="20" w:after="20" w:line="240"/>
              <w:ind w:right="0" w:left="360" w:hanging="30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Open incident form multiple times (e.g., 10 times).</w:t>
            </w:r>
          </w:p>
          <w:p>
            <w:pPr>
              <w:numPr>
                <w:ilvl w:val="0"/>
                <w:numId w:val="50"/>
              </w:numPr>
              <w:spacing w:before="20" w:after="20" w:line="240"/>
              <w:ind w:right="0" w:left="360" w:hanging="30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Measure the load time using browser tools.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Page should load within 3 seconds.</w:t>
            </w:r>
          </w:p>
        </w:tc>
        <w:tc>
          <w:tcPr>
            <w:tcW w:w="2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sz w:val="20"/>
              </w:rPr>
              <w:t xml:space="preserve">Incident form loaded within 3 seconds on all 10 attempts.</w:t>
            </w:r>
          </w:p>
        </w:tc>
        <w:tc>
          <w:tcPr>
            <w:tcW w:w="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sz w:val="20"/>
              </w:rPr>
              <w:t xml:space="preserve">Pass</w:t>
            </w:r>
          </w:p>
        </w:tc>
      </w:tr>
    </w:tbl>
    <w:p>
      <w:pPr>
        <w:spacing w:before="24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sectPr>
      <w:pgSz w:w="11906" w:h="16838"/>
      <w:pgMar w:top="1000" w:right="1000" w:bottom="1000" w:left="100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abstractNum w:abstractNumId="31">
    <w:lvl w:ilvl="0">
      <w:start w:val="1"/>
      <w:numFmt w:val="decimal"/>
      <w:lvlText w:val="%1."/>
    </w:lvl>
  </w:abstractNum>
  <w:num w:numId="20">
    <w:abstractNumId w:val="31"/>
  </w:num>
  <w:num w:numId="26">
    <w:abstractNumId w:val="25"/>
  </w:num>
  <w:num w:numId="32">
    <w:abstractNumId w:val="19"/>
  </w:num>
  <w:num w:numId="38">
    <w:abstractNumId w:val="13"/>
  </w:num>
  <w:num w:numId="44">
    <w:abstractNumId w:val="7"/>
  </w:num>
  <w:num w:numId="50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