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0"/>
        <w:jc w:val="center"/>
      </w:pPr>
      <w:r>
        <w:rPr>
          <w:b/>
          <w:bCs/>
          <w:sz w:val="32"/>
          <w:szCs w:val="32"/>
          <w:u w:val="single"/>
        </w:rPr>
        <w:t xml:space="preserve">LEASE AGREEMENT</w:t>
      </w:r>
    </w:p>
    <w:p>
      <w:pPr>
        <w:spacing w:after="300"/>
      </w:pPr>
      <w:r>
        <w:rPr>
          <w:sz w:val="24"/>
          <w:szCs w:val="24"/>
        </w:rPr>
        <w:t xml:space="preserve">This Lease Agreement (“Agreement”) is entered into by and between:</w:t>
      </w:r>
    </w:p>
    <w:p>
      <w:pPr>
        <w:spacing w:after="200"/>
      </w:pPr>
      <w:r>
        <w:t xml:space="preserve">Landowner: null (nandu@gmail.com)</w:t>
      </w:r>
    </w:p>
    <w:p>
      <w:pPr>
        <w:spacing w:after="200"/>
      </w:pPr>
      <w:r>
        <w:t xml:space="preserve">Farmer: null (binil@gmail.com)</w:t>
      </w:r>
    </w:p>
    <w:p>
      <w:pPr>
        <w:spacing w:after="200"/>
      </w:pPr>
      <w:r>
        <w:t xml:space="preserve">Land Address: undefined</w:t>
      </w:r>
    </w:p>
    <w:p>
      <w:pPr>
        <w:spacing w:after="200"/>
      </w:pPr>
      <w:r>
        <w:t xml:space="preserve">Duration: 36 months</w:t>
      </w:r>
    </w:p>
    <w:p>
      <w:pPr>
        <w:spacing w:after="400"/>
      </w:pPr>
      <w:r>
        <w:t xml:space="preserve">Monthly Rent: ₹7500</w:t>
      </w:r>
    </w:p>
    <w:p>
      <w:pPr>
        <w:spacing w:after="300"/>
      </w:pPr>
      <w:r>
        <w:rPr>
          <w:b/>
          <w:bCs/>
          <w:sz w:val="28"/>
          <w:szCs w:val="28"/>
          <w:u w:val="single"/>
        </w:rPr>
        <w:t xml:space="preserve">TERMS &amp; CONDITIONS</w:t>
      </w:r>
    </w:p>
    <w:p>
      <w:r>
        <w:t xml:space="preserve">1. The farmer agrees to pay rent on or before the due date.</w:t>
      </w:r>
    </w:p>
    <w:p>
      <w:r>
        <w:t xml:space="preserve">2. The landowner grants the farmer rights to use the land for agricultural purposes.</w:t>
      </w:r>
    </w:p>
    <w:p>
      <w:r>
        <w:t xml:space="preserve">3. Both parties agree to abide by the applicable laws and regulations.</w:t>
      </w:r>
    </w:p>
    <w:p>
      <w:r>
        <w:t xml:space="preserve">4. This agreement is legally binding and enforceable in accordance with the law.</w:t>
      </w:r>
    </w:p>
    <w:p>
      <w:pPr>
        <w:spacing w:after="400"/>
      </w:pPr>
      <w:r>
        <w:t xml:space="preserve">
</w:t>
      </w:r>
    </w:p>
    <w:p>
      <w:r>
        <w:rPr>
          <w:b/>
          <w:bCs/>
        </w:rPr>
        <w:t xml:space="preserve">IN WITNESS WHEREOF, the parties have executed this Lease Agreement.
</w:t>
      </w:r>
    </w:p>
    <w:p>
      <w:pPr>
        <w:spacing w:after="400"/>
      </w:pPr>
      <w:r>
        <w:t xml:space="preserve">_______________________                _______________________</w:t>
      </w:r>
    </w:p>
    <w:p>
      <w:pPr>
        <w:spacing w:after="200"/>
      </w:pPr>
      <w:r>
        <w:t xml:space="preserve">Landowner Signature                                    Farmer Signature</w:t>
      </w:r>
    </w:p>
    <w:p>
      <w:pPr>
        <w:spacing w:before="400"/>
        <w:jc w:val="right"/>
      </w:pPr>
      <w:r>
        <w:t xml:space="preserve">Date: 18/9/2025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This is a system-generated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color w:val="2E7D32"/>
        <w:sz w:val="36"/>
        <w:szCs w:val="36"/>
      </w:rPr>
      <w:t xml:space="preserve">AGRICORUS LEASING SOLUTIONS</w:t>
    </w:r>
    <w:r>
      <w:rPr>
        <w:sz w:val="24"/>
        <w:szCs w:val="24"/>
      </w:rPr>
      <w:t xml:space="preserve">
Official Lease Agreement</w:t>
    </w:r>
  </w:p>
  <w:p>
    <w:pPr>
      <w:pBdr>
        <w:bottom w:val="single" w:color="999999" w:sz="6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2025-09-18T08:57:58.528Z</dcterms:created>
  <dcterms:modified xsi:type="dcterms:W3CDTF">2025-09-18T08:57:58.528Z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