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7FAB" w14:textId="77777777" w:rsidR="00AB5061" w:rsidRPr="00FF3E6F" w:rsidRDefault="00FD773B" w:rsidP="00AB5061">
      <w:pPr>
        <w:pStyle w:val="Title"/>
        <w:spacing w:before="0"/>
        <w:ind w:left="-1418" w:right="-1440"/>
      </w:pPr>
      <w:r w:rsidRPr="00FF3E6F">
        <w:drawing>
          <wp:inline distT="0" distB="0" distL="0" distR="0" wp14:anchorId="5E580AD1" wp14:editId="603CF7A5">
            <wp:extent cx="6086475" cy="838200"/>
            <wp:effectExtent l="0" t="0" r="9525" b="0"/>
            <wp:docPr id="41" name="Imagen 35" descr="Logo of the European Parliament, Directorate General for Innovation and Technological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rotWithShape="1">
                    <a:blip r:embed="rId11">
                      <a:extLst>
                        <a:ext uri="{28A0092B-C50C-407E-A947-70E740481C1C}">
                          <a14:useLocalDpi xmlns:a14="http://schemas.microsoft.com/office/drawing/2010/main" val="0"/>
                        </a:ext>
                      </a:extLst>
                    </a:blip>
                    <a:srcRect l="9954" t="27815" r="9534" b="25590"/>
                    <a:stretch/>
                  </pic:blipFill>
                  <pic:spPr bwMode="auto">
                    <a:xfrm>
                      <a:off x="0" y="0"/>
                      <a:ext cx="6086475"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23DDBD26" w14:textId="2B3EB210" w:rsidR="00F47D13" w:rsidRPr="009C1C2A" w:rsidRDefault="003B4D14" w:rsidP="00AD22D0">
      <w:pPr>
        <w:pStyle w:val="Heading1"/>
      </w:pPr>
      <w:r w:rsidRPr="00FF3E6F">
        <w:t>Reception</w:t>
      </w:r>
      <w:r w:rsidR="00D94F40" w:rsidRPr="00FF3E6F">
        <w:t xml:space="preserve"> of IT e</w:t>
      </w:r>
      <w:r w:rsidR="00295E4A" w:rsidRPr="00FF3E6F">
        <w:t>quipment</w:t>
      </w:r>
    </w:p>
    <w:tbl>
      <w:tblPr>
        <w:tblW w:w="9015" w:type="dxa"/>
        <w:tblCellMar>
          <w:top w:w="15" w:type="dxa"/>
          <w:left w:w="15" w:type="dxa"/>
          <w:bottom w:w="15" w:type="dxa"/>
          <w:right w:w="15" w:type="dxa"/>
        </w:tblCellMar>
        <w:tblLook w:val="04A0" w:firstRow="1" w:lastRow="0" w:firstColumn="1" w:lastColumn="0" w:noHBand="0" w:noVBand="1"/>
      </w:tblPr>
      <w:tblGrid>
        <w:gridCol w:w="4479"/>
        <w:gridCol w:w="4536"/>
      </w:tblGrid>
      <w:tr w:rsidR="009C1C2A" w:rsidRPr="00FF3E6F" w14:paraId="1D034EB7" w14:textId="77777777" w:rsidTr="00035D3A">
        <w:trPr>
          <w:trHeight w:hRule="exact" w:val="624"/>
        </w:trPr>
        <w:tc>
          <w:tcPr>
            <w:tcW w:w="0" w:type="auto"/>
            <w:vAlign w:val="center"/>
          </w:tcPr>
          <w:p w14:paraId="332E464C" w14:textId="609F461D" w:rsidR="009C1C2A" w:rsidRPr="00FF3E6F" w:rsidRDefault="009C1C2A" w:rsidP="00564372">
            <w:r w:rsidRPr="00FF3E6F">
              <w:t>User’s first name and surname</w:t>
            </w:r>
          </w:p>
        </w:tc>
        <w:tc>
          <w:tcPr>
            <w:tcW w:w="4536" w:type="dxa"/>
            <w:tcBorders>
              <w:top w:val="single" w:sz="6" w:space="0" w:color="000000"/>
              <w:left w:val="single" w:sz="6" w:space="0" w:color="000000"/>
              <w:bottom w:val="single" w:sz="6" w:space="0" w:color="000000"/>
              <w:right w:val="single" w:sz="6" w:space="0" w:color="000000"/>
            </w:tcBorders>
            <w:vAlign w:val="center"/>
          </w:tcPr>
          <w:p w14:paraId="114B9E44" w14:textId="4CAFFF7C" w:rsidR="009C1C2A" w:rsidRPr="00FF3E6F" w:rsidRDefault="009C1C2A" w:rsidP="007B2563">
            <w:fldSimple w:instr=" DOCPROPERTY  FieldDisplayName  \* MERGEFORMAT ">
              <w:r w:rsidR="00DE4F19">
                <w:t>Angoi Ludovic N’guessan N’GORAN</w:t>
              </w:r>
            </w:fldSimple>
          </w:p>
        </w:tc>
      </w:tr>
      <w:tr w:rsidR="009C1C2A" w:rsidRPr="00FF3E6F" w14:paraId="5C616326" w14:textId="77777777" w:rsidTr="00035D3A">
        <w:trPr>
          <w:trHeight w:hRule="exact" w:val="493"/>
        </w:trPr>
        <w:tc>
          <w:tcPr>
            <w:tcW w:w="0" w:type="auto"/>
            <w:vAlign w:val="center"/>
          </w:tcPr>
          <w:p w14:paraId="76FD02BF" w14:textId="50E34AA7" w:rsidR="009C1C2A" w:rsidRPr="00FF3E6F" w:rsidRDefault="009C1C2A" w:rsidP="00564372">
            <w:r>
              <w:rPr>
                <w:rFonts w:asciiTheme="minorHAnsi" w:eastAsia="Times New Roman" w:hAnsiTheme="minorHAnsi" w:cstheme="minorHAnsi"/>
              </w:rPr>
              <w:t>Received</w:t>
            </w:r>
            <w:r w:rsidRPr="00636EEA">
              <w:rPr>
                <w:rFonts w:asciiTheme="minorHAnsi" w:eastAsia="Times New Roman" w:hAnsiTheme="minorHAnsi" w:cstheme="minorHAnsi"/>
              </w:rPr>
              <w:t xml:space="preserve"> IT equipment</w:t>
            </w:r>
          </w:p>
        </w:tc>
        <w:tc>
          <w:tcPr>
            <w:tcW w:w="4536" w:type="dxa"/>
            <w:tcBorders>
              <w:top w:val="single" w:sz="6" w:space="0" w:color="000000"/>
              <w:left w:val="single" w:sz="6" w:space="0" w:color="000000"/>
              <w:bottom w:val="single" w:sz="6" w:space="0" w:color="000000"/>
              <w:right w:val="single" w:sz="6" w:space="0" w:color="000000"/>
            </w:tcBorders>
            <w:vAlign w:val="center"/>
          </w:tcPr>
          <w:p w14:paraId="635F5C36" w14:textId="40A56728" w:rsidR="009C1C2A" w:rsidRPr="00FF3E6F" w:rsidRDefault="009C1C2A" w:rsidP="007B2563">
            <w:fldSimple w:instr=" DOCPROPERTY  FieldITEquipment  \* MERGEFORMAT ">
              <w:r w:rsidR="00DE4F19">
                <w:t>Laptop</w:t>
              </w:r>
            </w:fldSimple>
          </w:p>
        </w:tc>
      </w:tr>
      <w:tr w:rsidR="009B477E" w:rsidRPr="00FF3E6F" w14:paraId="36BB4CFF" w14:textId="77777777" w:rsidTr="00035D3A">
        <w:trPr>
          <w:trHeight w:hRule="exact" w:val="493"/>
        </w:trPr>
        <w:tc>
          <w:tcPr>
            <w:tcW w:w="0" w:type="auto"/>
            <w:vAlign w:val="center"/>
            <w:hideMark/>
          </w:tcPr>
          <w:p w14:paraId="36BB4CFD" w14:textId="5257FE6C" w:rsidR="009B477E" w:rsidRPr="00FF3E6F" w:rsidRDefault="0058218E" w:rsidP="00564372">
            <w:r w:rsidRPr="00FF3E6F">
              <w:t>EP i</w:t>
            </w:r>
            <w:r w:rsidR="009B477E" w:rsidRPr="00FF3E6F">
              <w:t>nventory number / token number</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36BB4CFE" w14:textId="5D6CB42F" w:rsidR="009B477E" w:rsidRPr="00FF3E6F" w:rsidRDefault="009C1C2A" w:rsidP="007B2563">
            <w:fldSimple w:instr=" DOCPROPERTY  FieldPINumber  \* MERGEFORMAT ">
              <w:r w:rsidR="00DE4F19">
                <w:t>MUSTBRUN2424012</w:t>
              </w:r>
            </w:fldSimple>
          </w:p>
        </w:tc>
      </w:tr>
      <w:tr w:rsidR="009A67F3" w:rsidRPr="00FF3E6F" w14:paraId="0FB59911" w14:textId="77777777" w:rsidTr="00035D3A">
        <w:trPr>
          <w:trHeight w:hRule="exact" w:val="493"/>
        </w:trPr>
        <w:tc>
          <w:tcPr>
            <w:tcW w:w="0" w:type="auto"/>
            <w:vAlign w:val="center"/>
          </w:tcPr>
          <w:p w14:paraId="6907F00E" w14:textId="5A097429" w:rsidR="009A67F3" w:rsidRPr="00FF3E6F" w:rsidRDefault="009A67F3" w:rsidP="00564372">
            <w:r w:rsidRPr="00FF3E6F">
              <w:t>ServiceNow ticket number</w:t>
            </w:r>
          </w:p>
        </w:tc>
        <w:tc>
          <w:tcPr>
            <w:tcW w:w="4536" w:type="dxa"/>
            <w:tcBorders>
              <w:top w:val="single" w:sz="6" w:space="0" w:color="000000"/>
              <w:left w:val="single" w:sz="6" w:space="0" w:color="000000"/>
              <w:bottom w:val="single" w:sz="6" w:space="0" w:color="000000"/>
              <w:right w:val="single" w:sz="6" w:space="0" w:color="000000"/>
            </w:tcBorders>
            <w:vAlign w:val="center"/>
          </w:tcPr>
          <w:p w14:paraId="7091429E" w14:textId="251073C8" w:rsidR="009A67F3" w:rsidRPr="00FF3E6F" w:rsidRDefault="009C1C2A" w:rsidP="007B2563">
            <w:fldSimple w:instr=" DOCPROPERTY  FieldTicketNumber  \* MERGEFORMAT ">
              <w:r w:rsidR="00DE4F19">
                <w:t>RITM0483421</w:t>
              </w:r>
            </w:fldSimple>
          </w:p>
        </w:tc>
      </w:tr>
    </w:tbl>
    <w:p w14:paraId="4A60B911" w14:textId="71F791FA" w:rsidR="0051032F" w:rsidRPr="00FF3E6F" w:rsidRDefault="00035D3A" w:rsidP="00564372">
      <w:pPr>
        <w:spacing w:before="120" w:after="120"/>
        <w:rPr>
          <w:rFonts w:eastAsia="Times New Roman"/>
          <w:b/>
        </w:rPr>
      </w:pPr>
      <w:r w:rsidRPr="00FF3E6F">
        <w:rPr>
          <w:rFonts w:eastAsia="Times New Roman"/>
          <w:b/>
          <w:noProof/>
          <w:color w:val="1F4E79" w:themeColor="accent1" w:themeShade="80"/>
        </w:rPr>
        <mc:AlternateContent>
          <mc:Choice Requires="wps">
            <w:drawing>
              <wp:anchor distT="0" distB="0" distL="114300" distR="114300" simplePos="0" relativeHeight="251663360" behindDoc="0" locked="0" layoutInCell="1" allowOverlap="1" wp14:anchorId="28557AEA" wp14:editId="72461F1D">
                <wp:simplePos x="0" y="0"/>
                <wp:positionH relativeFrom="column">
                  <wp:posOffset>800735</wp:posOffset>
                </wp:positionH>
                <wp:positionV relativeFrom="paragraph">
                  <wp:posOffset>192888</wp:posOffset>
                </wp:positionV>
                <wp:extent cx="4931410" cy="0"/>
                <wp:effectExtent l="0" t="0" r="21590" b="19050"/>
                <wp:wrapNone/>
                <wp:docPr id="5" name="Straight Connector 5"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931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7F231" id="Straight Connector 5" o:spid="_x0000_s1026" alt="decorative"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15.2pt" to="451.3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" strokecolor="#5b9bd5 [3204]" strokeweight=".5pt">
                <v:stroke joinstyle="miter"/>
              </v:line>
            </w:pict>
          </mc:Fallback>
        </mc:AlternateContent>
      </w:r>
      <w:r w:rsidRPr="00FF3E6F">
        <w:rPr>
          <w:rFonts w:eastAsia="Times New Roman"/>
          <w:noProof/>
        </w:rPr>
        <w:drawing>
          <wp:anchor distT="0" distB="0" distL="114300" distR="114300" simplePos="0" relativeHeight="251670528" behindDoc="0" locked="0" layoutInCell="1" allowOverlap="1" wp14:anchorId="3A32A373" wp14:editId="41A80E85">
            <wp:simplePos x="0" y="0"/>
            <wp:positionH relativeFrom="column">
              <wp:posOffset>-27940</wp:posOffset>
            </wp:positionH>
            <wp:positionV relativeFrom="paragraph">
              <wp:posOffset>320675</wp:posOffset>
            </wp:positionV>
            <wp:extent cx="363220" cy="323850"/>
            <wp:effectExtent l="0" t="0" r="0" b="0"/>
            <wp:wrapSquare wrapText="bothSides"/>
            <wp:docPr id="2" name="Picture 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ention_03.png"/>
                    <pic:cNvPicPr/>
                  </pic:nvPicPr>
                  <pic:blipFill>
                    <a:blip r:embed="rId12">
                      <a:extLst>
                        <a:ext uri="{28A0092B-C50C-407E-A947-70E740481C1C}">
                          <a14:useLocalDpi xmlns:a14="http://schemas.microsoft.com/office/drawing/2010/main" val="0"/>
                        </a:ext>
                      </a:extLst>
                    </a:blip>
                    <a:stretch>
                      <a:fillRect/>
                    </a:stretch>
                  </pic:blipFill>
                  <pic:spPr>
                    <a:xfrm>
                      <a:off x="0" y="0"/>
                      <a:ext cx="363220" cy="323850"/>
                    </a:xfrm>
                    <a:prstGeom prst="rect">
                      <a:avLst/>
                    </a:prstGeom>
                  </pic:spPr>
                </pic:pic>
              </a:graphicData>
            </a:graphic>
            <wp14:sizeRelH relativeFrom="page">
              <wp14:pctWidth>0</wp14:pctWidth>
            </wp14:sizeRelH>
            <wp14:sizeRelV relativeFrom="page">
              <wp14:pctHeight>0</wp14:pctHeight>
            </wp14:sizeRelV>
          </wp:anchor>
        </w:drawing>
      </w:r>
      <w:r w:rsidR="0090171F">
        <w:rPr>
          <w:rFonts w:eastAsia="Times New Roman"/>
          <w:b/>
          <w:noProof/>
          <w:color w:val="1F4E79" w:themeColor="accent1" w:themeShade="80"/>
        </w:rPr>
        <w:t>Delegation</w:t>
      </w:r>
    </w:p>
    <w:p w14:paraId="2AFF5013" w14:textId="66B7FA99" w:rsidR="003B4D14" w:rsidRPr="00FF3E6F" w:rsidRDefault="007C3943" w:rsidP="00035D3A">
      <w:pPr>
        <w:spacing w:before="120" w:after="120"/>
        <w:ind w:left="709"/>
        <w:jc w:val="both"/>
        <w:rPr>
          <w:rFonts w:eastAsia="Times New Roman"/>
        </w:rPr>
      </w:pPr>
      <w:r w:rsidRPr="00FF3E6F">
        <w:rPr>
          <w:rFonts w:asciiTheme="minorHAnsi" w:hAnsiTheme="minorHAnsi" w:cstheme="minorBidi"/>
          <w:bCs/>
          <w:noProof/>
          <w:sz w:val="22"/>
          <w:szCs w:val="22"/>
        </w:rPr>
        <w:drawing>
          <wp:anchor distT="0" distB="0" distL="114300" distR="114300" simplePos="0" relativeHeight="251671552" behindDoc="0" locked="0" layoutInCell="1" allowOverlap="1" wp14:anchorId="62B9F6F0" wp14:editId="6B969BDE">
            <wp:simplePos x="0" y="0"/>
            <wp:positionH relativeFrom="column">
              <wp:posOffset>-6985</wp:posOffset>
            </wp:positionH>
            <wp:positionV relativeFrom="paragraph">
              <wp:posOffset>443865</wp:posOffset>
            </wp:positionV>
            <wp:extent cx="333375" cy="323850"/>
            <wp:effectExtent l="0" t="0" r="9525" b="0"/>
            <wp:wrapSquare wrapText="bothSides"/>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3"/>
                    <a:stretch>
                      <a:fillRect/>
                    </a:stretch>
                  </pic:blipFill>
                  <pic:spPr bwMode="auto">
                    <a:xfrm>
                      <a:off x="0" y="0"/>
                      <a:ext cx="33337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D14" w:rsidRPr="00FF3E6F">
        <w:rPr>
          <w:rFonts w:eastAsia="Times New Roman"/>
        </w:rPr>
        <w:t>Please note that in case of using a hybrid or laptop for the first login with the EP credentials, the user</w:t>
      </w:r>
      <w:r w:rsidR="00A271A8" w:rsidRPr="00FF3E6F">
        <w:rPr>
          <w:rFonts w:eastAsia="Times New Roman"/>
        </w:rPr>
        <w:t xml:space="preserve"> mentioned above</w:t>
      </w:r>
      <w:r w:rsidR="003B4D14" w:rsidRPr="00FF3E6F">
        <w:rPr>
          <w:rFonts w:eastAsia="Times New Roman"/>
        </w:rPr>
        <w:t xml:space="preserve"> will need to pass by the MEP IT Lounge.</w:t>
      </w:r>
    </w:p>
    <w:p w14:paraId="7BA8A6B3" w14:textId="4753871D" w:rsidR="0051032F" w:rsidRPr="00FF3E6F" w:rsidRDefault="0051032F" w:rsidP="00035D3A">
      <w:pPr>
        <w:spacing w:before="120" w:after="120"/>
        <w:ind w:left="709"/>
        <w:jc w:val="both"/>
        <w:rPr>
          <w:rFonts w:eastAsia="Times New Roman"/>
        </w:rPr>
      </w:pPr>
      <w:r w:rsidRPr="00FF3E6F">
        <w:rPr>
          <w:rFonts w:eastAsia="Times New Roman"/>
        </w:rPr>
        <w:t>The form “</w:t>
      </w:r>
      <w:r w:rsidRPr="00FF3E6F">
        <w:rPr>
          <w:rFonts w:eastAsia="Times New Roman"/>
          <w:i/>
        </w:rPr>
        <w:t>Delegation to act on behalf of an EP user”</w:t>
      </w:r>
      <w:r w:rsidRPr="00FF3E6F">
        <w:rPr>
          <w:rFonts w:eastAsia="Times New Roman"/>
        </w:rPr>
        <w:t xml:space="preserve"> duly filled and signed by the user </w:t>
      </w:r>
      <w:r w:rsidR="00A271A8" w:rsidRPr="00FF3E6F">
        <w:rPr>
          <w:rFonts w:eastAsia="Times New Roman"/>
        </w:rPr>
        <w:t xml:space="preserve">mentioned above </w:t>
      </w:r>
      <w:r w:rsidRPr="00FF3E6F">
        <w:rPr>
          <w:rFonts w:eastAsia="Times New Roman"/>
        </w:rPr>
        <w:t xml:space="preserve">is </w:t>
      </w:r>
      <w:r w:rsidR="00830AF8" w:rsidRPr="00FF3E6F">
        <w:rPr>
          <w:rFonts w:eastAsia="Times New Roman" w:cstheme="minorBidi"/>
          <w:bCs/>
        </w:rPr>
        <w:t xml:space="preserve">required </w:t>
      </w:r>
      <w:r w:rsidRPr="00FF3E6F">
        <w:rPr>
          <w:rFonts w:eastAsia="Times New Roman"/>
        </w:rPr>
        <w:t>to authorise a delegate</w:t>
      </w:r>
      <w:r w:rsidR="00773CF3" w:rsidRPr="00FF3E6F">
        <w:rPr>
          <w:rFonts w:eastAsia="Times New Roman"/>
        </w:rPr>
        <w:t xml:space="preserve"> </w:t>
      </w:r>
      <w:r w:rsidR="003B4D14" w:rsidRPr="00FF3E6F">
        <w:rPr>
          <w:rFonts w:eastAsia="Times New Roman"/>
        </w:rPr>
        <w:t>to receive</w:t>
      </w:r>
      <w:r w:rsidR="00032116" w:rsidRPr="00FF3E6F">
        <w:rPr>
          <w:rFonts w:eastAsia="Times New Roman"/>
        </w:rPr>
        <w:t xml:space="preserve"> the</w:t>
      </w:r>
      <w:r w:rsidRPr="00FF3E6F">
        <w:rPr>
          <w:rFonts w:eastAsia="Times New Roman"/>
        </w:rPr>
        <w:t xml:space="preserve"> IT equipment.</w:t>
      </w:r>
    </w:p>
    <w:p w14:paraId="157C27A0" w14:textId="5619EC47" w:rsidR="006D288F" w:rsidRPr="00FF3E6F" w:rsidRDefault="006D288F" w:rsidP="006D288F">
      <w:pPr>
        <w:tabs>
          <w:tab w:val="left" w:pos="1276"/>
        </w:tabs>
        <w:spacing w:before="120" w:after="120"/>
        <w:ind w:left="709"/>
        <w:jc w:val="both"/>
        <w:rPr>
          <w:rFonts w:eastAsia="Times New Roman"/>
        </w:rPr>
      </w:pPr>
      <w:r w:rsidRPr="00FF3E6F">
        <w:rPr>
          <w:rFonts w:eastAsia="Times New Roman" w:cs="Calibri"/>
        </w:rPr>
        <w:fldChar w:fldCharType="begin">
          <w:ffData>
            <w:name w:val="Delegate"/>
            <w:enabled/>
            <w:calcOnExit w:val="0"/>
            <w:checkBox>
              <w:sizeAuto/>
              <w:default w:val="0"/>
            </w:checkBox>
          </w:ffData>
        </w:fldChar>
      </w:r>
      <w:bookmarkStart w:id="0" w:name="Delegate"/>
      <w:r w:rsidRPr="00FF3E6F">
        <w:rPr>
          <w:rFonts w:eastAsia="Times New Roman" w:cs="Calibri"/>
        </w:rPr>
        <w:instrText xml:space="preserve"> FORMCHECKBOX </w:instrText>
      </w:r>
      <w:r w:rsidRPr="00FF3E6F">
        <w:rPr>
          <w:rFonts w:eastAsia="Times New Roman" w:cs="Calibri"/>
        </w:rPr>
      </w:r>
      <w:r w:rsidRPr="00FF3E6F">
        <w:rPr>
          <w:rFonts w:eastAsia="Times New Roman" w:cs="Calibri"/>
        </w:rPr>
        <w:fldChar w:fldCharType="separate"/>
      </w:r>
      <w:r w:rsidRPr="00FF3E6F">
        <w:rPr>
          <w:rFonts w:eastAsia="Times New Roman" w:cs="Calibri"/>
        </w:rPr>
        <w:fldChar w:fldCharType="end"/>
      </w:r>
      <w:bookmarkEnd w:id="0"/>
      <w:r w:rsidR="009C1C2A" w:rsidRPr="009C1C2A">
        <w:rPr>
          <w:rFonts w:eastAsia="Times New Roman" w:cs="Calibri"/>
          <w:color w:val="FFFFFF" w:themeColor="background1"/>
          <w:sz w:val="2"/>
          <w:szCs w:val="2"/>
        </w:rPr>
        <w:fldChar w:fldCharType="begin"/>
      </w:r>
      <w:r w:rsidR="009C1C2A" w:rsidRPr="009C1C2A">
        <w:rPr>
          <w:rFonts w:eastAsia="Times New Roman" w:cs="Calibri"/>
          <w:color w:val="FFFFFF" w:themeColor="background1"/>
          <w:sz w:val="2"/>
          <w:szCs w:val="2"/>
        </w:rPr>
        <w:instrText xml:space="preserve"> DOCPROPERTY  FieldDelegateCheckbox  \* MERGEFORMAT </w:instrText>
      </w:r>
      <w:r w:rsidR="009C1C2A" w:rsidRPr="009C1C2A">
        <w:rPr>
          <w:rFonts w:eastAsia="Times New Roman" w:cs="Calibri"/>
          <w:color w:val="FFFFFF" w:themeColor="background1"/>
          <w:sz w:val="2"/>
          <w:szCs w:val="2"/>
        </w:rPr>
        <w:fldChar w:fldCharType="separate"/>
      </w:r>
      <w:r w:rsidR="009C1C2A" w:rsidRPr="009C1C2A">
        <w:rPr>
          <w:rFonts w:eastAsia="Times New Roman" w:cs="Calibri"/>
          <w:color w:val="FFFFFF" w:themeColor="background1"/>
          <w:sz w:val="2"/>
          <w:szCs w:val="2"/>
        </w:rPr>
        <w:t>FieldDelegateCheckbox</w:t>
      </w:r>
      <w:r w:rsidR="009C1C2A" w:rsidRPr="009C1C2A">
        <w:rPr>
          <w:rFonts w:eastAsia="Times New Roman" w:cs="Calibri"/>
          <w:color w:val="FFFFFF" w:themeColor="background1"/>
          <w:sz w:val="2"/>
          <w:szCs w:val="2"/>
        </w:rPr>
        <w:fldChar w:fldCharType="end"/>
      </w:r>
      <w:r w:rsidRPr="00FF3E6F">
        <w:rPr>
          <w:rFonts w:eastAsia="Times New Roman"/>
          <w:color w:val="FFFFFF" w:themeColor="background1"/>
        </w:rPr>
        <w:tab/>
      </w:r>
      <w:r w:rsidRPr="00FF3E6F">
        <w:rPr>
          <w:rFonts w:eastAsia="Times New Roman"/>
        </w:rPr>
        <w:t xml:space="preserve">I hereby declare that I am a delegate acting on behalf of the </w:t>
      </w:r>
      <w:r w:rsidR="00CB5D1E" w:rsidRPr="00FF3E6F">
        <w:rPr>
          <w:rFonts w:eastAsia="Times New Roman"/>
        </w:rPr>
        <w:t xml:space="preserve">user mentioned </w:t>
      </w:r>
      <w:r w:rsidRPr="00FF3E6F">
        <w:rPr>
          <w:rFonts w:eastAsia="Times New Roman"/>
        </w:rPr>
        <w:t>above and that I am providing a delegation form duly filled and signed giving me the authorisation required.</w:t>
      </w:r>
    </w:p>
    <w:p w14:paraId="59DE4EF7" w14:textId="77777777" w:rsidR="008332BA" w:rsidRDefault="008332BA" w:rsidP="001C22A0">
      <w:pPr>
        <w:rPr>
          <w:rFonts w:eastAsia="Times New Roman" w:cstheme="minorBidi"/>
          <w:bCs/>
        </w:rPr>
      </w:pPr>
    </w:p>
    <w:p w14:paraId="2C864162" w14:textId="2C4478E2" w:rsidR="001C22A0" w:rsidRPr="00FF3E6F" w:rsidRDefault="001C22A0" w:rsidP="001C22A0">
      <w:pPr>
        <w:rPr>
          <w:rFonts w:eastAsia="Times New Roman" w:cstheme="minorBidi"/>
          <w:bCs/>
        </w:rPr>
      </w:pPr>
      <w:r w:rsidRPr="00FF3E6F">
        <w:rPr>
          <w:rFonts w:asciiTheme="minorHAnsi" w:eastAsia="Times New Roman" w:hAnsiTheme="minorHAnsi" w:cstheme="minorBidi"/>
          <w:b/>
          <w:bCs/>
          <w:noProof/>
          <w:sz w:val="22"/>
          <w:szCs w:val="22"/>
        </w:rPr>
        <mc:AlternateContent>
          <mc:Choice Requires="wps">
            <w:drawing>
              <wp:anchor distT="0" distB="0" distL="114300" distR="114300" simplePos="0" relativeHeight="251665408" behindDoc="0" locked="0" layoutInCell="1" allowOverlap="1" wp14:anchorId="133673CE" wp14:editId="34C460E9">
                <wp:simplePos x="0" y="0"/>
                <wp:positionH relativeFrom="column">
                  <wp:posOffset>-602</wp:posOffset>
                </wp:positionH>
                <wp:positionV relativeFrom="paragraph">
                  <wp:posOffset>113665</wp:posOffset>
                </wp:positionV>
                <wp:extent cx="5724000" cy="0"/>
                <wp:effectExtent l="0" t="0" r="29210" b="19050"/>
                <wp:wrapNone/>
                <wp:docPr id="6" name="Straight Connector 6"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CDF319" id="Straight Connector 6" o:spid="_x0000_s1026" alt="decorative"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8.95pt" to="450.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" strokecolor="#5b9bd5 [3204]" strokeweight=".5pt">
                <v:stroke joinstyle="miter"/>
              </v:line>
            </w:pict>
          </mc:Fallback>
        </mc:AlternateContent>
      </w:r>
    </w:p>
    <w:p w14:paraId="1DC79BE5" w14:textId="059453F1" w:rsidR="00A517EC" w:rsidRPr="00FF3E6F" w:rsidRDefault="00A517EC" w:rsidP="00035D3A">
      <w:pPr>
        <w:spacing w:after="60"/>
        <w:jc w:val="both"/>
        <w:rPr>
          <w:rFonts w:eastAsia="Times New Roman" w:cstheme="minorBidi"/>
          <w:bCs/>
        </w:rPr>
      </w:pPr>
      <w:r w:rsidRPr="00FF3E6F">
        <w:rPr>
          <w:rFonts w:eastAsia="Times New Roman" w:cstheme="minorBidi"/>
          <w:bCs/>
        </w:rPr>
        <w:t xml:space="preserve">In accordance with the </w:t>
      </w:r>
      <w:hyperlink r:id="rId14" w:history="1">
        <w:r w:rsidRPr="00FF3E6F">
          <w:rPr>
            <w:rStyle w:val="Hyperlink"/>
            <w:rFonts w:eastAsia="Times New Roman" w:cstheme="minorBidi"/>
            <w:bCs/>
          </w:rPr>
          <w:t>Quaestors Notice 43/2022 of 6/12/2022</w:t>
        </w:r>
      </w:hyperlink>
      <w:r w:rsidRPr="00FF3E6F">
        <w:rPr>
          <w:rFonts w:eastAsia="Times New Roman" w:cstheme="minorBidi"/>
          <w:bCs/>
        </w:rPr>
        <w:t xml:space="preserve">, I understand that the </w:t>
      </w:r>
      <w:r w:rsidR="00C70019" w:rsidRPr="00FF3E6F">
        <w:rPr>
          <w:rFonts w:eastAsia="Times New Roman" w:cstheme="minorBidi"/>
          <w:bCs/>
        </w:rPr>
        <w:t xml:space="preserve">IT </w:t>
      </w:r>
      <w:r w:rsidRPr="00FF3E6F">
        <w:rPr>
          <w:rFonts w:eastAsia="Times New Roman" w:cstheme="minorBidi"/>
          <w:bCs/>
        </w:rPr>
        <w:t xml:space="preserve">equipment received, including chargers and accessories, belongs to the European Parliament and must be returned at the end of my mandate or contract, or upon request at any time by e-MEP. I also </w:t>
      </w:r>
      <w:r w:rsidR="00086179" w:rsidRPr="00FF3E6F">
        <w:rPr>
          <w:rFonts w:eastAsia="Times New Roman" w:cstheme="minorBidi"/>
          <w:bCs/>
        </w:rPr>
        <w:t>acknowledge</w:t>
      </w:r>
      <w:r w:rsidRPr="00FF3E6F">
        <w:rPr>
          <w:rFonts w:eastAsia="Times New Roman" w:cstheme="minorBidi"/>
          <w:bCs/>
        </w:rPr>
        <w:t xml:space="preserve"> that if the </w:t>
      </w:r>
      <w:r w:rsidR="00C70019" w:rsidRPr="00FF3E6F">
        <w:rPr>
          <w:rFonts w:eastAsia="Times New Roman" w:cstheme="minorBidi"/>
          <w:bCs/>
        </w:rPr>
        <w:t xml:space="preserve">IT </w:t>
      </w:r>
      <w:r w:rsidRPr="00FF3E6F">
        <w:rPr>
          <w:rFonts w:eastAsia="Times New Roman" w:cstheme="minorBidi"/>
          <w:bCs/>
        </w:rPr>
        <w:t>equipment is not returned within the deadline, the European Parliament reserves the right to withhold a payment.</w:t>
      </w:r>
    </w:p>
    <w:p w14:paraId="0DB45C23" w14:textId="11D1B118" w:rsidR="00A517EC" w:rsidRPr="00FF3E6F" w:rsidRDefault="00A517EC" w:rsidP="00A517EC">
      <w:pPr>
        <w:spacing w:before="60" w:after="60"/>
        <w:jc w:val="both"/>
        <w:rPr>
          <w:rFonts w:eastAsia="Times New Roman" w:cstheme="minorBidi"/>
          <w:bCs/>
        </w:rPr>
      </w:pPr>
      <w:r w:rsidRPr="00FF3E6F">
        <w:rPr>
          <w:rFonts w:eastAsia="Times New Roman" w:cstheme="minorBidi"/>
          <w:bCs/>
        </w:rPr>
        <w:t xml:space="preserve">I confirm that I have personally received the IT equipment </w:t>
      </w:r>
      <w:r w:rsidR="00C70019" w:rsidRPr="00FF3E6F">
        <w:rPr>
          <w:rFonts w:eastAsia="Times New Roman" w:cstheme="minorBidi"/>
          <w:bCs/>
        </w:rPr>
        <w:t xml:space="preserve">mentioned above </w:t>
      </w:r>
      <w:r w:rsidRPr="00FF3E6F">
        <w:rPr>
          <w:rFonts w:eastAsia="Times New Roman" w:cstheme="minorBidi"/>
          <w:bCs/>
        </w:rPr>
        <w:t xml:space="preserve">(devices are delivered with a charger) and its accessories. I hereby acknowledge that I am personally responsible for taking good care of it and I accept to promptly notify e-MEP in case </w:t>
      </w:r>
      <w:r w:rsidR="00086179" w:rsidRPr="00FF3E6F">
        <w:rPr>
          <w:rFonts w:eastAsia="Times New Roman" w:cstheme="minorBidi"/>
          <w:bCs/>
        </w:rPr>
        <w:t>a device, accessory and/or charger</w:t>
      </w:r>
      <w:r w:rsidRPr="00FF3E6F">
        <w:rPr>
          <w:rFonts w:eastAsia="Times New Roman" w:cstheme="minorBidi"/>
          <w:bCs/>
        </w:rPr>
        <w:t xml:space="preserve"> is damaged, stolen or lost.</w:t>
      </w:r>
    </w:p>
    <w:p w14:paraId="066983CD" w14:textId="2C58D6D0" w:rsidR="000C0E43" w:rsidRDefault="00C70019" w:rsidP="006E1F6A">
      <w:pPr>
        <w:spacing w:before="60" w:after="600"/>
        <w:jc w:val="both"/>
        <w:rPr>
          <w:rFonts w:eastAsia="Times New Roman" w:cstheme="minorBidi"/>
          <w:bCs/>
        </w:rPr>
      </w:pPr>
      <w:r w:rsidRPr="00FF3E6F">
        <w:rPr>
          <w:rFonts w:eastAsia="Times New Roman" w:cstheme="minorBidi"/>
          <w:bCs/>
        </w:rPr>
        <w:t xml:space="preserve">By signing this form, </w:t>
      </w:r>
      <w:r w:rsidRPr="00FF3E6F">
        <w:rPr>
          <w:rFonts w:eastAsia="Times New Roman"/>
        </w:rPr>
        <w:t>I declare to have read and agree to the conditions above and to the Data Protection Statement</w:t>
      </w:r>
      <w:r w:rsidR="003B4D14" w:rsidRPr="00FF3E6F">
        <w:rPr>
          <w:rFonts w:eastAsia="Times New Roman" w:cstheme="minorBidi"/>
          <w:bCs/>
        </w:rPr>
        <w:t>.</w:t>
      </w:r>
    </w:p>
    <w:p w14:paraId="11B35954" w14:textId="77777777" w:rsidR="006E1F6A" w:rsidRPr="00175C45" w:rsidRDefault="006E1F6A" w:rsidP="006E1F6A">
      <w:pPr>
        <w:spacing w:before="60" w:after="600"/>
        <w:jc w:val="both"/>
        <w:rPr>
          <w:rFonts w:eastAsia="Times New Roman" w:cstheme="minorBidi"/>
          <w:bCs/>
        </w:rPr>
      </w:pPr>
    </w:p>
    <w:p w14:paraId="32E21F88" w14:textId="77777777" w:rsidR="006D288F" w:rsidRPr="00FF3E6F" w:rsidRDefault="006D288F" w:rsidP="001E746B">
      <w:pPr>
        <w:autoSpaceDE w:val="0"/>
        <w:autoSpaceDN w:val="0"/>
        <w:adjustRightInd w:val="0"/>
        <w:jc w:val="center"/>
        <w:rPr>
          <w:rFonts w:ascii="Myriad Pro" w:hAnsi="Myriad Pro"/>
          <w:b/>
          <w:sz w:val="20"/>
          <w:szCs w:val="20"/>
        </w:rPr>
      </w:pPr>
      <w:r w:rsidRPr="00FF3E6F">
        <w:rPr>
          <w:noProof/>
          <w:color w:val="2E74B5" w:themeColor="accent1" w:themeShade="BF"/>
        </w:rPr>
        <w:drawing>
          <wp:inline distT="0" distB="0" distL="0" distR="0" wp14:anchorId="69F08D36" wp14:editId="4C664B46">
            <wp:extent cx="4947896" cy="532832"/>
            <wp:effectExtent l="0" t="0" r="5715" b="635"/>
            <wp:docPr id="1" name="Picture 1" descr="e-mep, Members Digital Experience, contact details: by email at e-mep@europarl.europa.eu, by phone to the internal extension 83 800 or by phone to the Universal number +800 11 18 38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7896" cy="532832"/>
                    </a:xfrm>
                    <a:prstGeom prst="rect">
                      <a:avLst/>
                    </a:prstGeom>
                  </pic:spPr>
                </pic:pic>
              </a:graphicData>
            </a:graphic>
          </wp:inline>
        </w:drawing>
      </w:r>
    </w:p>
    <w:p w14:paraId="002B4434" w14:textId="4FEDC564" w:rsidR="00564372" w:rsidRPr="000C0E43" w:rsidRDefault="000C0E43" w:rsidP="006D288F">
      <w:pPr>
        <w:autoSpaceDE w:val="0"/>
        <w:autoSpaceDN w:val="0"/>
        <w:adjustRightInd w:val="0"/>
        <w:jc w:val="center"/>
        <w:rPr>
          <w:rFonts w:ascii="Myriad Pro" w:hAnsi="Myriad Pro" w:cs="MyriadPro-Regular"/>
          <w:b/>
          <w:bCs/>
          <w:sz w:val="18"/>
          <w:szCs w:val="20"/>
          <w:lang w:val="fr-FR"/>
        </w:rPr>
      </w:pPr>
      <w:r w:rsidRPr="000C0E43">
        <w:rPr>
          <w:sz w:val="22"/>
          <w:lang w:val="fr-FR"/>
        </w:rPr>
        <w:t xml:space="preserve">[e-MEP] </w:t>
      </w:r>
      <w:r w:rsidR="006D288F" w:rsidRPr="000C0E43">
        <w:rPr>
          <w:sz w:val="22"/>
          <w:lang w:val="fr-FR"/>
        </w:rPr>
        <w:t xml:space="preserve">Document version: </w:t>
      </w:r>
      <w:r w:rsidRPr="000C0E43">
        <w:rPr>
          <w:sz w:val="22"/>
          <w:lang w:val="fr-FR"/>
        </w:rPr>
        <w:t>05/</w:t>
      </w:r>
      <w:r w:rsidR="006D288F" w:rsidRPr="000C0E43">
        <w:rPr>
          <w:sz w:val="22"/>
          <w:lang w:val="fr-FR"/>
        </w:rPr>
        <w:t xml:space="preserve">2024 - UID: </w:t>
      </w:r>
      <w:r w:rsidR="009C1C2A">
        <w:rPr>
          <w:sz w:val="22"/>
        </w:rPr>
        <w:fldChar w:fldCharType="begin"/>
      </w:r>
      <w:r w:rsidR="009C1C2A" w:rsidRPr="000C0E43">
        <w:rPr>
          <w:sz w:val="22"/>
          <w:lang w:val="fr-FR"/>
        </w:rPr>
        <w:instrText xml:space="preserve"> DOCPROPERTY  FieldUniqueIdentifier  \* MERGEFORMAT </w:instrText>
      </w:r>
      <w:r w:rsidR="009C1C2A">
        <w:rPr>
          <w:sz w:val="22"/>
        </w:rPr>
        <w:fldChar w:fldCharType="separate"/>
      </w:r>
      <w:r w:rsidR="009C1C2A" w:rsidRPr="000C0E43">
        <w:rPr>
          <w:sz w:val="22"/>
          <w:lang w:val="fr-FR"/>
        </w:rPr>
        <w:t>FieldUniqueIdentifier</w:t>
      </w:r>
      <w:r w:rsidR="009C1C2A">
        <w:rPr>
          <w:sz w:val="22"/>
        </w:rPr>
        <w:fldChar w:fldCharType="end"/>
      </w:r>
      <w:r w:rsidR="00564372" w:rsidRPr="000C0E43">
        <w:rPr>
          <w:rFonts w:ascii="Myriad Pro" w:hAnsi="Myriad Pro"/>
          <w:b/>
          <w:sz w:val="20"/>
          <w:szCs w:val="20"/>
          <w:lang w:val="fr-FR"/>
        </w:rPr>
        <w:br w:type="page"/>
      </w:r>
    </w:p>
    <w:p w14:paraId="5B842140" w14:textId="77777777" w:rsidR="00E4486E" w:rsidRPr="00FF3E6F" w:rsidRDefault="00E4486E" w:rsidP="00340201">
      <w:pPr>
        <w:pStyle w:val="Heading2"/>
      </w:pPr>
      <w:r w:rsidRPr="00FF3E6F">
        <w:lastRenderedPageBreak/>
        <w:t>Protection of personal data</w:t>
      </w:r>
    </w:p>
    <w:p w14:paraId="756CF3E2" w14:textId="77777777" w:rsidR="00D2192D" w:rsidRPr="00FF3E6F" w:rsidRDefault="00D2192D" w:rsidP="00340201">
      <w:pPr>
        <w:pStyle w:val="Heading3"/>
        <w:ind w:left="-284" w:right="-284"/>
        <w:jc w:val="both"/>
      </w:pPr>
      <w:r w:rsidRPr="00FF3E6F">
        <w:t>Legal basis of the processing</w:t>
      </w:r>
    </w:p>
    <w:p w14:paraId="6FD511F8" w14:textId="028F772F" w:rsidR="00D2192D" w:rsidRPr="00FF3E6F" w:rsidRDefault="00D2192D" w:rsidP="00340201">
      <w:pPr>
        <w:spacing w:before="60" w:after="60"/>
        <w:ind w:left="-284" w:right="-284"/>
        <w:jc w:val="both"/>
        <w:rPr>
          <w:rFonts w:asciiTheme="minorHAnsi" w:hAnsiTheme="minorHAnsi" w:cstheme="minorHAnsi"/>
          <w:sz w:val="22"/>
          <w:szCs w:val="22"/>
        </w:rPr>
      </w:pPr>
      <w:r w:rsidRPr="00FF3E6F">
        <w:rPr>
          <w:rFonts w:asciiTheme="minorHAnsi" w:hAnsiTheme="minorHAnsi" w:cstheme="minorHAnsi"/>
          <w:sz w:val="22"/>
          <w:szCs w:val="22"/>
        </w:rPr>
        <w:t xml:space="preserve">The processing described below is carried out in accordance with </w:t>
      </w:r>
      <w:hyperlink r:id="rId16" w:history="1">
        <w:r w:rsidRPr="00FF3E6F">
          <w:rPr>
            <w:rStyle w:val="Hyperlink"/>
            <w:rFonts w:asciiTheme="minorHAnsi" w:hAnsiTheme="minorHAnsi" w:cstheme="minorHAnsi"/>
            <w:sz w:val="22"/>
            <w:szCs w:val="22"/>
          </w:rPr>
          <w:t>Regulation (EU) 2018/1725</w:t>
        </w:r>
      </w:hyperlink>
      <w:r w:rsidRPr="00FF3E6F">
        <w:rPr>
          <w:rFonts w:asciiTheme="minorHAnsi" w:hAnsiTheme="minorHAnsi" w:cstheme="minorHAnsi"/>
          <w:sz w:val="22"/>
          <w:szCs w:val="22"/>
        </w:rPr>
        <w:t xml:space="preserve"> (hereinafter “</w:t>
      </w:r>
      <w:r w:rsidRPr="00FF3E6F">
        <w:rPr>
          <w:rFonts w:asciiTheme="minorHAnsi" w:hAnsiTheme="minorHAnsi" w:cstheme="minorHAnsi"/>
          <w:b/>
          <w:sz w:val="22"/>
          <w:szCs w:val="22"/>
        </w:rPr>
        <w:t>the Regulation</w:t>
      </w:r>
      <w:r w:rsidRPr="00FF3E6F">
        <w:rPr>
          <w:rFonts w:asciiTheme="minorHAnsi" w:hAnsiTheme="minorHAnsi" w:cstheme="minorHAnsi"/>
          <w:sz w:val="22"/>
          <w:szCs w:val="22"/>
        </w:rPr>
        <w:t>”). The lawfulness of the processing is based on Article 5 (1.a) interpreted in the light of Preamble (Recital 22), since it is necessary for the performance of tasks carried out in the public interest by the European Parliament</w:t>
      </w:r>
      <w:r w:rsidR="005A63A0">
        <w:rPr>
          <w:rFonts w:asciiTheme="minorHAnsi" w:hAnsiTheme="minorHAnsi" w:cstheme="minorHAnsi"/>
          <w:sz w:val="22"/>
          <w:szCs w:val="22"/>
        </w:rPr>
        <w:t xml:space="preserve"> (EP)</w:t>
      </w:r>
      <w:r w:rsidRPr="00FF3E6F">
        <w:rPr>
          <w:rFonts w:asciiTheme="minorHAnsi" w:hAnsiTheme="minorHAnsi" w:cstheme="minorHAnsi"/>
          <w:sz w:val="22"/>
          <w:szCs w:val="22"/>
        </w:rPr>
        <w:t>.</w:t>
      </w:r>
    </w:p>
    <w:p w14:paraId="6FC96245" w14:textId="77777777" w:rsidR="00D2192D" w:rsidRPr="00FF3E6F" w:rsidRDefault="00D2192D" w:rsidP="00340201">
      <w:pPr>
        <w:pStyle w:val="Heading3"/>
        <w:ind w:left="-284" w:right="-284"/>
        <w:jc w:val="both"/>
      </w:pPr>
      <w:r w:rsidRPr="00FF3E6F">
        <w:t>Who is responsible for your data?</w:t>
      </w:r>
    </w:p>
    <w:p w14:paraId="4D9D81A4" w14:textId="139DC9A4" w:rsidR="00340201" w:rsidRPr="00340201" w:rsidRDefault="00340201"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The European Parliament is acting as the controller and the entity responsible for the processing is the User Support Unit (DG ITEC/DES/SUPPORT). You can contact the controller/entity, represented by the Head of User Support Unit, at </w:t>
      </w:r>
      <w:hyperlink r:id="rId17" w:history="1">
        <w:r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7E4E5B7C" w14:textId="77777777" w:rsidR="00557E53" w:rsidRPr="00FF3E6F" w:rsidRDefault="00557E53" w:rsidP="00340201">
      <w:pPr>
        <w:pStyle w:val="Heading3"/>
        <w:ind w:left="-284" w:right="-284"/>
        <w:jc w:val="both"/>
      </w:pPr>
      <w:r w:rsidRPr="00FF3E6F">
        <w:t>What are your rights regarding your personal data and how can you exercise them?</w:t>
      </w:r>
    </w:p>
    <w:p w14:paraId="1F188DD9" w14:textId="1FAFE40E"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as a data subject, or your legal representative when applicable, may exercise the rights indicated hereafter by sending a request directly to </w:t>
      </w:r>
      <w:hyperlink r:id="rId18" w:history="1">
        <w:r w:rsidR="00437594"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70F315D0" w14:textId="6413ADEE"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You have the right of access your personal data and relevant information concerning how the data controller uses them [Article 17 of the Regulation]. You have the right to obtain the rectification of your inaccurate personal data and, taking into account the purposes of the processing, of your incomplete personal data [Article 18 of the Regulation]. Under certain conditions, you have the right to ask that the data controller deletes your personal data or restricts their use [Articles 19 and 20 of the Regulation]. You have the right to object to the processing of your personal data, on grounds relating to your particular situation, at any time [Article 23 of the Regulation].</w:t>
      </w:r>
      <w:r w:rsidR="005B4BA8" w:rsidRPr="00340201">
        <w:rPr>
          <w:rFonts w:asciiTheme="minorHAnsi" w:hAnsiTheme="minorHAnsi" w:cstheme="minorHAnsi"/>
          <w:sz w:val="22"/>
          <w:szCs w:val="22"/>
        </w:rPr>
        <w:t xml:space="preserve"> </w:t>
      </w:r>
      <w:r w:rsidRPr="00340201">
        <w:rPr>
          <w:rFonts w:asciiTheme="minorHAnsi" w:hAnsiTheme="minorHAnsi" w:cstheme="minorHAnsi"/>
          <w:sz w:val="22"/>
          <w:szCs w:val="22"/>
        </w:rPr>
        <w:t>The data controller will consider your request, take a decision and communicate it to you.</w:t>
      </w:r>
    </w:p>
    <w:p w14:paraId="3898C439"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have the right to have recourse at any time to the Data Protection Officer of the European Parliament (DPO) via the email address </w:t>
      </w:r>
      <w:hyperlink r:id="rId19" w:history="1">
        <w:r w:rsidRPr="00340201">
          <w:rPr>
            <w:rStyle w:val="Hyperlink"/>
            <w:rFonts w:asciiTheme="minorHAnsi" w:hAnsiTheme="minorHAnsi" w:cstheme="minorHAnsi"/>
            <w:sz w:val="22"/>
            <w:szCs w:val="22"/>
          </w:rPr>
          <w:t>data-protection@europarl.europa.eu</w:t>
        </w:r>
      </w:hyperlink>
      <w:r w:rsidRPr="00340201">
        <w:rPr>
          <w:rFonts w:asciiTheme="minorHAnsi" w:hAnsiTheme="minorHAnsi" w:cstheme="minorHAnsi"/>
          <w:sz w:val="22"/>
          <w:szCs w:val="22"/>
        </w:rPr>
        <w:t xml:space="preserve"> and to the European Data Protection Supervisor (EDPS) via the email address </w:t>
      </w:r>
      <w:hyperlink r:id="rId20" w:history="1">
        <w:r w:rsidRPr="00340201">
          <w:rPr>
            <w:rStyle w:val="Hyperlink"/>
            <w:rFonts w:asciiTheme="minorHAnsi" w:hAnsiTheme="minorHAnsi" w:cstheme="minorHAnsi"/>
            <w:sz w:val="22"/>
            <w:szCs w:val="22"/>
          </w:rPr>
          <w:t>edps@edps.europa.eu</w:t>
        </w:r>
      </w:hyperlink>
      <w:r w:rsidRPr="00340201">
        <w:rPr>
          <w:rFonts w:asciiTheme="minorHAnsi" w:hAnsiTheme="minorHAnsi" w:cstheme="minorHAnsi"/>
          <w:sz w:val="22"/>
          <w:szCs w:val="22"/>
        </w:rPr>
        <w:t>.</w:t>
      </w:r>
    </w:p>
    <w:p w14:paraId="69278F25" w14:textId="77777777" w:rsidR="00557E53" w:rsidRPr="00FF3E6F" w:rsidRDefault="00557E53" w:rsidP="00340201">
      <w:pPr>
        <w:pStyle w:val="Heading3"/>
        <w:ind w:left="-284" w:right="-284"/>
        <w:jc w:val="both"/>
      </w:pPr>
      <w:r w:rsidRPr="00FF3E6F">
        <w:t>What are the personal data used?</w:t>
      </w:r>
    </w:p>
    <w:p w14:paraId="49CAC334" w14:textId="52B51A13" w:rsidR="00D2192D" w:rsidRPr="00FF3E6F" w:rsidRDefault="00557E53" w:rsidP="00340201">
      <w:pPr>
        <w:spacing w:before="60" w:after="60"/>
        <w:ind w:left="-284" w:right="-284"/>
        <w:jc w:val="both"/>
        <w:rPr>
          <w:rFonts w:asciiTheme="minorHAnsi" w:hAnsiTheme="minorHAnsi" w:cstheme="minorHAnsi"/>
          <w:sz w:val="22"/>
        </w:rPr>
      </w:pPr>
      <w:r w:rsidRPr="00FF3E6F">
        <w:rPr>
          <w:rFonts w:asciiTheme="minorHAnsi" w:hAnsiTheme="minorHAnsi" w:cstheme="minorHAnsi"/>
          <w:sz w:val="22"/>
        </w:rPr>
        <w:t>The data provided in the form. This includes your first and last name, signature and any other information provided by you in order to allow us to provide you with the related services.</w:t>
      </w:r>
    </w:p>
    <w:p w14:paraId="36BB4D21" w14:textId="77777777" w:rsidR="00295E4A" w:rsidRPr="00FF3E6F" w:rsidRDefault="00295E4A" w:rsidP="00340201">
      <w:pPr>
        <w:pStyle w:val="Heading3"/>
        <w:ind w:left="-284" w:right="-284"/>
        <w:jc w:val="both"/>
      </w:pPr>
      <w:r w:rsidRPr="00FF3E6F">
        <w:t>Why are the personal data used and who can view them?</w:t>
      </w:r>
    </w:p>
    <w:p w14:paraId="694150BA" w14:textId="33FC0714" w:rsidR="00BC2D38" w:rsidRDefault="00BC2D38" w:rsidP="00340201">
      <w:pPr>
        <w:spacing w:before="60" w:after="60"/>
        <w:ind w:left="-284" w:right="-284"/>
        <w:jc w:val="both"/>
        <w:rPr>
          <w:sz w:val="22"/>
        </w:rPr>
      </w:pPr>
      <w:r w:rsidRPr="00FF3E6F">
        <w:rPr>
          <w:sz w:val="22"/>
        </w:rPr>
        <w:t xml:space="preserve">The personal data collected in this document are firstly used to record, monitor and keep evidence </w:t>
      </w:r>
      <w:r w:rsidR="00C46562" w:rsidRPr="00FF3E6F">
        <w:rPr>
          <w:sz w:val="22"/>
        </w:rPr>
        <w:t>of this request for the provision of IT equipment</w:t>
      </w:r>
      <w:r w:rsidRPr="00FF3E6F">
        <w:rPr>
          <w:sz w:val="22"/>
        </w:rPr>
        <w:t>. The helpdesk staff may have access to those personal data, since the information is stored in</w:t>
      </w:r>
      <w:r w:rsidR="0077455B" w:rsidRPr="00FF3E6F">
        <w:rPr>
          <w:sz w:val="22"/>
        </w:rPr>
        <w:t xml:space="preserve"> the</w:t>
      </w:r>
      <w:r w:rsidRPr="00FF3E6F">
        <w:rPr>
          <w:sz w:val="22"/>
        </w:rPr>
        <w:t xml:space="preserve"> IT Service support management system ServiceNow. ServiceNow is a cloud-based system, where the management of tickets is done by authorized people in IT service desks and local IT support units.</w:t>
      </w:r>
      <w:r w:rsidR="000C124E">
        <w:rPr>
          <w:sz w:val="22"/>
        </w:rPr>
        <w:t xml:space="preserve"> </w:t>
      </w:r>
      <w:r w:rsidR="000C124E" w:rsidRPr="000C124E">
        <w:rPr>
          <w:sz w:val="22"/>
        </w:rPr>
        <w:t>The present form is stored in a secured folder and managed by e-MEP.</w:t>
      </w:r>
    </w:p>
    <w:p w14:paraId="65002B6B" w14:textId="77777777" w:rsidR="000C124E" w:rsidRDefault="000C124E" w:rsidP="00340201">
      <w:pPr>
        <w:spacing w:before="60" w:after="60"/>
        <w:ind w:left="-284" w:right="-284"/>
        <w:jc w:val="both"/>
        <w:rPr>
          <w:sz w:val="22"/>
        </w:rPr>
      </w:pPr>
      <w:r w:rsidRPr="000C124E">
        <w:rPr>
          <w:sz w:val="22"/>
        </w:rPr>
        <w:t>Personal data are not stored in signoPAD devices, but only processed to generate the digital signature</w:t>
      </w:r>
      <w:r w:rsidRPr="000C124E">
        <w:rPr>
          <w:b/>
          <w:i/>
          <w:sz w:val="22"/>
        </w:rPr>
        <w:t>.</w:t>
      </w:r>
    </w:p>
    <w:p w14:paraId="5BBAE7F7" w14:textId="6D07F2F2" w:rsidR="00BC2D38" w:rsidRPr="00FF3E6F" w:rsidRDefault="00BC2D38" w:rsidP="00340201">
      <w:pPr>
        <w:spacing w:before="60" w:after="60"/>
        <w:ind w:left="-284" w:right="-284"/>
        <w:jc w:val="both"/>
        <w:rPr>
          <w:b/>
          <w:i/>
          <w:sz w:val="22"/>
        </w:rPr>
      </w:pPr>
      <w:r w:rsidRPr="00FF3E6F">
        <w:rPr>
          <w:sz w:val="22"/>
        </w:rPr>
        <w:t xml:space="preserve">Secondly, the execution of the request is carried out by the service collecting the data or by forwarding </w:t>
      </w:r>
      <w:r w:rsidR="00086179" w:rsidRPr="00FF3E6F">
        <w:rPr>
          <w:sz w:val="22"/>
        </w:rPr>
        <w:t xml:space="preserve">to </w:t>
      </w:r>
      <w:r w:rsidRPr="00FF3E6F">
        <w:rPr>
          <w:sz w:val="22"/>
        </w:rPr>
        <w:t xml:space="preserve">the relevant services in charge of its processing. </w:t>
      </w:r>
      <w:r w:rsidR="00C46562" w:rsidRPr="00FF3E6F">
        <w:rPr>
          <w:sz w:val="22"/>
        </w:rPr>
        <w:t>Users</w:t>
      </w:r>
      <w:r w:rsidRPr="00FF3E6F">
        <w:rPr>
          <w:sz w:val="22"/>
        </w:rPr>
        <w:t xml:space="preserve"> or </w:t>
      </w:r>
      <w:r w:rsidR="00C46562" w:rsidRPr="00FF3E6F">
        <w:rPr>
          <w:sz w:val="22"/>
        </w:rPr>
        <w:t xml:space="preserve">their </w:t>
      </w:r>
      <w:r w:rsidRPr="00FF3E6F">
        <w:rPr>
          <w:sz w:val="22"/>
        </w:rPr>
        <w:t>delegate</w:t>
      </w:r>
      <w:r w:rsidR="00C46562" w:rsidRPr="00FF3E6F">
        <w:rPr>
          <w:sz w:val="22"/>
        </w:rPr>
        <w:t>s</w:t>
      </w:r>
      <w:r w:rsidRPr="00FF3E6F">
        <w:rPr>
          <w:sz w:val="22"/>
        </w:rPr>
        <w:t xml:space="preserve"> may receive the IT equipment selected and described in the present form. In this context, personal data are processed to perform the necessary changes in the European Parliament's </w:t>
      </w:r>
      <w:r w:rsidR="00306AB5">
        <w:rPr>
          <w:sz w:val="22"/>
        </w:rPr>
        <w:t>ICT s</w:t>
      </w:r>
      <w:r w:rsidRPr="00FF3E6F">
        <w:rPr>
          <w:sz w:val="22"/>
        </w:rPr>
        <w:t>ystems to allow this reception.</w:t>
      </w:r>
    </w:p>
    <w:p w14:paraId="36BB4D25" w14:textId="1C900274" w:rsidR="00295E4A" w:rsidRPr="00FF3E6F" w:rsidRDefault="00295E4A" w:rsidP="00340201">
      <w:pPr>
        <w:pStyle w:val="Heading3"/>
        <w:ind w:left="-284" w:right="-284"/>
        <w:jc w:val="both"/>
      </w:pPr>
      <w:r w:rsidRPr="00FF3E6F">
        <w:t>How long are the personal data kept?</w:t>
      </w:r>
    </w:p>
    <w:p w14:paraId="4F1E04A5"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a ticket concerning you are kept for a maximum of five years from the closing of the ticket. After this period, the entire ticket is deleted from the database. The only exception will be the case in which one ticket is connected to another. In this case, the retention period for both will be five years starting from the closing of the most recent ticket.</w:t>
      </w:r>
    </w:p>
    <w:p w14:paraId="4DA50190" w14:textId="5F760E1B"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on the related service provided to you are kept until the service is not provided to you anymore, unless a request from you is received to do otherwise.</w:t>
      </w:r>
      <w:r w:rsidR="000C124E">
        <w:rPr>
          <w:rFonts w:asciiTheme="minorHAnsi" w:hAnsiTheme="minorHAnsi" w:cstheme="minorHAnsi"/>
          <w:sz w:val="22"/>
        </w:rPr>
        <w:t xml:space="preserve"> </w:t>
      </w:r>
      <w:r w:rsidR="000C124E" w:rsidRPr="000C124E">
        <w:rPr>
          <w:rFonts w:asciiTheme="minorHAnsi" w:hAnsiTheme="minorHAnsi" w:cstheme="minorHAnsi"/>
          <w:sz w:val="22"/>
        </w:rPr>
        <w:t>The form will be securely stored for a period of 5 years or for the duration of the mandate.</w:t>
      </w:r>
    </w:p>
    <w:p w14:paraId="722A5E31" w14:textId="2562984F" w:rsidR="0043451B" w:rsidRPr="00FF3E6F" w:rsidRDefault="005A35E7" w:rsidP="000A19D9">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the EP user account are kept up to three months from the European Parliament's electronic storage facilities after the individual leaves the European Parliament. These data may be kept longer - up to three additional months - to complete your last requests or in case of investigations by the competent authorities.</w:t>
      </w:r>
    </w:p>
    <w:sectPr w:rsidR="0043451B" w:rsidRPr="00FF3E6F" w:rsidSect="006D288F">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09" w:right="1440" w:bottom="539" w:left="144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5127D" w14:textId="77777777" w:rsidR="006628B1" w:rsidRDefault="006628B1" w:rsidP="00D97D3C">
      <w:r>
        <w:separator/>
      </w:r>
    </w:p>
  </w:endnote>
  <w:endnote w:type="continuationSeparator" w:id="0">
    <w:p w14:paraId="7B8D4EA9" w14:textId="77777777" w:rsidR="006628B1" w:rsidRDefault="006628B1" w:rsidP="00D9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C1E7" w14:textId="77777777" w:rsidR="00DE4F19" w:rsidRDefault="00DE4F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0042" w14:textId="77777777" w:rsidR="00DE4F19" w:rsidRDefault="00DE4F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15E6" w14:textId="77777777" w:rsidR="00DE4F19" w:rsidRDefault="00DE4F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8EBF5" w14:textId="77777777" w:rsidR="006628B1" w:rsidRDefault="006628B1" w:rsidP="00D97D3C">
      <w:r>
        <w:separator/>
      </w:r>
    </w:p>
  </w:footnote>
  <w:footnote w:type="continuationSeparator" w:id="0">
    <w:p w14:paraId="1CF512AA" w14:textId="77777777" w:rsidR="006628B1" w:rsidRDefault="006628B1" w:rsidP="00D9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D2807" w14:textId="77777777" w:rsidR="00DE4F19" w:rsidRDefault="00DE4F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E012" w14:textId="77777777" w:rsidR="00DE4F19" w:rsidRDefault="00DE4F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CCFC2" w14:textId="77777777" w:rsidR="00DE4F19" w:rsidRDefault="00DE4F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20F"/>
    <w:multiLevelType w:val="hybridMultilevel"/>
    <w:tmpl w:val="587AAC7E"/>
    <w:lvl w:ilvl="0" w:tplc="08090001">
      <w:start w:val="1"/>
      <w:numFmt w:val="bullet"/>
      <w:lvlText w:val=""/>
      <w:lvlJc w:val="left"/>
      <w:pPr>
        <w:ind w:left="1353" w:hanging="360"/>
      </w:pPr>
      <w:rPr>
        <w:rFonts w:ascii="Symbol" w:hAnsi="Symbol" w:hint="default"/>
      </w:rPr>
    </w:lvl>
    <w:lvl w:ilvl="1" w:tplc="ECD09998">
      <w:numFmt w:val="bullet"/>
      <w:lvlText w:val="•"/>
      <w:lvlJc w:val="left"/>
      <w:pPr>
        <w:ind w:left="2433" w:hanging="720"/>
      </w:pPr>
      <w:rPr>
        <w:rFonts w:ascii="Myriad Pro" w:eastAsia="Calibri" w:hAnsi="Myriad Pro" w:cs="Times New Roman"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1" w15:restartNumberingAfterBreak="0">
    <w:nsid w:val="0F985C3F"/>
    <w:multiLevelType w:val="hybridMultilevel"/>
    <w:tmpl w:val="4C32B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95F96"/>
    <w:multiLevelType w:val="hybridMultilevel"/>
    <w:tmpl w:val="995E2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21B41"/>
    <w:multiLevelType w:val="hybridMultilevel"/>
    <w:tmpl w:val="7758C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C935B2"/>
    <w:multiLevelType w:val="hybridMultilevel"/>
    <w:tmpl w:val="157EE75E"/>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4B153292"/>
    <w:multiLevelType w:val="multilevel"/>
    <w:tmpl w:val="919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84A79"/>
    <w:multiLevelType w:val="hybridMultilevel"/>
    <w:tmpl w:val="9A7025E2"/>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num w:numId="1" w16cid:durableId="1084372556">
    <w:abstractNumId w:val="5"/>
  </w:num>
  <w:num w:numId="2" w16cid:durableId="578364462">
    <w:abstractNumId w:val="0"/>
  </w:num>
  <w:num w:numId="3" w16cid:durableId="852694695">
    <w:abstractNumId w:val="6"/>
  </w:num>
  <w:num w:numId="4" w16cid:durableId="1700154826">
    <w:abstractNumId w:val="4"/>
  </w:num>
  <w:num w:numId="5" w16cid:durableId="1480686660">
    <w:abstractNumId w:val="2"/>
  </w:num>
  <w:num w:numId="6" w16cid:durableId="261107935">
    <w:abstractNumId w:val="3"/>
  </w:num>
  <w:num w:numId="7" w16cid:durableId="104702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3C"/>
    <w:rsid w:val="00007C07"/>
    <w:rsid w:val="00014DD4"/>
    <w:rsid w:val="00015921"/>
    <w:rsid w:val="00023F5C"/>
    <w:rsid w:val="00024298"/>
    <w:rsid w:val="00032116"/>
    <w:rsid w:val="00035D3A"/>
    <w:rsid w:val="0004175D"/>
    <w:rsid w:val="00043984"/>
    <w:rsid w:val="00044A44"/>
    <w:rsid w:val="000545B3"/>
    <w:rsid w:val="00054A4C"/>
    <w:rsid w:val="00060AA2"/>
    <w:rsid w:val="00060C62"/>
    <w:rsid w:val="00060D2A"/>
    <w:rsid w:val="000822FF"/>
    <w:rsid w:val="0008261A"/>
    <w:rsid w:val="00085530"/>
    <w:rsid w:val="00086179"/>
    <w:rsid w:val="000910E0"/>
    <w:rsid w:val="000A19D9"/>
    <w:rsid w:val="000B5BCF"/>
    <w:rsid w:val="000B708C"/>
    <w:rsid w:val="000C0E43"/>
    <w:rsid w:val="000C124E"/>
    <w:rsid w:val="000D4996"/>
    <w:rsid w:val="000D51BA"/>
    <w:rsid w:val="000D556D"/>
    <w:rsid w:val="000E3998"/>
    <w:rsid w:val="000F77E5"/>
    <w:rsid w:val="001046BC"/>
    <w:rsid w:val="00115B61"/>
    <w:rsid w:val="001223A8"/>
    <w:rsid w:val="00131B31"/>
    <w:rsid w:val="00133BDD"/>
    <w:rsid w:val="00135153"/>
    <w:rsid w:val="00137070"/>
    <w:rsid w:val="00142697"/>
    <w:rsid w:val="00146257"/>
    <w:rsid w:val="00147CBE"/>
    <w:rsid w:val="00150733"/>
    <w:rsid w:val="00153034"/>
    <w:rsid w:val="00156D4A"/>
    <w:rsid w:val="00165202"/>
    <w:rsid w:val="0017238C"/>
    <w:rsid w:val="00183928"/>
    <w:rsid w:val="0018471C"/>
    <w:rsid w:val="0018473C"/>
    <w:rsid w:val="001860FE"/>
    <w:rsid w:val="0018722F"/>
    <w:rsid w:val="001A1C60"/>
    <w:rsid w:val="001B297B"/>
    <w:rsid w:val="001B7F08"/>
    <w:rsid w:val="001C22A0"/>
    <w:rsid w:val="001E36CE"/>
    <w:rsid w:val="001E3724"/>
    <w:rsid w:val="001E746B"/>
    <w:rsid w:val="001F2CA9"/>
    <w:rsid w:val="00202F22"/>
    <w:rsid w:val="002041F9"/>
    <w:rsid w:val="00215220"/>
    <w:rsid w:val="00217A47"/>
    <w:rsid w:val="00221910"/>
    <w:rsid w:val="00227B54"/>
    <w:rsid w:val="00263361"/>
    <w:rsid w:val="00263669"/>
    <w:rsid w:val="00265210"/>
    <w:rsid w:val="002662A4"/>
    <w:rsid w:val="00290749"/>
    <w:rsid w:val="00295E4A"/>
    <w:rsid w:val="002B2F74"/>
    <w:rsid w:val="002C111C"/>
    <w:rsid w:val="002E5653"/>
    <w:rsid w:val="00301168"/>
    <w:rsid w:val="0030667B"/>
    <w:rsid w:val="00306AB5"/>
    <w:rsid w:val="0032509B"/>
    <w:rsid w:val="00333082"/>
    <w:rsid w:val="00340201"/>
    <w:rsid w:val="003657E3"/>
    <w:rsid w:val="0036769E"/>
    <w:rsid w:val="00375893"/>
    <w:rsid w:val="0038017D"/>
    <w:rsid w:val="00390F15"/>
    <w:rsid w:val="003971BA"/>
    <w:rsid w:val="003B2F14"/>
    <w:rsid w:val="003B4D14"/>
    <w:rsid w:val="003C2623"/>
    <w:rsid w:val="003D3BEE"/>
    <w:rsid w:val="003F168C"/>
    <w:rsid w:val="00401717"/>
    <w:rsid w:val="00410E67"/>
    <w:rsid w:val="004218AF"/>
    <w:rsid w:val="0042278F"/>
    <w:rsid w:val="00423E81"/>
    <w:rsid w:val="0043451B"/>
    <w:rsid w:val="004352C8"/>
    <w:rsid w:val="00437594"/>
    <w:rsid w:val="004640E6"/>
    <w:rsid w:val="00481561"/>
    <w:rsid w:val="0048451D"/>
    <w:rsid w:val="00486113"/>
    <w:rsid w:val="0049092B"/>
    <w:rsid w:val="004945BC"/>
    <w:rsid w:val="004C4B10"/>
    <w:rsid w:val="004C752B"/>
    <w:rsid w:val="004D1310"/>
    <w:rsid w:val="005036DF"/>
    <w:rsid w:val="00505F5A"/>
    <w:rsid w:val="0051032F"/>
    <w:rsid w:val="00521065"/>
    <w:rsid w:val="00522146"/>
    <w:rsid w:val="00522542"/>
    <w:rsid w:val="00526388"/>
    <w:rsid w:val="00527616"/>
    <w:rsid w:val="0053151A"/>
    <w:rsid w:val="0053471B"/>
    <w:rsid w:val="00534898"/>
    <w:rsid w:val="0053736B"/>
    <w:rsid w:val="00541C16"/>
    <w:rsid w:val="0055152B"/>
    <w:rsid w:val="00552332"/>
    <w:rsid w:val="00552A49"/>
    <w:rsid w:val="00557E53"/>
    <w:rsid w:val="00564372"/>
    <w:rsid w:val="0058218E"/>
    <w:rsid w:val="00587E8F"/>
    <w:rsid w:val="00590CBA"/>
    <w:rsid w:val="00597CDD"/>
    <w:rsid w:val="005A35E7"/>
    <w:rsid w:val="005A44C4"/>
    <w:rsid w:val="005A63A0"/>
    <w:rsid w:val="005B4BA8"/>
    <w:rsid w:val="005B558B"/>
    <w:rsid w:val="005D5BE4"/>
    <w:rsid w:val="005E706E"/>
    <w:rsid w:val="0060756B"/>
    <w:rsid w:val="00614A4A"/>
    <w:rsid w:val="00620F0C"/>
    <w:rsid w:val="006228FA"/>
    <w:rsid w:val="006437A1"/>
    <w:rsid w:val="00646C7A"/>
    <w:rsid w:val="0066009B"/>
    <w:rsid w:val="006628B1"/>
    <w:rsid w:val="006676AD"/>
    <w:rsid w:val="00667861"/>
    <w:rsid w:val="00672474"/>
    <w:rsid w:val="00672AD9"/>
    <w:rsid w:val="006929EC"/>
    <w:rsid w:val="006B410F"/>
    <w:rsid w:val="006C4990"/>
    <w:rsid w:val="006D288F"/>
    <w:rsid w:val="006E1F6A"/>
    <w:rsid w:val="00703D82"/>
    <w:rsid w:val="007147E0"/>
    <w:rsid w:val="00715F7F"/>
    <w:rsid w:val="00721A12"/>
    <w:rsid w:val="00722DBB"/>
    <w:rsid w:val="00722E55"/>
    <w:rsid w:val="00741633"/>
    <w:rsid w:val="00757E8C"/>
    <w:rsid w:val="007735E6"/>
    <w:rsid w:val="00773CF3"/>
    <w:rsid w:val="0077455B"/>
    <w:rsid w:val="007A0836"/>
    <w:rsid w:val="007A2E12"/>
    <w:rsid w:val="007A3A70"/>
    <w:rsid w:val="007A6C15"/>
    <w:rsid w:val="007B0499"/>
    <w:rsid w:val="007B05F2"/>
    <w:rsid w:val="007B2563"/>
    <w:rsid w:val="007C3943"/>
    <w:rsid w:val="007C6AF0"/>
    <w:rsid w:val="007C6FC3"/>
    <w:rsid w:val="007C7851"/>
    <w:rsid w:val="007D6F8A"/>
    <w:rsid w:val="007E79B5"/>
    <w:rsid w:val="00800017"/>
    <w:rsid w:val="0080261A"/>
    <w:rsid w:val="00803B85"/>
    <w:rsid w:val="00830AF8"/>
    <w:rsid w:val="008332BA"/>
    <w:rsid w:val="00844E5F"/>
    <w:rsid w:val="008476D7"/>
    <w:rsid w:val="0084797A"/>
    <w:rsid w:val="00856168"/>
    <w:rsid w:val="00867D80"/>
    <w:rsid w:val="008723BB"/>
    <w:rsid w:val="00892B8E"/>
    <w:rsid w:val="00894EF0"/>
    <w:rsid w:val="008C2AB0"/>
    <w:rsid w:val="008C3A3D"/>
    <w:rsid w:val="008C3E51"/>
    <w:rsid w:val="008C50FC"/>
    <w:rsid w:val="008C7C9B"/>
    <w:rsid w:val="008D29F9"/>
    <w:rsid w:val="0090171F"/>
    <w:rsid w:val="0091543C"/>
    <w:rsid w:val="00915CE5"/>
    <w:rsid w:val="00915D87"/>
    <w:rsid w:val="009218CF"/>
    <w:rsid w:val="009246B4"/>
    <w:rsid w:val="00930F83"/>
    <w:rsid w:val="00945427"/>
    <w:rsid w:val="00963379"/>
    <w:rsid w:val="009751EC"/>
    <w:rsid w:val="00976859"/>
    <w:rsid w:val="009A0E94"/>
    <w:rsid w:val="009A22BF"/>
    <w:rsid w:val="009A67F3"/>
    <w:rsid w:val="009B477E"/>
    <w:rsid w:val="009C1C2A"/>
    <w:rsid w:val="009D1618"/>
    <w:rsid w:val="009D355A"/>
    <w:rsid w:val="009D60BC"/>
    <w:rsid w:val="009D6821"/>
    <w:rsid w:val="009F2557"/>
    <w:rsid w:val="009F7533"/>
    <w:rsid w:val="009F7DD4"/>
    <w:rsid w:val="00A2601D"/>
    <w:rsid w:val="00A271A8"/>
    <w:rsid w:val="00A3135D"/>
    <w:rsid w:val="00A347B3"/>
    <w:rsid w:val="00A36D80"/>
    <w:rsid w:val="00A4199B"/>
    <w:rsid w:val="00A517EC"/>
    <w:rsid w:val="00A726BD"/>
    <w:rsid w:val="00A82C0A"/>
    <w:rsid w:val="00A90C81"/>
    <w:rsid w:val="00A92593"/>
    <w:rsid w:val="00AB5061"/>
    <w:rsid w:val="00AD04E7"/>
    <w:rsid w:val="00AD22D0"/>
    <w:rsid w:val="00AE0071"/>
    <w:rsid w:val="00AE6117"/>
    <w:rsid w:val="00AF6343"/>
    <w:rsid w:val="00B328CC"/>
    <w:rsid w:val="00B32BE5"/>
    <w:rsid w:val="00B4693A"/>
    <w:rsid w:val="00B46AC5"/>
    <w:rsid w:val="00B540EE"/>
    <w:rsid w:val="00B571BD"/>
    <w:rsid w:val="00B70202"/>
    <w:rsid w:val="00B86F6E"/>
    <w:rsid w:val="00B90E27"/>
    <w:rsid w:val="00B950A2"/>
    <w:rsid w:val="00BA6594"/>
    <w:rsid w:val="00BA7A3E"/>
    <w:rsid w:val="00BB564D"/>
    <w:rsid w:val="00BB7FE6"/>
    <w:rsid w:val="00BC2D38"/>
    <w:rsid w:val="00BD2A34"/>
    <w:rsid w:val="00BD5889"/>
    <w:rsid w:val="00BE1297"/>
    <w:rsid w:val="00BE138D"/>
    <w:rsid w:val="00BE32CA"/>
    <w:rsid w:val="00BF45B8"/>
    <w:rsid w:val="00C11F4D"/>
    <w:rsid w:val="00C1284A"/>
    <w:rsid w:val="00C134D1"/>
    <w:rsid w:val="00C2477B"/>
    <w:rsid w:val="00C2487E"/>
    <w:rsid w:val="00C312DB"/>
    <w:rsid w:val="00C365CD"/>
    <w:rsid w:val="00C40E41"/>
    <w:rsid w:val="00C42097"/>
    <w:rsid w:val="00C46562"/>
    <w:rsid w:val="00C47BED"/>
    <w:rsid w:val="00C70019"/>
    <w:rsid w:val="00C77B01"/>
    <w:rsid w:val="00C92E3C"/>
    <w:rsid w:val="00C96D33"/>
    <w:rsid w:val="00CA6108"/>
    <w:rsid w:val="00CB29EE"/>
    <w:rsid w:val="00CB5D1E"/>
    <w:rsid w:val="00CC1780"/>
    <w:rsid w:val="00CC2110"/>
    <w:rsid w:val="00CE0CBE"/>
    <w:rsid w:val="00CE6509"/>
    <w:rsid w:val="00CE6C30"/>
    <w:rsid w:val="00CF0285"/>
    <w:rsid w:val="00CF4537"/>
    <w:rsid w:val="00D12803"/>
    <w:rsid w:val="00D2192D"/>
    <w:rsid w:val="00D3194B"/>
    <w:rsid w:val="00D3532C"/>
    <w:rsid w:val="00D369EF"/>
    <w:rsid w:val="00D41484"/>
    <w:rsid w:val="00D47F05"/>
    <w:rsid w:val="00D63FAB"/>
    <w:rsid w:val="00D671FD"/>
    <w:rsid w:val="00D76AA9"/>
    <w:rsid w:val="00D76EC4"/>
    <w:rsid w:val="00D80B18"/>
    <w:rsid w:val="00D80C09"/>
    <w:rsid w:val="00D93F1C"/>
    <w:rsid w:val="00D94F40"/>
    <w:rsid w:val="00D97749"/>
    <w:rsid w:val="00D97D3C"/>
    <w:rsid w:val="00DA4E76"/>
    <w:rsid w:val="00DA68C9"/>
    <w:rsid w:val="00DC4274"/>
    <w:rsid w:val="00DD0B84"/>
    <w:rsid w:val="00DD4395"/>
    <w:rsid w:val="00DE376C"/>
    <w:rsid w:val="00DE4F19"/>
    <w:rsid w:val="00E1274C"/>
    <w:rsid w:val="00E12AFD"/>
    <w:rsid w:val="00E20B66"/>
    <w:rsid w:val="00E27FCC"/>
    <w:rsid w:val="00E345E2"/>
    <w:rsid w:val="00E4486E"/>
    <w:rsid w:val="00E50160"/>
    <w:rsid w:val="00E505DC"/>
    <w:rsid w:val="00E517BB"/>
    <w:rsid w:val="00E6629E"/>
    <w:rsid w:val="00E90618"/>
    <w:rsid w:val="00E90DAF"/>
    <w:rsid w:val="00EB18CE"/>
    <w:rsid w:val="00EC420E"/>
    <w:rsid w:val="00EC678E"/>
    <w:rsid w:val="00EE0203"/>
    <w:rsid w:val="00EF1F07"/>
    <w:rsid w:val="00EF674A"/>
    <w:rsid w:val="00EF77FE"/>
    <w:rsid w:val="00F12658"/>
    <w:rsid w:val="00F146FC"/>
    <w:rsid w:val="00F16D91"/>
    <w:rsid w:val="00F17622"/>
    <w:rsid w:val="00F20B02"/>
    <w:rsid w:val="00F26F29"/>
    <w:rsid w:val="00F3554C"/>
    <w:rsid w:val="00F47D13"/>
    <w:rsid w:val="00F66408"/>
    <w:rsid w:val="00F72FDE"/>
    <w:rsid w:val="00F75C6B"/>
    <w:rsid w:val="00F81F36"/>
    <w:rsid w:val="00FA37DF"/>
    <w:rsid w:val="00FA6443"/>
    <w:rsid w:val="00FB3420"/>
    <w:rsid w:val="00FC44BF"/>
    <w:rsid w:val="00FD5043"/>
    <w:rsid w:val="00FD773B"/>
    <w:rsid w:val="00FE687B"/>
    <w:rsid w:val="00FF3C30"/>
    <w:rsid w:val="00FF3E6F"/>
    <w:rsid w:val="00FF5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BB4CEA"/>
  <w14:defaultImageDpi w14:val="96"/>
  <w15:docId w15:val="{36C5C6C5-A7AE-4C83-AC0E-0878A42B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AF"/>
    <w:rPr>
      <w:rFonts w:ascii="Calibri" w:eastAsiaTheme="minorEastAsia" w:hAnsi="Calibri"/>
      <w:sz w:val="24"/>
      <w:szCs w:val="24"/>
    </w:rPr>
  </w:style>
  <w:style w:type="paragraph" w:styleId="Heading1">
    <w:name w:val="heading 1"/>
    <w:basedOn w:val="Title"/>
    <w:next w:val="Normal"/>
    <w:link w:val="Heading1Char"/>
    <w:autoRedefine/>
    <w:uiPriority w:val="9"/>
    <w:qFormat/>
    <w:rsid w:val="00AD22D0"/>
    <w:pPr>
      <w:spacing w:before="0" w:after="120" w:line="240" w:lineRule="auto"/>
      <w:outlineLvl w:val="0"/>
    </w:pPr>
  </w:style>
  <w:style w:type="paragraph" w:styleId="Heading2">
    <w:name w:val="heading 2"/>
    <w:basedOn w:val="Normal"/>
    <w:next w:val="Normal"/>
    <w:link w:val="Heading2Char"/>
    <w:uiPriority w:val="9"/>
    <w:unhideWhenUsed/>
    <w:qFormat/>
    <w:rsid w:val="00E4486E"/>
    <w:pPr>
      <w:keepNext/>
      <w:keepLines/>
      <w:spacing w:before="60" w:after="60"/>
      <w:ind w:left="-284" w:right="-284"/>
      <w:jc w:val="both"/>
      <w:outlineLvl w:val="1"/>
    </w:pPr>
    <w:rPr>
      <w:rFonts w:eastAsia="Calibri"/>
      <w:b/>
      <w:sz w:val="28"/>
      <w:szCs w:val="32"/>
      <w:lang w:eastAsia="en-US" w:bidi="de-DE"/>
    </w:rPr>
  </w:style>
  <w:style w:type="paragraph" w:styleId="Heading3">
    <w:name w:val="heading 3"/>
    <w:next w:val="Normal"/>
    <w:link w:val="Heading3Char"/>
    <w:uiPriority w:val="9"/>
    <w:unhideWhenUsed/>
    <w:qFormat/>
    <w:rsid w:val="00E4486E"/>
    <w:pPr>
      <w:spacing w:before="60" w:after="60"/>
      <w:outlineLvl w:val="2"/>
    </w:pPr>
    <w:rPr>
      <w:rFonts w:asciiTheme="minorHAnsi" w:eastAsiaTheme="majorEastAsia" w:hAnsiTheme="minorHAnsi"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page">
    <w:name w:val="page"/>
    <w:basedOn w:val="Normal"/>
    <w:pPr>
      <w:spacing w:before="57" w:after="57"/>
    </w:pPr>
  </w:style>
  <w:style w:type="paragraph" w:customStyle="1" w:styleId="subpage">
    <w:name w:val="subpage"/>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rsid w:val="00D97D3C"/>
    <w:pPr>
      <w:tabs>
        <w:tab w:val="center" w:pos="4513"/>
        <w:tab w:val="right" w:pos="9026"/>
      </w:tabs>
    </w:pPr>
  </w:style>
  <w:style w:type="character" w:customStyle="1" w:styleId="HeaderChar">
    <w:name w:val="Header Char"/>
    <w:basedOn w:val="DefaultParagraphFont"/>
    <w:link w:val="Header"/>
    <w:uiPriority w:val="99"/>
    <w:locked/>
    <w:rsid w:val="00D97D3C"/>
    <w:rPr>
      <w:rFonts w:eastAsiaTheme="minorEastAsia" w:cs="Times New Roman"/>
      <w:sz w:val="24"/>
      <w:szCs w:val="24"/>
    </w:rPr>
  </w:style>
  <w:style w:type="paragraph" w:styleId="BalloonText">
    <w:name w:val="Balloon Text"/>
    <w:basedOn w:val="Normal"/>
    <w:link w:val="BalloonTextChar"/>
    <w:uiPriority w:val="99"/>
    <w:semiHidden/>
    <w:unhideWhenUsed/>
    <w:rsid w:val="007B0499"/>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B0499"/>
    <w:rPr>
      <w:rFonts w:ascii="Segoe UI" w:eastAsiaTheme="minorEastAsia" w:hAnsi="Segoe UI" w:cs="Segoe UI"/>
      <w:sz w:val="18"/>
      <w:szCs w:val="18"/>
    </w:rPr>
  </w:style>
  <w:style w:type="paragraph" w:styleId="Footer">
    <w:name w:val="footer"/>
    <w:basedOn w:val="Normal"/>
    <w:link w:val="FooterChar"/>
    <w:uiPriority w:val="99"/>
    <w:unhideWhenUsed/>
    <w:rsid w:val="00D97D3C"/>
    <w:pPr>
      <w:tabs>
        <w:tab w:val="center" w:pos="4513"/>
        <w:tab w:val="right" w:pos="9026"/>
      </w:tabs>
    </w:pPr>
  </w:style>
  <w:style w:type="character" w:customStyle="1" w:styleId="FooterChar">
    <w:name w:val="Footer Char"/>
    <w:basedOn w:val="DefaultParagraphFont"/>
    <w:link w:val="Footer"/>
    <w:uiPriority w:val="99"/>
    <w:locked/>
    <w:rsid w:val="00D97D3C"/>
    <w:rPr>
      <w:rFonts w:eastAsiaTheme="minorEastAsia" w:cs="Times New Roman"/>
      <w:sz w:val="24"/>
      <w:szCs w:val="24"/>
    </w:rPr>
  </w:style>
  <w:style w:type="character" w:styleId="Hyperlink">
    <w:name w:val="Hyperlink"/>
    <w:basedOn w:val="DefaultParagraphFont"/>
    <w:uiPriority w:val="99"/>
    <w:rsid w:val="00A4199B"/>
    <w:rPr>
      <w:rFonts w:cs="Times New Roman"/>
      <w:color w:val="294C9B"/>
      <w:u w:val="none"/>
    </w:rPr>
  </w:style>
  <w:style w:type="paragraph" w:styleId="ListParagraph">
    <w:name w:val="List Paragraph"/>
    <w:basedOn w:val="Normal"/>
    <w:uiPriority w:val="34"/>
    <w:qFormat/>
    <w:rsid w:val="00295E4A"/>
    <w:pPr>
      <w:ind w:left="720"/>
      <w:contextualSpacing/>
      <w:jc w:val="both"/>
    </w:pPr>
    <w:rPr>
      <w:rFonts w:eastAsia="Calibri"/>
      <w:lang w:eastAsia="en-US"/>
    </w:rPr>
  </w:style>
  <w:style w:type="paragraph" w:styleId="NoSpacing">
    <w:name w:val="No Spacing"/>
    <w:uiPriority w:val="1"/>
    <w:qFormat/>
    <w:rsid w:val="00A36D80"/>
    <w:rPr>
      <w:rFonts w:eastAsiaTheme="minorEastAsia"/>
      <w:sz w:val="24"/>
      <w:szCs w:val="24"/>
    </w:rPr>
  </w:style>
  <w:style w:type="table" w:styleId="TableGrid">
    <w:name w:val="Table Grid"/>
    <w:basedOn w:val="TableNormal"/>
    <w:uiPriority w:val="39"/>
    <w:rsid w:val="0053489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22D0"/>
    <w:rPr>
      <w:rFonts w:ascii="Calibri" w:eastAsia="Calibri" w:hAnsi="Calibri"/>
      <w:b/>
      <w:noProof/>
      <w:color w:val="1F4E79" w:themeColor="accent1" w:themeShade="80"/>
      <w:sz w:val="32"/>
      <w:szCs w:val="56"/>
    </w:rPr>
  </w:style>
  <w:style w:type="character" w:styleId="CommentReference">
    <w:name w:val="annotation reference"/>
    <w:basedOn w:val="DefaultParagraphFont"/>
    <w:uiPriority w:val="99"/>
    <w:semiHidden/>
    <w:unhideWhenUsed/>
    <w:rsid w:val="00CC1780"/>
    <w:rPr>
      <w:sz w:val="16"/>
      <w:szCs w:val="16"/>
    </w:rPr>
  </w:style>
  <w:style w:type="paragraph" w:styleId="CommentText">
    <w:name w:val="annotation text"/>
    <w:basedOn w:val="Normal"/>
    <w:link w:val="CommentTextChar"/>
    <w:uiPriority w:val="99"/>
    <w:semiHidden/>
    <w:unhideWhenUsed/>
    <w:rsid w:val="00CC1780"/>
    <w:rPr>
      <w:sz w:val="20"/>
      <w:szCs w:val="20"/>
    </w:rPr>
  </w:style>
  <w:style w:type="character" w:customStyle="1" w:styleId="CommentTextChar">
    <w:name w:val="Comment Text Char"/>
    <w:basedOn w:val="DefaultParagraphFont"/>
    <w:link w:val="CommentText"/>
    <w:uiPriority w:val="99"/>
    <w:semiHidden/>
    <w:rsid w:val="00CC1780"/>
    <w:rPr>
      <w:rFonts w:eastAsiaTheme="minorEastAsia"/>
    </w:rPr>
  </w:style>
  <w:style w:type="paragraph" w:styleId="CommentSubject">
    <w:name w:val="annotation subject"/>
    <w:basedOn w:val="CommentText"/>
    <w:next w:val="CommentText"/>
    <w:link w:val="CommentSubjectChar"/>
    <w:uiPriority w:val="99"/>
    <w:semiHidden/>
    <w:unhideWhenUsed/>
    <w:rsid w:val="00CC1780"/>
    <w:rPr>
      <w:b/>
      <w:bCs/>
    </w:rPr>
  </w:style>
  <w:style w:type="character" w:customStyle="1" w:styleId="CommentSubjectChar">
    <w:name w:val="Comment Subject Char"/>
    <w:basedOn w:val="CommentTextChar"/>
    <w:link w:val="CommentSubject"/>
    <w:uiPriority w:val="99"/>
    <w:semiHidden/>
    <w:rsid w:val="00CC1780"/>
    <w:rPr>
      <w:rFonts w:eastAsiaTheme="minorEastAsia"/>
      <w:b/>
      <w:bCs/>
    </w:rPr>
  </w:style>
  <w:style w:type="paragraph" w:styleId="Title">
    <w:name w:val="Title"/>
    <w:basedOn w:val="Normal"/>
    <w:next w:val="Normal"/>
    <w:link w:val="TitleChar"/>
    <w:uiPriority w:val="10"/>
    <w:qFormat/>
    <w:rsid w:val="001B297B"/>
    <w:pPr>
      <w:spacing w:before="120" w:line="360" w:lineRule="auto"/>
      <w:contextualSpacing/>
      <w:jc w:val="center"/>
    </w:pPr>
    <w:rPr>
      <w:rFonts w:eastAsia="Calibri"/>
      <w:b/>
      <w:noProof/>
      <w:color w:val="1F4E79" w:themeColor="accent1" w:themeShade="80"/>
      <w:sz w:val="32"/>
      <w:szCs w:val="56"/>
    </w:rPr>
  </w:style>
  <w:style w:type="character" w:customStyle="1" w:styleId="TitleChar">
    <w:name w:val="Title Char"/>
    <w:basedOn w:val="DefaultParagraphFont"/>
    <w:link w:val="Title"/>
    <w:uiPriority w:val="10"/>
    <w:rsid w:val="001B297B"/>
    <w:rPr>
      <w:rFonts w:ascii="Calibri" w:eastAsia="Calibri" w:hAnsi="Calibri"/>
      <w:b/>
      <w:noProof/>
      <w:color w:val="1F4E79" w:themeColor="accent1" w:themeShade="80"/>
      <w:sz w:val="32"/>
      <w:szCs w:val="56"/>
    </w:rPr>
  </w:style>
  <w:style w:type="character" w:customStyle="1" w:styleId="Heading2Char">
    <w:name w:val="Heading 2 Char"/>
    <w:basedOn w:val="DefaultParagraphFont"/>
    <w:link w:val="Heading2"/>
    <w:uiPriority w:val="9"/>
    <w:rsid w:val="00E4486E"/>
    <w:rPr>
      <w:rFonts w:ascii="Calibri" w:eastAsia="Calibri" w:hAnsi="Calibri"/>
      <w:b/>
      <w:sz w:val="28"/>
      <w:szCs w:val="32"/>
      <w:lang w:eastAsia="en-US" w:bidi="de-DE"/>
    </w:rPr>
  </w:style>
  <w:style w:type="paragraph" w:styleId="Caption">
    <w:name w:val="caption"/>
    <w:basedOn w:val="Normal"/>
    <w:next w:val="Normal"/>
    <w:uiPriority w:val="35"/>
    <w:unhideWhenUsed/>
    <w:qFormat/>
    <w:rsid w:val="003B4D14"/>
    <w:pPr>
      <w:spacing w:after="200"/>
    </w:pPr>
    <w:rPr>
      <w:i/>
      <w:iCs/>
      <w:color w:val="44546A" w:themeColor="text2"/>
      <w:sz w:val="18"/>
      <w:szCs w:val="18"/>
    </w:rPr>
  </w:style>
  <w:style w:type="character" w:customStyle="1" w:styleId="Heading3Char">
    <w:name w:val="Heading 3 Char"/>
    <w:basedOn w:val="DefaultParagraphFont"/>
    <w:link w:val="Heading3"/>
    <w:uiPriority w:val="9"/>
    <w:rsid w:val="00E4486E"/>
    <w:rPr>
      <w:rFonts w:asciiTheme="minorHAnsi" w:eastAsiaTheme="majorEastAsia" w:hAnsiTheme="minorHAnsi" w:cstheme="majorBidi"/>
      <w:b/>
      <w:i/>
      <w:sz w:val="24"/>
      <w:szCs w:val="24"/>
    </w:rPr>
  </w:style>
  <w:style w:type="character" w:styleId="FollowedHyperlink">
    <w:name w:val="FollowedHyperlink"/>
    <w:basedOn w:val="DefaultParagraphFont"/>
    <w:uiPriority w:val="99"/>
    <w:semiHidden/>
    <w:unhideWhenUsed/>
    <w:rsid w:val="00C700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119540">
      <w:bodyDiv w:val="1"/>
      <w:marLeft w:val="0"/>
      <w:marRight w:val="0"/>
      <w:marTop w:val="0"/>
      <w:marBottom w:val="0"/>
      <w:divBdr>
        <w:top w:val="none" w:sz="0" w:space="0" w:color="auto"/>
        <w:left w:val="none" w:sz="0" w:space="0" w:color="auto"/>
        <w:bottom w:val="none" w:sz="0" w:space="0" w:color="auto"/>
        <w:right w:val="none" w:sz="0" w:space="0" w:color="auto"/>
      </w:divBdr>
    </w:div>
    <w:div w:id="648171794">
      <w:bodyDiv w:val="1"/>
      <w:marLeft w:val="0"/>
      <w:marRight w:val="0"/>
      <w:marTop w:val="0"/>
      <w:marBottom w:val="0"/>
      <w:divBdr>
        <w:top w:val="none" w:sz="0" w:space="0" w:color="auto"/>
        <w:left w:val="none" w:sz="0" w:space="0" w:color="auto"/>
        <w:bottom w:val="none" w:sz="0" w:space="0" w:color="auto"/>
        <w:right w:val="none" w:sz="0" w:space="0" w:color="auto"/>
      </w:divBdr>
    </w:div>
    <w:div w:id="1111435165">
      <w:bodyDiv w:val="1"/>
      <w:marLeft w:val="0"/>
      <w:marRight w:val="0"/>
      <w:marTop w:val="0"/>
      <w:marBottom w:val="0"/>
      <w:divBdr>
        <w:top w:val="none" w:sz="0" w:space="0" w:color="auto"/>
        <w:left w:val="none" w:sz="0" w:space="0" w:color="auto"/>
        <w:bottom w:val="none" w:sz="0" w:space="0" w:color="auto"/>
        <w:right w:val="none" w:sz="0" w:space="0" w:color="auto"/>
      </w:divBdr>
    </w:div>
    <w:div w:id="1667782931">
      <w:marLeft w:val="0"/>
      <w:marRight w:val="0"/>
      <w:marTop w:val="57"/>
      <w:marBottom w:val="57"/>
      <w:divBdr>
        <w:top w:val="none" w:sz="0" w:space="0" w:color="auto"/>
        <w:left w:val="none" w:sz="0" w:space="0" w:color="auto"/>
        <w:bottom w:val="none" w:sz="0" w:space="0" w:color="auto"/>
        <w:right w:val="none" w:sz="0" w:space="0" w:color="auto"/>
      </w:divBdr>
      <w:divsChild>
        <w:div w:id="1667782930">
          <w:marLeft w:val="0"/>
          <w:marRight w:val="0"/>
          <w:marTop w:val="0"/>
          <w:marBottom w:val="0"/>
          <w:divBdr>
            <w:top w:val="none" w:sz="0" w:space="0" w:color="auto"/>
            <w:left w:val="none" w:sz="0" w:space="0" w:color="auto"/>
            <w:bottom w:val="none" w:sz="0" w:space="0" w:color="auto"/>
            <w:right w:val="none" w:sz="0" w:space="0" w:color="auto"/>
          </w:divBdr>
        </w:div>
      </w:divsChild>
    </w:div>
    <w:div w:id="166778293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ITECServiceDesk@europarl.europa.eu"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TECServiceDesk@europarl.europa.eu"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eur-lex.europa.eu/legal-content/EN/TXT/?uri=CELEX%3A32018R1725" TargetMode="External"/><Relationship Id="rId20" Type="http://schemas.openxmlformats.org/officeDocument/2006/relationships/hyperlink" Target="mailto:edps@edps.europa.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data-protection@europarl.europa.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pintranet.in.ep.europa.eu/SibData/04_Quest/18_Communications/2022/43.22/cm%2043_2022_leaving%20meps%20and%20it%20equipment_en.pdf"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e22f5c30-069b-470b-8ac6-c4f5b2ecdbe1">
      <Value>To implement</Value>
    </Status>
    <Languages xmlns="e22f5c30-069b-470b-8ac6-c4f5b2ecdbe1" xsi:nil="true"/>
    <WelcomeVillage xmlns="e22f5c30-069b-470b-8ac6-c4f5b2ecdbe1" xsi:nil="true"/>
    <Notes xmlns="e22f5c30-069b-470b-8ac6-c4f5b2ecdbe1" xsi:nil="true"/>
    <Category xmlns="e22f5c30-069b-470b-8ac6-c4f5b2ecdbe1" xsi:nil="true"/>
    <Number xmlns="e22f5c30-069b-470b-8ac6-c4f5b2ecdbe1">15</Number>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CBEEE2B8F7C34F8E5251249E0133DA" ma:contentTypeVersion="17" ma:contentTypeDescription="Create a new document." ma:contentTypeScope="" ma:versionID="f6b473bd817da2a21c9288063d041359">
  <xsd:schema xmlns:xsd="http://www.w3.org/2001/XMLSchema" xmlns:xs="http://www.w3.org/2001/XMLSchema" xmlns:p="http://schemas.microsoft.com/office/2006/metadata/properties" xmlns:ns2="e22f5c30-069b-470b-8ac6-c4f5b2ecdbe1" xmlns:ns3="722b2c5d-803a-422e-8e44-e55e52fe3c20" targetNamespace="http://schemas.microsoft.com/office/2006/metadata/properties" ma:root="true" ma:fieldsID="39a68edb6808424d3cfdef3b5e32cd48" ns2:_="" ns3:_="">
    <xsd:import namespace="e22f5c30-069b-470b-8ac6-c4f5b2ecdbe1"/>
    <xsd:import namespace="722b2c5d-803a-422e-8e44-e55e52fe3c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Category" minOccurs="0"/>
                <xsd:element ref="ns2:MediaServiceGenerationTime" minOccurs="0"/>
                <xsd:element ref="ns2:MediaServiceEventHashCode" minOccurs="0"/>
                <xsd:element ref="ns2:Status" minOccurs="0"/>
                <xsd:element ref="ns2:Notes" minOccurs="0"/>
                <xsd:element ref="ns2:Languages" minOccurs="0"/>
                <xsd:element ref="ns2:WelcomeVillage" minOccurs="0"/>
                <xsd:element ref="ns2:Numbe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f5c30-069b-470b-8ac6-c4f5b2ecd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Category" ma:index="15" nillable="true" ma:displayName="Exclusive or shared" ma:format="Dropdown" ma:internalName="Category">
      <xsd:simpleType>
        <xsd:restriction base="dms:Choice">
          <xsd:enumeration value="Exclusive e-MEP"/>
          <xsd:enumeration value="Shared"/>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tatus" ma:index="18" nillable="true" ma:displayName="Status" ma:format="Dropdown" ma:internalName="Status">
      <xsd:complexType>
        <xsd:complexContent>
          <xsd:extension base="dms:MultiChoice">
            <xsd:sequence>
              <xsd:element name="Value" maxOccurs="unbounded" minOccurs="0" nillable="true">
                <xsd:simpleType>
                  <xsd:restriction base="dms:Choice">
                    <xsd:enumeration value="Draft"/>
                    <xsd:enumeration value="Work in progress"/>
                    <xsd:enumeration value="To validate"/>
                    <xsd:enumeration value="To implement"/>
                    <xsd:enumeration value="Sent to TRAD"/>
                    <xsd:enumeration value="Ready"/>
                    <xsd:enumeration value="Published"/>
                    <xsd:enumeration value="Old version"/>
                  </xsd:restriction>
                </xsd:simpleType>
              </xsd:element>
            </xsd:sequence>
          </xsd:extension>
        </xsd:complexContent>
      </xsd:complexType>
    </xsd:element>
    <xsd:element name="Notes" ma:index="19" nillable="true" ma:displayName="Notes" ma:format="Dropdown" ma:internalName="Notes">
      <xsd:simpleType>
        <xsd:restriction base="dms:Note">
          <xsd:maxLength value="255"/>
        </xsd:restriction>
      </xsd:simpleType>
    </xsd:element>
    <xsd:element name="Languages" ma:index="20" nillable="true" ma:displayName="Languages" ma:format="Dropdown" ma:internalName="Languages">
      <xsd:simpleType>
        <xsd:restriction base="dms:Choice">
          <xsd:enumeration value="Only EN"/>
          <xsd:enumeration value="EN, FR, DE"/>
          <xsd:enumeration value="24 lang"/>
        </xsd:restriction>
      </xsd:simpleType>
    </xsd:element>
    <xsd:element name="WelcomeVillage" ma:index="21" nillable="true" ma:displayName="Taskforce24" ma:format="Dropdown" ma:internalName="WelcomeVillage">
      <xsd:simpleType>
        <xsd:restriction base="dms:Choice">
          <xsd:enumeration value="Welcome Village"/>
          <xsd:enumeration value="Leaving users"/>
          <xsd:enumeration value="N/A"/>
        </xsd:restriction>
      </xsd:simpleType>
    </xsd:element>
    <xsd:element name="Number" ma:index="22" nillable="true" ma:displayName="Number" ma:decimals="0" ma:description="Reference" ma:format="Dropdown" ma:internalName="Number" ma:percentage="FALSE">
      <xsd:simpleType>
        <xsd:restriction base="dms:Number"/>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b2c5d-803a-422e-8e44-e55e52fe3c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6505D-33E8-4BD7-AE47-81AFF163EC1D}">
  <ds:schemaRefs>
    <ds:schemaRef ds:uri="http://schemas.openxmlformats.org/officeDocument/2006/bibliography"/>
  </ds:schemaRefs>
</ds:datastoreItem>
</file>

<file path=customXml/itemProps2.xml><?xml version="1.0" encoding="utf-8"?>
<ds:datastoreItem xmlns:ds="http://schemas.openxmlformats.org/officeDocument/2006/customXml" ds:itemID="{83041883-47AE-405F-AE6A-D58D9FB7FE8D}">
  <ds:schemaRefs>
    <ds:schemaRef ds:uri="http://schemas.microsoft.com/sharepoint/v3/contenttype/forms"/>
  </ds:schemaRefs>
</ds:datastoreItem>
</file>

<file path=customXml/itemProps3.xml><?xml version="1.0" encoding="utf-8"?>
<ds:datastoreItem xmlns:ds="http://schemas.openxmlformats.org/officeDocument/2006/customXml" ds:itemID="{C255299A-192C-44F3-BE63-82C8FAE52557}">
  <ds:schemaRefs>
    <ds:schemaRef ds:uri="http://schemas.microsoft.com/office/2006/metadata/properties"/>
    <ds:schemaRef ds:uri="http://schemas.microsoft.com/office/infopath/2007/PartnerControls"/>
    <ds:schemaRef ds:uri="e22f5c30-069b-470b-8ac6-c4f5b2ecdbe1"/>
  </ds:schemaRefs>
</ds:datastoreItem>
</file>

<file path=customXml/itemProps4.xml><?xml version="1.0" encoding="utf-8"?>
<ds:datastoreItem xmlns:ds="http://schemas.openxmlformats.org/officeDocument/2006/customXml" ds:itemID="{606FEED0-27F2-467E-9CA9-D46FD92A5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f5c30-069b-470b-8ac6-c4f5b2ecdbe1"/>
    <ds:schemaRef ds:uri="722b2c5d-803a-422e-8e44-e55e52fe3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Return of IT equipment</vt:lpstr>
    </vt:vector>
  </TitlesOfParts>
  <Company>European Parliament</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Reception IT equipment</dc:title>
  <dc:subject/>
  <dc:creator>e-mep@europarl.europa.eu</dc:creator>
  <cp:keywords/>
  <dc:description/>
  <cp:lastModifiedBy>Espinoza Dioses Dayanna</cp:lastModifiedBy>
  <cp:revision>27</cp:revision>
  <cp:lastPrinted>2024-02-21T14:19:00Z</cp:lastPrinted>
  <dcterms:created xsi:type="dcterms:W3CDTF">2024-02-29T15:09:00Z</dcterms:created>
  <dcterms:modified xsi:type="dcterms:W3CDTF">2026-02-16T16:27:00Z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0x01010010CBEEE2B8F7C34F8E5251249E0133DA</vt:lpwstr>
  </property>
  <property fmtid="{D5CDD505-2E9C-101B-9397-08002B2CF9AE}" pid="3" name="FieldDisplayName">
    <vt:lpwstr>FieldDisplayName</vt:lpwstr>
  </property>
  <property fmtid="{D5CDD505-2E9C-101B-9397-08002B2CF9AE}" pid="4" name="FieldITEquipment">
    <vt:lpwstr>FieldITEquipment</vt:lpwstr>
  </property>
  <property fmtid="{D5CDD505-2E9C-101B-9397-08002B2CF9AE}" pid="5" name="FieldPINumber">
    <vt:lpwstr>FieldPINumber</vt:lpwstr>
  </property>
  <property fmtid="{D5CDD505-2E9C-101B-9397-08002B2CF9AE}" pid="6" name="FieldTelephoneNumber">
    <vt:lpwstr>FieldTelephoneNumber</vt:lpwstr>
  </property>
  <property fmtid="{D5CDD505-2E9C-101B-9397-08002B2CF9AE}" pid="7" name="FieldTicketNumber">
    <vt:lpwstr>FieldTicketNumber</vt:lpwstr>
  </property>
  <property fmtid="{D5CDD505-2E9C-101B-9397-08002B2CF9AE}" pid="8" name="FieldOtherRemarks">
    <vt:lpwstr>FieldOtherRemarks</vt:lpwstr>
  </property>
  <property fmtid="{D5CDD505-2E9C-101B-9397-08002B2CF9AE}" pid="9" name="FieldDelegateName">
    <vt:lpwstr>FieldDelegateName</vt:lpwstr>
  </property>
  <property fmtid="{D5CDD505-2E9C-101B-9397-08002B2CF9AE}" pid="10" name="FieldUserCheckbox">
    <vt:lpwstr>FieldUserCheckbox</vt:lpwstr>
  </property>
  <property fmtid="{D5CDD505-2E9C-101B-9397-08002B2CF9AE}" pid="11" name="FieldDelegateCheckbox">
    <vt:lpwstr>FieldDelegateCheckbox</vt:lpwstr>
  </property>
  <property fmtid="{D5CDD505-2E9C-101B-9397-08002B2CF9AE}" pid="12" name="FieldUniqueIdentifier">
    <vt:lpwstr>FieldUniqueIdentifier</vt:lpwstr>
  </property>
</Properties>
</file>