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731D13" w:rsidP="00926793">
      <w:pPr>
        <w:pStyle w:val="Livello1"/>
        <w:numPr>
          <w:ilvl w:val="0"/>
          <w:numId w:val="0"/>
        </w:numPr>
        <w:ind w:left="357"/>
      </w:pPr>
      <w:r w:rsidRPr="00731D13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2pt;z-index:251657216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731D13">
        <w:rPr>
          <w:noProof/>
          <w:lang w:val="en-US" w:eastAsia="zh-TW"/>
        </w:rPr>
        <w:pict>
          <v:group id="_x0000_s1041" style="position:absolute;left:0;text-align:left;margin-left:0;margin-top:-40pt;width:595.3pt;height:697.6pt;z-index:251656192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06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A61A8E" w:rsidRPr="00C7105F" w:rsidRDefault="00A61A8E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Fumetteria Pighin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</w:t>
                    </w:r>
                    <w:r w:rsidR="007C7E11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42975" cy="276225"/>
                          <wp:effectExtent l="19050" t="0" r="9525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29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A61A8E" w:rsidRPr="00C7105F" w:rsidRDefault="00A61A8E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A61A8E" w:rsidRPr="002C395F" w:rsidRDefault="00A61A8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05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A61A8E" w:rsidRPr="002C395F" w:rsidRDefault="00A61A8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731D13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731D13">
                      <w:rPr>
                        <w:sz w:val="32"/>
                        <w:szCs w:val="32"/>
                      </w:rPr>
                      <w:fldChar w:fldCharType="separate"/>
                    </w:r>
                    <w:r w:rsidR="00CC7838">
                      <w:rPr>
                        <w:noProof/>
                        <w:sz w:val="32"/>
                        <w:szCs w:val="32"/>
                      </w:rPr>
                      <w:t>08/08/2015</w:t>
                    </w:r>
                    <w:r w:rsidR="00731D13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A61A8E" w:rsidRPr="002C395F" w:rsidRDefault="00A61A8E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A61A8E" w:rsidRDefault="00A61A8E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A61A8E" w:rsidRPr="00B073E7" w:rsidRDefault="00A61A8E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A61A8E" w:rsidRDefault="00A61A8E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A61A8E" w:rsidRPr="002B61D8" w:rsidRDefault="00A61A8E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Preventivo</w:t>
                    </w:r>
                  </w:p>
                  <w:p w:rsidR="00A61A8E" w:rsidRDefault="00A61A8E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</w:t>
                    </w:r>
                    <w:r w:rsidR="00CC7838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4</w:t>
                    </w:r>
                  </w:p>
                  <w:p w:rsidR="00A61A8E" w:rsidRDefault="00A61A8E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A61A8E" w:rsidRPr="002B61D8" w:rsidRDefault="00A61A8E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Antolli Elisa</w:t>
                    </w: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Culaon Alice</w:t>
                    </w: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Pillon Diego</w:t>
                    </w:r>
                  </w:p>
                  <w:p w:rsidR="00A61A8E" w:rsidRPr="002B61D8" w:rsidRDefault="00A61A8E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731D13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4pt;z-index:251658240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itolosommario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itolosommario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itolosommario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1C15C0" w:rsidRDefault="00731D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>
        <w:fldChar w:fldCharType="begin"/>
      </w:r>
      <w:r w:rsidR="00835CFD">
        <w:instrText xml:space="preserve"> TOC \t "Livello1.;1" </w:instrText>
      </w:r>
      <w:r>
        <w:fldChar w:fldCharType="separate"/>
      </w:r>
      <w:r w:rsidR="001C15C0" w:rsidRPr="007119D1">
        <w:t>1.</w:t>
      </w:r>
      <w:r w:rsidR="001C15C0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 w:rsidR="001C15C0">
        <w:t>SCOPO DEL DOCUMENTO</w:t>
      </w:r>
      <w:r w:rsidR="001C15C0">
        <w:tab/>
      </w:r>
      <w:r>
        <w:fldChar w:fldCharType="begin"/>
      </w:r>
      <w:r w:rsidR="001C15C0">
        <w:instrText xml:space="preserve"> PAGEREF _Toc425272975 \h </w:instrText>
      </w:r>
      <w:r>
        <w:fldChar w:fldCharType="separate"/>
      </w:r>
      <w:r w:rsidR="001C15C0">
        <w:t>3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AUTORI DEL DOCUMENTO</w:t>
      </w:r>
      <w:r>
        <w:tab/>
      </w:r>
      <w:r w:rsidR="00731D13">
        <w:fldChar w:fldCharType="begin"/>
      </w:r>
      <w:r>
        <w:instrText xml:space="preserve"> PAGEREF _Toc425272976 \h </w:instrText>
      </w:r>
      <w:r w:rsidR="00731D13">
        <w:fldChar w:fldCharType="separate"/>
      </w:r>
      <w:r>
        <w:t>3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GLOSSARIO</w:t>
      </w:r>
      <w:r>
        <w:tab/>
      </w:r>
      <w:r w:rsidR="00731D13">
        <w:fldChar w:fldCharType="begin"/>
      </w:r>
      <w:r>
        <w:instrText xml:space="preserve"> PAGEREF _Toc425272977 \h </w:instrText>
      </w:r>
      <w:r w:rsidR="00731D13">
        <w:fldChar w:fldCharType="separate"/>
      </w:r>
      <w:r>
        <w:t>3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rPr>
          <w:rFonts w:eastAsia="Arial" w:hAnsi="Arial" w:cs="Arial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Sintesi e completezza (descrizione del prodotto):</w:t>
      </w:r>
      <w:r>
        <w:tab/>
      </w:r>
      <w:r w:rsidR="00731D13">
        <w:fldChar w:fldCharType="begin"/>
      </w:r>
      <w:r>
        <w:instrText xml:space="preserve"> PAGEREF _Toc425272978 \h </w:instrText>
      </w:r>
      <w:r w:rsidR="00731D13">
        <w:fldChar w:fldCharType="separate"/>
      </w:r>
      <w:r>
        <w:t>4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La nostra offerta</w:t>
      </w:r>
      <w:r>
        <w:tab/>
      </w:r>
      <w:r w:rsidR="00731D13">
        <w:fldChar w:fldCharType="begin"/>
      </w:r>
      <w:r>
        <w:instrText xml:space="preserve"> PAGEREF _Toc425272979 \h </w:instrText>
      </w:r>
      <w:r w:rsidR="00731D13">
        <w:fldChar w:fldCharType="separate"/>
      </w:r>
      <w:r>
        <w:t>6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TERMINI DI CONSEGNA</w:t>
      </w:r>
      <w:r>
        <w:tab/>
      </w:r>
      <w:r w:rsidR="00731D13">
        <w:fldChar w:fldCharType="begin"/>
      </w:r>
      <w:r>
        <w:instrText xml:space="preserve"> PAGEREF _Toc425272980 \h </w:instrText>
      </w:r>
      <w:r w:rsidR="00731D13">
        <w:fldChar w:fldCharType="separate"/>
      </w:r>
      <w:r>
        <w:t>7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rPr>
          <w:rFonts w:eastAsia="Arial" w:hAnsi="Arial" w:cs="Arial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Dati delle parti e Validità dell’OFFERTA:</w:t>
      </w:r>
      <w:r>
        <w:tab/>
      </w:r>
      <w:r w:rsidR="00731D13">
        <w:fldChar w:fldCharType="begin"/>
      </w:r>
      <w:r>
        <w:instrText xml:space="preserve"> PAGEREF _Toc425272981 \h </w:instrText>
      </w:r>
      <w:r w:rsidR="00731D13">
        <w:fldChar w:fldCharType="separate"/>
      </w:r>
      <w:r>
        <w:t>7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MANUTENZIONE ED EVOLUZIONE</w:t>
      </w:r>
      <w:r>
        <w:tab/>
      </w:r>
      <w:r w:rsidR="00731D13">
        <w:fldChar w:fldCharType="begin"/>
      </w:r>
      <w:r>
        <w:instrText xml:space="preserve"> PAGEREF _Toc425272982 \h </w:instrText>
      </w:r>
      <w:r w:rsidR="00731D13">
        <w:fldChar w:fldCharType="separate"/>
      </w:r>
      <w:r>
        <w:t>8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CONDIZIONI DI VENDITA</w:t>
      </w:r>
      <w:r>
        <w:tab/>
      </w:r>
      <w:r w:rsidR="00731D13">
        <w:fldChar w:fldCharType="begin"/>
      </w:r>
      <w:r>
        <w:instrText xml:space="preserve"> PAGEREF _Toc425272983 \h </w:instrText>
      </w:r>
      <w:r w:rsidR="00731D13">
        <w:fldChar w:fldCharType="separate"/>
      </w:r>
      <w:r>
        <w:t>8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NOTE</w:t>
      </w:r>
      <w:r>
        <w:tab/>
      </w:r>
      <w:r w:rsidR="00731D13">
        <w:fldChar w:fldCharType="begin"/>
      </w:r>
      <w:r>
        <w:instrText xml:space="preserve"> PAGEREF _Toc425272984 \h </w:instrText>
      </w:r>
      <w:r w:rsidR="00731D13">
        <w:fldChar w:fldCharType="separate"/>
      </w:r>
      <w:r>
        <w:t>9</w:t>
      </w:r>
      <w:r w:rsidR="00731D13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FIRME DELLE PARTI</w:t>
      </w:r>
      <w:r>
        <w:tab/>
      </w:r>
      <w:r w:rsidR="00731D13">
        <w:fldChar w:fldCharType="begin"/>
      </w:r>
      <w:r>
        <w:instrText xml:space="preserve"> PAGEREF _Toc425272985 \h </w:instrText>
      </w:r>
      <w:r w:rsidR="00731D13">
        <w:fldChar w:fldCharType="separate"/>
      </w:r>
      <w:r>
        <w:t>9</w:t>
      </w:r>
      <w:r w:rsidR="00731D13">
        <w:fldChar w:fldCharType="end"/>
      </w:r>
    </w:p>
    <w:p w:rsidR="00C61CB2" w:rsidRPr="00595C25" w:rsidRDefault="00731D13" w:rsidP="00ED52DC">
      <w:pPr>
        <w:outlineLvl w:val="2"/>
        <w:rPr>
          <w:b/>
          <w:lang w:val="en-US"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Pr="00D00840" w:rsidRDefault="000A5372" w:rsidP="00370615">
      <w:pPr>
        <w:pStyle w:val="Livello1"/>
      </w:pPr>
      <w:r w:rsidRPr="00835CFD">
        <w:br w:type="page"/>
      </w:r>
      <w:bookmarkStart w:id="1" w:name="_Toc425272975"/>
      <w:r w:rsidR="007169B5" w:rsidRPr="00D00840">
        <w:t>SCOPO DE</w:t>
      </w:r>
      <w:r w:rsidR="007169B5">
        <w:t>L DOCUMENTO</w:t>
      </w:r>
      <w:bookmarkEnd w:id="1"/>
    </w:p>
    <w:p w:rsidR="00F66745" w:rsidRPr="00F66745" w:rsidRDefault="00F66745" w:rsidP="00F66745">
      <w:pPr>
        <w:pStyle w:val="TestoNormaleBasatosuLivello11"/>
      </w:pPr>
      <w:r w:rsidRPr="00F66745">
        <w:t xml:space="preserve">Il seguente documento fornisce </w:t>
      </w:r>
      <w:r w:rsidR="00BD24C3">
        <w:t>un preventivo per lo sviluppo di</w:t>
      </w:r>
      <w:r w:rsidRPr="00F66745">
        <w:t xml:space="preserve"> creazione del sistema dedicato alla </w:t>
      </w:r>
      <w:r w:rsidR="00BD24C3">
        <w:t>Fumetteria</w:t>
      </w:r>
      <w:r w:rsidR="00BD24C3" w:rsidRPr="00F66745">
        <w:t xml:space="preserve"> </w:t>
      </w:r>
      <w:r w:rsidRPr="00F66745">
        <w:t>del cliente Maurizio Pighin.</w:t>
      </w:r>
    </w:p>
    <w:p w:rsidR="00F66745" w:rsidRPr="00F66745" w:rsidRDefault="00F66745" w:rsidP="00F66745">
      <w:pPr>
        <w:pStyle w:val="TestoNormaleBasatosuLivello11"/>
        <w:rPr>
          <w:b/>
          <w:caps/>
          <w:u w:val="single"/>
        </w:rPr>
      </w:pPr>
      <w:r w:rsidRPr="00F66745">
        <w:t>Dopo aver effettuato un anali</w:t>
      </w:r>
      <w:r w:rsidR="00370615">
        <w:t>si dei requisiti e de</w:t>
      </w:r>
      <w:r w:rsidRPr="00F66745">
        <w:t>l livello di complessità richiesto, forniamo una proposta di p</w:t>
      </w:r>
      <w:r w:rsidR="00AA34A6">
        <w:t>rezzo per la realizzazione del Sistema Fumetteria</w:t>
      </w:r>
      <w:r w:rsidR="00370615">
        <w:t>.</w:t>
      </w:r>
    </w:p>
    <w:p w:rsidR="007169B5" w:rsidRPr="00D00840" w:rsidRDefault="007169B5" w:rsidP="00F66745">
      <w:pPr>
        <w:pStyle w:val="Livello1"/>
      </w:pPr>
      <w:bookmarkStart w:id="2" w:name="_Toc425272976"/>
      <w:r>
        <w:t>AUTORI DEL DOCUMENTO</w:t>
      </w:r>
      <w:bookmarkEnd w:id="2"/>
    </w:p>
    <w:p w:rsidR="007169B5" w:rsidRPr="00380EE7" w:rsidRDefault="00F66745" w:rsidP="002807DE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F66745" w:rsidP="002807DE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F66745" w:rsidP="002807DE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7169B5" w:rsidRPr="00D00840" w:rsidRDefault="007169B5" w:rsidP="007169B5">
      <w:pPr>
        <w:pStyle w:val="Livello1"/>
      </w:pPr>
      <w:bookmarkStart w:id="3" w:name="_Toc411671762"/>
      <w:bookmarkStart w:id="4" w:name="_Toc425272977"/>
      <w:r w:rsidRPr="00D00840">
        <w:t>GLOSSARIO</w:t>
      </w:r>
      <w:bookmarkEnd w:id="3"/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8"/>
        <w:gridCol w:w="18"/>
        <w:gridCol w:w="2184"/>
        <w:gridCol w:w="2751"/>
        <w:gridCol w:w="2026"/>
        <w:gridCol w:w="424"/>
      </w:tblGrid>
      <w:tr w:rsidR="009A63EE" w:rsidTr="00345936">
        <w:tc>
          <w:tcPr>
            <w:tcW w:w="1274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63EE" w:rsidRPr="00721FBE" w:rsidRDefault="009A63EE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2490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123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Pr="00370615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Committente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370615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Cliente.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Pr="00370615" w:rsidRDefault="00B25687" w:rsidP="00B2568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  <w:r w:rsidR="00F07011">
              <w:rPr>
                <w:lang w:val="it-IT" w:bidi="en-US"/>
              </w:rPr>
              <w:t>,7, 8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Firmatario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Il committente se apposterà la firma per accettazione al presente preventivo.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Default="00B25687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>Offerta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370615" w:rsidRDefault="00F07011" w:rsidP="00345936">
            <w:pPr>
              <w:pStyle w:val="Nessunaspaziatura"/>
              <w:rPr>
                <w:lang w:val="it-IT" w:bidi="en-US"/>
              </w:rPr>
            </w:pPr>
            <w:r w:rsidRPr="00370615">
              <w:rPr>
                <w:lang w:val="it-IT" w:bidi="en-US"/>
              </w:rPr>
              <w:t>Ciò che viene offerto al Cliente e</w:t>
            </w:r>
            <w:r>
              <w:rPr>
                <w:lang w:val="it-IT" w:bidi="en-US"/>
              </w:rPr>
              <w:t xml:space="preserve"> comprendente prezzi di beni e s</w:t>
            </w:r>
            <w:r w:rsidRPr="00370615">
              <w:rPr>
                <w:lang w:val="it-IT" w:bidi="en-US"/>
              </w:rPr>
              <w:t>ervizi facenti parte intrinseca del Sistema</w:t>
            </w:r>
            <w:r>
              <w:rPr>
                <w:lang w:val="it-IT" w:bidi="en-US"/>
              </w:rPr>
              <w:t>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Default="00B25687" w:rsidP="00B25687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 xml:space="preserve">2, </w:t>
            </w:r>
            <w:r w:rsidR="00F07011">
              <w:rPr>
                <w:lang w:bidi="en-US"/>
              </w:rPr>
              <w:t xml:space="preserve">3, </w:t>
            </w:r>
            <w:r>
              <w:rPr>
                <w:lang w:bidi="en-US"/>
              </w:rPr>
              <w:t>6</w:t>
            </w:r>
            <w:r w:rsidR="00F07011">
              <w:rPr>
                <w:lang w:bidi="en-US"/>
              </w:rPr>
              <w:t>, 7, 8</w:t>
            </w:r>
            <w:r>
              <w:rPr>
                <w:lang w:bidi="en-US"/>
              </w:rPr>
              <w:t>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Parti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I-Trio e il Prof. Maurizio Pighin.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Pr="00370615" w:rsidRDefault="00B25687" w:rsidP="00B2568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2,3, 4</w:t>
            </w:r>
            <w:r w:rsidR="00F07011">
              <w:rPr>
                <w:lang w:val="it-IT" w:bidi="en-US"/>
              </w:rPr>
              <w:t>, 7, 8</w:t>
            </w:r>
            <w:r>
              <w:rPr>
                <w:lang w:val="it-IT" w:bidi="en-US"/>
              </w:rPr>
              <w:t>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F07011" w:rsidRPr="00721FBE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Sistema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AA34A6" w:rsidRDefault="00F07011" w:rsidP="00345936">
            <w:pPr>
              <w:pStyle w:val="Nessunaspaziatura"/>
              <w:rPr>
                <w:lang w:val="it-IT" w:bidi="en-US"/>
              </w:rPr>
            </w:pPr>
            <w:r w:rsidRPr="00AA34A6">
              <w:rPr>
                <w:lang w:val="it-IT" w:bidi="en-US"/>
              </w:rPr>
              <w:t>Si intede il Sistema di gestione della Fumetteria</w:t>
            </w:r>
            <w:r>
              <w:rPr>
                <w:lang w:val="it-IT" w:bidi="en-US"/>
              </w:rPr>
              <w:t>, prodotto SW di nostra creazione, oggetto di questo preventivo.</w:t>
            </w:r>
          </w:p>
        </w:tc>
        <w:tc>
          <w:tcPr>
            <w:tcW w:w="123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F07011" w:rsidRPr="00370615" w:rsidRDefault="00F07011" w:rsidP="00B2568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3, 4, 5,</w:t>
            </w:r>
            <w:r w:rsidR="00B25687">
              <w:rPr>
                <w:lang w:val="it-IT" w:bidi="en-US"/>
              </w:rPr>
              <w:t xml:space="preserve"> 6,</w:t>
            </w:r>
            <w:r>
              <w:rPr>
                <w:lang w:val="it-IT" w:bidi="en-US"/>
              </w:rPr>
              <w:t xml:space="preserve"> </w:t>
            </w:r>
            <w:r w:rsidR="00B25687">
              <w:rPr>
                <w:lang w:val="it-IT" w:bidi="en-US"/>
              </w:rPr>
              <w:t>8, 9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>Sottosistema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370615" w:rsidRDefault="00F07011" w:rsidP="00FA4B2C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Parte del Sistema </w:t>
            </w:r>
            <w:r w:rsidRPr="00370615">
              <w:rPr>
                <w:lang w:val="it-IT" w:bidi="en-US"/>
              </w:rPr>
              <w:t>SW</w:t>
            </w:r>
            <w:r>
              <w:rPr>
                <w:lang w:val="it-IT" w:bidi="en-US"/>
              </w:rPr>
              <w:t>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Pr="00370615" w:rsidRDefault="00D52253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9A63EE" w:rsidTr="009A63EE">
        <w:tc>
          <w:tcPr>
            <w:tcW w:w="1265" w:type="pct"/>
            <w:tcBorders>
              <w:top w:val="single" w:sz="4" w:space="0" w:color="auto"/>
            </w:tcBorders>
            <w:noWrap/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1111" w:type="pct"/>
            <w:gridSpan w:val="2"/>
            <w:tcBorders>
              <w:top w:val="single" w:sz="4" w:space="0" w:color="auto"/>
            </w:tcBorders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</w:tr>
      <w:tr w:rsidR="002D7553" w:rsidRPr="00BA619F" w:rsidTr="002D7553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D7553" w:rsidRPr="00721FBE" w:rsidRDefault="002D7553" w:rsidP="00F07011">
            <w:pPr>
              <w:pStyle w:val="Nessunaspaziatura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 w:rsidR="00F07011">
              <w:rPr>
                <w:b/>
                <w:lang w:val="it-IT" w:bidi="en-US"/>
              </w:rPr>
              <w:t>:  6</w:t>
            </w:r>
          </w:p>
        </w:tc>
      </w:tr>
    </w:tbl>
    <w:p w:rsidR="00AA34A6" w:rsidRDefault="00AA34A6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A34A6" w:rsidRDefault="00AA34A6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Default="00A61A8E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Default="00A61A8E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Default="00A61A8E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Pr="00AA34A6" w:rsidRDefault="00A61A8E" w:rsidP="00F07011">
      <w:pPr>
        <w:pStyle w:val="Livello1"/>
        <w:numPr>
          <w:ilvl w:val="0"/>
          <w:numId w:val="0"/>
        </w:numPr>
        <w:rPr>
          <w:rFonts w:eastAsia="Arial" w:hAnsi="Arial" w:cs="Arial"/>
        </w:rPr>
      </w:pPr>
    </w:p>
    <w:p w:rsidR="004C4737" w:rsidRDefault="004C4737" w:rsidP="004C4737">
      <w:pPr>
        <w:pStyle w:val="Livello1"/>
        <w:rPr>
          <w:rFonts w:eastAsia="Arial" w:hAnsi="Arial" w:cs="Arial"/>
        </w:rPr>
      </w:pPr>
      <w:bookmarkStart w:id="5" w:name="_Toc425272978"/>
      <w:r>
        <w:t>Sintesi e completezza (descrizione del prodotto):</w:t>
      </w:r>
      <w:bookmarkEnd w:id="5"/>
      <w:r>
        <w:rPr>
          <w:rFonts w:hAnsi="Arial"/>
        </w:rPr>
        <w:t> </w:t>
      </w:r>
    </w:p>
    <w:p w:rsidR="00A61A8E" w:rsidRPr="007678D1" w:rsidRDefault="00AA34A6" w:rsidP="007678D1">
      <w:pPr>
        <w:pStyle w:val="TestoNormaleBasatosuLivello11"/>
      </w:pPr>
      <w:r w:rsidRPr="007678D1">
        <w:t>Il nostro S</w:t>
      </w:r>
      <w:r w:rsidR="004C4737" w:rsidRPr="007678D1">
        <w:t xml:space="preserve">istema è un sistema per gestire una fumetteria in maniera efficiente, veloce, </w:t>
      </w:r>
      <w:r w:rsidR="007678D1" w:rsidRPr="007678D1">
        <w:t>a</w:t>
      </w:r>
      <w:r w:rsidR="004C4737" w:rsidRPr="007678D1">
        <w:t>utomatizzata, affidabile, usabile e portabile.</w:t>
      </w:r>
    </w:p>
    <w:p w:rsidR="007C7E11" w:rsidRPr="007678D1" w:rsidRDefault="007678D1" w:rsidP="007678D1">
      <w:pPr>
        <w:pStyle w:val="TestoNormaleBasatosuLivello11"/>
      </w:pPr>
      <w:r w:rsidRPr="007678D1">
        <w:t>I</w:t>
      </w:r>
      <w:r w:rsidR="007C7E11" w:rsidRPr="007678D1">
        <w:t>l presente preventivo è stato calcolato sulla base di un'</w:t>
      </w:r>
      <w:r w:rsidRPr="007678D1">
        <w:t xml:space="preserve">analisi di requisiti concordati </w:t>
      </w:r>
      <w:r w:rsidR="007C7E11" w:rsidRPr="007678D1">
        <w:t>precedentemente con il committente: da lui richiesti, da noi interpretati, categorizzati e seguentemente sottoposti a sua approvazione.</w:t>
      </w:r>
    </w:p>
    <w:p w:rsidR="007C7E11" w:rsidRPr="007678D1" w:rsidRDefault="007678D1" w:rsidP="007678D1">
      <w:pPr>
        <w:pStyle w:val="TestoNormaleBasatosuLivello11"/>
      </w:pPr>
      <w:r w:rsidRPr="007678D1">
        <w:t>T</w:t>
      </w:r>
      <w:r w:rsidR="007C7E11" w:rsidRPr="007678D1">
        <w:t>ali requisiti rappresentano principalmente le caratteristiche che il Sistema deve avere e quelle che non deve avere, come da volontà diretta del committente stesso: principalmente le funzioni che il Sistema deve eseguire, con o senza la presenza di determinati utenti, a seconda della funzione; distinguendo i vari requisiti tra back e front office.</w:t>
      </w:r>
    </w:p>
    <w:p w:rsidR="007C7E11" w:rsidRPr="007678D1" w:rsidRDefault="007678D1" w:rsidP="007678D1">
      <w:pPr>
        <w:pStyle w:val="TestoNormaleBasatosuLivello11"/>
      </w:pPr>
      <w:r>
        <w:t>O</w:t>
      </w:r>
      <w:r w:rsidR="007C7E11" w:rsidRPr="007678D1">
        <w:t>ltre a tali caratteristiche, nei requisiti sono comprese anche delle caratteristiche intrinseche al Sistema, quali usabilità,</w:t>
      </w:r>
      <w:r>
        <w:t xml:space="preserve"> </w:t>
      </w:r>
      <w:r w:rsidR="007C7E11" w:rsidRPr="007678D1">
        <w:t>affidabilità e altre, difficilmente quantificabili in termini di linee di codice</w:t>
      </w:r>
      <w:r>
        <w:t>.</w:t>
      </w:r>
    </w:p>
    <w:p w:rsidR="007C7E11" w:rsidRPr="007678D1" w:rsidRDefault="007C7E11" w:rsidP="007678D1">
      <w:pPr>
        <w:pStyle w:val="TestoNormaleBasatosuLivello11"/>
      </w:pPr>
      <w:r w:rsidRPr="007678D1">
        <w:t>Tutti i requisiti sono raccolti e descritti in un documento chiamato "Analisi dei requisiti";</w:t>
      </w:r>
      <w:r w:rsidR="007678D1">
        <w:t xml:space="preserve"> </w:t>
      </w:r>
      <w:r w:rsidRPr="007678D1">
        <w:t>in esso sono contenute tutte le date e i cambiamenti apportati nel tempo per incontrare le esigenze del cliente.</w:t>
      </w:r>
    </w:p>
    <w:p w:rsidR="007C7E11" w:rsidRPr="007678D1" w:rsidRDefault="007C7E11" w:rsidP="007678D1">
      <w:pPr>
        <w:pStyle w:val="TestoNormaleBasatosuLivello11"/>
      </w:pPr>
      <w:r w:rsidRPr="007678D1">
        <w:t>Suddetto documento è stato inviato</w:t>
      </w:r>
      <w:r w:rsidR="007678D1">
        <w:t>,</w:t>
      </w:r>
      <w:r w:rsidRPr="007678D1">
        <w:t xml:space="preserve"> </w:t>
      </w:r>
      <w:r w:rsidR="007678D1" w:rsidRPr="007678D1">
        <w:t>in allegato</w:t>
      </w:r>
      <w:r w:rsidR="007678D1">
        <w:t>,</w:t>
      </w:r>
      <w:r w:rsidR="007678D1" w:rsidRPr="007678D1">
        <w:t xml:space="preserve"> </w:t>
      </w:r>
      <w:r w:rsidRPr="007678D1">
        <w:t>direttamente a</w:t>
      </w:r>
      <w:r w:rsidR="007678D1">
        <w:t>l committente a suo indirizzo e</w:t>
      </w:r>
      <w:r w:rsidRPr="007678D1">
        <w:t>mail, in formato PDF, il 25 Maggio 2015 con il nome file: "Analisi dei Requisiti 4.3"</w:t>
      </w:r>
    </w:p>
    <w:p w:rsidR="007C7E11" w:rsidRPr="007678D1" w:rsidRDefault="007C7E11" w:rsidP="007678D1">
      <w:pPr>
        <w:pStyle w:val="TestoNormaleBasatosuLivello11"/>
      </w:pPr>
      <w:r w:rsidRPr="007678D1">
        <w:t>In prima battuta, il file è stato rifiutato, con la richiesta di effettuare alcune modifiche</w:t>
      </w:r>
      <w:r w:rsidR="007678D1">
        <w:t>.</w:t>
      </w:r>
    </w:p>
    <w:p w:rsidR="007C7E11" w:rsidRPr="007678D1" w:rsidRDefault="007C7E11" w:rsidP="007678D1">
      <w:pPr>
        <w:pStyle w:val="TestoNormaleBasatosuLivello11"/>
      </w:pPr>
      <w:r w:rsidRPr="007678D1">
        <w:t>Inviato nuovamente con il nome file:"Analisi dei Requisiti 4.4", dopo le correzioni, in data 29 Maggio 2015 e</w:t>
      </w:r>
      <w:r w:rsidR="007678D1">
        <w:t xml:space="preserve"> stato in fine</w:t>
      </w:r>
      <w:r w:rsidRPr="007678D1">
        <w:t xml:space="preserve"> accettato</w:t>
      </w:r>
      <w:r w:rsidR="007678D1">
        <w:t xml:space="preserve">, </w:t>
      </w:r>
      <w:r w:rsidRPr="007678D1">
        <w:t>il medesimo giorno</w:t>
      </w:r>
      <w:r w:rsidR="007678D1">
        <w:t>.</w:t>
      </w:r>
      <w:r w:rsidRPr="007678D1">
        <w:tab/>
      </w:r>
    </w:p>
    <w:p w:rsidR="007C7E11" w:rsidRPr="007678D1" w:rsidRDefault="007C7E11" w:rsidP="007678D1">
      <w:pPr>
        <w:pStyle w:val="TestoNormaleBasatosuLivello11"/>
      </w:pPr>
      <w:r w:rsidRPr="007678D1">
        <w:t xml:space="preserve">Dopo aver ricevuto la comunicazione di accettazione del documento di analisi dei requisiti si è passati alla stesura del documento di specifica. </w:t>
      </w:r>
    </w:p>
    <w:p w:rsidR="007C7E11" w:rsidRPr="007678D1" w:rsidRDefault="007C7E11" w:rsidP="007678D1">
      <w:pPr>
        <w:pStyle w:val="TestoNormaleBasatosuLivello11"/>
      </w:pPr>
      <w:r w:rsidRPr="007678D1">
        <w:t>Esso descrive dettagliatamente come si comporterà il Sistema, quali saranno i passi che l'utente dovrà compiere per eseguire</w:t>
      </w:r>
      <w:r w:rsidR="007678D1">
        <w:t xml:space="preserve"> </w:t>
      </w:r>
      <w:r w:rsidRPr="007678D1">
        <w:t>una certa azione.</w:t>
      </w:r>
    </w:p>
    <w:p w:rsidR="007C7E11" w:rsidRPr="007678D1" w:rsidRDefault="007C7E11" w:rsidP="007678D1">
      <w:pPr>
        <w:pStyle w:val="TestoNormaleBasatosuLivello11"/>
      </w:pPr>
      <w:r w:rsidRPr="007678D1">
        <w:t>Il documento "Specifica Requisiti 1.5" è stato inviato i</w:t>
      </w:r>
      <w:r w:rsidR="007678D1">
        <w:t xml:space="preserve">n data 9 Luglio 2015 ed è stato </w:t>
      </w:r>
      <w:r w:rsidRPr="007678D1">
        <w:t>sostanzialmente accettato con la</w:t>
      </w:r>
      <w:r w:rsidR="007678D1">
        <w:t xml:space="preserve"> </w:t>
      </w:r>
      <w:r w:rsidRPr="007678D1">
        <w:t>richiesta però di inserire al suo interno il modello dei dati.</w:t>
      </w:r>
    </w:p>
    <w:p w:rsidR="007C7E11" w:rsidRPr="007678D1" w:rsidRDefault="007C7E11" w:rsidP="007678D1">
      <w:pPr>
        <w:pStyle w:val="TestoNormaleBasatosuLivello11"/>
      </w:pPr>
      <w:r w:rsidRPr="007678D1">
        <w:t>A seguito di tale modifica è stato inviato nuovamente ed è stato accettato in data 17 Luglio 2015.</w:t>
      </w:r>
    </w:p>
    <w:p w:rsidR="000B5D51" w:rsidRDefault="007C7E11" w:rsidP="004C4737">
      <w:pPr>
        <w:pStyle w:val="TestoNormaleBasatosuLivello11"/>
        <w:rPr>
          <w:rStyle w:val="Livello111Char"/>
        </w:rPr>
      </w:pPr>
      <w:r>
        <w:t xml:space="preserve">Il prezzo proposto, sarà dunque il risultato un'analisi della complessità del sistema richiesto, basata sulle specifiche </w:t>
      </w:r>
      <w:r w:rsidR="007678D1">
        <w:t>.</w:t>
      </w:r>
      <w:r w:rsidR="007678D1">
        <w:br/>
      </w:r>
      <w:r w:rsidR="004C4737">
        <w:t>Per soddisfare le esigenze d</w:t>
      </w:r>
      <w:r w:rsidR="00370615">
        <w:t>el cliente</w:t>
      </w:r>
      <w:r w:rsidR="00C55E32">
        <w:t>,</w:t>
      </w:r>
      <w:r w:rsidR="00370615">
        <w:t xml:space="preserve"> abbiamo proposto un S</w:t>
      </w:r>
      <w:r w:rsidR="004C4737">
        <w:t>istema basato su tecnologie web e</w:t>
      </w:r>
      <w:r w:rsidR="007678D1">
        <w:t>,</w:t>
      </w:r>
      <w:r w:rsidR="004C4737">
        <w:t xml:space="preserve"> </w:t>
      </w:r>
      <w:r w:rsidR="007678D1">
        <w:t xml:space="preserve">come già accennato, </w:t>
      </w:r>
      <w:r w:rsidR="00C55E32">
        <w:t xml:space="preserve">lo abbiamo </w:t>
      </w:r>
      <w:r w:rsidR="004C4737">
        <w:t>strutturato in due parti principali:</w:t>
      </w:r>
    </w:p>
    <w:p w:rsidR="000B5D51" w:rsidRDefault="00344B39" w:rsidP="000B5D51">
      <w:pPr>
        <w:pStyle w:val="Livello11"/>
      </w:pPr>
      <w:r>
        <w:t>front-office</w:t>
      </w:r>
      <w:r w:rsidR="004C4737" w:rsidRPr="004C4737">
        <w:t xml:space="preserve">: </w:t>
      </w:r>
      <w:r w:rsidR="004C4737">
        <w:br/>
      </w:r>
      <w:r w:rsidR="004C4737" w:rsidRPr="004C4737">
        <w:t xml:space="preserve">comprende l’interfaccia con il quale il cliente potrà interagire con il sistema. </w:t>
      </w:r>
      <w:r w:rsidR="004C4737">
        <w:br/>
      </w:r>
      <w:r w:rsidR="004C4737" w:rsidRPr="004C4737">
        <w:t>Le sezioni alle quali esso avrà accesso sono:</w:t>
      </w:r>
      <w:r w:rsidR="000B5D51">
        <w:br/>
      </w:r>
    </w:p>
    <w:p w:rsidR="000B5D51" w:rsidRDefault="000B5D51" w:rsidP="00104F23">
      <w:pPr>
        <w:pStyle w:val="Elenco1"/>
        <w:numPr>
          <w:ilvl w:val="0"/>
          <w:numId w:val="3"/>
        </w:numPr>
        <w:tabs>
          <w:tab w:val="clear" w:pos="851"/>
        </w:tabs>
        <w:ind w:left="1276" w:hanging="425"/>
      </w:pPr>
      <w:r>
        <w:t>visualizzazione e filtraggio dei fumetti presenti nel negozio</w:t>
      </w:r>
    </w:p>
    <w:p w:rsidR="000B5D51" w:rsidRDefault="000B5D51" w:rsidP="00104F23">
      <w:pPr>
        <w:pStyle w:val="Elenco1"/>
        <w:numPr>
          <w:ilvl w:val="0"/>
          <w:numId w:val="3"/>
        </w:numPr>
        <w:tabs>
          <w:tab w:val="clear" w:pos="851"/>
        </w:tabs>
        <w:ind w:left="1276" w:hanging="425"/>
      </w:pPr>
      <w:r>
        <w:t>prenotazione dei fumetti</w:t>
      </w:r>
    </w:p>
    <w:p w:rsidR="00104F23" w:rsidRDefault="000B5D51" w:rsidP="00104F23">
      <w:pPr>
        <w:pStyle w:val="Elenco1"/>
        <w:numPr>
          <w:ilvl w:val="0"/>
          <w:numId w:val="3"/>
        </w:numPr>
        <w:tabs>
          <w:tab w:val="clear" w:pos="851"/>
        </w:tabs>
        <w:ind w:left="1276" w:hanging="425"/>
      </w:pPr>
      <w:r>
        <w:t>gestione dell’account e prenotazione</w:t>
      </w:r>
      <w:r w:rsidR="005163A2">
        <w:br/>
      </w:r>
    </w:p>
    <w:p w:rsidR="00C55E32" w:rsidRDefault="00C55E32" w:rsidP="00104F23">
      <w:pPr>
        <w:pStyle w:val="Elenco1"/>
        <w:ind w:left="851"/>
      </w:pPr>
      <w:r>
        <w:t>I requisiti</w:t>
      </w:r>
      <w:r w:rsidR="00104F23">
        <w:t xml:space="preserve"> richiesti</w:t>
      </w:r>
      <w:r>
        <w:t xml:space="preserve"> facenti parte di questa parte sono:</w:t>
      </w:r>
    </w:p>
    <w:p w:rsidR="00C55E32" w:rsidRDefault="00C55E32" w:rsidP="00C55E32">
      <w:pPr>
        <w:pStyle w:val="Elenco1"/>
        <w:ind w:left="851"/>
      </w:pP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[RFFO01.Visualizzazione fumetti];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[RFFO02.Inserimento note]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[RFFO03.Lista per titolo]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[RFFO04.Lista per genere]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[RFFO05.Lista per artista]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[RFFO06.Lista per editore]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[RFFO07.Lista per prezzo]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[RFFO08.Prenotazione]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[RFFO09.Avviso disponibilità]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[RFFO10.Gestione stock]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[RFFO11.Impossibilità modifica prenotazione]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[RFFO12.Gestione profilo utente]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[RFFO13.Gestione avviso cliente]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[RFFO14.Assenza di gestione ordini]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[RFFO15.Possibilità di inserimento fumetti inesistenti]</w:t>
      </w:r>
    </w:p>
    <w:p w:rsidR="005163A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[RFFO16.Impossibilità di effettuare un reso]</w:t>
      </w:r>
      <w:r w:rsidR="005163A2">
        <w:br/>
      </w:r>
    </w:p>
    <w:p w:rsidR="005163A2" w:rsidRDefault="00344B39" w:rsidP="000B282F">
      <w:pPr>
        <w:pStyle w:val="Livello11"/>
      </w:pPr>
      <w:r>
        <w:t>back-office</w:t>
      </w:r>
      <w:r w:rsidR="005163A2" w:rsidRPr="005163A2">
        <w:t xml:space="preserve">: </w:t>
      </w:r>
      <w:r w:rsidR="009158BF">
        <w:br/>
      </w:r>
      <w:r w:rsidR="005163A2" w:rsidRPr="005163A2">
        <w:t>comprende un insieme di interfacce con le quali il proprietario e i responsabili del negozio gestiranno il sistema.</w:t>
      </w:r>
      <w:r w:rsidR="005163A2">
        <w:br/>
      </w:r>
      <w:r w:rsidR="005163A2" w:rsidRPr="005163A2">
        <w:t>Le sezioni alle quali essi avranno accesso sono</w:t>
      </w:r>
      <w:r w:rsidR="000B282F">
        <w:t>:</w:t>
      </w:r>
    </w:p>
    <w:p w:rsidR="000B282F" w:rsidRDefault="000B282F" w:rsidP="000B282F">
      <w:pPr>
        <w:pStyle w:val="Livello11"/>
        <w:numPr>
          <w:ilvl w:val="0"/>
          <w:numId w:val="0"/>
        </w:numPr>
        <w:ind w:left="360"/>
      </w:pPr>
    </w:p>
    <w:p w:rsidR="005425AE" w:rsidRDefault="005425AE" w:rsidP="00104F23">
      <w:pPr>
        <w:pStyle w:val="Elenco1"/>
        <w:numPr>
          <w:ilvl w:val="0"/>
          <w:numId w:val="4"/>
        </w:numPr>
        <w:tabs>
          <w:tab w:val="clear" w:pos="851"/>
        </w:tabs>
        <w:ind w:left="1276" w:hanging="425"/>
      </w:pPr>
      <w:r>
        <w:t>gestire i fumetti e le sue caratteristiche (inserire, cancellare, modificare)</w:t>
      </w:r>
    </w:p>
    <w:p w:rsidR="005425AE" w:rsidRDefault="005425AE" w:rsidP="00104F23">
      <w:pPr>
        <w:pStyle w:val="Elenco1"/>
        <w:numPr>
          <w:ilvl w:val="0"/>
          <w:numId w:val="4"/>
        </w:numPr>
        <w:tabs>
          <w:tab w:val="clear" w:pos="851"/>
        </w:tabs>
        <w:ind w:left="1276" w:hanging="425"/>
      </w:pPr>
      <w:r>
        <w:t>gestire le prenotazioni</w:t>
      </w:r>
    </w:p>
    <w:p w:rsidR="000B282F" w:rsidRDefault="005425AE" w:rsidP="00104F23">
      <w:pPr>
        <w:pStyle w:val="Elenco1"/>
        <w:numPr>
          <w:ilvl w:val="0"/>
          <w:numId w:val="4"/>
        </w:numPr>
        <w:tabs>
          <w:tab w:val="clear" w:pos="851"/>
        </w:tabs>
        <w:ind w:left="1276" w:hanging="425"/>
      </w:pPr>
      <w:r>
        <w:t>gestire gli account dei clienti</w:t>
      </w:r>
    </w:p>
    <w:p w:rsidR="00C55E32" w:rsidRDefault="00C55E32" w:rsidP="00C55E32">
      <w:pPr>
        <w:pStyle w:val="Elenco1"/>
      </w:pPr>
    </w:p>
    <w:p w:rsidR="00C55E32" w:rsidRDefault="00C55E32" w:rsidP="00C55E32">
      <w:pPr>
        <w:pStyle w:val="Elenco1"/>
        <w:ind w:left="851"/>
      </w:pPr>
      <w:r>
        <w:t>I requisiti</w:t>
      </w:r>
      <w:r w:rsidR="00104F23">
        <w:t xml:space="preserve"> richiesti</w:t>
      </w:r>
      <w:r>
        <w:t xml:space="preserve"> facenti parte di questa parte sono:</w:t>
      </w:r>
    </w:p>
    <w:p w:rsidR="00C55E32" w:rsidRDefault="00C55E32" w:rsidP="00C55E32">
      <w:pPr>
        <w:pStyle w:val="Elenco1"/>
        <w:ind w:left="851"/>
      </w:pP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[RFBO01.Login Admin]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[RFBO02.Gestione Fumetti]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[RFBO03.Gestione Generi]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[RFBO04.Gestione Autori]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[RFBO05.Regola fumetto/autori/generi]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[RFBO06.Gestione Prenotazione]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[RFBO07.Status Prenotazione]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[RFBO08.Report Fumetti]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[RFBO09.Gestione Stock]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[RFBO10.Approvazione delle note]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[RFBO11.Gestione suggerimenti]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[RFBO12.Gestione clienti]</w:t>
      </w:r>
    </w:p>
    <w:p w:rsidR="00104F23" w:rsidRDefault="00104F23" w:rsidP="00104F23">
      <w:pPr>
        <w:pStyle w:val="Elenco1"/>
        <w:ind w:left="1276"/>
      </w:pPr>
    </w:p>
    <w:p w:rsidR="00104F23" w:rsidRPr="00104F23" w:rsidRDefault="00104F23" w:rsidP="00104F23">
      <w:pPr>
        <w:pStyle w:val="TestoNormaleBasatosuLivello11"/>
      </w:pPr>
      <w:r>
        <w:t>Per una descrizione dettagliata dei</w:t>
      </w:r>
      <w:r w:rsidR="007D4BE6">
        <w:t xml:space="preserve"> singoli</w:t>
      </w:r>
      <w:r>
        <w:t xml:space="preserve"> requisiti si rimanda al documento di “Analisi dei Requisti” già citato.</w:t>
      </w:r>
      <w:r w:rsidR="007D4BE6">
        <w:t xml:space="preserve"> In cui vi sono anche i requisiti “non funzionali”</w:t>
      </w:r>
      <w:r w:rsidR="00896C9B">
        <w:t>.</w:t>
      </w:r>
    </w:p>
    <w:p w:rsidR="009158BF" w:rsidRDefault="008B7589" w:rsidP="00C55E32">
      <w:pPr>
        <w:pStyle w:val="Livello1"/>
      </w:pPr>
      <w:r w:rsidRPr="00104F23">
        <w:rPr>
          <w:b w:val="0"/>
          <w:caps w:val="0"/>
          <w:u w:val="none"/>
        </w:rPr>
        <w:br w:type="page"/>
      </w:r>
      <w:bookmarkStart w:id="6" w:name="_Toc425272979"/>
      <w:r w:rsidR="0058701E">
        <w:t>La nostra offerta</w:t>
      </w:r>
      <w:bookmarkEnd w:id="6"/>
    </w:p>
    <w:p w:rsidR="008B7589" w:rsidRDefault="00CC2D31" w:rsidP="008B7589">
      <w:pPr>
        <w:pStyle w:val="Livello11"/>
      </w:pPr>
      <w:r>
        <w:t>IL SISTEMA SOF</w:t>
      </w:r>
      <w:r w:rsidR="008B7589" w:rsidRPr="00104F23">
        <w:t>T</w:t>
      </w:r>
      <w:r>
        <w:t>W</w:t>
      </w:r>
      <w:r w:rsidR="008B7589" w:rsidRPr="00104F23">
        <w:t>ARE</w:t>
      </w:r>
      <w:r w:rsidR="00AA34A6" w:rsidRPr="00104F23">
        <w:br/>
      </w:r>
      <w:r w:rsidR="00AA34A6" w:rsidRPr="00370615">
        <w:rPr>
          <w:rStyle w:val="TestoNormaleBasatosuLivello11Char"/>
        </w:rPr>
        <w:t>L’</w:t>
      </w:r>
      <w:r w:rsidR="00370615">
        <w:rPr>
          <w:rStyle w:val="TestoNormaleBasatosuLivello11Char"/>
        </w:rPr>
        <w:t>O</w:t>
      </w:r>
      <w:r w:rsidR="00AA34A6" w:rsidRPr="00370615">
        <w:rPr>
          <w:rStyle w:val="TestoNormaleBasatosuLivello11Char"/>
        </w:rPr>
        <w:t>fferta prevede la messa in funzione del sistema Software</w:t>
      </w:r>
      <w:r w:rsidR="00370615">
        <w:rPr>
          <w:rStyle w:val="TestoNormaleBasatosuLivello11Char"/>
        </w:rPr>
        <w:t>,</w:t>
      </w:r>
      <w:r w:rsidR="00AA34A6" w:rsidRPr="00370615">
        <w:rPr>
          <w:rStyle w:val="TestoNormaleBasatosuLivello11Char"/>
        </w:rPr>
        <w:t xml:space="preserve"> a regime</w:t>
      </w:r>
      <w:r w:rsidR="00370615">
        <w:rPr>
          <w:rStyle w:val="TestoNormaleBasatosuLivello11Char"/>
        </w:rPr>
        <w:t>,</w:t>
      </w:r>
      <w:r w:rsidR="00AA34A6" w:rsidRPr="00370615">
        <w:rPr>
          <w:rStyle w:val="TestoNormaleBasatosuLivello11Char"/>
        </w:rPr>
        <w:t xml:space="preserve"> comprendendo verifiche di funzionamento, test post installazione e successiva formazione</w:t>
      </w:r>
      <w:r w:rsidR="00370615">
        <w:rPr>
          <w:rStyle w:val="TestoNormaleBasatosuLivello11Char"/>
        </w:rPr>
        <w:t xml:space="preserve"> necessaria</w:t>
      </w:r>
      <w:r w:rsidR="00AA34A6" w:rsidRPr="00370615">
        <w:rPr>
          <w:rStyle w:val="TestoNormaleBasatosuLivello11Char"/>
        </w:rPr>
        <w:t xml:space="preserve"> del personale addetto all’uso del Sistema</w:t>
      </w:r>
      <w:r w:rsidR="00AA34A6" w:rsidRPr="00370615">
        <w:rPr>
          <w:rStyle w:val="TestoNormaleBasatosuLivello11Char"/>
        </w:rP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955"/>
        <w:gridCol w:w="2054"/>
        <w:gridCol w:w="4628"/>
        <w:gridCol w:w="274"/>
      </w:tblGrid>
      <w:tr w:rsidR="009158BF" w:rsidRPr="003314CC" w:rsidTr="008B7589">
        <w:tc>
          <w:tcPr>
            <w:tcW w:w="2527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158BF" w:rsidRPr="003314CC" w:rsidRDefault="008B7589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Voce di Preventivo</w:t>
            </w:r>
          </w:p>
        </w:tc>
        <w:tc>
          <w:tcPr>
            <w:tcW w:w="247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158BF" w:rsidRPr="003314CC" w:rsidRDefault="008B7589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</w:t>
            </w:r>
          </w:p>
        </w:tc>
      </w:tr>
      <w:tr w:rsidR="009158BF" w:rsidTr="009158BF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9158BF" w:rsidRPr="00721FBE" w:rsidRDefault="009158BF" w:rsidP="002807D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al netto dell’IVA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2B3AAF" w:rsidRPr="00721FBE" w:rsidRDefault="002B3AAF" w:rsidP="0058701E">
            <w:pPr>
              <w:pStyle w:val="Nessunaspaziatura"/>
              <w:rPr>
                <w:lang w:val="it-IT" w:bidi="en-US"/>
              </w:rPr>
            </w:pPr>
            <w:r w:rsidRPr="009158BF">
              <w:rPr>
                <w:lang w:val="it-IT" w:bidi="en-US"/>
              </w:rPr>
              <w:t>P</w:t>
            </w:r>
            <w:r>
              <w:rPr>
                <w:lang w:val="it-IT" w:bidi="en-US"/>
              </w:rPr>
              <w:t>rezzo Sistema Fumetteria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2B3AAF" w:rsidRDefault="00474615" w:rsidP="00474615">
            <w:pPr>
              <w:pStyle w:val="Nessunaspaziatura"/>
              <w:rPr>
                <w:rFonts w:cs="Calibri"/>
                <w:b/>
                <w:bCs/>
                <w:color w:val="000000"/>
              </w:rPr>
            </w:pPr>
            <w:r>
              <w:rPr>
                <w:lang w:val="it-IT" w:bidi="en-US"/>
              </w:rPr>
              <w:t>€ 24</w:t>
            </w:r>
            <w:r w:rsidR="00222E5F">
              <w:rPr>
                <w:lang w:val="it-IT" w:bidi="en-US"/>
              </w:rPr>
              <w:t>.</w:t>
            </w:r>
            <w:r>
              <w:rPr>
                <w:lang w:val="it-IT" w:bidi="en-US"/>
              </w:rPr>
              <w:t>038</w:t>
            </w:r>
            <w:r w:rsidR="00222E5F">
              <w:rPr>
                <w:lang w:val="it-IT" w:bidi="en-US"/>
              </w:rPr>
              <w:t>,</w:t>
            </w:r>
            <w:r>
              <w:rPr>
                <w:lang w:val="it-IT" w:bidi="en-US"/>
              </w:rPr>
              <w:t>77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2B3AAF" w:rsidRPr="00D91603" w:rsidRDefault="002B3AAF" w:rsidP="0058701E">
            <w:pPr>
              <w:pStyle w:val="Nessunaspaziatura"/>
              <w:rPr>
                <w:lang w:val="it-IT" w:bidi="en-US"/>
              </w:rPr>
            </w:pPr>
            <w:r w:rsidRPr="009158BF">
              <w:rPr>
                <w:lang w:val="it-IT" w:bidi="en-US"/>
              </w:rPr>
              <w:t>V</w:t>
            </w:r>
            <w:r>
              <w:rPr>
                <w:lang w:val="it-IT" w:bidi="en-US"/>
              </w:rPr>
              <w:t>erifica Funzionamento del Sistema SW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2B3AAF" w:rsidRPr="00721FBE" w:rsidRDefault="002B3AAF" w:rsidP="0058701E">
            <w:pPr>
              <w:pStyle w:val="Nessunaspaziatura"/>
              <w:rPr>
                <w:lang w:val="it-IT" w:bidi="en-US"/>
              </w:rPr>
            </w:pPr>
            <w:r w:rsidRPr="002B3AAF">
              <w:rPr>
                <w:lang w:val="it-IT" w:bidi="en-US"/>
              </w:rPr>
              <w:t xml:space="preserve">€ </w:t>
            </w:r>
            <w:r>
              <w:rPr>
                <w:lang w:val="it-IT" w:bidi="en-US"/>
              </w:rPr>
              <w:t>300,00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dotted" w:sz="4" w:space="0" w:color="7F7F7F"/>
              <w:bottom w:val="double" w:sz="4" w:space="0" w:color="auto"/>
              <w:right w:val="single" w:sz="4" w:space="0" w:color="auto"/>
            </w:tcBorders>
            <w:noWrap/>
          </w:tcPr>
          <w:p w:rsidR="002B3AAF" w:rsidRPr="0058701E" w:rsidRDefault="002B3AAF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Formazione del Personale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uble" w:sz="4" w:space="0" w:color="auto"/>
            </w:tcBorders>
          </w:tcPr>
          <w:p w:rsidR="002B3AAF" w:rsidRPr="0058701E" w:rsidRDefault="002B3AAF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€ 200,00</w:t>
            </w:r>
          </w:p>
        </w:tc>
      </w:tr>
      <w:tr w:rsidR="002B3AAF" w:rsidRPr="0058701E" w:rsidTr="008B7589">
        <w:tc>
          <w:tcPr>
            <w:tcW w:w="2527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3AAF" w:rsidRPr="0058701E" w:rsidRDefault="002B3AAF" w:rsidP="0058701E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 xml:space="preserve">OFFERTA PREVENTIVO </w:t>
            </w:r>
            <w:r w:rsidR="0058701E" w:rsidRPr="0058701E">
              <w:rPr>
                <w:b/>
                <w:lang w:val="it-IT" w:bidi="en-US"/>
              </w:rPr>
              <w:t>senza</w:t>
            </w:r>
            <w:r w:rsidRPr="0058701E">
              <w:rPr>
                <w:b/>
                <w:lang w:val="it-IT" w:bidi="en-US"/>
              </w:rPr>
              <w:t xml:space="preserve"> IVA</w:t>
            </w:r>
          </w:p>
        </w:tc>
        <w:tc>
          <w:tcPr>
            <w:tcW w:w="247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B3AAF" w:rsidRPr="0058701E" w:rsidRDefault="00474615" w:rsidP="00474615">
            <w:pPr>
              <w:pStyle w:val="Nessunaspaziatura"/>
              <w:rPr>
                <w:b/>
                <w:lang w:val="it-IT" w:bidi="en-US"/>
              </w:rPr>
            </w:pPr>
            <w:r>
              <w:rPr>
                <w:lang w:val="it-IT" w:bidi="en-US"/>
              </w:rPr>
              <w:t>24</w:t>
            </w:r>
            <w:r w:rsidR="00E570AB">
              <w:rPr>
                <w:lang w:val="it-IT" w:bidi="en-US"/>
              </w:rPr>
              <w:t>.</w:t>
            </w:r>
            <w:r>
              <w:rPr>
                <w:lang w:val="it-IT" w:bidi="en-US"/>
              </w:rPr>
              <w:t>538</w:t>
            </w:r>
            <w:r w:rsidR="00E570AB">
              <w:rPr>
                <w:lang w:val="it-IT" w:bidi="en-US"/>
              </w:rPr>
              <w:t>,</w:t>
            </w:r>
            <w:r>
              <w:rPr>
                <w:lang w:val="it-IT" w:bidi="en-US"/>
              </w:rPr>
              <w:t>77</w:t>
            </w:r>
          </w:p>
        </w:tc>
      </w:tr>
      <w:tr w:rsidR="002B3AAF" w:rsidTr="009158BF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2B3AAF" w:rsidRPr="00721FBE" w:rsidRDefault="002B3AAF" w:rsidP="0058701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con IVA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2B3AAF" w:rsidRDefault="0058701E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Aliquota IVA(%)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2B3AAF" w:rsidRPr="00721FBE" w:rsidRDefault="0058701E" w:rsidP="0058701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22%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2B3AAF" w:rsidRDefault="0058701E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IVA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2B3AAF" w:rsidRDefault="0058701E" w:rsidP="00474615">
            <w:pPr>
              <w:pStyle w:val="Nessunaspaziatura"/>
              <w:rPr>
                <w:lang w:bidi="en-US"/>
              </w:rPr>
            </w:pPr>
            <w:r w:rsidRPr="002B3AAF">
              <w:rPr>
                <w:lang w:val="it-IT" w:bidi="en-US"/>
              </w:rPr>
              <w:t xml:space="preserve">€ </w:t>
            </w:r>
            <w:r w:rsidR="00474615">
              <w:rPr>
                <w:lang w:val="it-IT" w:bidi="en-US"/>
              </w:rPr>
              <w:t>5</w:t>
            </w:r>
            <w:r w:rsidR="00E570AB">
              <w:rPr>
                <w:lang w:bidi="en-US"/>
              </w:rPr>
              <w:t>.</w:t>
            </w:r>
            <w:r w:rsidR="00474615">
              <w:rPr>
                <w:lang w:bidi="en-US"/>
              </w:rPr>
              <w:t>288</w:t>
            </w:r>
            <w:r w:rsidR="00E570AB">
              <w:rPr>
                <w:lang w:bidi="en-US"/>
              </w:rPr>
              <w:t>,</w:t>
            </w:r>
            <w:r w:rsidR="00474615">
              <w:rPr>
                <w:lang w:bidi="en-US"/>
              </w:rPr>
              <w:t>53</w:t>
            </w:r>
          </w:p>
        </w:tc>
      </w:tr>
      <w:tr w:rsidR="002B3AAF" w:rsidTr="008B7589">
        <w:tc>
          <w:tcPr>
            <w:tcW w:w="1491" w:type="pct"/>
            <w:tcBorders>
              <w:top w:val="single" w:sz="4" w:space="0" w:color="auto"/>
            </w:tcBorders>
            <w:noWrap/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  <w:tc>
          <w:tcPr>
            <w:tcW w:w="1036" w:type="pct"/>
            <w:tcBorders>
              <w:top w:val="single" w:sz="4" w:space="0" w:color="auto"/>
            </w:tcBorders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  <w:tc>
          <w:tcPr>
            <w:tcW w:w="2335" w:type="pct"/>
            <w:tcBorders>
              <w:top w:val="single" w:sz="4" w:space="0" w:color="auto"/>
            </w:tcBorders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  <w:tc>
          <w:tcPr>
            <w:tcW w:w="138" w:type="pct"/>
            <w:tcBorders>
              <w:top w:val="single" w:sz="4" w:space="0" w:color="auto"/>
            </w:tcBorders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</w:tr>
      <w:tr w:rsidR="002B3AAF" w:rsidRPr="00BA619F" w:rsidTr="0058701E">
        <w:trPr>
          <w:trHeight w:val="64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B3AAF" w:rsidRPr="00721FBE" w:rsidRDefault="0058701E" w:rsidP="00474615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>OFFERTA PREVENTIVO con IVA</w:t>
            </w:r>
            <w:r>
              <w:rPr>
                <w:b/>
                <w:lang w:val="it-IT" w:bidi="en-US"/>
              </w:rPr>
              <w:t xml:space="preserve">: </w:t>
            </w:r>
            <w:r w:rsidR="00D7426D">
              <w:rPr>
                <w:b/>
                <w:lang w:val="it-IT" w:bidi="en-US"/>
              </w:rPr>
              <w:t xml:space="preserve"> </w:t>
            </w:r>
            <w:r w:rsidRPr="002B3AAF">
              <w:rPr>
                <w:lang w:val="it-IT" w:bidi="en-US"/>
              </w:rPr>
              <w:t xml:space="preserve">€ </w:t>
            </w:r>
            <w:r w:rsidR="00474615">
              <w:rPr>
                <w:b/>
                <w:lang w:val="it-IT" w:bidi="en-US"/>
              </w:rPr>
              <w:t>29.827,30</w:t>
            </w:r>
          </w:p>
        </w:tc>
      </w:tr>
    </w:tbl>
    <w:p w:rsidR="00370615" w:rsidRDefault="00370615" w:rsidP="00370615">
      <w:pPr>
        <w:pStyle w:val="Livello11"/>
        <w:numPr>
          <w:ilvl w:val="0"/>
          <w:numId w:val="0"/>
        </w:numPr>
        <w:ind w:left="792"/>
      </w:pPr>
    </w:p>
    <w:p w:rsidR="007D4BE6" w:rsidRDefault="007D4BE6" w:rsidP="00987F28">
      <w:pPr>
        <w:pStyle w:val="TestoNormaleBasatosuLivello11"/>
      </w:pPr>
      <w:r>
        <w:t>Per il prezzo si rimanda al documento allegato di calcolo esegu</w:t>
      </w:r>
      <w:r w:rsidR="004309CA">
        <w:t>ito seguendo il metodo Cocomo</w:t>
      </w:r>
      <w:r>
        <w:t>.</w:t>
      </w:r>
    </w:p>
    <w:p w:rsidR="007D4BE6" w:rsidRDefault="007D4BE6" w:rsidP="00987F28">
      <w:pPr>
        <w:pStyle w:val="TestoNormaleBasatosuLivello11"/>
      </w:pPr>
    </w:p>
    <w:p w:rsidR="007D4BE6" w:rsidRDefault="007D4BE6">
      <w:pPr>
        <w:spacing w:after="0" w:line="240" w:lineRule="auto"/>
        <w:rPr>
          <w:sz w:val="24"/>
          <w:szCs w:val="24"/>
        </w:rPr>
      </w:pPr>
      <w:r>
        <w:br w:type="page"/>
      </w:r>
    </w:p>
    <w:p w:rsidR="007D4BE6" w:rsidRDefault="007D4BE6" w:rsidP="007D4BE6">
      <w:pPr>
        <w:pStyle w:val="Livello1"/>
      </w:pPr>
      <w:bookmarkStart w:id="7" w:name="_Toc425272980"/>
      <w:r>
        <w:t>TERMINI DI CONSEGNA</w:t>
      </w:r>
      <w:bookmarkEnd w:id="7"/>
    </w:p>
    <w:p w:rsidR="00083BA4" w:rsidRDefault="007C7E11" w:rsidP="00083BA4">
      <w:pPr>
        <w:pStyle w:val="Livello11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1009015</wp:posOffset>
            </wp:positionV>
            <wp:extent cx="6146800" cy="1219200"/>
            <wp:effectExtent l="19050" t="0" r="6350" b="0"/>
            <wp:wrapTight wrapText="bothSides">
              <wp:wrapPolygon edited="0">
                <wp:start x="-67" y="0"/>
                <wp:lineTo x="-67" y="21263"/>
                <wp:lineTo x="21622" y="21263"/>
                <wp:lineTo x="21622" y="0"/>
                <wp:lineTo x="-67" y="0"/>
              </wp:wrapPolygon>
            </wp:wrapTight>
            <wp:docPr id="40" name="Picture 40" descr="Schermata 2015-07-18 all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hermata 2015-07-18 all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E9B">
        <w:t>Cronogramma: organizzazione e suddivisione del lavoro:</w:t>
      </w:r>
      <w:r w:rsidR="001F4E9B">
        <w:br/>
      </w:r>
      <w:r w:rsidR="00083BA4" w:rsidRPr="001F4E9B">
        <w:rPr>
          <w:i w:val="0"/>
        </w:rPr>
        <w:t>Il lavoro viene svolto secondo il seguente cronogramma che da’ una chiara visione della complessità e dell’accuratezza della nostra opera:</w:t>
      </w:r>
      <w:r w:rsidR="001F4E9B">
        <w:rPr>
          <w:i w:val="0"/>
        </w:rPr>
        <w:br/>
      </w:r>
      <w:r w:rsidR="00083BA4" w:rsidRPr="001F4E9B">
        <w:rPr>
          <w:i w:val="0"/>
        </w:rPr>
        <w:br/>
      </w:r>
      <w:r w:rsidR="001F4E9B" w:rsidRPr="001F4E9B">
        <w:rPr>
          <w:rStyle w:val="ImmagineChar"/>
        </w:rPr>
        <w:t>Figura 1: Cronogramma di Progetto</w:t>
      </w:r>
      <w:r w:rsidR="00083BA4">
        <w:br/>
      </w:r>
    </w:p>
    <w:p w:rsidR="00083BA4" w:rsidRPr="00083BA4" w:rsidRDefault="001F4E9B" w:rsidP="00083BA4">
      <w:pPr>
        <w:pStyle w:val="Livello11"/>
      </w:pPr>
      <w:r>
        <w:t>In tabelle sono espres</w:t>
      </w:r>
      <w:r w:rsidR="006A6C0F">
        <w:t>se le possibili date di consegna.</w:t>
      </w:r>
      <w:r>
        <w:br/>
      </w:r>
      <w:r w:rsidRPr="001F4E9B">
        <w:rPr>
          <w:i w:val="0"/>
        </w:rPr>
        <w:t>Sono date stimate poiché suscettibili di modifiche di varia natura, anche importanti, che possono aver origine dagli sviluppatori, dal mecato o dal Contraente stesso</w:t>
      </w:r>
      <w:r w:rsidR="00083BA4" w:rsidRPr="001F4E9B">
        <w:rPr>
          <w:i w:val="0"/>
        </w:rP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4710"/>
        <w:gridCol w:w="5201"/>
      </w:tblGrid>
      <w:tr w:rsidR="00083BA4" w:rsidRPr="003314CC" w:rsidTr="002807DE">
        <w:tc>
          <w:tcPr>
            <w:tcW w:w="237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083BA4" w:rsidRPr="003314CC" w:rsidRDefault="00083BA4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Stima</w:t>
            </w:r>
          </w:p>
        </w:tc>
        <w:tc>
          <w:tcPr>
            <w:tcW w:w="262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083BA4" w:rsidRPr="003314CC" w:rsidRDefault="00083BA4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Data di Consegna</w:t>
            </w:r>
          </w:p>
        </w:tc>
      </w:tr>
      <w:tr w:rsidR="00083BA4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083BA4" w:rsidRPr="008B7589" w:rsidRDefault="00083BA4" w:rsidP="002807DE">
            <w:pPr>
              <w:pStyle w:val="Nessunaspaziatura"/>
              <w:rPr>
                <w:lang w:val="it-IT" w:bidi="en-US"/>
              </w:rPr>
            </w:pPr>
            <w:r w:rsidRPr="008B7589">
              <w:rPr>
                <w:lang w:val="it-IT" w:bidi="en-US"/>
              </w:rPr>
              <w:t>Stima ottimistica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083BA4" w:rsidRPr="00721FBE" w:rsidRDefault="00222E5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 settembre</w:t>
            </w:r>
            <w:r w:rsidR="00083BA4">
              <w:rPr>
                <w:lang w:val="it-IT" w:bidi="en-US"/>
              </w:rPr>
              <w:t xml:space="preserve"> 2015</w:t>
            </w:r>
          </w:p>
        </w:tc>
      </w:tr>
      <w:tr w:rsidR="00083BA4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083BA4" w:rsidRPr="008B7589" w:rsidRDefault="00083BA4" w:rsidP="002807DE">
            <w:pPr>
              <w:pStyle w:val="Nessunaspaziatura"/>
              <w:rPr>
                <w:lang w:val="it-IT" w:bidi="en-US"/>
              </w:rPr>
            </w:pPr>
            <w:r w:rsidRPr="008B7589">
              <w:rPr>
                <w:lang w:val="it-IT" w:bidi="en-US"/>
              </w:rPr>
              <w:t>Stima Prevista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083BA4" w:rsidRPr="00B25074" w:rsidRDefault="00222E5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15 settembre</w:t>
            </w:r>
            <w:r w:rsidR="00083BA4" w:rsidRPr="00B25074">
              <w:rPr>
                <w:lang w:val="it-IT" w:bidi="en-US"/>
              </w:rPr>
              <w:t xml:space="preserve"> 2015 </w:t>
            </w:r>
          </w:p>
        </w:tc>
      </w:tr>
      <w:tr w:rsidR="00083BA4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083BA4" w:rsidRPr="008B7589" w:rsidRDefault="00083BA4" w:rsidP="002807DE">
            <w:pPr>
              <w:pStyle w:val="Nessunaspaziatura"/>
              <w:rPr>
                <w:lang w:val="it-IT" w:bidi="en-US"/>
              </w:rPr>
            </w:pPr>
            <w:r w:rsidRPr="008B7589">
              <w:rPr>
                <w:lang w:val="it-IT" w:bidi="en-US"/>
              </w:rPr>
              <w:t>Stima Pessimistica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083BA4" w:rsidRPr="008B7589" w:rsidRDefault="00222E5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 ottobre</w:t>
            </w:r>
            <w:r w:rsidR="00083BA4" w:rsidRPr="00B25074">
              <w:rPr>
                <w:lang w:val="it-IT" w:bidi="en-US"/>
              </w:rPr>
              <w:t xml:space="preserve"> 201</w:t>
            </w:r>
            <w:r w:rsidR="00083BA4">
              <w:rPr>
                <w:lang w:val="it-IT" w:bidi="en-US"/>
              </w:rPr>
              <w:t>5</w:t>
            </w:r>
          </w:p>
        </w:tc>
      </w:tr>
      <w:tr w:rsidR="00083BA4" w:rsidRPr="00BA619F" w:rsidTr="002807DE">
        <w:tc>
          <w:tcPr>
            <w:tcW w:w="5000" w:type="pct"/>
            <w:gridSpan w:val="2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083BA4" w:rsidRPr="00721FBE" w:rsidRDefault="00083BA4" w:rsidP="002807DE">
            <w:pPr>
              <w:pStyle w:val="Nessunaspaziatura"/>
              <w:rPr>
                <w:b/>
                <w:lang w:val="it-IT" w:bidi="en-US"/>
              </w:rPr>
            </w:pPr>
          </w:p>
        </w:tc>
      </w:tr>
    </w:tbl>
    <w:p w:rsidR="001F4E9B" w:rsidRDefault="001F4E9B" w:rsidP="001F4E9B">
      <w:pPr>
        <w:pStyle w:val="Livello1"/>
        <w:rPr>
          <w:rFonts w:eastAsia="Arial" w:hAnsi="Arial" w:cs="Arial"/>
        </w:rPr>
      </w:pPr>
      <w:bookmarkStart w:id="8" w:name="_Toc425272981"/>
      <w:r>
        <w:t>Dati delle parti e Validità dell’OFFERTA:</w:t>
      </w:r>
      <w:bookmarkEnd w:id="8"/>
    </w:p>
    <w:p w:rsidR="00083BA4" w:rsidRDefault="006A6C0F" w:rsidP="001F4E9B">
      <w:pPr>
        <w:pStyle w:val="Livello11"/>
        <w:rPr>
          <w:i w:val="0"/>
        </w:rPr>
      </w:pPr>
      <w:r>
        <w:t>Validità</w:t>
      </w:r>
      <w:r w:rsidR="001F4E9B">
        <w:t>:</w:t>
      </w:r>
      <w:r w:rsidR="001F4E9B">
        <w:br/>
      </w:r>
      <w:r w:rsidR="001F4E9B" w:rsidRPr="001F4E9B">
        <w:rPr>
          <w:i w:val="0"/>
        </w:rPr>
        <w:t>La validità di questa Offerta è fissata a 60 giorni dalla presentazione</w:t>
      </w:r>
      <w:r>
        <w:rPr>
          <w:i w:val="0"/>
        </w:rPr>
        <w:br/>
      </w:r>
    </w:p>
    <w:p w:rsidR="008B219E" w:rsidRPr="007D4BE6" w:rsidRDefault="001F4E9B" w:rsidP="007D4BE6">
      <w:pPr>
        <w:pStyle w:val="Livello11"/>
        <w:rPr>
          <w:i w:val="0"/>
        </w:rPr>
      </w:pPr>
      <w:r>
        <w:t>Dati delle Parti:</w:t>
      </w:r>
      <w:r w:rsidR="00E64B87"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4710"/>
        <w:gridCol w:w="5201"/>
      </w:tblGrid>
      <w:tr w:rsidR="001F4E9B" w:rsidRPr="003314CC" w:rsidTr="002807DE">
        <w:tc>
          <w:tcPr>
            <w:tcW w:w="237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1F4E9B" w:rsidRPr="003314CC" w:rsidRDefault="001F4E9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Committente</w:t>
            </w:r>
          </w:p>
        </w:tc>
        <w:tc>
          <w:tcPr>
            <w:tcW w:w="262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F4E9B" w:rsidRPr="003314CC" w:rsidRDefault="001F4E9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Fornitore</w:t>
            </w:r>
          </w:p>
        </w:tc>
      </w:tr>
      <w:tr w:rsidR="001F4E9B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1F4E9B" w:rsidRPr="008B758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Fumetteria Pighin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1F4E9B" w:rsidRPr="00721FBE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I-Trio</w:t>
            </w:r>
          </w:p>
        </w:tc>
      </w:tr>
      <w:tr w:rsidR="001F4E9B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8B4549">
            <w:pPr>
              <w:pStyle w:val="Nessunaspaziatur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>via Romeo Battistig, 11, 33100 Udine, Italia</w:t>
            </w:r>
          </w:p>
          <w:p w:rsidR="001F4E9B" w:rsidRPr="008B7589" w:rsidRDefault="001F4E9B" w:rsidP="008B4549">
            <w:pPr>
              <w:pStyle w:val="Nessunaspaziatur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lang w:val="it-IT" w:bidi="en-US"/>
              </w:rPr>
            </w:pP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1F4E9B" w:rsidRPr="00B25074" w:rsidRDefault="008B4549" w:rsidP="002807DE">
            <w:pPr>
              <w:pStyle w:val="Nessunaspaziatura"/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>Via Delle Scienze, 206, Udine, 33100 Italia.</w:t>
            </w:r>
          </w:p>
        </w:tc>
      </w:tr>
      <w:tr w:rsidR="001F4E9B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1F4E9B" w:rsidRPr="008B7589" w:rsidRDefault="008B4549" w:rsidP="002807DE">
            <w:pPr>
              <w:pStyle w:val="Nessunaspaziatura"/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 xml:space="preserve">P.IVA </w:t>
            </w:r>
            <w:r>
              <w:rPr>
                <w:lang w:val="it-IT" w:bidi="en-US"/>
              </w:rPr>
              <w:t>0773462</w:t>
            </w:r>
            <w:r w:rsidRPr="008B4549">
              <w:rPr>
                <w:lang w:val="it-IT" w:bidi="en-US"/>
              </w:rPr>
              <w:t>C</w:t>
            </w:r>
            <w:r>
              <w:rPr>
                <w:lang w:val="it-IT" w:bidi="en-US"/>
              </w:rPr>
              <w:t>852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1F4E9B" w:rsidRPr="008B7589" w:rsidRDefault="008B4549" w:rsidP="002807DE">
            <w:pPr>
              <w:pStyle w:val="Nessunaspaziatura"/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>P.IVA 0764352056C</w:t>
            </w:r>
          </w:p>
        </w:tc>
      </w:tr>
      <w:tr w:rsidR="008B4549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Maurizio Pighin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Elisa Antolli</w:t>
            </w:r>
          </w:p>
        </w:tc>
      </w:tr>
      <w:tr w:rsidR="008B4549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8B4549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1F4E9B" w:rsidRPr="00BA619F" w:rsidTr="002807DE">
        <w:tc>
          <w:tcPr>
            <w:tcW w:w="5000" w:type="pct"/>
            <w:gridSpan w:val="2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1F4E9B" w:rsidRPr="00721FBE" w:rsidRDefault="001F4E9B" w:rsidP="002807DE">
            <w:pPr>
              <w:pStyle w:val="Nessunaspaziatura"/>
              <w:rPr>
                <w:b/>
                <w:lang w:val="it-IT" w:bidi="en-US"/>
              </w:rPr>
            </w:pPr>
          </w:p>
        </w:tc>
      </w:tr>
    </w:tbl>
    <w:p w:rsidR="007D4BE6" w:rsidRDefault="007D4BE6" w:rsidP="007D4BE6">
      <w:pPr>
        <w:pStyle w:val="Livello1"/>
        <w:numPr>
          <w:ilvl w:val="0"/>
          <w:numId w:val="0"/>
        </w:numPr>
        <w:ind w:left="360"/>
      </w:pPr>
    </w:p>
    <w:p w:rsidR="007D4BE6" w:rsidRDefault="007D4BE6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B721E3" w:rsidRPr="008611EA" w:rsidRDefault="009F681B" w:rsidP="00B721E3">
      <w:pPr>
        <w:pStyle w:val="Livello1"/>
      </w:pPr>
      <w:bookmarkStart w:id="9" w:name="_Toc425272982"/>
      <w:r w:rsidRPr="008611EA">
        <w:t>MANUTENZIONE ED EVOLUZIONE</w:t>
      </w:r>
      <w:bookmarkEnd w:id="9"/>
    </w:p>
    <w:p w:rsidR="009F681B" w:rsidRPr="009F681B" w:rsidRDefault="009F681B" w:rsidP="009F681B">
      <w:pPr>
        <w:pStyle w:val="Livello11"/>
      </w:pPr>
      <w:r>
        <w:t xml:space="preserve">La manutenzione e le eventuali richieste che tendono alla modifica e all’evoluzione del </w:t>
      </w:r>
      <w:r w:rsidRPr="009F681B">
        <w:rPr>
          <w:i w:val="0"/>
        </w:rPr>
        <w:t>Sistema sono da ascriversi ad apposito contratto manutentivo (o di manutenzione) che ha natura assicurativa e che prevede oltre che alla manutenzione e all’assistenza in caso di necessità, anche controlli periodici, semestrali o annuali, o su richiesta del Committente; la correzione di eventuali identificati post consegna e la modifica o integrazione di parti del Sistema stesso, anche non esistenti, rispondenti a futuri requisiti espressi dal Mercato o dal Committente</w:t>
      </w:r>
      <w:r>
        <w:rPr>
          <w:i w:val="0"/>
        </w:rPr>
        <w:br/>
      </w:r>
    </w:p>
    <w:p w:rsidR="009F681B" w:rsidRDefault="009F681B" w:rsidP="009F681B">
      <w:pPr>
        <w:pStyle w:val="Livello11"/>
      </w:pPr>
      <w:r>
        <w:t>Il valore di tale contratto</w:t>
      </w:r>
      <w:r>
        <w:br/>
      </w:r>
    </w:p>
    <w:p w:rsidR="009F681B" w:rsidRPr="008B7589" w:rsidRDefault="0061427F" w:rsidP="009F681B">
      <w:pPr>
        <w:pStyle w:val="Livello111"/>
        <w:rPr>
          <w:rStyle w:val="Livello11Char"/>
        </w:rPr>
      </w:pPr>
      <w:r>
        <w:t>VALORE DEL CONTRATTO MANUTENTIVO PER OFFERTA SW</w:t>
      </w:r>
      <w: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955"/>
        <w:gridCol w:w="2054"/>
        <w:gridCol w:w="4628"/>
        <w:gridCol w:w="274"/>
      </w:tblGrid>
      <w:tr w:rsidR="009F681B" w:rsidRPr="003314CC" w:rsidTr="002807DE">
        <w:tc>
          <w:tcPr>
            <w:tcW w:w="2527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F681B" w:rsidRPr="003314CC" w:rsidRDefault="009F681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Voce di Preventivo</w:t>
            </w:r>
          </w:p>
        </w:tc>
        <w:tc>
          <w:tcPr>
            <w:tcW w:w="247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F681B" w:rsidRPr="003314CC" w:rsidRDefault="009F681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</w:t>
            </w:r>
          </w:p>
        </w:tc>
      </w:tr>
      <w:tr w:rsidR="009F681B" w:rsidTr="002807DE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9F681B" w:rsidRPr="00721FBE" w:rsidRDefault="009F681B" w:rsidP="002807D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al netto dell’IVA</w:t>
            </w:r>
          </w:p>
        </w:tc>
      </w:tr>
      <w:tr w:rsidR="009F681B" w:rsidTr="002807DE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9F681B" w:rsidRPr="00721FBE" w:rsidRDefault="0061427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Manutenzione Annuale SW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9F681B" w:rsidRDefault="009F681B" w:rsidP="002318FE">
            <w:pPr>
              <w:pStyle w:val="Nessunaspaziatura"/>
              <w:rPr>
                <w:rFonts w:cs="Calibri"/>
                <w:b/>
                <w:bCs/>
                <w:color w:val="000000"/>
              </w:rPr>
            </w:pPr>
            <w:r w:rsidRPr="002B3AAF">
              <w:rPr>
                <w:lang w:val="it-IT" w:bidi="en-US"/>
              </w:rPr>
              <w:t xml:space="preserve">€ </w:t>
            </w:r>
            <w:r w:rsidR="002318FE">
              <w:rPr>
                <w:lang w:val="it-IT" w:bidi="en-US"/>
              </w:rPr>
              <w:t>2</w:t>
            </w:r>
            <w:r w:rsidR="008B219E">
              <w:rPr>
                <w:lang w:val="it-IT" w:bidi="en-US"/>
              </w:rPr>
              <w:t>.</w:t>
            </w:r>
            <w:r w:rsidR="002318FE">
              <w:rPr>
                <w:lang w:val="it-IT" w:bidi="en-US"/>
              </w:rPr>
              <w:t>403</w:t>
            </w:r>
            <w:r w:rsidR="008B219E">
              <w:rPr>
                <w:lang w:val="it-IT" w:bidi="en-US"/>
              </w:rPr>
              <w:t>,</w:t>
            </w:r>
            <w:r w:rsidR="002318FE">
              <w:rPr>
                <w:lang w:val="it-IT" w:bidi="en-US"/>
              </w:rPr>
              <w:t>87</w:t>
            </w:r>
          </w:p>
        </w:tc>
      </w:tr>
      <w:tr w:rsidR="009F681B" w:rsidRPr="0058701E" w:rsidTr="002807DE">
        <w:tc>
          <w:tcPr>
            <w:tcW w:w="2527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F681B" w:rsidRPr="0058701E" w:rsidRDefault="0061427F" w:rsidP="002807DE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 xml:space="preserve">OFFERTA </w:t>
            </w:r>
            <w:r>
              <w:rPr>
                <w:b/>
                <w:lang w:val="it-IT" w:bidi="en-US"/>
              </w:rPr>
              <w:t>MANUTENZIONE</w:t>
            </w:r>
            <w:r w:rsidR="009F681B" w:rsidRPr="0058701E">
              <w:rPr>
                <w:b/>
                <w:lang w:val="it-IT" w:bidi="en-US"/>
              </w:rPr>
              <w:t xml:space="preserve"> senza IVA</w:t>
            </w:r>
          </w:p>
        </w:tc>
        <w:tc>
          <w:tcPr>
            <w:tcW w:w="247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F681B" w:rsidRPr="0058701E" w:rsidRDefault="009F681B" w:rsidP="0061427F">
            <w:pPr>
              <w:pStyle w:val="Nessunaspaziatura"/>
              <w:rPr>
                <w:b/>
                <w:lang w:val="it-IT" w:bidi="en-US"/>
              </w:rPr>
            </w:pPr>
            <w:r>
              <w:rPr>
                <w:lang w:val="it-IT" w:bidi="en-US"/>
              </w:rPr>
              <w:t xml:space="preserve">€ </w:t>
            </w:r>
            <w:r w:rsidR="002318FE">
              <w:rPr>
                <w:lang w:val="it-IT" w:bidi="en-US"/>
              </w:rPr>
              <w:t>2.403,87</w:t>
            </w:r>
          </w:p>
        </w:tc>
      </w:tr>
      <w:tr w:rsidR="009F681B" w:rsidTr="002807DE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9F681B" w:rsidRPr="00721FBE" w:rsidRDefault="009F681B" w:rsidP="002807D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con IVA</w:t>
            </w:r>
          </w:p>
        </w:tc>
      </w:tr>
      <w:tr w:rsidR="009F681B" w:rsidTr="002807DE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Aliquota IVA(%)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9F681B" w:rsidRPr="00721FBE" w:rsidRDefault="009F681B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22%</w:t>
            </w:r>
          </w:p>
        </w:tc>
      </w:tr>
      <w:tr w:rsidR="009F681B" w:rsidTr="002807DE">
        <w:tc>
          <w:tcPr>
            <w:tcW w:w="2527" w:type="pct"/>
            <w:gridSpan w:val="2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IVA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9F681B" w:rsidRDefault="009F681B" w:rsidP="002318FE">
            <w:pPr>
              <w:pStyle w:val="Nessunaspaziatura"/>
              <w:rPr>
                <w:lang w:bidi="en-US"/>
              </w:rPr>
            </w:pPr>
            <w:r w:rsidRPr="002B3AAF">
              <w:rPr>
                <w:lang w:val="it-IT" w:bidi="en-US"/>
              </w:rPr>
              <w:t xml:space="preserve">€ </w:t>
            </w:r>
            <w:r w:rsidR="002318FE">
              <w:rPr>
                <w:lang w:val="it-IT" w:bidi="en-US"/>
              </w:rPr>
              <w:t>528</w:t>
            </w:r>
            <w:r w:rsidR="008B219E">
              <w:rPr>
                <w:lang w:val="it-IT" w:bidi="en-US"/>
              </w:rPr>
              <w:t>,</w:t>
            </w:r>
            <w:r w:rsidR="002318FE">
              <w:rPr>
                <w:lang w:val="it-IT" w:bidi="en-US"/>
              </w:rPr>
              <w:t>8</w:t>
            </w:r>
            <w:r w:rsidR="008B219E">
              <w:rPr>
                <w:lang w:val="it-IT" w:bidi="en-US"/>
              </w:rPr>
              <w:t>5</w:t>
            </w:r>
          </w:p>
        </w:tc>
      </w:tr>
      <w:tr w:rsidR="009F681B" w:rsidTr="002807DE">
        <w:tc>
          <w:tcPr>
            <w:tcW w:w="1491" w:type="pct"/>
            <w:tcBorders>
              <w:top w:val="single" w:sz="4" w:space="0" w:color="auto"/>
            </w:tcBorders>
            <w:noWrap/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  <w:tc>
          <w:tcPr>
            <w:tcW w:w="1036" w:type="pct"/>
            <w:tcBorders>
              <w:top w:val="single" w:sz="4" w:space="0" w:color="auto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  <w:tc>
          <w:tcPr>
            <w:tcW w:w="2335" w:type="pct"/>
            <w:tcBorders>
              <w:top w:val="single" w:sz="4" w:space="0" w:color="auto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  <w:tc>
          <w:tcPr>
            <w:tcW w:w="138" w:type="pct"/>
            <w:tcBorders>
              <w:top w:val="single" w:sz="4" w:space="0" w:color="auto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</w:tr>
      <w:tr w:rsidR="009F681B" w:rsidRPr="00BA619F" w:rsidTr="002807DE">
        <w:trPr>
          <w:trHeight w:val="64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F681B" w:rsidRPr="00721FBE" w:rsidRDefault="0061427F" w:rsidP="002318FE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 xml:space="preserve">OFFERTA </w:t>
            </w:r>
            <w:r>
              <w:rPr>
                <w:b/>
                <w:lang w:val="it-IT" w:bidi="en-US"/>
              </w:rPr>
              <w:t>MANUTENZIONE</w:t>
            </w:r>
            <w:r w:rsidRPr="0058701E">
              <w:rPr>
                <w:b/>
                <w:lang w:val="it-IT" w:bidi="en-US"/>
              </w:rPr>
              <w:t xml:space="preserve"> </w:t>
            </w:r>
            <w:r>
              <w:rPr>
                <w:b/>
                <w:lang w:val="it-IT" w:bidi="en-US"/>
              </w:rPr>
              <w:t xml:space="preserve"> </w:t>
            </w:r>
            <w:r w:rsidR="009F681B" w:rsidRPr="0058701E">
              <w:rPr>
                <w:b/>
                <w:lang w:val="it-IT" w:bidi="en-US"/>
              </w:rPr>
              <w:t>con IVA</w:t>
            </w:r>
            <w:r w:rsidR="009F681B">
              <w:rPr>
                <w:b/>
                <w:lang w:val="it-IT" w:bidi="en-US"/>
              </w:rPr>
              <w:t xml:space="preserve">:   </w:t>
            </w:r>
            <w:r w:rsidR="009F681B" w:rsidRPr="002B3AAF">
              <w:rPr>
                <w:lang w:val="it-IT" w:bidi="en-US"/>
              </w:rPr>
              <w:t xml:space="preserve">€ </w:t>
            </w:r>
            <w:r w:rsidR="002318FE">
              <w:rPr>
                <w:lang w:val="it-IT" w:bidi="en-US"/>
              </w:rPr>
              <w:t>2.932</w:t>
            </w:r>
            <w:r w:rsidR="008B219E">
              <w:rPr>
                <w:lang w:val="it-IT" w:bidi="en-US"/>
              </w:rPr>
              <w:t>,</w:t>
            </w:r>
            <w:r w:rsidR="002318FE">
              <w:rPr>
                <w:lang w:val="it-IT" w:bidi="en-US"/>
              </w:rPr>
              <w:t>72</w:t>
            </w:r>
          </w:p>
        </w:tc>
      </w:tr>
    </w:tbl>
    <w:p w:rsidR="00FA4B2C" w:rsidRPr="00FA4B2C" w:rsidRDefault="00FA4B2C" w:rsidP="00FA4B2C">
      <w:pPr>
        <w:pStyle w:val="Livello11"/>
        <w:numPr>
          <w:ilvl w:val="0"/>
          <w:numId w:val="0"/>
        </w:numPr>
        <w:ind w:left="792"/>
        <w:rPr>
          <w:i w:val="0"/>
        </w:rPr>
      </w:pPr>
    </w:p>
    <w:p w:rsidR="008D7386" w:rsidRDefault="008D7386" w:rsidP="008D7386">
      <w:pPr>
        <w:pStyle w:val="Livello11"/>
        <w:rPr>
          <w:i w:val="0"/>
        </w:rPr>
      </w:pPr>
      <w:r>
        <w:t>Esclusioni</w:t>
      </w:r>
      <w:r>
        <w:br/>
      </w:r>
      <w:r w:rsidRPr="008D7386">
        <w:rPr>
          <w:i w:val="0"/>
        </w:rPr>
        <w:t>Dal presente preventivo e anche dal contratto di manutenzione sono espressamente esclusi risarcimenti o responsabilità per danni causati da uso scorretto del Sistema da parte dell’utilizzatore, specie a fronte di formazione; si sconsiglia pertanto l’uso del Sistema anteriormente alla formazione previta</w:t>
      </w:r>
    </w:p>
    <w:p w:rsidR="008D7386" w:rsidRDefault="008D7386" w:rsidP="008D7386">
      <w:pPr>
        <w:pStyle w:val="Livello1"/>
      </w:pPr>
      <w:bookmarkStart w:id="10" w:name="_Toc425272983"/>
      <w:r>
        <w:t>CONDIZIONI DI VENDITA</w:t>
      </w:r>
      <w:bookmarkEnd w:id="10"/>
    </w:p>
    <w:p w:rsidR="008D7386" w:rsidRDefault="008D7386" w:rsidP="008D7386">
      <w:pPr>
        <w:pStyle w:val="Livello11"/>
        <w:rPr>
          <w:i w:val="0"/>
        </w:rPr>
      </w:pPr>
      <w:r>
        <w:t>Garanzia sul Prodotto</w:t>
      </w:r>
      <w:r>
        <w:br/>
      </w:r>
      <w:r w:rsidRPr="008D7386">
        <w:rPr>
          <w:i w:val="0"/>
        </w:rPr>
        <w:t>I nostri prodotti come detto sono regolati da contratto manutentivo che si sottoporrà successivamente al Committente previa sua accettazione.</w:t>
      </w:r>
      <w:r w:rsidRPr="008D7386">
        <w:rPr>
          <w:i w:val="0"/>
        </w:rPr>
        <w:br/>
        <w:t>Qualunque attività non espressamente indicata in esso e richiesta dal Committente anche successivamente sottostarrà ai seguenti costi:</w:t>
      </w:r>
      <w:r w:rsidR="00971D95">
        <w:rPr>
          <w:i w:val="0"/>
        </w:rPr>
        <w:br/>
      </w:r>
    </w:p>
    <w:p w:rsidR="00971D95" w:rsidRPr="00971D95" w:rsidRDefault="008D7386" w:rsidP="008D7386">
      <w:pPr>
        <w:pStyle w:val="Livello11"/>
        <w:rPr>
          <w:i w:val="0"/>
        </w:rPr>
      </w:pPr>
      <w:r>
        <w:t>Validità e Accettazione</w:t>
      </w:r>
      <w:r w:rsidR="00971D95">
        <w:t xml:space="preserve"> dell’Offerta</w:t>
      </w:r>
      <w:r w:rsidR="00971D95">
        <w:br/>
      </w:r>
    </w:p>
    <w:p w:rsidR="00971D95" w:rsidRDefault="00971D95" w:rsidP="00971D95">
      <w:pPr>
        <w:pStyle w:val="Livello111"/>
      </w:pPr>
      <w:r>
        <w:rPr>
          <w:rStyle w:val="Livello111Char"/>
        </w:rPr>
        <w:t>ACCETTAZIONE</w:t>
      </w:r>
      <w:r w:rsidR="008D7386" w:rsidRPr="00971D95">
        <w:rPr>
          <w:rStyle w:val="Livello111Char"/>
        </w:rPr>
        <w:br/>
      </w:r>
      <w:r w:rsidR="008D7386">
        <w:t>L’offerta si intende accettata con la firma di questo preventivo, a fronte del quale il Committente corrisponderà un acconto pari al 30% del valore dell’Offerta scelta, da pagarsi con assegno o bonifico.</w:t>
      </w:r>
    </w:p>
    <w:p w:rsidR="00971D95" w:rsidRDefault="00971D95" w:rsidP="00971D95">
      <w:pPr>
        <w:pStyle w:val="Livello111"/>
        <w:numPr>
          <w:ilvl w:val="0"/>
          <w:numId w:val="0"/>
        </w:numPr>
        <w:ind w:left="1224"/>
      </w:pPr>
    </w:p>
    <w:p w:rsidR="008D7386" w:rsidRDefault="00971D95" w:rsidP="00971D95">
      <w:pPr>
        <w:pStyle w:val="Livello111"/>
      </w:pPr>
      <w:r>
        <w:rPr>
          <w:rStyle w:val="Livello111Char"/>
        </w:rPr>
        <w:t>VALIDITA’</w:t>
      </w:r>
      <w:r w:rsidRPr="00971D95">
        <w:rPr>
          <w:rStyle w:val="Livello111Char"/>
        </w:rPr>
        <w:br/>
      </w:r>
      <w:r>
        <w:t>L’offerta si intende Valida e sottoscrivibile fino a 60 gg dalla presentazione di questo documento</w:t>
      </w:r>
      <w:r>
        <w:br/>
      </w:r>
    </w:p>
    <w:p w:rsidR="00D04D08" w:rsidRDefault="00D04D08" w:rsidP="008D7386">
      <w:pPr>
        <w:pStyle w:val="Livello11"/>
        <w:rPr>
          <w:i w:val="0"/>
        </w:rPr>
      </w:pPr>
      <w:r>
        <w:rPr>
          <w:i w:val="0"/>
        </w:rPr>
        <w:t>Pagamento del Saldo</w:t>
      </w:r>
      <w:r>
        <w:rPr>
          <w:i w:val="0"/>
        </w:rPr>
        <w:br/>
        <w:t>Il resto dell’importo previsto può essere saldato mediante assegno o mediante bonifico presso la Banca popolare Friuladiria di Udine, IBAN: IT 658 37367326237000007234</w:t>
      </w:r>
      <w:r w:rsidR="00966495">
        <w:rPr>
          <w:i w:val="0"/>
        </w:rPr>
        <w:t>, in un’unica soluzione a fine lavoro, o a preferenza a scadenze, programmate, pattuibili da accordi tra le Parti,  inscrvibili in questo preventivo nel campo “Note”, antecedenti la conclusione del Contratto.</w:t>
      </w:r>
    </w:p>
    <w:p w:rsidR="00DD0DB1" w:rsidRDefault="00DD0DB1" w:rsidP="00DD0DB1">
      <w:pPr>
        <w:pStyle w:val="Livello1"/>
      </w:pPr>
      <w:bookmarkStart w:id="11" w:name="_Toc425272984"/>
      <w:r>
        <w:t>NOTE</w:t>
      </w:r>
      <w:bookmarkEnd w:id="11"/>
    </w:p>
    <w:p w:rsidR="009720F1" w:rsidRDefault="009720F1" w:rsidP="009720F1">
      <w:pPr>
        <w:pStyle w:val="TestoNormaleBasatosuLivello11"/>
      </w:pPr>
      <w:r w:rsidRPr="009720F1">
        <w:t>Con la firma del presente preventivo, il firmatario accetta l'offerta proposta e automaticamente tutti i</w:t>
      </w:r>
      <w:r>
        <w:t xml:space="preserve"> </w:t>
      </w:r>
      <w:r w:rsidRPr="009720F1">
        <w:t xml:space="preserve">succitati documenti sui quali questo preventivo si fonda. </w:t>
      </w:r>
    </w:p>
    <w:p w:rsidR="00966495" w:rsidRDefault="009720F1" w:rsidP="009720F1">
      <w:pPr>
        <w:pStyle w:val="TestoNormaleBasatosuLivello11"/>
      </w:pPr>
      <w:r w:rsidRPr="009720F1">
        <w:t>Il</w:t>
      </w:r>
      <w:r>
        <w:t xml:space="preserve"> </w:t>
      </w:r>
      <w:r w:rsidRPr="009720F1">
        <w:t>firmatario incarica altresì la ditta I-Trio alla realizzazione e</w:t>
      </w:r>
      <w:r>
        <w:t xml:space="preserve"> </w:t>
      </w:r>
      <w:r w:rsidRPr="009720F1">
        <w:t>f</w:t>
      </w:r>
      <w:r w:rsidR="000C5202">
        <w:t xml:space="preserve">ornitura del Sistema in oggetto </w:t>
      </w:r>
      <w:r w:rsidRPr="009720F1">
        <w:t>e dei servizi accessori attinenti</w:t>
      </w:r>
      <w:r>
        <w:t xml:space="preserve"> </w:t>
      </w:r>
      <w:r w:rsidRPr="009720F1">
        <w:t>sovradescritti</w:t>
      </w:r>
      <w:r w:rsidR="009A32A4">
        <w:t xml:space="preserve"> quali </w:t>
      </w:r>
      <w:r w:rsidR="000C5202">
        <w:t xml:space="preserve">formazione del personale </w:t>
      </w:r>
      <w:r w:rsidR="009A32A4">
        <w:t>manutenzione ed eventuale evoluzione</w:t>
      </w:r>
      <w:r w:rsidR="000C5202">
        <w:t xml:space="preserve"> dello stesso ai prezzi e alle condizioni indicate.</w:t>
      </w:r>
      <w:r w:rsidR="00966495">
        <w:br/>
      </w:r>
      <w:r w:rsidR="00966495">
        <w:br/>
      </w:r>
    </w:p>
    <w:p w:rsidR="00966495" w:rsidRDefault="00966495" w:rsidP="00966495">
      <w:pPr>
        <w:pStyle w:val="Livello1"/>
        <w:numPr>
          <w:ilvl w:val="0"/>
          <w:numId w:val="0"/>
        </w:numPr>
        <w:ind w:left="360" w:hanging="360"/>
      </w:pPr>
    </w:p>
    <w:p w:rsidR="00966495" w:rsidRDefault="00966495" w:rsidP="00966495">
      <w:pPr>
        <w:pStyle w:val="Livello1"/>
        <w:numPr>
          <w:ilvl w:val="0"/>
          <w:numId w:val="0"/>
        </w:numPr>
        <w:ind w:left="360" w:hanging="360"/>
      </w:pPr>
    </w:p>
    <w:p w:rsidR="00966495" w:rsidRPr="008D7386" w:rsidRDefault="00966495" w:rsidP="002807DE">
      <w:pPr>
        <w:pStyle w:val="Livello1"/>
      </w:pPr>
      <w:bookmarkStart w:id="12" w:name="_Toc425272985"/>
      <w:r>
        <w:t>FIRME DELLE PARTI</w:t>
      </w:r>
      <w:bookmarkEnd w:id="12"/>
    </w:p>
    <w:p w:rsidR="0058701E" w:rsidRDefault="0061427F" w:rsidP="008D7386">
      <w:pPr>
        <w:pStyle w:val="Livello11"/>
        <w:numPr>
          <w:ilvl w:val="0"/>
          <w:numId w:val="0"/>
        </w:numPr>
        <w:ind w:left="792"/>
      </w:pPr>
      <w:r>
        <w:br/>
      </w:r>
      <w:bookmarkEnd w:id="0"/>
    </w:p>
    <w:sectPr w:rsidR="0058701E" w:rsidSect="000D0FA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78F" w:rsidRDefault="00EF478F" w:rsidP="00594668">
      <w:pPr>
        <w:spacing w:after="0" w:line="240" w:lineRule="auto"/>
      </w:pPr>
      <w:r>
        <w:separator/>
      </w:r>
    </w:p>
  </w:endnote>
  <w:endnote w:type="continuationSeparator" w:id="1">
    <w:p w:rsidR="00EF478F" w:rsidRDefault="00EF478F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731D13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731D13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731D13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A61A8E" w:rsidRPr="00A052E0" w:rsidRDefault="00731D13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CC7838" w:rsidRPr="00CC7838">
        <w:rPr>
          <w:b/>
          <w:noProof/>
        </w:rPr>
        <w:t>6</w:t>
      </w:r>
    </w:fldSimple>
    <w:r w:rsidR="00A61A8E">
      <w:rPr>
        <w:b/>
      </w:rPr>
      <w:t xml:space="preserve"> | </w:t>
    </w:r>
    <w:r w:rsidR="00A61A8E">
      <w:rPr>
        <w:color w:val="7F7F7F"/>
        <w:spacing w:val="60"/>
      </w:rPr>
      <w:t xml:space="preserve">Page </w:t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A61A8E" w:rsidRPr="00E72768">
      <w:rPr>
        <w:sz w:val="20"/>
        <w:szCs w:val="20"/>
      </w:rPr>
      <w:t xml:space="preserve">PROGETTO: </w:t>
    </w:r>
    <w:r w:rsidR="00A61A8E">
      <w:rPr>
        <w:b/>
        <w:sz w:val="20"/>
        <w:szCs w:val="20"/>
      </w:rPr>
      <w:t>Fumetteria Pighin</w:t>
    </w:r>
    <w:r w:rsidR="00A61A8E">
      <w:rPr>
        <w:b/>
        <w:sz w:val="20"/>
        <w:szCs w:val="20"/>
      </w:rPr>
      <w:tab/>
    </w:r>
    <w:r w:rsidR="00A61A8E">
      <w:rPr>
        <w:b/>
        <w:sz w:val="20"/>
        <w:szCs w:val="20"/>
      </w:rPr>
      <w:tab/>
    </w:r>
    <w:r w:rsidR="00A61A8E">
      <w:rPr>
        <w:b/>
        <w:sz w:val="20"/>
        <w:szCs w:val="20"/>
      </w:rPr>
      <w:tab/>
      <w:t xml:space="preserve">      </w:t>
    </w:r>
    <w:r w:rsidR="00A61A8E">
      <w:rPr>
        <w:b/>
        <w:sz w:val="20"/>
        <w:szCs w:val="20"/>
      </w:rPr>
      <w:tab/>
      <w:t xml:space="preserve">      </w:t>
    </w:r>
    <w:r w:rsidR="00A61A8E">
      <w:rPr>
        <w:b/>
        <w:bCs/>
        <w:color w:val="17365D"/>
        <w:sz w:val="20"/>
        <w:szCs w:val="20"/>
      </w:rPr>
      <w:t>Preventivo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731D13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78F" w:rsidRDefault="00EF478F" w:rsidP="00594668">
      <w:pPr>
        <w:spacing w:after="0" w:line="240" w:lineRule="auto"/>
      </w:pPr>
      <w:r>
        <w:separator/>
      </w:r>
    </w:p>
  </w:footnote>
  <w:footnote w:type="continuationSeparator" w:id="1">
    <w:p w:rsidR="00EF478F" w:rsidRDefault="00EF478F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731D13">
    <w:pPr>
      <w:pStyle w:val="Header"/>
      <w:pBdr>
        <w:bottom w:val="single" w:sz="4" w:space="1" w:color="D9D9D9"/>
      </w:pBdr>
      <w:rPr>
        <w:b/>
      </w:rPr>
    </w:pPr>
    <w:r w:rsidRPr="00731D13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CC7838" w:rsidRPr="00CC7838">
        <w:rPr>
          <w:b/>
          <w:noProof/>
        </w:rPr>
        <w:t>6</w:t>
      </w:r>
    </w:fldSimple>
    <w:r w:rsidR="00A61A8E">
      <w:rPr>
        <w:b/>
      </w:rPr>
      <w:t xml:space="preserve"> | </w:t>
    </w:r>
    <w:r w:rsidR="00A61A8E">
      <w:rPr>
        <w:color w:val="7F7F7F"/>
        <w:spacing w:val="60"/>
      </w:rPr>
      <w:t>Page</w:t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7C7E11">
      <w:rPr>
        <w:b/>
        <w:noProof/>
        <w:lang w:eastAsia="it-IT"/>
      </w:rPr>
      <w:drawing>
        <wp:inline distT="0" distB="0" distL="0" distR="0">
          <wp:extent cx="942975" cy="276225"/>
          <wp:effectExtent l="19050" t="0" r="9525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731D13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A4E5D"/>
    <w:multiLevelType w:val="multilevel"/>
    <w:tmpl w:val="49FEF2B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236210BA"/>
    <w:multiLevelType w:val="multilevel"/>
    <w:tmpl w:val="9A40FD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D91AAB"/>
    <w:multiLevelType w:val="multilevel"/>
    <w:tmpl w:val="27740C5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9218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4737"/>
    <w:rsid w:val="000058C9"/>
    <w:rsid w:val="00010724"/>
    <w:rsid w:val="00011C12"/>
    <w:rsid w:val="0001728E"/>
    <w:rsid w:val="00020626"/>
    <w:rsid w:val="0003010C"/>
    <w:rsid w:val="0003227B"/>
    <w:rsid w:val="00036D86"/>
    <w:rsid w:val="00044501"/>
    <w:rsid w:val="000468CA"/>
    <w:rsid w:val="00071D82"/>
    <w:rsid w:val="000736DB"/>
    <w:rsid w:val="000737B6"/>
    <w:rsid w:val="000738EF"/>
    <w:rsid w:val="00083BA4"/>
    <w:rsid w:val="000840D8"/>
    <w:rsid w:val="000A4407"/>
    <w:rsid w:val="000A4717"/>
    <w:rsid w:val="000A5372"/>
    <w:rsid w:val="000B282F"/>
    <w:rsid w:val="000B483F"/>
    <w:rsid w:val="000B5D51"/>
    <w:rsid w:val="000C4943"/>
    <w:rsid w:val="000C5202"/>
    <w:rsid w:val="000C5E73"/>
    <w:rsid w:val="000D0FA0"/>
    <w:rsid w:val="000E21A2"/>
    <w:rsid w:val="000E521E"/>
    <w:rsid w:val="000E7D05"/>
    <w:rsid w:val="000F0DB0"/>
    <w:rsid w:val="000F15CC"/>
    <w:rsid w:val="000F323E"/>
    <w:rsid w:val="00104F23"/>
    <w:rsid w:val="001073CA"/>
    <w:rsid w:val="0011328A"/>
    <w:rsid w:val="00120E51"/>
    <w:rsid w:val="00123749"/>
    <w:rsid w:val="00127702"/>
    <w:rsid w:val="0013675B"/>
    <w:rsid w:val="00156AE7"/>
    <w:rsid w:val="001620BD"/>
    <w:rsid w:val="00164328"/>
    <w:rsid w:val="0017259D"/>
    <w:rsid w:val="00180DC2"/>
    <w:rsid w:val="001823E1"/>
    <w:rsid w:val="001865DB"/>
    <w:rsid w:val="00190566"/>
    <w:rsid w:val="00190DDA"/>
    <w:rsid w:val="001946DC"/>
    <w:rsid w:val="0019587C"/>
    <w:rsid w:val="001A40A7"/>
    <w:rsid w:val="001C15C0"/>
    <w:rsid w:val="001C61DD"/>
    <w:rsid w:val="001D112E"/>
    <w:rsid w:val="001F06BC"/>
    <w:rsid w:val="001F4E9B"/>
    <w:rsid w:val="001F6ED6"/>
    <w:rsid w:val="00201277"/>
    <w:rsid w:val="0021427F"/>
    <w:rsid w:val="00222E5F"/>
    <w:rsid w:val="002318FE"/>
    <w:rsid w:val="00240211"/>
    <w:rsid w:val="002443F3"/>
    <w:rsid w:val="002458E8"/>
    <w:rsid w:val="0025407E"/>
    <w:rsid w:val="00254751"/>
    <w:rsid w:val="00263E5D"/>
    <w:rsid w:val="002807DE"/>
    <w:rsid w:val="00281BD0"/>
    <w:rsid w:val="002952AF"/>
    <w:rsid w:val="00296744"/>
    <w:rsid w:val="002B1808"/>
    <w:rsid w:val="002B2432"/>
    <w:rsid w:val="002B3AAF"/>
    <w:rsid w:val="002B5F22"/>
    <w:rsid w:val="002B61D8"/>
    <w:rsid w:val="002C395F"/>
    <w:rsid w:val="002D7553"/>
    <w:rsid w:val="002D75CD"/>
    <w:rsid w:val="002E0998"/>
    <w:rsid w:val="002F05FC"/>
    <w:rsid w:val="002F072B"/>
    <w:rsid w:val="00304DCD"/>
    <w:rsid w:val="003053AD"/>
    <w:rsid w:val="003209BB"/>
    <w:rsid w:val="003245EE"/>
    <w:rsid w:val="003277CF"/>
    <w:rsid w:val="00327E0E"/>
    <w:rsid w:val="003314CC"/>
    <w:rsid w:val="00332D84"/>
    <w:rsid w:val="00334269"/>
    <w:rsid w:val="0034254A"/>
    <w:rsid w:val="00344B39"/>
    <w:rsid w:val="00345936"/>
    <w:rsid w:val="003514A3"/>
    <w:rsid w:val="0036019C"/>
    <w:rsid w:val="00363F19"/>
    <w:rsid w:val="00370615"/>
    <w:rsid w:val="00373AF5"/>
    <w:rsid w:val="00376056"/>
    <w:rsid w:val="00380EE7"/>
    <w:rsid w:val="00386DCC"/>
    <w:rsid w:val="00387A9E"/>
    <w:rsid w:val="0039143F"/>
    <w:rsid w:val="003937FE"/>
    <w:rsid w:val="00393AC0"/>
    <w:rsid w:val="003A0E16"/>
    <w:rsid w:val="003B0880"/>
    <w:rsid w:val="003B35A7"/>
    <w:rsid w:val="003D185F"/>
    <w:rsid w:val="003D5849"/>
    <w:rsid w:val="003F09B9"/>
    <w:rsid w:val="003F772F"/>
    <w:rsid w:val="00401FDB"/>
    <w:rsid w:val="00407721"/>
    <w:rsid w:val="004253F2"/>
    <w:rsid w:val="004309CA"/>
    <w:rsid w:val="00444C6D"/>
    <w:rsid w:val="00455978"/>
    <w:rsid w:val="00467263"/>
    <w:rsid w:val="004735A3"/>
    <w:rsid w:val="004743E6"/>
    <w:rsid w:val="00474615"/>
    <w:rsid w:val="004822DD"/>
    <w:rsid w:val="00485A67"/>
    <w:rsid w:val="00487615"/>
    <w:rsid w:val="00491173"/>
    <w:rsid w:val="004A77C8"/>
    <w:rsid w:val="004B3DEA"/>
    <w:rsid w:val="004C2683"/>
    <w:rsid w:val="004C26F7"/>
    <w:rsid w:val="004C31D3"/>
    <w:rsid w:val="004C4737"/>
    <w:rsid w:val="004D1988"/>
    <w:rsid w:val="004D4FCE"/>
    <w:rsid w:val="004D7E68"/>
    <w:rsid w:val="004F75DA"/>
    <w:rsid w:val="00512250"/>
    <w:rsid w:val="005163A2"/>
    <w:rsid w:val="00523759"/>
    <w:rsid w:val="00525DA3"/>
    <w:rsid w:val="00534AC9"/>
    <w:rsid w:val="005425AE"/>
    <w:rsid w:val="00547DD6"/>
    <w:rsid w:val="005618C3"/>
    <w:rsid w:val="00561CCF"/>
    <w:rsid w:val="00564341"/>
    <w:rsid w:val="005752C3"/>
    <w:rsid w:val="00580265"/>
    <w:rsid w:val="0058701E"/>
    <w:rsid w:val="00594668"/>
    <w:rsid w:val="005958D3"/>
    <w:rsid w:val="00595C25"/>
    <w:rsid w:val="005A0315"/>
    <w:rsid w:val="005B022F"/>
    <w:rsid w:val="005C462D"/>
    <w:rsid w:val="005C5E96"/>
    <w:rsid w:val="005D21A3"/>
    <w:rsid w:val="005D5291"/>
    <w:rsid w:val="005D59A5"/>
    <w:rsid w:val="005E7593"/>
    <w:rsid w:val="0060129C"/>
    <w:rsid w:val="006036A5"/>
    <w:rsid w:val="006050CA"/>
    <w:rsid w:val="006058B4"/>
    <w:rsid w:val="00611A90"/>
    <w:rsid w:val="006140CB"/>
    <w:rsid w:val="0061427F"/>
    <w:rsid w:val="00616959"/>
    <w:rsid w:val="00622BB1"/>
    <w:rsid w:val="00625562"/>
    <w:rsid w:val="006278D4"/>
    <w:rsid w:val="006371BB"/>
    <w:rsid w:val="00641EDA"/>
    <w:rsid w:val="00654660"/>
    <w:rsid w:val="00661116"/>
    <w:rsid w:val="00677557"/>
    <w:rsid w:val="00697E9C"/>
    <w:rsid w:val="006A6C0F"/>
    <w:rsid w:val="006B0FBE"/>
    <w:rsid w:val="006B77FE"/>
    <w:rsid w:val="006C1AF7"/>
    <w:rsid w:val="006D450E"/>
    <w:rsid w:val="006E033B"/>
    <w:rsid w:val="006E2D3F"/>
    <w:rsid w:val="006F1164"/>
    <w:rsid w:val="00701B52"/>
    <w:rsid w:val="007169B5"/>
    <w:rsid w:val="00720FB6"/>
    <w:rsid w:val="00721FBE"/>
    <w:rsid w:val="00722F84"/>
    <w:rsid w:val="0073118F"/>
    <w:rsid w:val="00731D13"/>
    <w:rsid w:val="00743523"/>
    <w:rsid w:val="0075313D"/>
    <w:rsid w:val="0076494C"/>
    <w:rsid w:val="007678D1"/>
    <w:rsid w:val="00773E22"/>
    <w:rsid w:val="00776BAB"/>
    <w:rsid w:val="00777E61"/>
    <w:rsid w:val="007851A1"/>
    <w:rsid w:val="007A354B"/>
    <w:rsid w:val="007A4353"/>
    <w:rsid w:val="007A73B0"/>
    <w:rsid w:val="007C7911"/>
    <w:rsid w:val="007C7E11"/>
    <w:rsid w:val="007C7F1B"/>
    <w:rsid w:val="007D1E01"/>
    <w:rsid w:val="007D4BE6"/>
    <w:rsid w:val="007D6813"/>
    <w:rsid w:val="007D7559"/>
    <w:rsid w:val="007D7B53"/>
    <w:rsid w:val="007E6F2C"/>
    <w:rsid w:val="007E7DC6"/>
    <w:rsid w:val="007E7F44"/>
    <w:rsid w:val="007F3B96"/>
    <w:rsid w:val="00803CC0"/>
    <w:rsid w:val="00810AEC"/>
    <w:rsid w:val="00824102"/>
    <w:rsid w:val="00824AAC"/>
    <w:rsid w:val="008256C5"/>
    <w:rsid w:val="00835CFD"/>
    <w:rsid w:val="00836CFE"/>
    <w:rsid w:val="008442A1"/>
    <w:rsid w:val="008467DB"/>
    <w:rsid w:val="0084765C"/>
    <w:rsid w:val="00854495"/>
    <w:rsid w:val="008611EA"/>
    <w:rsid w:val="008615A7"/>
    <w:rsid w:val="00864A4A"/>
    <w:rsid w:val="00864CDC"/>
    <w:rsid w:val="00872C0E"/>
    <w:rsid w:val="00872EDE"/>
    <w:rsid w:val="00881F99"/>
    <w:rsid w:val="00883A23"/>
    <w:rsid w:val="00895E03"/>
    <w:rsid w:val="00896C9B"/>
    <w:rsid w:val="008A0590"/>
    <w:rsid w:val="008A204F"/>
    <w:rsid w:val="008B219E"/>
    <w:rsid w:val="008B4549"/>
    <w:rsid w:val="008B7589"/>
    <w:rsid w:val="008C75CC"/>
    <w:rsid w:val="008D43A4"/>
    <w:rsid w:val="008D7386"/>
    <w:rsid w:val="008E2FCA"/>
    <w:rsid w:val="008F3686"/>
    <w:rsid w:val="009103E7"/>
    <w:rsid w:val="009158BF"/>
    <w:rsid w:val="0092289C"/>
    <w:rsid w:val="00922DB8"/>
    <w:rsid w:val="00926793"/>
    <w:rsid w:val="00942E56"/>
    <w:rsid w:val="00947036"/>
    <w:rsid w:val="0095152D"/>
    <w:rsid w:val="0095576F"/>
    <w:rsid w:val="00961763"/>
    <w:rsid w:val="009635C8"/>
    <w:rsid w:val="00966495"/>
    <w:rsid w:val="0096720A"/>
    <w:rsid w:val="0097001D"/>
    <w:rsid w:val="00970327"/>
    <w:rsid w:val="00971D95"/>
    <w:rsid w:val="009720F1"/>
    <w:rsid w:val="00983C24"/>
    <w:rsid w:val="0098450F"/>
    <w:rsid w:val="00984C97"/>
    <w:rsid w:val="00987F28"/>
    <w:rsid w:val="00992A02"/>
    <w:rsid w:val="009A1371"/>
    <w:rsid w:val="009A32A4"/>
    <w:rsid w:val="009A3F80"/>
    <w:rsid w:val="009A63EE"/>
    <w:rsid w:val="009B319F"/>
    <w:rsid w:val="009B4D1E"/>
    <w:rsid w:val="009D07A3"/>
    <w:rsid w:val="009D5234"/>
    <w:rsid w:val="009D556F"/>
    <w:rsid w:val="009F47EE"/>
    <w:rsid w:val="009F681B"/>
    <w:rsid w:val="009F6BB0"/>
    <w:rsid w:val="00A04F3D"/>
    <w:rsid w:val="00A052E0"/>
    <w:rsid w:val="00A11B78"/>
    <w:rsid w:val="00A1444D"/>
    <w:rsid w:val="00A1515D"/>
    <w:rsid w:val="00A15771"/>
    <w:rsid w:val="00A21F5C"/>
    <w:rsid w:val="00A2331B"/>
    <w:rsid w:val="00A30B79"/>
    <w:rsid w:val="00A3208C"/>
    <w:rsid w:val="00A61A8E"/>
    <w:rsid w:val="00A63DA9"/>
    <w:rsid w:val="00A65E07"/>
    <w:rsid w:val="00A73C60"/>
    <w:rsid w:val="00A81D28"/>
    <w:rsid w:val="00A87730"/>
    <w:rsid w:val="00AA34A6"/>
    <w:rsid w:val="00AA60D4"/>
    <w:rsid w:val="00AB0B9B"/>
    <w:rsid w:val="00AB4B9D"/>
    <w:rsid w:val="00AC1833"/>
    <w:rsid w:val="00AE3E56"/>
    <w:rsid w:val="00AF2E20"/>
    <w:rsid w:val="00AF361E"/>
    <w:rsid w:val="00AF42F4"/>
    <w:rsid w:val="00B043A8"/>
    <w:rsid w:val="00B073E7"/>
    <w:rsid w:val="00B10786"/>
    <w:rsid w:val="00B25074"/>
    <w:rsid w:val="00B25687"/>
    <w:rsid w:val="00B30D4D"/>
    <w:rsid w:val="00B36A2A"/>
    <w:rsid w:val="00B374C3"/>
    <w:rsid w:val="00B63226"/>
    <w:rsid w:val="00B63A4B"/>
    <w:rsid w:val="00B6791D"/>
    <w:rsid w:val="00B71D60"/>
    <w:rsid w:val="00B721E3"/>
    <w:rsid w:val="00B72344"/>
    <w:rsid w:val="00B76339"/>
    <w:rsid w:val="00B814BB"/>
    <w:rsid w:val="00B871A3"/>
    <w:rsid w:val="00B93EA2"/>
    <w:rsid w:val="00BA4922"/>
    <w:rsid w:val="00BA619F"/>
    <w:rsid w:val="00BB2176"/>
    <w:rsid w:val="00BB3020"/>
    <w:rsid w:val="00BB4059"/>
    <w:rsid w:val="00BB4ED9"/>
    <w:rsid w:val="00BB54DB"/>
    <w:rsid w:val="00BD24C3"/>
    <w:rsid w:val="00BE085D"/>
    <w:rsid w:val="00BE4ADE"/>
    <w:rsid w:val="00C233F4"/>
    <w:rsid w:val="00C27A4B"/>
    <w:rsid w:val="00C419F0"/>
    <w:rsid w:val="00C420EC"/>
    <w:rsid w:val="00C42184"/>
    <w:rsid w:val="00C42A94"/>
    <w:rsid w:val="00C51B2B"/>
    <w:rsid w:val="00C53F92"/>
    <w:rsid w:val="00C55E32"/>
    <w:rsid w:val="00C577A9"/>
    <w:rsid w:val="00C61CB2"/>
    <w:rsid w:val="00C67110"/>
    <w:rsid w:val="00C67972"/>
    <w:rsid w:val="00C70C87"/>
    <w:rsid w:val="00C7105F"/>
    <w:rsid w:val="00C72B5D"/>
    <w:rsid w:val="00C85E15"/>
    <w:rsid w:val="00C90DB2"/>
    <w:rsid w:val="00CA0F8E"/>
    <w:rsid w:val="00CB1D24"/>
    <w:rsid w:val="00CB599C"/>
    <w:rsid w:val="00CC2D31"/>
    <w:rsid w:val="00CC412E"/>
    <w:rsid w:val="00CC7838"/>
    <w:rsid w:val="00CD6E8E"/>
    <w:rsid w:val="00CE074C"/>
    <w:rsid w:val="00CE3D0B"/>
    <w:rsid w:val="00CE6860"/>
    <w:rsid w:val="00CE75DE"/>
    <w:rsid w:val="00D00840"/>
    <w:rsid w:val="00D04D08"/>
    <w:rsid w:val="00D0697F"/>
    <w:rsid w:val="00D10063"/>
    <w:rsid w:val="00D21B2C"/>
    <w:rsid w:val="00D371DF"/>
    <w:rsid w:val="00D4052D"/>
    <w:rsid w:val="00D4224B"/>
    <w:rsid w:val="00D52253"/>
    <w:rsid w:val="00D644CF"/>
    <w:rsid w:val="00D7426D"/>
    <w:rsid w:val="00D85238"/>
    <w:rsid w:val="00D86E0C"/>
    <w:rsid w:val="00D91535"/>
    <w:rsid w:val="00D91603"/>
    <w:rsid w:val="00D975C7"/>
    <w:rsid w:val="00DA07B5"/>
    <w:rsid w:val="00DA2047"/>
    <w:rsid w:val="00DB0C8A"/>
    <w:rsid w:val="00DB1DA6"/>
    <w:rsid w:val="00DB1E12"/>
    <w:rsid w:val="00DB56E1"/>
    <w:rsid w:val="00DC53D0"/>
    <w:rsid w:val="00DC654D"/>
    <w:rsid w:val="00DC6FAB"/>
    <w:rsid w:val="00DD0DB1"/>
    <w:rsid w:val="00DD1E53"/>
    <w:rsid w:val="00DD2CB9"/>
    <w:rsid w:val="00DD6704"/>
    <w:rsid w:val="00DD7480"/>
    <w:rsid w:val="00DE0257"/>
    <w:rsid w:val="00DE5767"/>
    <w:rsid w:val="00DE7997"/>
    <w:rsid w:val="00E03633"/>
    <w:rsid w:val="00E03B39"/>
    <w:rsid w:val="00E03EBA"/>
    <w:rsid w:val="00E05F5A"/>
    <w:rsid w:val="00E116CD"/>
    <w:rsid w:val="00E229ED"/>
    <w:rsid w:val="00E22B61"/>
    <w:rsid w:val="00E4019F"/>
    <w:rsid w:val="00E442D9"/>
    <w:rsid w:val="00E5191F"/>
    <w:rsid w:val="00E55749"/>
    <w:rsid w:val="00E570AB"/>
    <w:rsid w:val="00E63E8A"/>
    <w:rsid w:val="00E64B87"/>
    <w:rsid w:val="00E6515B"/>
    <w:rsid w:val="00E65E16"/>
    <w:rsid w:val="00E72768"/>
    <w:rsid w:val="00E760ED"/>
    <w:rsid w:val="00E76128"/>
    <w:rsid w:val="00E83C81"/>
    <w:rsid w:val="00E90016"/>
    <w:rsid w:val="00ED1635"/>
    <w:rsid w:val="00ED52DC"/>
    <w:rsid w:val="00EF478F"/>
    <w:rsid w:val="00F0013A"/>
    <w:rsid w:val="00F07011"/>
    <w:rsid w:val="00F14A5D"/>
    <w:rsid w:val="00F30D96"/>
    <w:rsid w:val="00F31EF2"/>
    <w:rsid w:val="00F57175"/>
    <w:rsid w:val="00F6522D"/>
    <w:rsid w:val="00F65535"/>
    <w:rsid w:val="00F66745"/>
    <w:rsid w:val="00F71CDB"/>
    <w:rsid w:val="00F71EC4"/>
    <w:rsid w:val="00F7478C"/>
    <w:rsid w:val="00F9058E"/>
    <w:rsid w:val="00F9247D"/>
    <w:rsid w:val="00FA4B2C"/>
    <w:rsid w:val="00FA651A"/>
    <w:rsid w:val="00FA675E"/>
    <w:rsid w:val="00FB68E5"/>
    <w:rsid w:val="00FB6B80"/>
    <w:rsid w:val="00FC0773"/>
    <w:rsid w:val="00FC19A7"/>
    <w:rsid w:val="00FD3DD3"/>
    <w:rsid w:val="00FD4906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link w:val="ColorfulList-Accent1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customStyle="1" w:styleId="Nessunaspaziatura">
    <w:name w:val="Nessuna spaziatura"/>
    <w:link w:val="NessunaspaziaturaCarattere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customStyle="1" w:styleId="Enfasidelicata">
    <w:name w:val="Enfasi delicata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ColorfulGrid-Accent5">
    <w:name w:val="Colorful Grid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Titolosommario">
    <w:name w:val="Titolo sommario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611EA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noProof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ColorfulList-Accent11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ColorfulList-Accent1Char">
    <w:name w:val="Colorful List - Accent 1 Char"/>
    <w:link w:val="ColorfulList-Accent11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link w:val="Livello1"/>
    <w:rsid w:val="00487615"/>
    <w:rPr>
      <w:b/>
      <w:caps/>
      <w:sz w:val="24"/>
      <w:szCs w:val="24"/>
      <w:u w:val="single"/>
      <w:lang w:eastAsia="en-US"/>
    </w:rPr>
  </w:style>
  <w:style w:type="character" w:customStyle="1" w:styleId="Livello11Char">
    <w:name w:val="Livello1.1. Char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link w:val="Livello1111"/>
    <w:rsid w:val="009B319F"/>
    <w:rPr>
      <w:sz w:val="22"/>
      <w:szCs w:val="24"/>
      <w:lang w:eastAsia="en-US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rsid w:val="00376056"/>
    <w:rPr>
      <w:color w:val="0000FF"/>
      <w:u w:val="single"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link w:val="Pseudocodice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1">
    <w:name w:val="Elenco1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1"/>
    <w:rsid w:val="00190566"/>
  </w:style>
  <w:style w:type="paragraph" w:customStyle="1" w:styleId="Didefault">
    <w:name w:val="Di default"/>
    <w:rsid w:val="004C47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customStyle="1" w:styleId="ImmagineChar">
    <w:name w:val="Immagine Char"/>
    <w:link w:val="Immagine"/>
    <w:rsid w:val="00401FDB"/>
    <w:rPr>
      <w:b/>
      <w:i/>
      <w:color w:val="7F7F7F"/>
      <w:sz w:val="24"/>
      <w:szCs w:val="24"/>
      <w:lang w:eastAsia="en-US"/>
    </w:rPr>
  </w:style>
  <w:style w:type="paragraph" w:styleId="NoSpacing">
    <w:name w:val="No Spacing"/>
    <w:uiPriority w:val="1"/>
    <w:qFormat/>
    <w:rsid w:val="007678D1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Ingegneria%20del%20SW%202\Progetto%202014-15\REPOSITORY%20I-Trio\doc\Configuration%20Management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33BF-FA7E-4F39-9870-A6CAE0B3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17</TotalTime>
  <Pages>9</Pages>
  <Words>1532</Words>
  <Characters>8736</Characters>
  <Application>Microsoft Office Word</Application>
  <DocSecurity>0</DocSecurity>
  <Lines>72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Titolo</vt:lpstr>
      </vt:variant>
      <vt:variant>
        <vt:i4>1</vt:i4>
      </vt:variant>
    </vt:vector>
  </HeadingPairs>
  <TitlesOfParts>
    <vt:vector size="4" baseType="lpstr">
      <vt:lpstr>Analisi dei Requisiti</vt:lpstr>
      <vt:lpstr>        INDICE</vt:lpstr>
      <vt:lpstr>        </vt:lpstr>
      <vt:lpstr>Analisi dei Requisiti</vt:lpstr>
    </vt:vector>
  </TitlesOfParts>
  <Company>iDuo</Company>
  <LinksUpToDate>false</LinksUpToDate>
  <CharactersWithSpaces>10248</CharactersWithSpaces>
  <SharedDoc>false</SharedDoc>
  <HLinks>
    <vt:vector size="6" baseType="variant">
      <vt:variant>
        <vt:i4>89</vt:i4>
      </vt:variant>
      <vt:variant>
        <vt:i4>-1</vt:i4>
      </vt:variant>
      <vt:variant>
        <vt:i4>1064</vt:i4>
      </vt:variant>
      <vt:variant>
        <vt:i4>1</vt:i4>
      </vt:variant>
      <vt:variant>
        <vt:lpwstr>Schermata 2015-07-18 alle 12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8</cp:revision>
  <cp:lastPrinted>2015-07-17T09:37:00Z</cp:lastPrinted>
  <dcterms:created xsi:type="dcterms:W3CDTF">2015-08-08T11:06:00Z</dcterms:created>
  <dcterms:modified xsi:type="dcterms:W3CDTF">2015-08-08T19:33:00Z</dcterms:modified>
</cp:coreProperties>
</file>