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505" w:type="dxa"/>
        <w:tblInd w:w="1332" w:type="dxa"/>
        <w:tblLayout w:type="fixed"/>
        <w:tblCellMar>
          <w:left w:w="10" w:type="dxa"/>
          <w:right w:w="10" w:type="dxa"/>
        </w:tblCellMar>
        <w:tblLook w:val="04A0" w:firstRow="1" w:lastRow="0" w:firstColumn="1" w:lastColumn="0" w:noHBand="0" w:noVBand="1"/>
      </w:tblPr>
      <w:tblGrid>
        <w:gridCol w:w="3286"/>
        <w:gridCol w:w="339"/>
        <w:gridCol w:w="4880"/>
      </w:tblGrid>
      <w:tr w:rsidR="00585787" w14:paraId="5FE3B96E" w14:textId="77777777">
        <w:tc>
          <w:tcPr>
            <w:tcW w:w="3286" w:type="dxa"/>
            <w:vMerge w:val="restart"/>
            <w:tcMar>
              <w:top w:w="0" w:type="dxa"/>
              <w:left w:w="0" w:type="dxa"/>
              <w:bottom w:w="0" w:type="dxa"/>
              <w:right w:w="0" w:type="dxa"/>
            </w:tcMar>
            <w:vAlign w:val="center"/>
          </w:tcPr>
          <w:p w14:paraId="6FAD0E1C" w14:textId="77777777" w:rsidR="00585787" w:rsidRDefault="00C3382B">
            <w:pPr>
              <w:pStyle w:val="TableContents"/>
              <w:tabs>
                <w:tab w:val="left" w:pos="3514"/>
              </w:tabs>
              <w:jc w:val="center"/>
              <w:rPr>
                <w:sz w:val="32"/>
                <w:szCs w:val="32"/>
              </w:rPr>
            </w:pPr>
            <w:r>
              <w:rPr>
                <w:sz w:val="32"/>
                <w:szCs w:val="32"/>
              </w:rPr>
              <w:t>Anton Dergunov</w:t>
            </w:r>
          </w:p>
          <w:p w14:paraId="5D033471" w14:textId="77777777" w:rsidR="00585787" w:rsidRDefault="00C3382B">
            <w:pPr>
              <w:pStyle w:val="TableContents"/>
              <w:jc w:val="center"/>
              <w:rPr>
                <w:i/>
                <w:iCs/>
                <w:sz w:val="24"/>
              </w:rPr>
            </w:pPr>
            <w:r>
              <w:rPr>
                <w:i/>
                <w:iCs/>
                <w:sz w:val="24"/>
              </w:rPr>
              <w:t>Curriculum Vitae</w:t>
            </w:r>
          </w:p>
        </w:tc>
        <w:tc>
          <w:tcPr>
            <w:tcW w:w="339" w:type="dxa"/>
            <w:tcMar>
              <w:top w:w="0" w:type="dxa"/>
              <w:left w:w="0" w:type="dxa"/>
              <w:bottom w:w="0" w:type="dxa"/>
              <w:right w:w="0" w:type="dxa"/>
            </w:tcMar>
          </w:tcPr>
          <w:p w14:paraId="5EFFBF05" w14:textId="77777777" w:rsidR="00585787" w:rsidRDefault="00C3382B">
            <w:pPr>
              <w:pStyle w:val="TableContents"/>
              <w:rPr>
                <w:szCs w:val="20"/>
              </w:rPr>
            </w:pPr>
            <w:r>
              <w:rPr>
                <w:szCs w:val="20"/>
              </w:rPr>
              <w:t>☎️</w:t>
            </w:r>
          </w:p>
        </w:tc>
        <w:tc>
          <w:tcPr>
            <w:tcW w:w="4880" w:type="dxa"/>
            <w:tcMar>
              <w:top w:w="0" w:type="dxa"/>
              <w:left w:w="0" w:type="dxa"/>
              <w:bottom w:w="0" w:type="dxa"/>
              <w:right w:w="0" w:type="dxa"/>
            </w:tcMar>
          </w:tcPr>
          <w:p w14:paraId="14501935" w14:textId="77777777" w:rsidR="00585787" w:rsidRDefault="00C3382B">
            <w:pPr>
              <w:pStyle w:val="TableContents"/>
              <w:rPr>
                <w:szCs w:val="20"/>
              </w:rPr>
            </w:pPr>
            <w:r>
              <w:rPr>
                <w:szCs w:val="20"/>
              </w:rPr>
              <w:t>+44 77 999 41 638</w:t>
            </w:r>
          </w:p>
        </w:tc>
      </w:tr>
      <w:tr w:rsidR="00585787" w14:paraId="0B55CFE5" w14:textId="77777777">
        <w:tc>
          <w:tcPr>
            <w:tcW w:w="3286" w:type="dxa"/>
            <w:vMerge/>
            <w:tcMar>
              <w:top w:w="0" w:type="dxa"/>
              <w:left w:w="0" w:type="dxa"/>
              <w:bottom w:w="0" w:type="dxa"/>
              <w:right w:w="0" w:type="dxa"/>
            </w:tcMar>
            <w:vAlign w:val="center"/>
          </w:tcPr>
          <w:p w14:paraId="3E4D8D20" w14:textId="77777777" w:rsidR="00C3382B" w:rsidRDefault="00C3382B"/>
        </w:tc>
        <w:tc>
          <w:tcPr>
            <w:tcW w:w="339" w:type="dxa"/>
            <w:tcMar>
              <w:top w:w="0" w:type="dxa"/>
              <w:left w:w="0" w:type="dxa"/>
              <w:bottom w:w="0" w:type="dxa"/>
              <w:right w:w="0" w:type="dxa"/>
            </w:tcMar>
          </w:tcPr>
          <w:p w14:paraId="402BC823" w14:textId="77777777" w:rsidR="00585787" w:rsidRDefault="00C3382B">
            <w:pPr>
              <w:pStyle w:val="TableContents"/>
              <w:rPr>
                <w:szCs w:val="20"/>
              </w:rPr>
            </w:pPr>
            <w:r>
              <w:rPr>
                <w:szCs w:val="20"/>
              </w:rPr>
              <w:t>📧</w:t>
            </w:r>
          </w:p>
        </w:tc>
        <w:tc>
          <w:tcPr>
            <w:tcW w:w="4880" w:type="dxa"/>
            <w:tcMar>
              <w:top w:w="0" w:type="dxa"/>
              <w:left w:w="0" w:type="dxa"/>
              <w:bottom w:w="0" w:type="dxa"/>
              <w:right w:w="0" w:type="dxa"/>
            </w:tcMar>
          </w:tcPr>
          <w:p w14:paraId="6AA9B370" w14:textId="48167ADC" w:rsidR="00585787" w:rsidRPr="00C622D2" w:rsidRDefault="001E67DE">
            <w:pPr>
              <w:pStyle w:val="TableContents"/>
              <w:rPr>
                <w:color w:val="215E99" w:themeColor="text2" w:themeTint="BF"/>
                <w:szCs w:val="20"/>
              </w:rPr>
            </w:pPr>
            <w:hyperlink r:id="rId8" w:history="1">
              <w:r w:rsidR="00C6666B" w:rsidRPr="00C622D2">
                <w:rPr>
                  <w:rStyle w:val="Hyperlink"/>
                  <w:color w:val="215E99" w:themeColor="text2" w:themeTint="BF"/>
                  <w:szCs w:val="20"/>
                </w:rPr>
                <w:t>anton.dergunov@gmail.com</w:t>
              </w:r>
            </w:hyperlink>
          </w:p>
        </w:tc>
      </w:tr>
      <w:tr w:rsidR="00585787" w14:paraId="368AA3B6" w14:textId="77777777">
        <w:tc>
          <w:tcPr>
            <w:tcW w:w="3286" w:type="dxa"/>
            <w:vMerge/>
            <w:tcMar>
              <w:top w:w="0" w:type="dxa"/>
              <w:left w:w="0" w:type="dxa"/>
              <w:bottom w:w="0" w:type="dxa"/>
              <w:right w:w="0" w:type="dxa"/>
            </w:tcMar>
            <w:vAlign w:val="center"/>
          </w:tcPr>
          <w:p w14:paraId="76152F7F" w14:textId="77777777" w:rsidR="00C3382B" w:rsidRDefault="00C3382B"/>
        </w:tc>
        <w:tc>
          <w:tcPr>
            <w:tcW w:w="339" w:type="dxa"/>
            <w:tcMar>
              <w:top w:w="0" w:type="dxa"/>
              <w:left w:w="0" w:type="dxa"/>
              <w:bottom w:w="0" w:type="dxa"/>
              <w:right w:w="0" w:type="dxa"/>
            </w:tcMar>
          </w:tcPr>
          <w:p w14:paraId="25CC1AE4" w14:textId="77777777" w:rsidR="00585787" w:rsidRDefault="00C3382B">
            <w:pPr>
              <w:pStyle w:val="TableContents"/>
            </w:pPr>
            <w:r>
              <w:t>💼</w:t>
            </w:r>
          </w:p>
        </w:tc>
        <w:tc>
          <w:tcPr>
            <w:tcW w:w="4880" w:type="dxa"/>
            <w:tcMar>
              <w:top w:w="0" w:type="dxa"/>
              <w:left w:w="0" w:type="dxa"/>
              <w:bottom w:w="0" w:type="dxa"/>
              <w:right w:w="0" w:type="dxa"/>
            </w:tcMar>
          </w:tcPr>
          <w:p w14:paraId="22306B21" w14:textId="3181E934" w:rsidR="00585787" w:rsidRDefault="001E67DE">
            <w:pPr>
              <w:pStyle w:val="TableContents"/>
            </w:pPr>
            <w:hyperlink r:id="rId9" w:history="1">
              <w:r w:rsidR="00C3382B" w:rsidRPr="00C622D2">
                <w:rPr>
                  <w:rStyle w:val="Hyperlink"/>
                  <w:color w:val="215E99" w:themeColor="text2" w:themeTint="BF"/>
                  <w:szCs w:val="20"/>
                </w:rPr>
                <w:t>https://www.linkedin.com/in/anton-dergunov/</w:t>
              </w:r>
            </w:hyperlink>
          </w:p>
        </w:tc>
      </w:tr>
      <w:tr w:rsidR="00585787" w14:paraId="211AE577" w14:textId="77777777">
        <w:tc>
          <w:tcPr>
            <w:tcW w:w="3286" w:type="dxa"/>
            <w:vMerge/>
            <w:tcMar>
              <w:top w:w="0" w:type="dxa"/>
              <w:left w:w="0" w:type="dxa"/>
              <w:bottom w:w="0" w:type="dxa"/>
              <w:right w:w="0" w:type="dxa"/>
            </w:tcMar>
            <w:vAlign w:val="center"/>
          </w:tcPr>
          <w:p w14:paraId="7FB744F8" w14:textId="77777777" w:rsidR="00C3382B" w:rsidRDefault="00C3382B"/>
        </w:tc>
        <w:tc>
          <w:tcPr>
            <w:tcW w:w="339" w:type="dxa"/>
            <w:tcMar>
              <w:top w:w="0" w:type="dxa"/>
              <w:left w:w="0" w:type="dxa"/>
              <w:bottom w:w="0" w:type="dxa"/>
              <w:right w:w="0" w:type="dxa"/>
            </w:tcMar>
          </w:tcPr>
          <w:p w14:paraId="34DDE5B7" w14:textId="77777777" w:rsidR="00585787" w:rsidRDefault="00C3382B">
            <w:pPr>
              <w:pStyle w:val="TableContents"/>
              <w:suppressLineNumbers w:val="0"/>
            </w:pPr>
            <w:r>
              <w:t>🌐</w:t>
            </w:r>
          </w:p>
        </w:tc>
        <w:tc>
          <w:tcPr>
            <w:tcW w:w="4880" w:type="dxa"/>
            <w:tcMar>
              <w:top w:w="0" w:type="dxa"/>
              <w:left w:w="0" w:type="dxa"/>
              <w:bottom w:w="0" w:type="dxa"/>
              <w:right w:w="0" w:type="dxa"/>
            </w:tcMar>
          </w:tcPr>
          <w:p w14:paraId="3FC26EA1" w14:textId="748D3722" w:rsidR="00585787" w:rsidRDefault="001E67DE">
            <w:pPr>
              <w:pStyle w:val="TableContents"/>
              <w:suppressLineNumbers w:val="0"/>
            </w:pPr>
            <w:hyperlink r:id="rId10" w:history="1">
              <w:r w:rsidR="00C3382B" w:rsidRPr="00C622D2">
                <w:rPr>
                  <w:rStyle w:val="Hyperlink"/>
                  <w:color w:val="215E99" w:themeColor="text2" w:themeTint="BF"/>
                  <w:szCs w:val="20"/>
                </w:rPr>
                <w:t>https://anton-dergunov.github.io/blog/</w:t>
              </w:r>
            </w:hyperlink>
          </w:p>
        </w:tc>
      </w:tr>
      <w:tr w:rsidR="00585787" w14:paraId="516A52C5" w14:textId="77777777">
        <w:tc>
          <w:tcPr>
            <w:tcW w:w="3286" w:type="dxa"/>
            <w:vMerge/>
            <w:tcMar>
              <w:top w:w="0" w:type="dxa"/>
              <w:left w:w="0" w:type="dxa"/>
              <w:bottom w:w="0" w:type="dxa"/>
              <w:right w:w="0" w:type="dxa"/>
            </w:tcMar>
            <w:vAlign w:val="center"/>
          </w:tcPr>
          <w:p w14:paraId="1FE1CAF1" w14:textId="77777777" w:rsidR="00C3382B" w:rsidRDefault="00C3382B"/>
        </w:tc>
        <w:tc>
          <w:tcPr>
            <w:tcW w:w="339" w:type="dxa"/>
            <w:tcMar>
              <w:top w:w="0" w:type="dxa"/>
              <w:left w:w="0" w:type="dxa"/>
              <w:bottom w:w="0" w:type="dxa"/>
              <w:right w:w="0" w:type="dxa"/>
            </w:tcMar>
          </w:tcPr>
          <w:p w14:paraId="343348AF" w14:textId="77777777" w:rsidR="00585787" w:rsidRDefault="00C3382B">
            <w:pPr>
              <w:pStyle w:val="TableContents"/>
              <w:suppressLineNumbers w:val="0"/>
            </w:pPr>
            <w:r>
              <w:t>🐯</w:t>
            </w:r>
          </w:p>
        </w:tc>
        <w:tc>
          <w:tcPr>
            <w:tcW w:w="4880" w:type="dxa"/>
            <w:tcMar>
              <w:top w:w="0" w:type="dxa"/>
              <w:left w:w="0" w:type="dxa"/>
              <w:bottom w:w="0" w:type="dxa"/>
              <w:right w:w="0" w:type="dxa"/>
            </w:tcMar>
          </w:tcPr>
          <w:p w14:paraId="2E781FD7" w14:textId="61B03E5D" w:rsidR="00585787" w:rsidRDefault="001E67DE">
            <w:pPr>
              <w:pStyle w:val="TableContents"/>
              <w:suppressLineNumbers w:val="0"/>
            </w:pPr>
            <w:hyperlink r:id="rId11" w:history="1">
              <w:r w:rsidR="00C3382B" w:rsidRPr="00C622D2">
                <w:rPr>
                  <w:rStyle w:val="Hyperlink"/>
                  <w:color w:val="215E99" w:themeColor="text2" w:themeTint="BF"/>
                  <w:szCs w:val="20"/>
                </w:rPr>
                <w:t>https://github.com/anton-dergunov</w:t>
              </w:r>
            </w:hyperlink>
          </w:p>
        </w:tc>
      </w:tr>
    </w:tbl>
    <w:p w14:paraId="76F63D55" w14:textId="77777777" w:rsidR="00585787" w:rsidRDefault="00585787">
      <w:pPr>
        <w:pStyle w:val="Standard"/>
        <w:rPr>
          <w:sz w:val="18"/>
          <w:szCs w:val="18"/>
        </w:rPr>
      </w:pPr>
    </w:p>
    <w:p w14:paraId="5F9BEA0D" w14:textId="77777777" w:rsidR="00585787" w:rsidRDefault="00C3382B">
      <w:pPr>
        <w:pStyle w:val="Standard"/>
        <w:pBdr>
          <w:bottom w:val="single" w:sz="2" w:space="1" w:color="000000"/>
        </w:pBdr>
        <w:rPr>
          <w:sz w:val="24"/>
        </w:rPr>
      </w:pPr>
      <w:r>
        <w:rPr>
          <w:sz w:val="24"/>
        </w:rPr>
        <w:t>Highlights and Skills</w:t>
      </w:r>
    </w:p>
    <w:p w14:paraId="7B6EDE71" w14:textId="77777777" w:rsidR="00585787" w:rsidRDefault="00585787">
      <w:pPr>
        <w:pStyle w:val="Standard"/>
        <w:rPr>
          <w:sz w:val="18"/>
          <w:szCs w:val="18"/>
        </w:rPr>
      </w:pPr>
    </w:p>
    <w:p w14:paraId="6758A091" w14:textId="77777777" w:rsidR="00585787" w:rsidRDefault="00C3382B">
      <w:pPr>
        <w:pStyle w:val="Standard"/>
        <w:numPr>
          <w:ilvl w:val="0"/>
          <w:numId w:val="1"/>
        </w:numPr>
        <w:rPr>
          <w:sz w:val="18"/>
          <w:szCs w:val="18"/>
        </w:rPr>
      </w:pPr>
      <w:r>
        <w:rPr>
          <w:b/>
          <w:bCs/>
          <w:sz w:val="18"/>
          <w:szCs w:val="18"/>
        </w:rPr>
        <w:t>Machine Learning</w:t>
      </w:r>
      <w:r>
        <w:rPr>
          <w:sz w:val="18"/>
          <w:szCs w:val="18"/>
        </w:rPr>
        <w:t xml:space="preserve">: Extensive experience and deep interest in applying machine learning techniques for information retrieval, recommendation systems, and natural language processing. Proficient in Python, </w:t>
      </w:r>
      <w:proofErr w:type="spellStart"/>
      <w:r>
        <w:rPr>
          <w:sz w:val="18"/>
          <w:szCs w:val="18"/>
        </w:rPr>
        <w:t>Jupyter</w:t>
      </w:r>
      <w:proofErr w:type="spellEnd"/>
      <w:r>
        <w:rPr>
          <w:sz w:val="18"/>
          <w:szCs w:val="18"/>
        </w:rPr>
        <w:t xml:space="preserve"> Notebooks, NumPy, Pandas, </w:t>
      </w:r>
      <w:proofErr w:type="spellStart"/>
      <w:r>
        <w:rPr>
          <w:sz w:val="18"/>
          <w:szCs w:val="18"/>
        </w:rPr>
        <w:t>SciKit</w:t>
      </w:r>
      <w:proofErr w:type="spellEnd"/>
      <w:r>
        <w:rPr>
          <w:sz w:val="18"/>
          <w:szCs w:val="18"/>
        </w:rPr>
        <w:t xml:space="preserve">-Learn, </w:t>
      </w:r>
      <w:proofErr w:type="spellStart"/>
      <w:r>
        <w:rPr>
          <w:sz w:val="18"/>
          <w:szCs w:val="18"/>
        </w:rPr>
        <w:t>PySpark</w:t>
      </w:r>
      <w:proofErr w:type="spellEnd"/>
      <w:r>
        <w:rPr>
          <w:sz w:val="18"/>
          <w:szCs w:val="18"/>
        </w:rPr>
        <w:t xml:space="preserve">, </w:t>
      </w:r>
      <w:proofErr w:type="spellStart"/>
      <w:r>
        <w:rPr>
          <w:sz w:val="18"/>
          <w:szCs w:val="18"/>
        </w:rPr>
        <w:t>PyTorch</w:t>
      </w:r>
      <w:proofErr w:type="spellEnd"/>
      <w:r>
        <w:rPr>
          <w:sz w:val="18"/>
          <w:szCs w:val="18"/>
        </w:rPr>
        <w:t xml:space="preserve">, </w:t>
      </w:r>
      <w:proofErr w:type="spellStart"/>
      <w:r>
        <w:rPr>
          <w:sz w:val="18"/>
          <w:szCs w:val="18"/>
        </w:rPr>
        <w:t>LightGBM</w:t>
      </w:r>
      <w:proofErr w:type="spellEnd"/>
      <w:r>
        <w:rPr>
          <w:sz w:val="18"/>
          <w:szCs w:val="18"/>
        </w:rPr>
        <w:t>, and Azure Machine Learning. Skilled in linear models, SVM, Decision Trees, Ensemble Learning, Gradient Boosting, Neural Networks, Deep Learning, Large Language Models, Graph Neural Networks, CNN, RNN, LSTM, BERT, Knowledge Representation, model interpretability, exploratory data analysis, and working with eyes-off data. Successfully developed and deployed models in production environments and built ML pipelines, demonstrating significant improvements in key metrics.</w:t>
      </w:r>
    </w:p>
    <w:p w14:paraId="4E14BCE8" w14:textId="77777777" w:rsidR="00585787" w:rsidRDefault="00C3382B">
      <w:pPr>
        <w:pStyle w:val="Standard"/>
        <w:numPr>
          <w:ilvl w:val="0"/>
          <w:numId w:val="1"/>
        </w:numPr>
        <w:rPr>
          <w:sz w:val="18"/>
          <w:szCs w:val="18"/>
        </w:rPr>
      </w:pPr>
      <w:r>
        <w:rPr>
          <w:b/>
          <w:bCs/>
          <w:sz w:val="18"/>
          <w:szCs w:val="18"/>
        </w:rPr>
        <w:t>Software Development</w:t>
      </w:r>
      <w:r>
        <w:rPr>
          <w:sz w:val="18"/>
          <w:szCs w:val="18"/>
        </w:rPr>
        <w:t>: Comprehensive experience in all phases of large software development projects, including design, prototyping, research, review, documentation, planning, and implementation. Proficient in C, C++, Java, Python, Bash, and SQL. Skilled in Linux, Windows, and cross-platform development. Focused on software quality, from design and TDD to formal software verification. Expertise in parallel, concurrent, and distributed software development, with a strong background in performance analysis and optimization of both serial and parallel software. Mentored and supervised colleagues and interns.</w:t>
      </w:r>
    </w:p>
    <w:p w14:paraId="0C9FEF25" w14:textId="77777777" w:rsidR="00585787" w:rsidRDefault="00585787">
      <w:pPr>
        <w:pStyle w:val="Standard"/>
        <w:pBdr>
          <w:bottom w:val="single" w:sz="2" w:space="1" w:color="000000"/>
        </w:pBdr>
        <w:rPr>
          <w:sz w:val="18"/>
          <w:szCs w:val="18"/>
        </w:rPr>
      </w:pPr>
    </w:p>
    <w:p w14:paraId="6EA61044" w14:textId="77777777" w:rsidR="00585787" w:rsidRDefault="00C3382B">
      <w:pPr>
        <w:pStyle w:val="Standard"/>
        <w:pBdr>
          <w:bottom w:val="single" w:sz="2" w:space="1" w:color="000000"/>
        </w:pBdr>
        <w:rPr>
          <w:sz w:val="24"/>
        </w:rPr>
      </w:pPr>
      <w:r>
        <w:rPr>
          <w:sz w:val="24"/>
        </w:rPr>
        <w:t>Employment</w:t>
      </w:r>
    </w:p>
    <w:p w14:paraId="73CAF8E3" w14:textId="77777777" w:rsidR="00585787" w:rsidRDefault="00585787">
      <w:pPr>
        <w:pStyle w:val="Standard"/>
        <w:rPr>
          <w:sz w:val="18"/>
          <w:szCs w:val="18"/>
        </w:rPr>
      </w:pPr>
    </w:p>
    <w:tbl>
      <w:tblPr>
        <w:tblW w:w="10772" w:type="dxa"/>
        <w:tblLayout w:type="fixed"/>
        <w:tblCellMar>
          <w:left w:w="10" w:type="dxa"/>
          <w:right w:w="10" w:type="dxa"/>
        </w:tblCellMar>
        <w:tblLook w:val="04A0" w:firstRow="1" w:lastRow="0" w:firstColumn="1" w:lastColumn="0" w:noHBand="0" w:noVBand="1"/>
      </w:tblPr>
      <w:tblGrid>
        <w:gridCol w:w="8222"/>
        <w:gridCol w:w="2550"/>
      </w:tblGrid>
      <w:tr w:rsidR="00585787" w14:paraId="702EDA4E" w14:textId="77777777">
        <w:trPr>
          <w:trHeight w:val="281"/>
        </w:trPr>
        <w:tc>
          <w:tcPr>
            <w:tcW w:w="8222" w:type="dxa"/>
          </w:tcPr>
          <w:p w14:paraId="4CBB03CA" w14:textId="22737151" w:rsidR="00585787" w:rsidRDefault="00C3382B">
            <w:pPr>
              <w:pStyle w:val="Standard"/>
            </w:pPr>
            <w:r>
              <w:rPr>
                <w:sz w:val="18"/>
                <w:szCs w:val="18"/>
              </w:rPr>
              <w:t xml:space="preserve">Senior Applied Scientist, </w:t>
            </w:r>
            <w:hyperlink r:id="rId12" w:history="1">
              <w:r w:rsidRPr="00C622D2">
                <w:rPr>
                  <w:rStyle w:val="Hyperlink"/>
                  <w:color w:val="215E99" w:themeColor="text2" w:themeTint="BF"/>
                  <w:sz w:val="18"/>
                  <w:szCs w:val="18"/>
                </w:rPr>
                <w:t>Microsoft</w:t>
              </w:r>
            </w:hyperlink>
          </w:p>
        </w:tc>
        <w:tc>
          <w:tcPr>
            <w:tcW w:w="2550" w:type="dxa"/>
          </w:tcPr>
          <w:p w14:paraId="3D8D48CE" w14:textId="77777777" w:rsidR="00585787" w:rsidRDefault="00C3382B">
            <w:pPr>
              <w:pStyle w:val="TableContents"/>
              <w:jc w:val="right"/>
              <w:rPr>
                <w:sz w:val="18"/>
                <w:szCs w:val="18"/>
              </w:rPr>
            </w:pPr>
            <w:r>
              <w:rPr>
                <w:sz w:val="18"/>
                <w:szCs w:val="18"/>
              </w:rPr>
              <w:t>May 2018 – Present</w:t>
            </w:r>
          </w:p>
        </w:tc>
      </w:tr>
    </w:tbl>
    <w:p w14:paraId="5079C983" w14:textId="77777777" w:rsidR="00585787" w:rsidRDefault="00C3382B">
      <w:pPr>
        <w:pStyle w:val="Standard"/>
        <w:rPr>
          <w:sz w:val="18"/>
          <w:szCs w:val="18"/>
        </w:rPr>
      </w:pPr>
      <w:r>
        <w:rPr>
          <w:i/>
          <w:iCs/>
          <w:sz w:val="18"/>
          <w:szCs w:val="18"/>
        </w:rPr>
        <w:t>Applying machine learning in Microsoft Office products.</w:t>
      </w:r>
    </w:p>
    <w:p w14:paraId="6B348512" w14:textId="77777777" w:rsidR="00585787" w:rsidRDefault="00C3382B">
      <w:pPr>
        <w:pStyle w:val="Standard"/>
        <w:numPr>
          <w:ilvl w:val="0"/>
          <w:numId w:val="2"/>
        </w:numPr>
        <w:rPr>
          <w:sz w:val="18"/>
          <w:szCs w:val="18"/>
        </w:rPr>
      </w:pPr>
      <w:r>
        <w:rPr>
          <w:sz w:val="18"/>
          <w:szCs w:val="18"/>
        </w:rPr>
        <w:t>People Search:</w:t>
      </w:r>
    </w:p>
    <w:p w14:paraId="58E2059D" w14:textId="24CD2796" w:rsidR="00585787" w:rsidRDefault="00C3382B">
      <w:pPr>
        <w:pStyle w:val="Standard"/>
        <w:numPr>
          <w:ilvl w:val="1"/>
          <w:numId w:val="2"/>
        </w:numPr>
        <w:rPr>
          <w:sz w:val="18"/>
          <w:szCs w:val="18"/>
        </w:rPr>
      </w:pPr>
      <w:r>
        <w:rPr>
          <w:sz w:val="18"/>
          <w:szCs w:val="18"/>
        </w:rPr>
        <w:t>Built from scratch the pipeline for collecting "eyes-off" training and testing data, monitoring its quality, and training ranking and classification models with offline evaluation, producing a model ready for product integration. Optimized the pipeline's performance to process large volumes of click log data. The model is use</w:t>
      </w:r>
      <w:r w:rsidRPr="002B77E4">
        <w:rPr>
          <w:sz w:val="18"/>
          <w:szCs w:val="18"/>
        </w:rPr>
        <w:t xml:space="preserve">d for </w:t>
      </w:r>
      <w:hyperlink r:id="rId13" w:history="1">
        <w:r w:rsidRPr="008F0269">
          <w:rPr>
            <w:rStyle w:val="Hyperlink"/>
            <w:color w:val="156082" w:themeColor="accent1"/>
            <w:sz w:val="18"/>
            <w:szCs w:val="18"/>
          </w:rPr>
          <w:t>people ranking in many Microsoft products</w:t>
        </w:r>
      </w:hyperlink>
      <w:r>
        <w:rPr>
          <w:sz w:val="18"/>
          <w:szCs w:val="18"/>
        </w:rPr>
        <w:t xml:space="preserve"> (such as Teams, Outlook, Bing, Windows). Deployed several models using this pipeline to production, demonstrating online metrics improvements (such as up to a 4% increase in click-through rate and improvements in time to success). (Azure Machine Learning, Python, </w:t>
      </w:r>
      <w:proofErr w:type="spellStart"/>
      <w:r>
        <w:rPr>
          <w:sz w:val="18"/>
          <w:szCs w:val="18"/>
        </w:rPr>
        <w:t>PySpark</w:t>
      </w:r>
      <w:proofErr w:type="spellEnd"/>
      <w:r>
        <w:rPr>
          <w:sz w:val="18"/>
          <w:szCs w:val="18"/>
        </w:rPr>
        <w:t xml:space="preserve">, </w:t>
      </w:r>
      <w:proofErr w:type="spellStart"/>
      <w:r>
        <w:rPr>
          <w:sz w:val="18"/>
          <w:szCs w:val="18"/>
        </w:rPr>
        <w:t>LightGBM</w:t>
      </w:r>
      <w:proofErr w:type="spellEnd"/>
      <w:r>
        <w:rPr>
          <w:sz w:val="18"/>
          <w:szCs w:val="18"/>
        </w:rPr>
        <w:t>, ONNX, Gradient Boosting)</w:t>
      </w:r>
    </w:p>
    <w:p w14:paraId="71FE3E76" w14:textId="14E1C69C" w:rsidR="00585787" w:rsidRDefault="00C3382B">
      <w:pPr>
        <w:pStyle w:val="Standard"/>
        <w:numPr>
          <w:ilvl w:val="1"/>
          <w:numId w:val="2"/>
        </w:numPr>
        <w:rPr>
          <w:sz w:val="18"/>
          <w:szCs w:val="18"/>
        </w:rPr>
      </w:pPr>
      <w:r>
        <w:rPr>
          <w:sz w:val="18"/>
          <w:szCs w:val="18"/>
        </w:rPr>
        <w:t xml:space="preserve">Implemented the </w:t>
      </w:r>
      <w:hyperlink r:id="rId14" w:history="1">
        <w:r w:rsidRPr="00820EE0">
          <w:rPr>
            <w:rStyle w:val="Hyperlink"/>
            <w:color w:val="156082" w:themeColor="accent1"/>
            <w:sz w:val="18"/>
            <w:szCs w:val="18"/>
          </w:rPr>
          <w:t>Personalized PageRank</w:t>
        </w:r>
      </w:hyperlink>
      <w:r>
        <w:rPr>
          <w:sz w:val="18"/>
          <w:szCs w:val="18"/>
        </w:rPr>
        <w:t xml:space="preserve"> algorithm over organization people graphs for this people ranker, resulting in a 2.15% increase in NDCG@1 and a 1.21% increase in NCDG@3. Presented this work at an internal conference and tested other graph-based approaches produced by different teams.</w:t>
      </w:r>
    </w:p>
    <w:p w14:paraId="41AF1A52" w14:textId="77777777" w:rsidR="00585787" w:rsidRDefault="00C3382B">
      <w:pPr>
        <w:pStyle w:val="Standard"/>
        <w:numPr>
          <w:ilvl w:val="1"/>
          <w:numId w:val="2"/>
        </w:numPr>
        <w:rPr>
          <w:sz w:val="18"/>
          <w:szCs w:val="18"/>
        </w:rPr>
      </w:pPr>
      <w:r>
        <w:rPr>
          <w:sz w:val="18"/>
          <w:szCs w:val="18"/>
        </w:rPr>
        <w:t xml:space="preserve">Conducted multiple online A/B experiments, </w:t>
      </w:r>
      <w:proofErr w:type="spellStart"/>
      <w:r>
        <w:rPr>
          <w:sz w:val="18"/>
          <w:szCs w:val="18"/>
        </w:rPr>
        <w:t>analyzing</w:t>
      </w:r>
      <w:proofErr w:type="spellEnd"/>
      <w:r>
        <w:rPr>
          <w:sz w:val="18"/>
          <w:szCs w:val="18"/>
        </w:rPr>
        <w:t xml:space="preserve"> metrics to test new features or resolve issues.</w:t>
      </w:r>
    </w:p>
    <w:p w14:paraId="75919387" w14:textId="77777777" w:rsidR="00585787" w:rsidRDefault="00C3382B">
      <w:pPr>
        <w:pStyle w:val="Standard"/>
        <w:numPr>
          <w:ilvl w:val="0"/>
          <w:numId w:val="2"/>
        </w:numPr>
        <w:rPr>
          <w:sz w:val="18"/>
          <w:szCs w:val="18"/>
        </w:rPr>
      </w:pPr>
      <w:r>
        <w:rPr>
          <w:sz w:val="18"/>
          <w:szCs w:val="18"/>
        </w:rPr>
        <w:t>Email and Document Recommendations for Meetings in Microsoft Outlook:</w:t>
      </w:r>
    </w:p>
    <w:p w14:paraId="6CD596C7" w14:textId="74595EC2" w:rsidR="00585787" w:rsidRDefault="00C3382B">
      <w:pPr>
        <w:pStyle w:val="Standard"/>
        <w:numPr>
          <w:ilvl w:val="1"/>
          <w:numId w:val="2"/>
        </w:numPr>
        <w:rPr>
          <w:sz w:val="18"/>
          <w:szCs w:val="18"/>
        </w:rPr>
      </w:pPr>
      <w:r>
        <w:rPr>
          <w:sz w:val="18"/>
          <w:szCs w:val="18"/>
        </w:rPr>
        <w:t>Enhanced the relevance of recommendations in the Meeting Insights feature of Microsoft Outlook (</w:t>
      </w:r>
      <w:hyperlink r:id="rId15" w:history="1">
        <w:r w:rsidRPr="002E3F82">
          <w:rPr>
            <w:rStyle w:val="Hyperlink"/>
            <w:color w:val="156082" w:themeColor="accent1"/>
            <w:sz w:val="18"/>
            <w:szCs w:val="18"/>
          </w:rPr>
          <w:t>paper</w:t>
        </w:r>
      </w:hyperlink>
      <w:r>
        <w:rPr>
          <w:sz w:val="18"/>
          <w:szCs w:val="18"/>
        </w:rPr>
        <w:t xml:space="preserve">, </w:t>
      </w:r>
      <w:hyperlink r:id="rId16" w:history="1">
        <w:r w:rsidRPr="00B73039">
          <w:rPr>
            <w:rStyle w:val="Hyperlink"/>
            <w:color w:val="156082" w:themeColor="accent1"/>
            <w:sz w:val="18"/>
            <w:szCs w:val="18"/>
          </w:rPr>
          <w:t>press release</w:t>
        </w:r>
      </w:hyperlink>
      <w:r>
        <w:rPr>
          <w:sz w:val="18"/>
          <w:szCs w:val="18"/>
        </w:rPr>
        <w:t xml:space="preserve">, </w:t>
      </w:r>
      <w:hyperlink r:id="rId17" w:history="1">
        <w:r w:rsidRPr="00AE1966">
          <w:rPr>
            <w:rStyle w:val="Hyperlink"/>
            <w:color w:val="156082" w:themeColor="accent1"/>
            <w:sz w:val="18"/>
            <w:szCs w:val="18"/>
          </w:rPr>
          <w:t>documentation</w:t>
        </w:r>
      </w:hyperlink>
      <w:r>
        <w:rPr>
          <w:sz w:val="18"/>
          <w:szCs w:val="18"/>
        </w:rPr>
        <w:t xml:space="preserve">) using ML techniques and various heuristics. This feature recommends emails and documents relevant to meetings. (Python, </w:t>
      </w:r>
      <w:proofErr w:type="spellStart"/>
      <w:r>
        <w:rPr>
          <w:sz w:val="18"/>
          <w:szCs w:val="18"/>
        </w:rPr>
        <w:t>SciKit</w:t>
      </w:r>
      <w:proofErr w:type="spellEnd"/>
      <w:r>
        <w:rPr>
          <w:sz w:val="18"/>
          <w:szCs w:val="18"/>
        </w:rPr>
        <w:t xml:space="preserve">-Learn, NumPy, Pandas, </w:t>
      </w:r>
      <w:proofErr w:type="spellStart"/>
      <w:r>
        <w:rPr>
          <w:sz w:val="18"/>
          <w:szCs w:val="18"/>
        </w:rPr>
        <w:t>PyTorch</w:t>
      </w:r>
      <w:proofErr w:type="spellEnd"/>
      <w:r>
        <w:rPr>
          <w:sz w:val="18"/>
          <w:szCs w:val="18"/>
        </w:rPr>
        <w:t xml:space="preserve">, </w:t>
      </w:r>
      <w:proofErr w:type="spellStart"/>
      <w:r>
        <w:rPr>
          <w:sz w:val="18"/>
          <w:szCs w:val="18"/>
        </w:rPr>
        <w:t>LightGBM</w:t>
      </w:r>
      <w:proofErr w:type="spellEnd"/>
      <w:r>
        <w:rPr>
          <w:sz w:val="18"/>
          <w:szCs w:val="18"/>
        </w:rPr>
        <w:t>, Gradient Boosting, C#)</w:t>
      </w:r>
    </w:p>
    <w:p w14:paraId="5906507E" w14:textId="77777777" w:rsidR="00585787" w:rsidRDefault="00C3382B">
      <w:pPr>
        <w:pStyle w:val="Standard"/>
        <w:numPr>
          <w:ilvl w:val="1"/>
          <w:numId w:val="2"/>
        </w:numPr>
        <w:rPr>
          <w:sz w:val="18"/>
          <w:szCs w:val="18"/>
        </w:rPr>
      </w:pPr>
      <w:r>
        <w:rPr>
          <w:sz w:val="18"/>
          <w:szCs w:val="18"/>
        </w:rPr>
        <w:t>Enhanced the data extraction pipeline, increasing the amount of training data by ~50x, which improved model performance (AUC up by 3%, AUPRC up by 12%). Further data analysis improved model performance (AUC up by 3%, AUPRC up by 4%, NDCG@3 up by 11%) and enabled twice as many features.</w:t>
      </w:r>
    </w:p>
    <w:p w14:paraId="624AE9E2" w14:textId="77777777" w:rsidR="00585787" w:rsidRDefault="00C3382B">
      <w:pPr>
        <w:pStyle w:val="Standard"/>
        <w:numPr>
          <w:ilvl w:val="1"/>
          <w:numId w:val="2"/>
        </w:numPr>
        <w:rPr>
          <w:sz w:val="18"/>
          <w:szCs w:val="18"/>
        </w:rPr>
      </w:pPr>
      <w:r>
        <w:rPr>
          <w:sz w:val="18"/>
          <w:szCs w:val="18"/>
        </w:rPr>
        <w:t>Developed and validated new features for this machine learning model by identifying and optimizing new signals (e.g., social, content similarity, key phrases).</w:t>
      </w:r>
    </w:p>
    <w:p w14:paraId="6EFB6375" w14:textId="77777777" w:rsidR="00585787" w:rsidRDefault="00C3382B">
      <w:pPr>
        <w:pStyle w:val="Standard"/>
        <w:numPr>
          <w:ilvl w:val="1"/>
          <w:numId w:val="2"/>
        </w:numPr>
        <w:rPr>
          <w:sz w:val="18"/>
          <w:szCs w:val="18"/>
        </w:rPr>
      </w:pPr>
      <w:r>
        <w:rPr>
          <w:sz w:val="18"/>
          <w:szCs w:val="18"/>
        </w:rPr>
        <w:t xml:space="preserve">Conducted extensive experiments using the BERT model and related neural network architectures to improve content similarity features in Meeting Insights: verified the model on multiple datasets, performed error analysis and comparison with existing features, and distilled BERT into simpler models. Integrating the model showed a 3% increase in NDCG@3. (BERT, Deep Learning, </w:t>
      </w:r>
      <w:proofErr w:type="spellStart"/>
      <w:r>
        <w:rPr>
          <w:sz w:val="18"/>
          <w:szCs w:val="18"/>
        </w:rPr>
        <w:t>PyTorch</w:t>
      </w:r>
      <w:proofErr w:type="spellEnd"/>
      <w:r>
        <w:rPr>
          <w:sz w:val="18"/>
          <w:szCs w:val="18"/>
        </w:rPr>
        <w:t>)</w:t>
      </w:r>
    </w:p>
    <w:p w14:paraId="3D236FF9" w14:textId="3FC58274" w:rsidR="00585787" w:rsidRDefault="00C3382B">
      <w:pPr>
        <w:pStyle w:val="Standard"/>
        <w:numPr>
          <w:ilvl w:val="1"/>
          <w:numId w:val="2"/>
        </w:numPr>
        <w:rPr>
          <w:sz w:val="18"/>
          <w:szCs w:val="18"/>
        </w:rPr>
      </w:pPr>
      <w:r>
        <w:rPr>
          <w:sz w:val="18"/>
          <w:szCs w:val="18"/>
        </w:rPr>
        <w:t>Explored various data sets, such as user interaction logs, manually annotated data, heuristically labelled "eyes-off" data using weak supervision and their combinations for model training (</w:t>
      </w:r>
      <w:hyperlink r:id="rId18" w:history="1">
        <w:r w:rsidRPr="00311303">
          <w:rPr>
            <w:rStyle w:val="Hyperlink"/>
            <w:color w:val="156082" w:themeColor="accent1"/>
            <w:sz w:val="18"/>
            <w:szCs w:val="18"/>
          </w:rPr>
          <w:t>Snorkel</w:t>
        </w:r>
      </w:hyperlink>
      <w:r>
        <w:rPr>
          <w:sz w:val="18"/>
          <w:szCs w:val="18"/>
        </w:rPr>
        <w:t>). Conducted A/B testing to validate improvements.</w:t>
      </w:r>
    </w:p>
    <w:p w14:paraId="138B6FAA" w14:textId="77777777" w:rsidR="00585787" w:rsidRDefault="00C3382B">
      <w:pPr>
        <w:pStyle w:val="Standard"/>
        <w:numPr>
          <w:ilvl w:val="1"/>
          <w:numId w:val="2"/>
        </w:numPr>
        <w:rPr>
          <w:sz w:val="18"/>
          <w:szCs w:val="18"/>
        </w:rPr>
      </w:pPr>
      <w:r>
        <w:rPr>
          <w:sz w:val="18"/>
          <w:szCs w:val="18"/>
        </w:rPr>
        <w:t>Prototyped a complete pipeline for data extraction, feature extraction, training, and validation of a document-to-document recommendation system. Assisted a colleague in implementing an email-to-email recommendation prototype.</w:t>
      </w:r>
    </w:p>
    <w:p w14:paraId="674775D1" w14:textId="77777777" w:rsidR="00585787" w:rsidRDefault="00C3382B">
      <w:pPr>
        <w:pStyle w:val="Standard"/>
        <w:numPr>
          <w:ilvl w:val="1"/>
          <w:numId w:val="2"/>
        </w:numPr>
        <w:rPr>
          <w:sz w:val="18"/>
          <w:szCs w:val="18"/>
        </w:rPr>
      </w:pPr>
      <w:r>
        <w:rPr>
          <w:sz w:val="18"/>
          <w:szCs w:val="18"/>
        </w:rPr>
        <w:t>Developed a tool for explaining ML models predictions, aiding in error analysis and accelerating root cause detection. Contributed to other internal debugging tools. Provided supervision and mentorship for 3 interns and support for several colleagues, serving as a go-to person for the products we were implementing.</w:t>
      </w:r>
    </w:p>
    <w:p w14:paraId="3B7FC172" w14:textId="77777777" w:rsidR="00585787" w:rsidRDefault="00585787">
      <w:pPr>
        <w:pStyle w:val="Standard"/>
        <w:rPr>
          <w:sz w:val="18"/>
          <w:szCs w:val="18"/>
        </w:rPr>
      </w:pPr>
    </w:p>
    <w:tbl>
      <w:tblPr>
        <w:tblW w:w="10772" w:type="dxa"/>
        <w:tblLayout w:type="fixed"/>
        <w:tblCellMar>
          <w:left w:w="10" w:type="dxa"/>
          <w:right w:w="10" w:type="dxa"/>
        </w:tblCellMar>
        <w:tblLook w:val="04A0" w:firstRow="1" w:lastRow="0" w:firstColumn="1" w:lastColumn="0" w:noHBand="0" w:noVBand="1"/>
      </w:tblPr>
      <w:tblGrid>
        <w:gridCol w:w="8222"/>
        <w:gridCol w:w="2550"/>
      </w:tblGrid>
      <w:tr w:rsidR="00585787" w14:paraId="62773364" w14:textId="77777777">
        <w:trPr>
          <w:trHeight w:val="281"/>
        </w:trPr>
        <w:tc>
          <w:tcPr>
            <w:tcW w:w="8222" w:type="dxa"/>
          </w:tcPr>
          <w:p w14:paraId="2F2D092F" w14:textId="49E4B2F1" w:rsidR="00585787" w:rsidRDefault="00C3382B">
            <w:pPr>
              <w:pStyle w:val="Standard"/>
            </w:pPr>
            <w:r>
              <w:rPr>
                <w:sz w:val="18"/>
                <w:szCs w:val="18"/>
              </w:rPr>
              <w:t xml:space="preserve">Lead Application Developer, </w:t>
            </w:r>
            <w:hyperlink r:id="rId19" w:history="1">
              <w:r w:rsidRPr="003F4ED7">
                <w:rPr>
                  <w:rStyle w:val="Hyperlink"/>
                  <w:color w:val="156082" w:themeColor="accent1"/>
                  <w:sz w:val="18"/>
                  <w:szCs w:val="18"/>
                </w:rPr>
                <w:t>JP Morgan</w:t>
              </w:r>
            </w:hyperlink>
          </w:p>
        </w:tc>
        <w:tc>
          <w:tcPr>
            <w:tcW w:w="2550" w:type="dxa"/>
          </w:tcPr>
          <w:p w14:paraId="6DC61096" w14:textId="77777777" w:rsidR="00585787" w:rsidRDefault="00C3382B">
            <w:pPr>
              <w:pStyle w:val="Standard"/>
              <w:jc w:val="right"/>
              <w:rPr>
                <w:sz w:val="18"/>
                <w:szCs w:val="18"/>
              </w:rPr>
            </w:pPr>
            <w:r>
              <w:rPr>
                <w:sz w:val="18"/>
                <w:szCs w:val="18"/>
              </w:rPr>
              <w:t>May 2017 – May 2018</w:t>
            </w:r>
          </w:p>
        </w:tc>
      </w:tr>
    </w:tbl>
    <w:p w14:paraId="11FB688F" w14:textId="77777777" w:rsidR="00585787" w:rsidRDefault="00C3382B">
      <w:pPr>
        <w:pStyle w:val="Standard"/>
        <w:rPr>
          <w:sz w:val="18"/>
          <w:szCs w:val="18"/>
        </w:rPr>
      </w:pPr>
      <w:r>
        <w:rPr>
          <w:i/>
          <w:iCs/>
          <w:sz w:val="18"/>
          <w:szCs w:val="18"/>
        </w:rPr>
        <w:t>Web services implementation.</w:t>
      </w:r>
    </w:p>
    <w:p w14:paraId="74E6F8A2" w14:textId="77777777" w:rsidR="00585787" w:rsidRDefault="00C3382B">
      <w:pPr>
        <w:pStyle w:val="Standard"/>
        <w:numPr>
          <w:ilvl w:val="0"/>
          <w:numId w:val="3"/>
        </w:numPr>
      </w:pPr>
      <w:r>
        <w:rPr>
          <w:sz w:val="18"/>
          <w:szCs w:val="18"/>
        </w:rPr>
        <w:t>Implemented backend systems for monitoring engineering practices and source code repository commits. (Java, Spring, Python, SQL, MongoDB, MariaDB, Oracle Database) Conducted phone screening interviews.</w:t>
      </w:r>
    </w:p>
    <w:p w14:paraId="5BDD5204" w14:textId="77777777" w:rsidR="00585787" w:rsidRDefault="00585787">
      <w:pPr>
        <w:pStyle w:val="Standard"/>
        <w:rPr>
          <w:sz w:val="18"/>
          <w:szCs w:val="18"/>
        </w:rPr>
      </w:pPr>
    </w:p>
    <w:p w14:paraId="54A04456" w14:textId="77777777" w:rsidR="00585787" w:rsidRDefault="00585787">
      <w:pPr>
        <w:pStyle w:val="Standard"/>
        <w:rPr>
          <w:sz w:val="18"/>
          <w:szCs w:val="18"/>
        </w:rPr>
      </w:pPr>
    </w:p>
    <w:p w14:paraId="236A6BC3" w14:textId="77777777" w:rsidR="00585787" w:rsidRDefault="00585787">
      <w:pPr>
        <w:pStyle w:val="Standard"/>
        <w:pageBreakBefore/>
        <w:pBdr>
          <w:bottom w:val="single" w:sz="2" w:space="1" w:color="000000"/>
        </w:pBdr>
      </w:pPr>
    </w:p>
    <w:p w14:paraId="44B4ED7C" w14:textId="77777777" w:rsidR="00585787" w:rsidRDefault="00C3382B">
      <w:pPr>
        <w:pStyle w:val="Standard"/>
        <w:pBdr>
          <w:bottom w:val="single" w:sz="2" w:space="1" w:color="000000"/>
        </w:pBdr>
        <w:rPr>
          <w:sz w:val="24"/>
        </w:rPr>
      </w:pPr>
      <w:r>
        <w:rPr>
          <w:sz w:val="24"/>
        </w:rPr>
        <w:t>Employment (cont.)</w:t>
      </w:r>
    </w:p>
    <w:p w14:paraId="6C07791F" w14:textId="77777777" w:rsidR="00585787" w:rsidRDefault="00585787">
      <w:pPr>
        <w:pStyle w:val="Standard"/>
        <w:rPr>
          <w:sz w:val="18"/>
          <w:szCs w:val="18"/>
        </w:rPr>
      </w:pPr>
    </w:p>
    <w:tbl>
      <w:tblPr>
        <w:tblW w:w="10772" w:type="dxa"/>
        <w:tblLayout w:type="fixed"/>
        <w:tblCellMar>
          <w:left w:w="10" w:type="dxa"/>
          <w:right w:w="10" w:type="dxa"/>
        </w:tblCellMar>
        <w:tblLook w:val="04A0" w:firstRow="1" w:lastRow="0" w:firstColumn="1" w:lastColumn="0" w:noHBand="0" w:noVBand="1"/>
      </w:tblPr>
      <w:tblGrid>
        <w:gridCol w:w="8222"/>
        <w:gridCol w:w="2550"/>
      </w:tblGrid>
      <w:tr w:rsidR="00585787" w14:paraId="6EDE6308" w14:textId="77777777">
        <w:trPr>
          <w:trHeight w:val="281"/>
        </w:trPr>
        <w:tc>
          <w:tcPr>
            <w:tcW w:w="8222" w:type="dxa"/>
          </w:tcPr>
          <w:p w14:paraId="75BE9A9C" w14:textId="0DCD1EF5" w:rsidR="00585787" w:rsidRDefault="00C3382B">
            <w:pPr>
              <w:pStyle w:val="Standard"/>
            </w:pPr>
            <w:r>
              <w:rPr>
                <w:sz w:val="18"/>
                <w:szCs w:val="18"/>
              </w:rPr>
              <w:t xml:space="preserve">Software Engineer, </w:t>
            </w:r>
            <w:hyperlink r:id="rId20" w:history="1">
              <w:r w:rsidRPr="00B0448F">
                <w:rPr>
                  <w:rStyle w:val="Hyperlink"/>
                  <w:color w:val="156082" w:themeColor="accent1"/>
                  <w:sz w:val="18"/>
                  <w:szCs w:val="18"/>
                </w:rPr>
                <w:t>Yandex</w:t>
              </w:r>
            </w:hyperlink>
          </w:p>
        </w:tc>
        <w:tc>
          <w:tcPr>
            <w:tcW w:w="2550" w:type="dxa"/>
          </w:tcPr>
          <w:p w14:paraId="2C3E58B8" w14:textId="77777777" w:rsidR="00585787" w:rsidRDefault="00C3382B">
            <w:pPr>
              <w:pStyle w:val="Standard"/>
              <w:jc w:val="right"/>
              <w:rPr>
                <w:sz w:val="18"/>
                <w:szCs w:val="18"/>
              </w:rPr>
            </w:pPr>
            <w:r>
              <w:rPr>
                <w:sz w:val="18"/>
                <w:szCs w:val="18"/>
              </w:rPr>
              <w:t>January 2016 – May 2017</w:t>
            </w:r>
          </w:p>
        </w:tc>
      </w:tr>
    </w:tbl>
    <w:p w14:paraId="648A2217" w14:textId="77777777" w:rsidR="00585787" w:rsidRDefault="00C3382B">
      <w:pPr>
        <w:pStyle w:val="Standard"/>
        <w:rPr>
          <w:sz w:val="18"/>
          <w:szCs w:val="18"/>
        </w:rPr>
      </w:pPr>
      <w:r>
        <w:rPr>
          <w:i/>
          <w:iCs/>
          <w:sz w:val="18"/>
          <w:szCs w:val="18"/>
        </w:rPr>
        <w:t>Feature engineering for Internet video search and machine learning.</w:t>
      </w:r>
    </w:p>
    <w:p w14:paraId="224AB3AF" w14:textId="42F1B006" w:rsidR="00585787" w:rsidRDefault="00C3382B">
      <w:pPr>
        <w:pStyle w:val="Standard"/>
        <w:numPr>
          <w:ilvl w:val="0"/>
          <w:numId w:val="4"/>
        </w:numPr>
        <w:rPr>
          <w:sz w:val="18"/>
          <w:szCs w:val="18"/>
        </w:rPr>
      </w:pPr>
      <w:r>
        <w:rPr>
          <w:sz w:val="18"/>
          <w:szCs w:val="18"/>
        </w:rPr>
        <w:t xml:space="preserve">Implemented new video characteristics for the </w:t>
      </w:r>
      <w:hyperlink r:id="rId21" w:history="1">
        <w:r w:rsidRPr="005056E6">
          <w:rPr>
            <w:rStyle w:val="Hyperlink"/>
            <w:color w:val="156082" w:themeColor="accent1"/>
            <w:sz w:val="18"/>
            <w:szCs w:val="18"/>
          </w:rPr>
          <w:t>MatrixNet</w:t>
        </w:r>
      </w:hyperlink>
      <w:r>
        <w:rPr>
          <w:sz w:val="18"/>
          <w:szCs w:val="18"/>
        </w:rPr>
        <w:t xml:space="preserve"> machine learning algorithm, improving video ranking quality in </w:t>
      </w:r>
      <w:hyperlink r:id="rId22" w:history="1">
        <w:r w:rsidRPr="00C32EAA">
          <w:rPr>
            <w:rStyle w:val="Hyperlink"/>
            <w:color w:val="156082" w:themeColor="accent1"/>
            <w:sz w:val="18"/>
            <w:szCs w:val="18"/>
          </w:rPr>
          <w:t>Yandex Video Search</w:t>
        </w:r>
      </w:hyperlink>
      <w:r>
        <w:rPr>
          <w:sz w:val="18"/>
          <w:szCs w:val="18"/>
        </w:rPr>
        <w:t>. Several factors led to enhanced video ranking quality, as demonstrated by various metrics. (C++, Python, MapReduce, Machine Learning)</w:t>
      </w:r>
    </w:p>
    <w:p w14:paraId="26DC068F" w14:textId="77777777" w:rsidR="00585787" w:rsidRDefault="00C3382B">
      <w:pPr>
        <w:pStyle w:val="Standard"/>
        <w:numPr>
          <w:ilvl w:val="0"/>
          <w:numId w:val="4"/>
        </w:numPr>
        <w:rPr>
          <w:sz w:val="18"/>
          <w:szCs w:val="18"/>
        </w:rPr>
      </w:pPr>
      <w:r>
        <w:rPr>
          <w:sz w:val="18"/>
          <w:szCs w:val="18"/>
        </w:rPr>
        <w:t>Developed a machine learning pipeline and conducted large-scale web text classification experiments using logistic regression, LSTM, word2vec, and other algorithms. (Natural Language Processing, Deep Learning)</w:t>
      </w:r>
    </w:p>
    <w:p w14:paraId="61F46873" w14:textId="77777777" w:rsidR="00585787" w:rsidRDefault="00C3382B">
      <w:pPr>
        <w:pStyle w:val="Standard"/>
        <w:numPr>
          <w:ilvl w:val="0"/>
          <w:numId w:val="4"/>
        </w:numPr>
        <w:rPr>
          <w:sz w:val="18"/>
          <w:szCs w:val="18"/>
        </w:rPr>
      </w:pPr>
      <w:r>
        <w:rPr>
          <w:sz w:val="18"/>
          <w:szCs w:val="18"/>
        </w:rPr>
        <w:t>Utilized the developed infrastructure for YouTube video classification, improving video ranking quality and click-through rate.</w:t>
      </w:r>
    </w:p>
    <w:p w14:paraId="7857EF12" w14:textId="0FB843CB" w:rsidR="00585787" w:rsidRDefault="00C3382B">
      <w:pPr>
        <w:pStyle w:val="Standard"/>
        <w:numPr>
          <w:ilvl w:val="0"/>
          <w:numId w:val="4"/>
        </w:numPr>
        <w:rPr>
          <w:sz w:val="18"/>
          <w:szCs w:val="18"/>
        </w:rPr>
      </w:pPr>
      <w:r>
        <w:rPr>
          <w:sz w:val="18"/>
          <w:szCs w:val="18"/>
        </w:rPr>
        <w:t xml:space="preserve">Collaborated across teams to improve integration of Video Search results on the main </w:t>
      </w:r>
      <w:hyperlink r:id="rId23" w:history="1">
        <w:r w:rsidRPr="00BD2B04">
          <w:rPr>
            <w:rStyle w:val="Hyperlink"/>
            <w:color w:val="156082" w:themeColor="accent1"/>
            <w:sz w:val="18"/>
            <w:szCs w:val="18"/>
          </w:rPr>
          <w:t>Yandex Web Search</w:t>
        </w:r>
      </w:hyperlink>
      <w:r>
        <w:rPr>
          <w:sz w:val="18"/>
          <w:szCs w:val="18"/>
        </w:rPr>
        <w:t xml:space="preserve"> page.</w:t>
      </w:r>
    </w:p>
    <w:p w14:paraId="607B89F0" w14:textId="77777777" w:rsidR="00585787" w:rsidRDefault="00585787">
      <w:pPr>
        <w:pStyle w:val="Standard"/>
        <w:rPr>
          <w:sz w:val="18"/>
          <w:szCs w:val="18"/>
        </w:rPr>
      </w:pPr>
    </w:p>
    <w:tbl>
      <w:tblPr>
        <w:tblW w:w="10772" w:type="dxa"/>
        <w:tblLayout w:type="fixed"/>
        <w:tblCellMar>
          <w:left w:w="10" w:type="dxa"/>
          <w:right w:w="10" w:type="dxa"/>
        </w:tblCellMar>
        <w:tblLook w:val="04A0" w:firstRow="1" w:lastRow="0" w:firstColumn="1" w:lastColumn="0" w:noHBand="0" w:noVBand="1"/>
      </w:tblPr>
      <w:tblGrid>
        <w:gridCol w:w="8222"/>
        <w:gridCol w:w="2550"/>
      </w:tblGrid>
      <w:tr w:rsidR="00585787" w14:paraId="03A53DB6" w14:textId="77777777">
        <w:trPr>
          <w:trHeight w:val="281"/>
        </w:trPr>
        <w:tc>
          <w:tcPr>
            <w:tcW w:w="8222" w:type="dxa"/>
          </w:tcPr>
          <w:p w14:paraId="7E679486" w14:textId="3E7FECBA" w:rsidR="00585787" w:rsidRDefault="00C3382B">
            <w:pPr>
              <w:pStyle w:val="Standard"/>
              <w:rPr>
                <w:sz w:val="18"/>
                <w:szCs w:val="18"/>
              </w:rPr>
            </w:pPr>
            <w:r>
              <w:rPr>
                <w:sz w:val="18"/>
                <w:szCs w:val="18"/>
              </w:rPr>
              <w:t xml:space="preserve">Senior Software Development Engineer, </w:t>
            </w:r>
            <w:hyperlink r:id="rId24" w:history="1">
              <w:r w:rsidRPr="006A7349">
                <w:rPr>
                  <w:rStyle w:val="Hyperlink"/>
                  <w:color w:val="215E99" w:themeColor="text2" w:themeTint="BF"/>
                  <w:sz w:val="18"/>
                  <w:szCs w:val="18"/>
                </w:rPr>
                <w:t>Intel</w:t>
              </w:r>
            </w:hyperlink>
          </w:p>
        </w:tc>
        <w:tc>
          <w:tcPr>
            <w:tcW w:w="2550" w:type="dxa"/>
          </w:tcPr>
          <w:p w14:paraId="66B9DECD" w14:textId="77777777" w:rsidR="00585787" w:rsidRDefault="00C3382B">
            <w:pPr>
              <w:pStyle w:val="Standard"/>
              <w:jc w:val="right"/>
              <w:rPr>
                <w:sz w:val="18"/>
                <w:szCs w:val="18"/>
              </w:rPr>
            </w:pPr>
            <w:r>
              <w:rPr>
                <w:sz w:val="18"/>
                <w:szCs w:val="18"/>
              </w:rPr>
              <w:t>February 2006 – December 2015</w:t>
            </w:r>
          </w:p>
        </w:tc>
      </w:tr>
    </w:tbl>
    <w:p w14:paraId="753D1D6C" w14:textId="77777777" w:rsidR="00585787" w:rsidRDefault="00C3382B">
      <w:pPr>
        <w:pStyle w:val="Standard"/>
        <w:rPr>
          <w:sz w:val="18"/>
          <w:szCs w:val="18"/>
        </w:rPr>
      </w:pPr>
      <w:r>
        <w:rPr>
          <w:i/>
          <w:iCs/>
          <w:sz w:val="18"/>
          <w:szCs w:val="18"/>
        </w:rPr>
        <w:t>Applied research in performance analysis and implementation of performance tuning tools.</w:t>
      </w:r>
    </w:p>
    <w:p w14:paraId="449E9BD0" w14:textId="77777777" w:rsidR="00585787" w:rsidRDefault="00C3382B">
      <w:pPr>
        <w:pStyle w:val="Standard"/>
        <w:numPr>
          <w:ilvl w:val="0"/>
          <w:numId w:val="5"/>
        </w:numPr>
        <w:rPr>
          <w:sz w:val="18"/>
          <w:szCs w:val="18"/>
        </w:rPr>
      </w:pPr>
      <w:r>
        <w:rPr>
          <w:sz w:val="18"/>
          <w:szCs w:val="18"/>
        </w:rPr>
        <w:t>Gained expertise in performance analysis of serial and parallel software; algorithmic, threading and machine-dependent performance optimization; CPU and hardware architecture; parallel, concurrent and distributed software research and development (MPI, OpenMP).</w:t>
      </w:r>
    </w:p>
    <w:p w14:paraId="13CC63D7" w14:textId="42A4E745" w:rsidR="00585787" w:rsidRDefault="00C3382B">
      <w:pPr>
        <w:pStyle w:val="Standard"/>
        <w:numPr>
          <w:ilvl w:val="0"/>
          <w:numId w:val="5"/>
        </w:numPr>
        <w:rPr>
          <w:sz w:val="18"/>
          <w:szCs w:val="18"/>
        </w:rPr>
      </w:pPr>
      <w:r>
        <w:rPr>
          <w:sz w:val="18"/>
          <w:szCs w:val="18"/>
        </w:rPr>
        <w:t xml:space="preserve">Developed a capability to represent knowledge about performance issues in applications (using Python code) and their automatic detection for </w:t>
      </w:r>
      <w:hyperlink r:id="rId25" w:history="1">
        <w:r w:rsidRPr="003206FE">
          <w:rPr>
            <w:rStyle w:val="Hyperlink"/>
            <w:color w:val="156082" w:themeColor="accent1"/>
            <w:sz w:val="18"/>
            <w:szCs w:val="18"/>
          </w:rPr>
          <w:t xml:space="preserve">Intel </w:t>
        </w:r>
        <w:proofErr w:type="spellStart"/>
        <w:r w:rsidRPr="003206FE">
          <w:rPr>
            <w:rStyle w:val="Hyperlink"/>
            <w:color w:val="156082" w:themeColor="accent1"/>
            <w:sz w:val="18"/>
            <w:szCs w:val="18"/>
          </w:rPr>
          <w:t>VTune</w:t>
        </w:r>
        <w:proofErr w:type="spellEnd"/>
        <w:r w:rsidRPr="003206FE">
          <w:rPr>
            <w:rStyle w:val="Hyperlink"/>
            <w:color w:val="156082" w:themeColor="accent1"/>
            <w:sz w:val="18"/>
            <w:szCs w:val="18"/>
          </w:rPr>
          <w:t xml:space="preserve"> Amplifier</w:t>
        </w:r>
      </w:hyperlink>
      <w:r>
        <w:rPr>
          <w:sz w:val="18"/>
          <w:szCs w:val="18"/>
        </w:rPr>
        <w:t xml:space="preserve"> and </w:t>
      </w:r>
      <w:hyperlink r:id="rId26" w:history="1">
        <w:r w:rsidRPr="0008494E">
          <w:rPr>
            <w:rStyle w:val="Hyperlink"/>
            <w:color w:val="156082" w:themeColor="accent1"/>
            <w:sz w:val="18"/>
            <w:szCs w:val="18"/>
          </w:rPr>
          <w:t>Intel Advisor</w:t>
        </w:r>
      </w:hyperlink>
      <w:r>
        <w:rPr>
          <w:sz w:val="18"/>
          <w:szCs w:val="18"/>
        </w:rPr>
        <w:t xml:space="preserve"> products. (Knowledge Representation)</w:t>
      </w:r>
    </w:p>
    <w:p w14:paraId="231EEA73" w14:textId="6176CF11" w:rsidR="00585787" w:rsidRDefault="00C3382B">
      <w:pPr>
        <w:pStyle w:val="Standard"/>
        <w:numPr>
          <w:ilvl w:val="0"/>
          <w:numId w:val="5"/>
        </w:numPr>
        <w:rPr>
          <w:sz w:val="18"/>
          <w:szCs w:val="18"/>
        </w:rPr>
      </w:pPr>
      <w:r>
        <w:rPr>
          <w:sz w:val="18"/>
          <w:szCs w:val="18"/>
        </w:rPr>
        <w:t xml:space="preserve">Defined metrics and methodologies to identify parts of an application that are best suited for execution on CPUs or for offload to a </w:t>
      </w:r>
      <w:r w:rsidR="008B68AE">
        <w:rPr>
          <w:sz w:val="18"/>
          <w:szCs w:val="18"/>
        </w:rPr>
        <w:t>coprocessor and</w:t>
      </w:r>
      <w:r>
        <w:rPr>
          <w:sz w:val="18"/>
          <w:szCs w:val="18"/>
        </w:rPr>
        <w:t xml:space="preserve"> implemented a tool for automatic detection.</w:t>
      </w:r>
    </w:p>
    <w:p w14:paraId="74151238" w14:textId="52C748D7" w:rsidR="00585787" w:rsidRDefault="00C3382B">
      <w:pPr>
        <w:pStyle w:val="Standard"/>
        <w:numPr>
          <w:ilvl w:val="0"/>
          <w:numId w:val="5"/>
        </w:numPr>
        <w:rPr>
          <w:sz w:val="18"/>
          <w:szCs w:val="18"/>
        </w:rPr>
      </w:pPr>
      <w:r>
        <w:rPr>
          <w:sz w:val="18"/>
          <w:szCs w:val="18"/>
        </w:rPr>
        <w:t xml:space="preserve">Full-cycle development (design, prototype, research, review, documentation, planning, implementation, etc.) of the threading and performance profiler </w:t>
      </w:r>
      <w:hyperlink r:id="rId27" w:history="1">
        <w:r w:rsidRPr="003206FE">
          <w:rPr>
            <w:rStyle w:val="Hyperlink"/>
            <w:color w:val="156082" w:themeColor="accent1"/>
            <w:sz w:val="18"/>
            <w:szCs w:val="18"/>
          </w:rPr>
          <w:t xml:space="preserve">Intel </w:t>
        </w:r>
        <w:proofErr w:type="spellStart"/>
        <w:r w:rsidRPr="003206FE">
          <w:rPr>
            <w:rStyle w:val="Hyperlink"/>
            <w:color w:val="156082" w:themeColor="accent1"/>
            <w:sz w:val="18"/>
            <w:szCs w:val="18"/>
          </w:rPr>
          <w:t>VTune</w:t>
        </w:r>
        <w:proofErr w:type="spellEnd"/>
        <w:r w:rsidRPr="003206FE">
          <w:rPr>
            <w:rStyle w:val="Hyperlink"/>
            <w:color w:val="156082" w:themeColor="accent1"/>
            <w:sz w:val="18"/>
            <w:szCs w:val="18"/>
          </w:rPr>
          <w:t xml:space="preserve"> Amplifier</w:t>
        </w:r>
      </w:hyperlink>
      <w:r>
        <w:rPr>
          <w:sz w:val="18"/>
          <w:szCs w:val="18"/>
        </w:rPr>
        <w:t xml:space="preserve"> from scratch, including major data visualization and data provider components. (C++, Java, Python, OpenMP, SQLite) Mentorship (5 colleagues).</w:t>
      </w:r>
    </w:p>
    <w:p w14:paraId="6768E361" w14:textId="7BF28DA4" w:rsidR="00585787" w:rsidRDefault="00C3382B">
      <w:pPr>
        <w:pStyle w:val="Standard"/>
        <w:numPr>
          <w:ilvl w:val="0"/>
          <w:numId w:val="5"/>
        </w:numPr>
        <w:rPr>
          <w:sz w:val="18"/>
          <w:szCs w:val="18"/>
        </w:rPr>
      </w:pPr>
      <w:r>
        <w:rPr>
          <w:sz w:val="18"/>
          <w:szCs w:val="18"/>
        </w:rPr>
        <w:t xml:space="preserve">Implemented a new approach for source-level performance information visualization in </w:t>
      </w:r>
      <w:hyperlink r:id="rId28" w:history="1">
        <w:r w:rsidRPr="0002189C">
          <w:rPr>
            <w:rStyle w:val="Hyperlink"/>
            <w:color w:val="156082" w:themeColor="accent1"/>
            <w:sz w:val="18"/>
            <w:szCs w:val="18"/>
          </w:rPr>
          <w:t xml:space="preserve">Intel </w:t>
        </w:r>
        <w:proofErr w:type="spellStart"/>
        <w:r w:rsidRPr="0002189C">
          <w:rPr>
            <w:rStyle w:val="Hyperlink"/>
            <w:color w:val="156082" w:themeColor="accent1"/>
            <w:sz w:val="18"/>
            <w:szCs w:val="18"/>
          </w:rPr>
          <w:t>VTune</w:t>
        </w:r>
        <w:proofErr w:type="spellEnd"/>
        <w:r w:rsidRPr="0002189C">
          <w:rPr>
            <w:rStyle w:val="Hyperlink"/>
            <w:color w:val="156082" w:themeColor="accent1"/>
            <w:sz w:val="18"/>
            <w:szCs w:val="18"/>
          </w:rPr>
          <w:t xml:space="preserve"> Amplifier</w:t>
        </w:r>
      </w:hyperlink>
      <w:r>
        <w:rPr>
          <w:sz w:val="18"/>
          <w:szCs w:val="18"/>
        </w:rPr>
        <w:t>, unlocking new usage models for senior performance engineers.</w:t>
      </w:r>
    </w:p>
    <w:p w14:paraId="3DE7F5F3" w14:textId="77777777" w:rsidR="00585787" w:rsidRDefault="00585787">
      <w:pPr>
        <w:pStyle w:val="Standard"/>
        <w:rPr>
          <w:sz w:val="18"/>
          <w:szCs w:val="18"/>
        </w:rPr>
      </w:pPr>
    </w:p>
    <w:tbl>
      <w:tblPr>
        <w:tblW w:w="10772" w:type="dxa"/>
        <w:tblLayout w:type="fixed"/>
        <w:tblCellMar>
          <w:left w:w="10" w:type="dxa"/>
          <w:right w:w="10" w:type="dxa"/>
        </w:tblCellMar>
        <w:tblLook w:val="04A0" w:firstRow="1" w:lastRow="0" w:firstColumn="1" w:lastColumn="0" w:noHBand="0" w:noVBand="1"/>
      </w:tblPr>
      <w:tblGrid>
        <w:gridCol w:w="8222"/>
        <w:gridCol w:w="2550"/>
      </w:tblGrid>
      <w:tr w:rsidR="00585787" w14:paraId="2774A96C" w14:textId="77777777">
        <w:trPr>
          <w:trHeight w:val="281"/>
        </w:trPr>
        <w:tc>
          <w:tcPr>
            <w:tcW w:w="8222" w:type="dxa"/>
          </w:tcPr>
          <w:p w14:paraId="06D352D5" w14:textId="72E80DE8" w:rsidR="00585787" w:rsidRDefault="00C3382B">
            <w:pPr>
              <w:pStyle w:val="Standard"/>
              <w:rPr>
                <w:sz w:val="18"/>
                <w:szCs w:val="18"/>
              </w:rPr>
            </w:pPr>
            <w:r>
              <w:rPr>
                <w:sz w:val="18"/>
                <w:szCs w:val="18"/>
              </w:rPr>
              <w:t xml:space="preserve">Lecturer, Research Advisor, </w:t>
            </w:r>
            <w:hyperlink r:id="rId29" w:history="1">
              <w:r w:rsidRPr="006A7349">
                <w:rPr>
                  <w:rStyle w:val="Hyperlink"/>
                  <w:color w:val="215E99" w:themeColor="text2" w:themeTint="BF"/>
                  <w:sz w:val="18"/>
                  <w:szCs w:val="18"/>
                </w:rPr>
                <w:t>Lobachevsky State University of Nizhni Novgorod</w:t>
              </w:r>
            </w:hyperlink>
          </w:p>
        </w:tc>
        <w:tc>
          <w:tcPr>
            <w:tcW w:w="2550" w:type="dxa"/>
          </w:tcPr>
          <w:p w14:paraId="741D69E7" w14:textId="77777777" w:rsidR="00585787" w:rsidRDefault="00C3382B">
            <w:pPr>
              <w:pStyle w:val="Standard"/>
              <w:jc w:val="right"/>
              <w:rPr>
                <w:sz w:val="18"/>
                <w:szCs w:val="18"/>
              </w:rPr>
            </w:pPr>
            <w:r>
              <w:rPr>
                <w:sz w:val="18"/>
                <w:szCs w:val="18"/>
              </w:rPr>
              <w:t>2009 – 2012</w:t>
            </w:r>
          </w:p>
        </w:tc>
      </w:tr>
    </w:tbl>
    <w:p w14:paraId="41945A4B" w14:textId="77777777" w:rsidR="00585787" w:rsidRDefault="00C3382B">
      <w:pPr>
        <w:pStyle w:val="Standard"/>
        <w:rPr>
          <w:sz w:val="18"/>
          <w:szCs w:val="18"/>
        </w:rPr>
      </w:pPr>
      <w:r>
        <w:rPr>
          <w:i/>
          <w:iCs/>
          <w:sz w:val="18"/>
          <w:szCs w:val="18"/>
        </w:rPr>
        <w:t>Research and teaching courses in Artificial Intelligence and Machine Learning.</w:t>
      </w:r>
    </w:p>
    <w:p w14:paraId="7358C2B7" w14:textId="77777777" w:rsidR="00585787" w:rsidRDefault="00C3382B">
      <w:pPr>
        <w:pStyle w:val="Standard"/>
        <w:numPr>
          <w:ilvl w:val="0"/>
          <w:numId w:val="6"/>
        </w:numPr>
        <w:rPr>
          <w:sz w:val="18"/>
          <w:szCs w:val="18"/>
        </w:rPr>
      </w:pPr>
      <w:r>
        <w:rPr>
          <w:sz w:val="18"/>
          <w:szCs w:val="18"/>
        </w:rPr>
        <w:t>Supervised 3 bachelor and 5 master students on topics including artificial intelligence, machine learning, natural language processing, software verification, parallel programming, and software engineering.</w:t>
      </w:r>
    </w:p>
    <w:p w14:paraId="2F32CDA8" w14:textId="77777777" w:rsidR="00585787" w:rsidRDefault="00C3382B">
      <w:pPr>
        <w:pStyle w:val="Standard"/>
        <w:numPr>
          <w:ilvl w:val="0"/>
          <w:numId w:val="6"/>
        </w:numPr>
        <w:rPr>
          <w:sz w:val="18"/>
          <w:szCs w:val="18"/>
        </w:rPr>
      </w:pPr>
      <w:r>
        <w:rPr>
          <w:sz w:val="18"/>
          <w:szCs w:val="18"/>
        </w:rPr>
        <w:t>Developed and taught courses "Artificial Intelligence" (2010, 2011), "Databases and Expert Systems" (2009-2012).</w:t>
      </w:r>
    </w:p>
    <w:p w14:paraId="4B088484" w14:textId="77777777" w:rsidR="00585787" w:rsidRDefault="00585787">
      <w:pPr>
        <w:pStyle w:val="Standard"/>
        <w:rPr>
          <w:sz w:val="18"/>
          <w:szCs w:val="18"/>
        </w:rPr>
      </w:pPr>
    </w:p>
    <w:tbl>
      <w:tblPr>
        <w:tblW w:w="10772" w:type="dxa"/>
        <w:tblLayout w:type="fixed"/>
        <w:tblCellMar>
          <w:left w:w="10" w:type="dxa"/>
          <w:right w:w="10" w:type="dxa"/>
        </w:tblCellMar>
        <w:tblLook w:val="04A0" w:firstRow="1" w:lastRow="0" w:firstColumn="1" w:lastColumn="0" w:noHBand="0" w:noVBand="1"/>
      </w:tblPr>
      <w:tblGrid>
        <w:gridCol w:w="8222"/>
        <w:gridCol w:w="2550"/>
      </w:tblGrid>
      <w:tr w:rsidR="00585787" w14:paraId="16865F88" w14:textId="77777777">
        <w:trPr>
          <w:trHeight w:val="281"/>
        </w:trPr>
        <w:tc>
          <w:tcPr>
            <w:tcW w:w="8222" w:type="dxa"/>
          </w:tcPr>
          <w:p w14:paraId="20D097AB" w14:textId="4D81F026" w:rsidR="00585787" w:rsidRDefault="00C3382B">
            <w:pPr>
              <w:pStyle w:val="Standard"/>
              <w:rPr>
                <w:sz w:val="18"/>
                <w:szCs w:val="18"/>
              </w:rPr>
            </w:pPr>
            <w:r>
              <w:rPr>
                <w:sz w:val="18"/>
                <w:szCs w:val="18"/>
              </w:rPr>
              <w:t xml:space="preserve">Software Development Engineer, </w:t>
            </w:r>
            <w:hyperlink r:id="rId30" w:history="1">
              <w:r w:rsidRPr="005331E4">
                <w:rPr>
                  <w:rStyle w:val="Hyperlink"/>
                  <w:color w:val="215E99" w:themeColor="text2" w:themeTint="BF"/>
                  <w:sz w:val="18"/>
                  <w:szCs w:val="18"/>
                </w:rPr>
                <w:t>Mera Networks</w:t>
              </w:r>
            </w:hyperlink>
          </w:p>
        </w:tc>
        <w:tc>
          <w:tcPr>
            <w:tcW w:w="2550" w:type="dxa"/>
          </w:tcPr>
          <w:p w14:paraId="7D573B2E" w14:textId="77777777" w:rsidR="00585787" w:rsidRDefault="00C3382B">
            <w:pPr>
              <w:pStyle w:val="Standard"/>
              <w:jc w:val="right"/>
              <w:rPr>
                <w:sz w:val="18"/>
                <w:szCs w:val="18"/>
              </w:rPr>
            </w:pPr>
            <w:r>
              <w:rPr>
                <w:sz w:val="18"/>
                <w:szCs w:val="18"/>
              </w:rPr>
              <w:t>October 2003 – February 2006</w:t>
            </w:r>
          </w:p>
        </w:tc>
      </w:tr>
    </w:tbl>
    <w:p w14:paraId="3C0B95C9" w14:textId="77777777" w:rsidR="00585787" w:rsidRDefault="00C3382B">
      <w:pPr>
        <w:pStyle w:val="Standard"/>
        <w:rPr>
          <w:sz w:val="18"/>
          <w:szCs w:val="18"/>
        </w:rPr>
      </w:pPr>
      <w:r>
        <w:rPr>
          <w:i/>
          <w:iCs/>
          <w:sz w:val="18"/>
          <w:szCs w:val="18"/>
        </w:rPr>
        <w:t>Telecommunication software implementation.</w:t>
      </w:r>
    </w:p>
    <w:p w14:paraId="237E0E66" w14:textId="77777777" w:rsidR="00585787" w:rsidRDefault="00C3382B">
      <w:pPr>
        <w:pStyle w:val="Standard"/>
        <w:numPr>
          <w:ilvl w:val="0"/>
          <w:numId w:val="7"/>
        </w:numPr>
        <w:rPr>
          <w:sz w:val="18"/>
          <w:szCs w:val="18"/>
        </w:rPr>
      </w:pPr>
      <w:r>
        <w:rPr>
          <w:sz w:val="18"/>
          <w:szCs w:val="18"/>
        </w:rPr>
        <w:t>Developed software for emulating cellular base stations. (C++, Java, Bash, networking) Mentored 3 colleagues.</w:t>
      </w:r>
    </w:p>
    <w:p w14:paraId="35FB1262" w14:textId="77777777" w:rsidR="00585787" w:rsidRDefault="00C3382B">
      <w:pPr>
        <w:pStyle w:val="Standard"/>
        <w:numPr>
          <w:ilvl w:val="0"/>
          <w:numId w:val="7"/>
        </w:numPr>
        <w:rPr>
          <w:sz w:val="18"/>
          <w:szCs w:val="18"/>
        </w:rPr>
      </w:pPr>
      <w:r>
        <w:rPr>
          <w:sz w:val="18"/>
          <w:szCs w:val="18"/>
        </w:rPr>
        <w:t>Contributed to a major redesign of the software's data model, significantly improving execution speed and memory consumption, allowing support for previously unsupported data volumes.</w:t>
      </w:r>
    </w:p>
    <w:p w14:paraId="7BFCFD55" w14:textId="77777777" w:rsidR="00585787" w:rsidRDefault="00585787">
      <w:pPr>
        <w:pStyle w:val="Standard"/>
        <w:pBdr>
          <w:bottom w:val="single" w:sz="2" w:space="1" w:color="000000"/>
        </w:pBdr>
        <w:rPr>
          <w:sz w:val="18"/>
          <w:szCs w:val="18"/>
        </w:rPr>
      </w:pPr>
    </w:p>
    <w:p w14:paraId="338FADE0" w14:textId="77777777" w:rsidR="00585787" w:rsidRDefault="00C3382B">
      <w:pPr>
        <w:pStyle w:val="Standard"/>
        <w:pBdr>
          <w:bottom w:val="single" w:sz="2" w:space="1" w:color="000000"/>
        </w:pBdr>
        <w:rPr>
          <w:sz w:val="24"/>
        </w:rPr>
      </w:pPr>
      <w:r>
        <w:rPr>
          <w:sz w:val="24"/>
        </w:rPr>
        <w:t>Personal Projects</w:t>
      </w:r>
    </w:p>
    <w:p w14:paraId="2A0E37ED" w14:textId="77777777" w:rsidR="00585787" w:rsidRDefault="00585787">
      <w:pPr>
        <w:pStyle w:val="Standard"/>
        <w:rPr>
          <w:sz w:val="18"/>
          <w:szCs w:val="18"/>
        </w:rPr>
      </w:pPr>
    </w:p>
    <w:p w14:paraId="7E8458DC" w14:textId="5CC853CE" w:rsidR="00585787" w:rsidRDefault="00C3382B">
      <w:pPr>
        <w:pStyle w:val="Standard"/>
        <w:numPr>
          <w:ilvl w:val="0"/>
          <w:numId w:val="8"/>
        </w:numPr>
      </w:pPr>
      <w:r>
        <w:rPr>
          <w:sz w:val="18"/>
          <w:szCs w:val="18"/>
        </w:rPr>
        <w:t xml:space="preserve">GitHub repository demonstrating various ML techniques: </w:t>
      </w:r>
      <w:hyperlink r:id="rId31" w:history="1">
        <w:r w:rsidRPr="00703DFF">
          <w:rPr>
            <w:rStyle w:val="Hyperlink"/>
            <w:color w:val="215E99" w:themeColor="text2" w:themeTint="BF"/>
            <w:sz w:val="18"/>
            <w:szCs w:val="18"/>
          </w:rPr>
          <w:t>https://github.com/anton-dergunov/ml-playground</w:t>
        </w:r>
      </w:hyperlink>
    </w:p>
    <w:p w14:paraId="3651E0FD" w14:textId="77777777" w:rsidR="00585787" w:rsidRDefault="00585787">
      <w:pPr>
        <w:pStyle w:val="Standard"/>
        <w:pBdr>
          <w:bottom w:val="single" w:sz="2" w:space="1" w:color="000000"/>
        </w:pBdr>
        <w:rPr>
          <w:sz w:val="18"/>
          <w:szCs w:val="18"/>
        </w:rPr>
      </w:pPr>
    </w:p>
    <w:p w14:paraId="7E31277E" w14:textId="77777777" w:rsidR="00585787" w:rsidRDefault="00C3382B">
      <w:pPr>
        <w:pStyle w:val="Standard"/>
        <w:pBdr>
          <w:bottom w:val="single" w:sz="2" w:space="1" w:color="000000"/>
        </w:pBdr>
        <w:rPr>
          <w:sz w:val="24"/>
        </w:rPr>
      </w:pPr>
      <w:r>
        <w:rPr>
          <w:sz w:val="24"/>
        </w:rPr>
        <w:t>Education</w:t>
      </w:r>
    </w:p>
    <w:p w14:paraId="3EC507F5" w14:textId="77777777" w:rsidR="00585787" w:rsidRDefault="00585787">
      <w:pPr>
        <w:pStyle w:val="Standard"/>
        <w:rPr>
          <w:sz w:val="18"/>
          <w:szCs w:val="18"/>
        </w:rPr>
      </w:pPr>
    </w:p>
    <w:tbl>
      <w:tblPr>
        <w:tblW w:w="10772" w:type="dxa"/>
        <w:tblLayout w:type="fixed"/>
        <w:tblCellMar>
          <w:left w:w="10" w:type="dxa"/>
          <w:right w:w="10" w:type="dxa"/>
        </w:tblCellMar>
        <w:tblLook w:val="04A0" w:firstRow="1" w:lastRow="0" w:firstColumn="1" w:lastColumn="0" w:noHBand="0" w:noVBand="1"/>
      </w:tblPr>
      <w:tblGrid>
        <w:gridCol w:w="8222"/>
        <w:gridCol w:w="2550"/>
      </w:tblGrid>
      <w:tr w:rsidR="00585787" w14:paraId="0F3ECEE7" w14:textId="77777777">
        <w:trPr>
          <w:trHeight w:val="281"/>
        </w:trPr>
        <w:tc>
          <w:tcPr>
            <w:tcW w:w="8222" w:type="dxa"/>
          </w:tcPr>
          <w:p w14:paraId="27CF0D29" w14:textId="7966285B" w:rsidR="00585787" w:rsidRDefault="00C3382B">
            <w:pPr>
              <w:pStyle w:val="Standard"/>
              <w:rPr>
                <w:sz w:val="18"/>
                <w:szCs w:val="18"/>
              </w:rPr>
            </w:pPr>
            <w:r>
              <w:rPr>
                <w:sz w:val="18"/>
                <w:szCs w:val="18"/>
              </w:rPr>
              <w:t xml:space="preserve">PhD in Theoretical Computer Science, </w:t>
            </w:r>
            <w:hyperlink r:id="rId32" w:history="1">
              <w:r w:rsidR="00D45498" w:rsidRPr="006A7349">
                <w:rPr>
                  <w:rStyle w:val="Hyperlink"/>
                  <w:color w:val="215E99" w:themeColor="text2" w:themeTint="BF"/>
                  <w:sz w:val="18"/>
                  <w:szCs w:val="18"/>
                </w:rPr>
                <w:t>Lobachevsky State University of Nizhni Novgorod</w:t>
              </w:r>
            </w:hyperlink>
          </w:p>
        </w:tc>
        <w:tc>
          <w:tcPr>
            <w:tcW w:w="2550" w:type="dxa"/>
          </w:tcPr>
          <w:p w14:paraId="4D38987D" w14:textId="77777777" w:rsidR="00585787" w:rsidRDefault="00C3382B">
            <w:pPr>
              <w:pStyle w:val="Standard"/>
              <w:jc w:val="right"/>
              <w:rPr>
                <w:sz w:val="18"/>
                <w:szCs w:val="18"/>
              </w:rPr>
            </w:pPr>
            <w:r>
              <w:rPr>
                <w:sz w:val="18"/>
                <w:szCs w:val="18"/>
              </w:rPr>
              <w:t>July 2008 – July 2011</w:t>
            </w:r>
          </w:p>
        </w:tc>
      </w:tr>
    </w:tbl>
    <w:p w14:paraId="77941F13" w14:textId="0B26ED3E" w:rsidR="00585787" w:rsidRDefault="00C3382B">
      <w:pPr>
        <w:pStyle w:val="Standard"/>
        <w:rPr>
          <w:sz w:val="18"/>
          <w:szCs w:val="18"/>
        </w:rPr>
      </w:pPr>
      <w:r>
        <w:rPr>
          <w:sz w:val="18"/>
          <w:szCs w:val="18"/>
        </w:rPr>
        <w:t xml:space="preserve">Thesis: </w:t>
      </w:r>
      <w:hyperlink r:id="rId33" w:history="1">
        <w:r w:rsidRPr="00802623">
          <w:rPr>
            <w:rStyle w:val="Hyperlink"/>
            <w:color w:val="215E99" w:themeColor="text2" w:themeTint="BF"/>
            <w:sz w:val="18"/>
            <w:szCs w:val="18"/>
          </w:rPr>
          <w:t>Models, methods and tools of knowledge representation for improving performance of MPI applications</w:t>
        </w:r>
      </w:hyperlink>
      <w:r>
        <w:rPr>
          <w:sz w:val="18"/>
          <w:szCs w:val="18"/>
        </w:rPr>
        <w:t>.</w:t>
      </w:r>
    </w:p>
    <w:p w14:paraId="08790DB9" w14:textId="061502EB" w:rsidR="00585787" w:rsidRDefault="00C3382B">
      <w:pPr>
        <w:pStyle w:val="Standard"/>
        <w:rPr>
          <w:sz w:val="18"/>
          <w:szCs w:val="18"/>
        </w:rPr>
      </w:pPr>
      <w:r>
        <w:rPr>
          <w:sz w:val="18"/>
          <w:szCs w:val="18"/>
        </w:rPr>
        <w:t xml:space="preserve">Implemented results from the thesis in </w:t>
      </w:r>
      <w:hyperlink r:id="rId34" w:history="1">
        <w:r w:rsidRPr="00215E91">
          <w:rPr>
            <w:rStyle w:val="Hyperlink"/>
            <w:color w:val="215E99" w:themeColor="text2" w:themeTint="BF"/>
            <w:sz w:val="18"/>
            <w:szCs w:val="18"/>
          </w:rPr>
          <w:t>Intel Trace Analyzer and Collector</w:t>
        </w:r>
      </w:hyperlink>
      <w:r>
        <w:rPr>
          <w:sz w:val="18"/>
          <w:szCs w:val="18"/>
        </w:rPr>
        <w:t xml:space="preserve"> and its </w:t>
      </w:r>
      <w:hyperlink r:id="rId35" w:history="1">
        <w:r w:rsidRPr="00215E91">
          <w:rPr>
            <w:rStyle w:val="Hyperlink"/>
            <w:color w:val="215E99" w:themeColor="text2" w:themeTint="BF"/>
            <w:sz w:val="18"/>
            <w:szCs w:val="18"/>
          </w:rPr>
          <w:t>Performance Assistant</w:t>
        </w:r>
      </w:hyperlink>
      <w:r>
        <w:rPr>
          <w:sz w:val="18"/>
          <w:szCs w:val="18"/>
        </w:rPr>
        <w:t xml:space="preserve"> capability.</w:t>
      </w:r>
    </w:p>
    <w:p w14:paraId="27102263" w14:textId="77777777" w:rsidR="00585787" w:rsidRDefault="00585787">
      <w:pPr>
        <w:pStyle w:val="Standard"/>
        <w:rPr>
          <w:sz w:val="18"/>
          <w:szCs w:val="18"/>
        </w:rPr>
      </w:pPr>
    </w:p>
    <w:tbl>
      <w:tblPr>
        <w:tblW w:w="10772" w:type="dxa"/>
        <w:tblLayout w:type="fixed"/>
        <w:tblCellMar>
          <w:left w:w="10" w:type="dxa"/>
          <w:right w:w="10" w:type="dxa"/>
        </w:tblCellMar>
        <w:tblLook w:val="04A0" w:firstRow="1" w:lastRow="0" w:firstColumn="1" w:lastColumn="0" w:noHBand="0" w:noVBand="1"/>
      </w:tblPr>
      <w:tblGrid>
        <w:gridCol w:w="8222"/>
        <w:gridCol w:w="2550"/>
      </w:tblGrid>
      <w:tr w:rsidR="00585787" w14:paraId="690DE718" w14:textId="77777777">
        <w:trPr>
          <w:trHeight w:val="281"/>
        </w:trPr>
        <w:tc>
          <w:tcPr>
            <w:tcW w:w="8222" w:type="dxa"/>
          </w:tcPr>
          <w:p w14:paraId="310401F0" w14:textId="439B8045" w:rsidR="00585787" w:rsidRDefault="00C3382B">
            <w:pPr>
              <w:pStyle w:val="Standard"/>
              <w:rPr>
                <w:sz w:val="18"/>
                <w:szCs w:val="18"/>
              </w:rPr>
            </w:pPr>
            <w:r>
              <w:rPr>
                <w:sz w:val="18"/>
                <w:szCs w:val="18"/>
              </w:rPr>
              <w:t xml:space="preserve">Specialist Degree in Applied Computer Science, </w:t>
            </w:r>
            <w:hyperlink r:id="rId36" w:history="1">
              <w:r w:rsidR="00D45498" w:rsidRPr="006A7349">
                <w:rPr>
                  <w:rStyle w:val="Hyperlink"/>
                  <w:color w:val="215E99" w:themeColor="text2" w:themeTint="BF"/>
                  <w:sz w:val="18"/>
                  <w:szCs w:val="18"/>
                </w:rPr>
                <w:t>Lobachevsky State University of Nizhni Novgorod</w:t>
              </w:r>
            </w:hyperlink>
          </w:p>
        </w:tc>
        <w:tc>
          <w:tcPr>
            <w:tcW w:w="2550" w:type="dxa"/>
          </w:tcPr>
          <w:p w14:paraId="01CB2317" w14:textId="77777777" w:rsidR="00585787" w:rsidRDefault="00C3382B">
            <w:pPr>
              <w:pStyle w:val="Standard"/>
              <w:jc w:val="right"/>
              <w:rPr>
                <w:sz w:val="18"/>
                <w:szCs w:val="18"/>
              </w:rPr>
            </w:pPr>
            <w:r>
              <w:rPr>
                <w:sz w:val="18"/>
                <w:szCs w:val="18"/>
              </w:rPr>
              <w:t>September 2001 – May 2006</w:t>
            </w:r>
          </w:p>
        </w:tc>
      </w:tr>
    </w:tbl>
    <w:p w14:paraId="55677756" w14:textId="77777777" w:rsidR="00585787" w:rsidRDefault="00C3382B">
      <w:pPr>
        <w:pStyle w:val="Standard"/>
        <w:rPr>
          <w:sz w:val="18"/>
          <w:szCs w:val="18"/>
        </w:rPr>
      </w:pPr>
      <w:r>
        <w:rPr>
          <w:sz w:val="18"/>
          <w:szCs w:val="18"/>
        </w:rPr>
        <w:t>Thesis: Neural network model for knowledge representation and extraction.</w:t>
      </w:r>
    </w:p>
    <w:p w14:paraId="7D59F322" w14:textId="77777777" w:rsidR="00585787" w:rsidRDefault="00585787">
      <w:pPr>
        <w:pStyle w:val="Standard"/>
        <w:rPr>
          <w:sz w:val="18"/>
          <w:szCs w:val="18"/>
        </w:rPr>
      </w:pPr>
    </w:p>
    <w:p w14:paraId="7ED157D5" w14:textId="77777777" w:rsidR="00585787" w:rsidRDefault="00C3382B">
      <w:pPr>
        <w:pStyle w:val="Standard"/>
        <w:pBdr>
          <w:bottom w:val="single" w:sz="2" w:space="1" w:color="000000"/>
        </w:pBdr>
        <w:rPr>
          <w:sz w:val="24"/>
        </w:rPr>
      </w:pPr>
      <w:r>
        <w:rPr>
          <w:sz w:val="24"/>
        </w:rPr>
        <w:t>Publications</w:t>
      </w:r>
    </w:p>
    <w:p w14:paraId="40238994" w14:textId="77777777" w:rsidR="00585787" w:rsidRDefault="00585787">
      <w:pPr>
        <w:pStyle w:val="Standard"/>
        <w:rPr>
          <w:sz w:val="18"/>
          <w:szCs w:val="18"/>
        </w:rPr>
      </w:pPr>
    </w:p>
    <w:p w14:paraId="2E61CEB4" w14:textId="1012A400" w:rsidR="00585787" w:rsidRDefault="00C3382B">
      <w:pPr>
        <w:pStyle w:val="Standard"/>
        <w:numPr>
          <w:ilvl w:val="0"/>
          <w:numId w:val="9"/>
        </w:numPr>
        <w:rPr>
          <w:sz w:val="18"/>
          <w:szCs w:val="18"/>
        </w:rPr>
      </w:pPr>
      <w:r>
        <w:rPr>
          <w:sz w:val="18"/>
          <w:szCs w:val="18"/>
        </w:rPr>
        <w:t xml:space="preserve">Anton Dergunov. </w:t>
      </w:r>
      <w:hyperlink r:id="rId37" w:history="1">
        <w:r w:rsidRPr="00610031">
          <w:rPr>
            <w:rStyle w:val="Hyperlink"/>
            <w:color w:val="215E99" w:themeColor="text2" w:themeTint="BF"/>
            <w:sz w:val="18"/>
            <w:szCs w:val="18"/>
          </w:rPr>
          <w:t>Proving Termination and Computational Complexity of Computer Programs</w:t>
        </w:r>
      </w:hyperlink>
      <w:r>
        <w:rPr>
          <w:sz w:val="18"/>
          <w:szCs w:val="18"/>
        </w:rPr>
        <w:t>. Abstract of poster for "</w:t>
      </w:r>
      <w:proofErr w:type="spellStart"/>
      <w:r>
        <w:rPr>
          <w:sz w:val="18"/>
          <w:szCs w:val="18"/>
        </w:rPr>
        <w:t>CSEDays</w:t>
      </w:r>
      <w:proofErr w:type="spellEnd"/>
      <w:r>
        <w:rPr>
          <w:sz w:val="18"/>
          <w:szCs w:val="18"/>
        </w:rPr>
        <w:t>. Algorithms and Complexity" summer school.</w:t>
      </w:r>
    </w:p>
    <w:p w14:paraId="7943A45B" w14:textId="43AC089E" w:rsidR="00585787" w:rsidRDefault="00C3382B">
      <w:pPr>
        <w:pStyle w:val="Standard"/>
        <w:numPr>
          <w:ilvl w:val="0"/>
          <w:numId w:val="9"/>
        </w:numPr>
        <w:rPr>
          <w:sz w:val="18"/>
          <w:szCs w:val="18"/>
        </w:rPr>
      </w:pPr>
      <w:r>
        <w:rPr>
          <w:sz w:val="18"/>
          <w:szCs w:val="18"/>
        </w:rPr>
        <w:t xml:space="preserve">Anton Dergunov. </w:t>
      </w:r>
      <w:hyperlink r:id="rId38" w:history="1">
        <w:r w:rsidRPr="00E14425">
          <w:rPr>
            <w:rStyle w:val="Hyperlink"/>
            <w:color w:val="215E99" w:themeColor="text2" w:themeTint="BF"/>
            <w:sz w:val="18"/>
            <w:szCs w:val="18"/>
          </w:rPr>
          <w:t>Generalized algebraic data types in Haskell</w:t>
        </w:r>
      </w:hyperlink>
      <w:r>
        <w:rPr>
          <w:sz w:val="18"/>
          <w:szCs w:val="18"/>
        </w:rPr>
        <w:t xml:space="preserve">. The </w:t>
      </w:r>
      <w:proofErr w:type="spellStart"/>
      <w:r>
        <w:rPr>
          <w:sz w:val="18"/>
          <w:szCs w:val="18"/>
        </w:rPr>
        <w:t>Monad.Reader</w:t>
      </w:r>
      <w:proofErr w:type="spellEnd"/>
      <w:r>
        <w:rPr>
          <w:sz w:val="18"/>
          <w:szCs w:val="18"/>
        </w:rPr>
        <w:t xml:space="preserve"> Issue 22, pp. 5-39. Etc.</w:t>
      </w:r>
    </w:p>
    <w:p w14:paraId="33053683" w14:textId="2958CF9B" w:rsidR="00585787" w:rsidRDefault="00C3382B">
      <w:pPr>
        <w:pStyle w:val="Standard"/>
        <w:numPr>
          <w:ilvl w:val="0"/>
          <w:numId w:val="9"/>
        </w:numPr>
        <w:rPr>
          <w:sz w:val="18"/>
          <w:szCs w:val="18"/>
        </w:rPr>
      </w:pPr>
      <w:r>
        <w:rPr>
          <w:sz w:val="18"/>
          <w:szCs w:val="18"/>
        </w:rPr>
        <w:t xml:space="preserve">Anton Dergunov. </w:t>
      </w:r>
      <w:hyperlink r:id="rId39" w:history="1">
        <w:r w:rsidRPr="00B941F5">
          <w:rPr>
            <w:rStyle w:val="Hyperlink"/>
            <w:color w:val="215E99" w:themeColor="text2" w:themeTint="BF"/>
            <w:sz w:val="18"/>
            <w:szCs w:val="18"/>
          </w:rPr>
          <w:t>Specification and automatic detection of performance problems in message passing (MPI) applications</w:t>
        </w:r>
      </w:hyperlink>
      <w:r>
        <w:rPr>
          <w:sz w:val="18"/>
          <w:szCs w:val="18"/>
        </w:rPr>
        <w:t xml:space="preserve">. </w:t>
      </w:r>
      <w:proofErr w:type="spellStart"/>
      <w:r>
        <w:rPr>
          <w:sz w:val="18"/>
          <w:szCs w:val="18"/>
        </w:rPr>
        <w:t>Radioelectronic</w:t>
      </w:r>
      <w:proofErr w:type="spellEnd"/>
      <w:r>
        <w:rPr>
          <w:sz w:val="18"/>
          <w:szCs w:val="18"/>
        </w:rPr>
        <w:t xml:space="preserve"> and Computer Systems, 2012, 7(59), pp. 217-222.</w:t>
      </w:r>
    </w:p>
    <w:p w14:paraId="6A091861" w14:textId="773D1118" w:rsidR="00585787" w:rsidRDefault="00C3382B">
      <w:pPr>
        <w:pStyle w:val="Standard"/>
        <w:numPr>
          <w:ilvl w:val="0"/>
          <w:numId w:val="9"/>
        </w:numPr>
        <w:rPr>
          <w:sz w:val="18"/>
          <w:szCs w:val="18"/>
        </w:rPr>
      </w:pPr>
      <w:r>
        <w:rPr>
          <w:sz w:val="18"/>
          <w:szCs w:val="18"/>
        </w:rPr>
        <w:t xml:space="preserve">Anton Dergunov. </w:t>
      </w:r>
      <w:hyperlink r:id="rId40" w:history="1">
        <w:r w:rsidRPr="00C3382B">
          <w:rPr>
            <w:rStyle w:val="Hyperlink"/>
            <w:color w:val="215E99" w:themeColor="text2" w:themeTint="BF"/>
            <w:sz w:val="18"/>
            <w:szCs w:val="18"/>
          </w:rPr>
          <w:t>Expert methodology for performance analysis of communicating processes in MPI applications</w:t>
        </w:r>
      </w:hyperlink>
      <w:r>
        <w:rPr>
          <w:sz w:val="18"/>
          <w:szCs w:val="18"/>
        </w:rPr>
        <w:t>. In proceedings of conference "Parallel Computational Technologies", Chelyabinsk (Russia), 2012., pp. 134-144 (in Russian).</w:t>
      </w:r>
    </w:p>
    <w:p w14:paraId="79F92471" w14:textId="0EB98F5E" w:rsidR="00585787" w:rsidRDefault="00C3382B">
      <w:pPr>
        <w:pStyle w:val="Standard"/>
        <w:numPr>
          <w:ilvl w:val="0"/>
          <w:numId w:val="9"/>
        </w:numPr>
        <w:rPr>
          <w:sz w:val="18"/>
          <w:szCs w:val="18"/>
        </w:rPr>
      </w:pPr>
      <w:r>
        <w:rPr>
          <w:sz w:val="18"/>
          <w:szCs w:val="18"/>
        </w:rPr>
        <w:t xml:space="preserve">Personal blog on machine learning: </w:t>
      </w:r>
      <w:hyperlink r:id="rId41" w:history="1">
        <w:r w:rsidRPr="00C3382B">
          <w:rPr>
            <w:rStyle w:val="Hyperlink"/>
            <w:color w:val="215E99" w:themeColor="text2" w:themeTint="BF"/>
            <w:sz w:val="18"/>
            <w:szCs w:val="18"/>
          </w:rPr>
          <w:t>https://anton-dergunov.github.io/blog/</w:t>
        </w:r>
      </w:hyperlink>
      <w:r>
        <w:rPr>
          <w:sz w:val="18"/>
          <w:szCs w:val="18"/>
        </w:rPr>
        <w:t>.</w:t>
      </w:r>
    </w:p>
    <w:p w14:paraId="65F7EFC5" w14:textId="77777777" w:rsidR="00585787" w:rsidRDefault="00585787">
      <w:pPr>
        <w:pStyle w:val="Standard"/>
        <w:rPr>
          <w:sz w:val="18"/>
          <w:szCs w:val="18"/>
        </w:rPr>
      </w:pPr>
    </w:p>
    <w:p w14:paraId="73B647FB" w14:textId="77777777" w:rsidR="00585787" w:rsidRDefault="00585787">
      <w:pPr>
        <w:pStyle w:val="Standard"/>
        <w:rPr>
          <w:sz w:val="18"/>
          <w:szCs w:val="18"/>
        </w:rPr>
      </w:pPr>
    </w:p>
    <w:sectPr w:rsidR="00585787">
      <w:footerReference w:type="even" r:id="rId42"/>
      <w:footerReference w:type="default" r:id="rId43"/>
      <w:footerReference w:type="first" r:id="rId44"/>
      <w:pgSz w:w="11906" w:h="16838"/>
      <w:pgMar w:top="567" w:right="567" w:bottom="1162" w:left="567" w:header="720" w:footer="82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31EC3" w14:textId="77777777" w:rsidR="00C3382B" w:rsidRDefault="00C3382B">
      <w:r>
        <w:separator/>
      </w:r>
    </w:p>
  </w:endnote>
  <w:endnote w:type="continuationSeparator" w:id="0">
    <w:p w14:paraId="2016E128" w14:textId="77777777" w:rsidR="00C3382B" w:rsidRDefault="00C3382B">
      <w:r>
        <w:continuationSeparator/>
      </w:r>
    </w:p>
  </w:endnote>
  <w:endnote w:type="continuationNotice" w:id="1">
    <w:p w14:paraId="02E8CAF8" w14:textId="77777777" w:rsidR="00AE4723" w:rsidRDefault="00AE47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2"/>
    <w:family w:val="auto"/>
    <w:pitch w:val="default"/>
  </w:font>
  <w:font w:name="Liberation Serif">
    <w:altName w:val="Times New Roman"/>
    <w:charset w:val="00"/>
    <w:family w:val="roman"/>
    <w:pitch w:val="variable"/>
  </w:font>
  <w:font w:name="Songti SC">
    <w:charset w:val="00"/>
    <w:family w:val="auto"/>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PingFang SC">
    <w:charset w:val="00"/>
    <w:family w:val="auto"/>
    <w:pitch w:val="variable"/>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72" w:type="dxa"/>
      <w:tblLayout w:type="fixed"/>
      <w:tblCellMar>
        <w:left w:w="10" w:type="dxa"/>
        <w:right w:w="10" w:type="dxa"/>
      </w:tblCellMar>
      <w:tblLook w:val="04A0" w:firstRow="1" w:lastRow="0" w:firstColumn="1" w:lastColumn="0" w:noHBand="0" w:noVBand="1"/>
    </w:tblPr>
    <w:tblGrid>
      <w:gridCol w:w="3590"/>
      <w:gridCol w:w="3591"/>
      <w:gridCol w:w="3591"/>
    </w:tblGrid>
    <w:tr w:rsidR="005533CB" w14:paraId="24A7C5E0" w14:textId="77777777">
      <w:tc>
        <w:tcPr>
          <w:tcW w:w="3591" w:type="dxa"/>
        </w:tcPr>
        <w:p w14:paraId="57C6ACE0" w14:textId="77777777" w:rsidR="00C3382B" w:rsidRDefault="00C3382B">
          <w:pPr>
            <w:pStyle w:val="TableContents"/>
          </w:pPr>
        </w:p>
      </w:tc>
      <w:tc>
        <w:tcPr>
          <w:tcW w:w="3591" w:type="dxa"/>
        </w:tcPr>
        <w:p w14:paraId="7BE2F3B9" w14:textId="77777777" w:rsidR="00C3382B" w:rsidRDefault="00C3382B">
          <w:pPr>
            <w:pStyle w:val="TableContents"/>
            <w:jc w:val="center"/>
            <w:rPr>
              <w:i/>
              <w:iCs/>
              <w:sz w:val="18"/>
              <w:szCs w:val="18"/>
            </w:rPr>
          </w:pPr>
        </w:p>
      </w:tc>
      <w:tc>
        <w:tcPr>
          <w:tcW w:w="3591" w:type="dxa"/>
        </w:tcPr>
        <w:p w14:paraId="4CAD050E" w14:textId="77777777" w:rsidR="00C3382B" w:rsidRDefault="00C3382B">
          <w:pPr>
            <w:pStyle w:val="TableContents"/>
            <w:jc w:val="right"/>
          </w:pPr>
          <w:r>
            <w:t>Last update: July 24, 2024</w:t>
          </w:r>
        </w:p>
      </w:tc>
    </w:tr>
  </w:tbl>
  <w:p w14:paraId="535EE968" w14:textId="77777777" w:rsidR="00C3382B" w:rsidRDefault="00C338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10" w:type="dxa"/>
        <w:right w:w="10" w:type="dxa"/>
      </w:tblCellMar>
      <w:tblLook w:val="04A0" w:firstRow="1" w:lastRow="0" w:firstColumn="1" w:lastColumn="0" w:noHBand="0" w:noVBand="1"/>
    </w:tblPr>
    <w:tblGrid>
      <w:gridCol w:w="26"/>
      <w:gridCol w:w="26"/>
      <w:gridCol w:w="2137"/>
    </w:tblGrid>
    <w:tr w:rsidR="005533CB" w14:paraId="122F1231" w14:textId="77777777">
      <w:tc>
        <w:tcPr>
          <w:tcW w:w="0" w:type="auto"/>
        </w:tcPr>
        <w:p w14:paraId="0C9C5C81" w14:textId="77777777" w:rsidR="00C3382B" w:rsidRDefault="00C3382B">
          <w:pPr>
            <w:pStyle w:val="TableContents"/>
          </w:pPr>
        </w:p>
      </w:tc>
      <w:tc>
        <w:tcPr>
          <w:tcW w:w="0" w:type="auto"/>
        </w:tcPr>
        <w:p w14:paraId="65957DEE" w14:textId="77777777" w:rsidR="00C3382B" w:rsidRDefault="00C3382B">
          <w:pPr>
            <w:pStyle w:val="TableContents"/>
            <w:jc w:val="center"/>
            <w:rPr>
              <w:i/>
              <w:iCs/>
              <w:sz w:val="18"/>
              <w:szCs w:val="18"/>
            </w:rPr>
          </w:pPr>
        </w:p>
      </w:tc>
      <w:tc>
        <w:tcPr>
          <w:tcW w:w="0" w:type="auto"/>
        </w:tcPr>
        <w:p w14:paraId="330CEEBA" w14:textId="77777777" w:rsidR="00C3382B" w:rsidRDefault="00C3382B">
          <w:pPr>
            <w:pStyle w:val="TableContents"/>
            <w:jc w:val="right"/>
          </w:pPr>
          <w:r>
            <w:t>Last update: July 24, 2024</w:t>
          </w:r>
        </w:p>
      </w:tc>
    </w:tr>
  </w:tbl>
  <w:p w14:paraId="32D99341" w14:textId="77777777" w:rsidR="00C3382B" w:rsidRDefault="00C338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72" w:type="dxa"/>
      <w:tblLayout w:type="fixed"/>
      <w:tblCellMar>
        <w:left w:w="10" w:type="dxa"/>
        <w:right w:w="10" w:type="dxa"/>
      </w:tblCellMar>
      <w:tblLook w:val="04A0" w:firstRow="1" w:lastRow="0" w:firstColumn="1" w:lastColumn="0" w:noHBand="0" w:noVBand="1"/>
    </w:tblPr>
    <w:tblGrid>
      <w:gridCol w:w="3590"/>
      <w:gridCol w:w="3591"/>
      <w:gridCol w:w="3591"/>
    </w:tblGrid>
    <w:tr w:rsidR="005533CB" w14:paraId="14E43D44" w14:textId="77777777">
      <w:tc>
        <w:tcPr>
          <w:tcW w:w="3591" w:type="dxa"/>
        </w:tcPr>
        <w:p w14:paraId="076C0193" w14:textId="77777777" w:rsidR="00C3382B" w:rsidRDefault="00C3382B">
          <w:pPr>
            <w:pStyle w:val="TableContents"/>
          </w:pPr>
        </w:p>
      </w:tc>
      <w:tc>
        <w:tcPr>
          <w:tcW w:w="3591" w:type="dxa"/>
        </w:tcPr>
        <w:p w14:paraId="55852883" w14:textId="77777777" w:rsidR="00C3382B" w:rsidRDefault="00C3382B">
          <w:pPr>
            <w:pStyle w:val="TableContents"/>
            <w:jc w:val="center"/>
            <w:rPr>
              <w:i/>
              <w:iCs/>
              <w:sz w:val="18"/>
              <w:szCs w:val="18"/>
            </w:rPr>
          </w:pPr>
          <w:proofErr w:type="gramStart"/>
          <w:r>
            <w:rPr>
              <w:i/>
              <w:iCs/>
              <w:sz w:val="18"/>
              <w:szCs w:val="18"/>
            </w:rPr>
            <w:t>Continued on</w:t>
          </w:r>
          <w:proofErr w:type="gramEnd"/>
          <w:r>
            <w:rPr>
              <w:i/>
              <w:iCs/>
              <w:sz w:val="18"/>
              <w:szCs w:val="18"/>
            </w:rPr>
            <w:t xml:space="preserve"> second page.</w:t>
          </w:r>
        </w:p>
      </w:tc>
      <w:tc>
        <w:tcPr>
          <w:tcW w:w="3591" w:type="dxa"/>
        </w:tcPr>
        <w:p w14:paraId="707007B2" w14:textId="77777777" w:rsidR="00C3382B" w:rsidRDefault="00C3382B">
          <w:pPr>
            <w:pStyle w:val="TableContents"/>
            <w:jc w:val="right"/>
          </w:pPr>
          <w:r>
            <w:t>Last update: July 24, 2024</w:t>
          </w:r>
        </w:p>
      </w:tc>
    </w:tr>
  </w:tbl>
  <w:p w14:paraId="130F0816" w14:textId="77777777" w:rsidR="00C3382B" w:rsidRDefault="00C33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315D1" w14:textId="77777777" w:rsidR="00C3382B" w:rsidRDefault="00C3382B">
      <w:r>
        <w:rPr>
          <w:color w:val="000000"/>
        </w:rPr>
        <w:separator/>
      </w:r>
    </w:p>
  </w:footnote>
  <w:footnote w:type="continuationSeparator" w:id="0">
    <w:p w14:paraId="1F11B7B9" w14:textId="77777777" w:rsidR="00C3382B" w:rsidRDefault="00C3382B">
      <w:r>
        <w:continuationSeparator/>
      </w:r>
    </w:p>
  </w:footnote>
  <w:footnote w:type="continuationNotice" w:id="1">
    <w:p w14:paraId="27F9925E" w14:textId="77777777" w:rsidR="00AE4723" w:rsidRDefault="00AE47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93E88"/>
    <w:multiLevelType w:val="multilevel"/>
    <w:tmpl w:val="67D6E6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00A3486"/>
    <w:multiLevelType w:val="multilevel"/>
    <w:tmpl w:val="58D2FC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18C761B"/>
    <w:multiLevelType w:val="multilevel"/>
    <w:tmpl w:val="67E8C1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3270D89"/>
    <w:multiLevelType w:val="multilevel"/>
    <w:tmpl w:val="D438EE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08D22D8"/>
    <w:multiLevelType w:val="multilevel"/>
    <w:tmpl w:val="06846E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1BF6B88"/>
    <w:multiLevelType w:val="multilevel"/>
    <w:tmpl w:val="1ACEDB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B3B6708"/>
    <w:multiLevelType w:val="multilevel"/>
    <w:tmpl w:val="F558EA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8D407F4"/>
    <w:multiLevelType w:val="multilevel"/>
    <w:tmpl w:val="7478BD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72F02E15"/>
    <w:multiLevelType w:val="multilevel"/>
    <w:tmpl w:val="31969A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966009088">
    <w:abstractNumId w:val="3"/>
  </w:num>
  <w:num w:numId="2" w16cid:durableId="1981762554">
    <w:abstractNumId w:val="1"/>
  </w:num>
  <w:num w:numId="3" w16cid:durableId="562260490">
    <w:abstractNumId w:val="6"/>
  </w:num>
  <w:num w:numId="4" w16cid:durableId="1859855272">
    <w:abstractNumId w:val="0"/>
  </w:num>
  <w:num w:numId="5" w16cid:durableId="853110763">
    <w:abstractNumId w:val="7"/>
  </w:num>
  <w:num w:numId="6" w16cid:durableId="162815712">
    <w:abstractNumId w:val="5"/>
  </w:num>
  <w:num w:numId="7" w16cid:durableId="724598687">
    <w:abstractNumId w:val="8"/>
  </w:num>
  <w:num w:numId="8" w16cid:durableId="398097062">
    <w:abstractNumId w:val="4"/>
  </w:num>
  <w:num w:numId="9" w16cid:durableId="737289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9"/>
  <w:autoHyphenation/>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787"/>
    <w:rsid w:val="0002189C"/>
    <w:rsid w:val="0008494E"/>
    <w:rsid w:val="000E36F5"/>
    <w:rsid w:val="001B7EA9"/>
    <w:rsid w:val="001E67DE"/>
    <w:rsid w:val="00215E91"/>
    <w:rsid w:val="002A0D53"/>
    <w:rsid w:val="002B77E4"/>
    <w:rsid w:val="002E3F82"/>
    <w:rsid w:val="00311303"/>
    <w:rsid w:val="003206FE"/>
    <w:rsid w:val="003621F2"/>
    <w:rsid w:val="0036374B"/>
    <w:rsid w:val="003F4ED7"/>
    <w:rsid w:val="00467599"/>
    <w:rsid w:val="004D310C"/>
    <w:rsid w:val="00502637"/>
    <w:rsid w:val="00504CA0"/>
    <w:rsid w:val="005056E6"/>
    <w:rsid w:val="005331E4"/>
    <w:rsid w:val="00571ABC"/>
    <w:rsid w:val="00585787"/>
    <w:rsid w:val="005E7FBE"/>
    <w:rsid w:val="00610031"/>
    <w:rsid w:val="00641079"/>
    <w:rsid w:val="0067096B"/>
    <w:rsid w:val="006A7349"/>
    <w:rsid w:val="006C2667"/>
    <w:rsid w:val="00703DFF"/>
    <w:rsid w:val="00795E41"/>
    <w:rsid w:val="007D3D12"/>
    <w:rsid w:val="00802623"/>
    <w:rsid w:val="00820EE0"/>
    <w:rsid w:val="008B68AE"/>
    <w:rsid w:val="008F0269"/>
    <w:rsid w:val="009201E8"/>
    <w:rsid w:val="009466A3"/>
    <w:rsid w:val="00975DB1"/>
    <w:rsid w:val="00AC296F"/>
    <w:rsid w:val="00AC46C2"/>
    <w:rsid w:val="00AE1966"/>
    <w:rsid w:val="00AE4723"/>
    <w:rsid w:val="00B0448F"/>
    <w:rsid w:val="00B73039"/>
    <w:rsid w:val="00B848BC"/>
    <w:rsid w:val="00B941F5"/>
    <w:rsid w:val="00BD2B04"/>
    <w:rsid w:val="00C11C89"/>
    <w:rsid w:val="00C27E2E"/>
    <w:rsid w:val="00C32EAA"/>
    <w:rsid w:val="00C3382B"/>
    <w:rsid w:val="00C600EB"/>
    <w:rsid w:val="00C622D2"/>
    <w:rsid w:val="00C6666B"/>
    <w:rsid w:val="00D45498"/>
    <w:rsid w:val="00E14425"/>
    <w:rsid w:val="00E460DF"/>
    <w:rsid w:val="00E623E4"/>
    <w:rsid w:val="00E62CCA"/>
    <w:rsid w:val="00EB04EA"/>
    <w:rsid w:val="00F34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5E2A"/>
  <w15:docId w15:val="{E1DB0533-5895-467E-8547-104F4F29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ongti SC" w:hAnsi="Liberation Serif" w:cs="Arial Unicode M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Times New Roman" w:eastAsia="Times New Roman" w:hAnsi="Times New Roman" w:cs="Times New Roman"/>
      <w:sz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rPr>
  </w:style>
  <w:style w:type="paragraph" w:customStyle="1" w:styleId="Index">
    <w:name w:val="Index"/>
    <w:basedOn w:val="Standard"/>
    <w:pPr>
      <w:suppressLineNumbers/>
    </w:pPr>
    <w:rPr>
      <w:rFonts w:cs="Arial Unicode MS"/>
      <w:sz w:val="24"/>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40" w:hanging="340"/>
    </w:pPr>
    <w:rPr>
      <w:szCs w:val="20"/>
    </w:rPr>
  </w:style>
  <w:style w:type="paragraph" w:customStyle="1" w:styleId="Endnote">
    <w:name w:val="Endnote"/>
    <w:basedOn w:val="Standard"/>
    <w:pPr>
      <w:suppressLineNumbers/>
      <w:ind w:left="340" w:hanging="340"/>
    </w:pPr>
    <w:rPr>
      <w:szCs w:val="20"/>
    </w:rPr>
  </w:style>
  <w:style w:type="paragraph" w:customStyle="1" w:styleId="HeaderandFooter">
    <w:name w:val="Header and Footer"/>
    <w:basedOn w:val="Standard"/>
    <w:pPr>
      <w:suppressLineNumbers/>
      <w:tabs>
        <w:tab w:val="center" w:pos="5386"/>
        <w:tab w:val="right" w:pos="10772"/>
      </w:tabs>
    </w:pPr>
  </w:style>
  <w:style w:type="paragraph" w:styleId="Footer">
    <w:name w:val="footer"/>
    <w:basedOn w:val="HeaderandFoote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paragraph" w:styleId="Header">
    <w:name w:val="header"/>
    <w:basedOn w:val="Normal"/>
    <w:link w:val="HeaderChar"/>
    <w:uiPriority w:val="99"/>
    <w:semiHidden/>
    <w:unhideWhenUsed/>
    <w:rsid w:val="00AE4723"/>
    <w:pPr>
      <w:tabs>
        <w:tab w:val="center" w:pos="4513"/>
        <w:tab w:val="right" w:pos="9026"/>
      </w:tabs>
    </w:pPr>
    <w:rPr>
      <w:rFonts w:cs="Mangal"/>
      <w:szCs w:val="21"/>
    </w:rPr>
  </w:style>
  <w:style w:type="character" w:customStyle="1" w:styleId="HeaderChar">
    <w:name w:val="Header Char"/>
    <w:basedOn w:val="DefaultParagraphFont"/>
    <w:link w:val="Header"/>
    <w:uiPriority w:val="99"/>
    <w:semiHidden/>
    <w:rsid w:val="00AE4723"/>
    <w:rPr>
      <w:rFonts w:cs="Mangal"/>
      <w:szCs w:val="21"/>
    </w:rPr>
  </w:style>
  <w:style w:type="character" w:styleId="Hyperlink">
    <w:name w:val="Hyperlink"/>
    <w:basedOn w:val="DefaultParagraphFont"/>
    <w:uiPriority w:val="99"/>
    <w:unhideWhenUsed/>
    <w:rsid w:val="00504CA0"/>
    <w:rPr>
      <w:color w:val="467886" w:themeColor="hyperlink"/>
      <w:u w:val="single"/>
    </w:rPr>
  </w:style>
  <w:style w:type="character" w:styleId="UnresolvedMention">
    <w:name w:val="Unresolved Mention"/>
    <w:basedOn w:val="DefaultParagraphFont"/>
    <w:uiPriority w:val="99"/>
    <w:semiHidden/>
    <w:unhideWhenUsed/>
    <w:rsid w:val="00504CA0"/>
    <w:rPr>
      <w:color w:val="605E5C"/>
      <w:shd w:val="clear" w:color="auto" w:fill="E1DFDD"/>
    </w:rPr>
  </w:style>
  <w:style w:type="character" w:styleId="FollowedHyperlink">
    <w:name w:val="FollowedHyperlink"/>
    <w:basedOn w:val="DefaultParagraphFont"/>
    <w:uiPriority w:val="99"/>
    <w:semiHidden/>
    <w:unhideWhenUsed/>
    <w:rsid w:val="00C666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youtube.com/watch?v=a6HO4ekmmjU" TargetMode="External"/><Relationship Id="rId18" Type="http://schemas.openxmlformats.org/officeDocument/2006/relationships/hyperlink" Target="https://snorkel.ai/" TargetMode="External"/><Relationship Id="rId26" Type="http://schemas.openxmlformats.org/officeDocument/2006/relationships/hyperlink" Target="https://software.intel.com/en-us/intel-advisor-xe" TargetMode="External"/><Relationship Id="rId39" Type="http://schemas.openxmlformats.org/officeDocument/2006/relationships/hyperlink" Target="https://anton-dergunov.github.io/publications/mpi_performance.pdf" TargetMode="External"/><Relationship Id="rId21" Type="http://schemas.openxmlformats.org/officeDocument/2006/relationships/hyperlink" Target="https://yandex.com/company/technologies/matrixnet/" TargetMode="External"/><Relationship Id="rId34" Type="http://schemas.openxmlformats.org/officeDocument/2006/relationships/hyperlink" Target="http://software.intel.com/en-us/intel-trace-analyzer"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icrosoft.com/en-us/research/blog/the-story-of-an-office-ai-feature-how-ai-can-promote-efficient-meeting-preparation/" TargetMode="External"/><Relationship Id="rId29" Type="http://schemas.openxmlformats.org/officeDocument/2006/relationships/hyperlink" Target="http://unn.ru/e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ton-dergunov" TargetMode="External"/><Relationship Id="rId24" Type="http://schemas.openxmlformats.org/officeDocument/2006/relationships/hyperlink" Target="https://intel.com" TargetMode="External"/><Relationship Id="rId32" Type="http://schemas.openxmlformats.org/officeDocument/2006/relationships/hyperlink" Target="http://unn.ru/eng" TargetMode="External"/><Relationship Id="rId37" Type="http://schemas.openxmlformats.org/officeDocument/2006/relationships/hyperlink" Target="https://anton-dergunov.github.io/publications/proving_complexity_v2.pdf" TargetMode="External"/><Relationship Id="rId40" Type="http://schemas.openxmlformats.org/officeDocument/2006/relationships/hyperlink" Target="https://anton-dergunov.github.io/publications/expert_methodology.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icrosoft.com/en-us/research/publication/calendar-aware-proactive-email-recommendation/" TargetMode="External"/><Relationship Id="rId23" Type="http://schemas.openxmlformats.org/officeDocument/2006/relationships/hyperlink" Target="https://yandex.com/" TargetMode="External"/><Relationship Id="rId28" Type="http://schemas.openxmlformats.org/officeDocument/2006/relationships/hyperlink" Target="http://software.intel.com/en-us/intel-vtune-amplifier-xe" TargetMode="External"/><Relationship Id="rId36" Type="http://schemas.openxmlformats.org/officeDocument/2006/relationships/hyperlink" Target="http://unn.ru/eng" TargetMode="External"/><Relationship Id="rId10" Type="http://schemas.openxmlformats.org/officeDocument/2006/relationships/hyperlink" Target="https://anton-dergunov.github.io/blog/" TargetMode="External"/><Relationship Id="rId19" Type="http://schemas.openxmlformats.org/officeDocument/2006/relationships/hyperlink" Target="https://www.jpmorganchase.com/" TargetMode="External"/><Relationship Id="rId31" Type="http://schemas.openxmlformats.org/officeDocument/2006/relationships/hyperlink" Target="https://github.com/anton-dergunov/ml-playground"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linkedin.com/in/anton-dergunov/" TargetMode="External"/><Relationship Id="rId14" Type="http://schemas.openxmlformats.org/officeDocument/2006/relationships/hyperlink" Target="https://www.cs.cornell.edu/~bindel/blurbs/edgeppr.html" TargetMode="External"/><Relationship Id="rId22" Type="http://schemas.openxmlformats.org/officeDocument/2006/relationships/hyperlink" Target="https://yandex.com/video/" TargetMode="External"/><Relationship Id="rId27" Type="http://schemas.openxmlformats.org/officeDocument/2006/relationships/hyperlink" Target="http://software.intel.com/en-us/intel-vtune-amplifier-xe" TargetMode="External"/><Relationship Id="rId30" Type="http://schemas.openxmlformats.org/officeDocument/2006/relationships/hyperlink" Target="http://mera.ru/" TargetMode="External"/><Relationship Id="rId35" Type="http://schemas.openxmlformats.org/officeDocument/2006/relationships/hyperlink" Target="https://web.archive.org/web/20151022144828/https:/software.intel.com/en-us/node/561522" TargetMode="External"/><Relationship Id="rId43" Type="http://schemas.openxmlformats.org/officeDocument/2006/relationships/footer" Target="footer2.xml"/><Relationship Id="rId8" Type="http://schemas.openxmlformats.org/officeDocument/2006/relationships/hyperlink" Target="mailto:anton.dergunov@gmail.com" TargetMode="External"/><Relationship Id="rId3" Type="http://schemas.openxmlformats.org/officeDocument/2006/relationships/styles" Target="styles.xml"/><Relationship Id="rId12" Type="http://schemas.openxmlformats.org/officeDocument/2006/relationships/hyperlink" Target="https://www.microsoft.com/" TargetMode="External"/><Relationship Id="rId17" Type="http://schemas.openxmlformats.org/officeDocument/2006/relationships/hyperlink" Target="https://support.microsoft.com/en-gb/office/use-intelligent-technology-in-outlook-on-the-web-and-outlook-com-24b30683-8340-4b69-b8ac-4193ec528a70" TargetMode="External"/><Relationship Id="rId25" Type="http://schemas.openxmlformats.org/officeDocument/2006/relationships/hyperlink" Target="http://software.intel.com/en-us/intel-vtune-amplifier-xe" TargetMode="External"/><Relationship Id="rId33" Type="http://schemas.openxmlformats.org/officeDocument/2006/relationships/hyperlink" Target="https://search.rsl.ru/ru/record/01005013870" TargetMode="External"/><Relationship Id="rId38" Type="http://schemas.openxmlformats.org/officeDocument/2006/relationships/hyperlink" Target="https://themonadreader.files.wordpress.com/2013/08/issue221.pdf" TargetMode="External"/><Relationship Id="rId46" Type="http://schemas.openxmlformats.org/officeDocument/2006/relationships/theme" Target="theme/theme1.xml"/><Relationship Id="rId20" Type="http://schemas.openxmlformats.org/officeDocument/2006/relationships/hyperlink" Target="https://yandex.com/company/" TargetMode="External"/><Relationship Id="rId41" Type="http://schemas.openxmlformats.org/officeDocument/2006/relationships/hyperlink" Target="https://anton-dergunov.github.io/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AEBD2-1B97-4D24-87F0-CF165D6434CE}">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1765</Words>
  <Characters>10066</Characters>
  <Application>Microsoft Office Word</Application>
  <DocSecurity>0</DocSecurity>
  <Lines>83</Lines>
  <Paragraphs>23</Paragraphs>
  <ScaleCrop>false</ScaleCrop>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Dergunov</dc:creator>
  <cp:lastModifiedBy>Anton Dergunov</cp:lastModifiedBy>
  <cp:revision>2</cp:revision>
  <dcterms:created xsi:type="dcterms:W3CDTF">2024-07-24T21:21:00Z</dcterms:created>
  <dcterms:modified xsi:type="dcterms:W3CDTF">2024-07-24T21:21:00Z</dcterms:modified>
</cp:coreProperties>
</file>