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6AA5FAEA" w:rsidR="003E48AD" w:rsidRDefault="00EC1C9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4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1CEE0C5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095988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407B7B13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30D761AE" w:rsid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1CB26C1" w14:textId="799A8C15" w:rsidR="00DD615D" w:rsidRDefault="00DD615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8FCF6E4" w14:textId="77777777" w:rsidR="00DD615D" w:rsidRPr="003E48AD" w:rsidRDefault="00DD615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5B49F882" w:rsidR="001B0DBE" w:rsidRDefault="00677414" w:rsidP="00DD615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5DC94FA8" w14:textId="1DEE989B" w:rsidR="001B0DBE" w:rsidRPr="001B0DBE" w:rsidRDefault="001B0DBE" w:rsidP="001B0DBE">
      <w:pPr>
        <w:ind w:firstLine="708"/>
        <w:rPr>
          <w:rFonts w:ascii="Arial" w:hAnsi="Arial" w:cs="Arial"/>
          <w:sz w:val="24"/>
          <w:szCs w:val="24"/>
        </w:rPr>
      </w:pPr>
      <w:r w:rsidRPr="001B0DBE">
        <w:rPr>
          <w:rFonts w:ascii="Arial" w:hAnsi="Arial" w:cs="Arial"/>
          <w:sz w:val="24"/>
          <w:szCs w:val="24"/>
        </w:rPr>
        <w:t xml:space="preserve"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</w:t>
      </w:r>
      <w:r w:rsidR="00EC1C94">
        <w:rPr>
          <w:rFonts w:ascii="Arial" w:hAnsi="Arial" w:cs="Arial"/>
          <w:sz w:val="24"/>
          <w:szCs w:val="24"/>
          <w:lang w:val="en-US"/>
        </w:rPr>
        <w:t>REST</w:t>
      </w:r>
      <w:r w:rsidRPr="001B0DBE">
        <w:rPr>
          <w:rFonts w:ascii="Arial" w:hAnsi="Arial" w:cs="Arial"/>
          <w:sz w:val="24"/>
          <w:szCs w:val="24"/>
        </w:rPr>
        <w:t xml:space="preserve">-сервиса. Данные для поиска должны передаваться в метод сервиса в качестве аргументов. Веб-сервис необходимо реализовать в виде </w:t>
      </w:r>
      <w:proofErr w:type="spellStart"/>
      <w:r w:rsidRPr="001B0DBE">
        <w:rPr>
          <w:rFonts w:ascii="Arial" w:hAnsi="Arial" w:cs="Arial"/>
          <w:sz w:val="24"/>
          <w:szCs w:val="24"/>
        </w:rPr>
        <w:t>standalone</w:t>
      </w:r>
      <w:proofErr w:type="spellEnd"/>
      <w:r w:rsidRPr="001B0DBE">
        <w:rPr>
          <w:rFonts w:ascii="Arial" w:hAnsi="Arial" w:cs="Arial"/>
          <w:sz w:val="24"/>
          <w:szCs w:val="24"/>
        </w:rPr>
        <w:t>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сервисов следует также разработать и клиентское консольное приложение.</w:t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EC1C94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3F0BBCA0" w14:textId="77777777" w:rsidR="00F9280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Name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SecondName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Age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Sex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(5).</w:t>
      </w:r>
    </w:p>
    <w:p w14:paraId="10CD2230" w14:textId="0CB962B0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806822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Pr="00DD5A10">
          <w:rPr>
            <w:rStyle w:val="a8"/>
            <w:rFonts w:ascii="Arial" w:hAnsi="Arial" w:cs="Arial"/>
            <w:sz w:val="24"/>
            <w:szCs w:val="24"/>
          </w:rPr>
          <w:t>https://github.com/anton-mix/WebLabs</w:t>
        </w:r>
      </w:hyperlink>
    </w:p>
    <w:p w14:paraId="3302EE66" w14:textId="77777777" w:rsidR="004A70F1" w:rsidRDefault="004A70F1" w:rsidP="004A70F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12807D53" w14:textId="77777777" w:rsidR="004A70F1" w:rsidRDefault="004A70F1" w:rsidP="004A70F1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Предположим, при реализации SOAP веб-сервиса Вам необходимо передавать двоичные данные (</w:t>
      </w:r>
      <w:proofErr w:type="spellStart"/>
      <w:r>
        <w:rPr>
          <w:rFonts w:ascii="Arial" w:hAnsi="Arial" w:cs="Arial"/>
          <w:sz w:val="24"/>
          <w:szCs w:val="24"/>
        </w:rPr>
        <w:t>аватары</w:t>
      </w:r>
      <w:proofErr w:type="spellEnd"/>
      <w:r>
        <w:rPr>
          <w:rFonts w:ascii="Arial" w:hAnsi="Arial" w:cs="Arial"/>
          <w:sz w:val="24"/>
          <w:szCs w:val="24"/>
        </w:rPr>
        <w:t xml:space="preserve"> пользователей, архивы...). Какие стратегии Вы можете предложить для работы с </w:t>
      </w:r>
      <w:proofErr w:type="spellStart"/>
      <w:r>
        <w:rPr>
          <w:rFonts w:ascii="Arial" w:hAnsi="Arial" w:cs="Arial"/>
          <w:sz w:val="24"/>
          <w:szCs w:val="24"/>
        </w:rPr>
        <w:t>binary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attachments</w:t>
      </w:r>
      <w:proofErr w:type="spellEnd"/>
      <w:r>
        <w:rPr>
          <w:rFonts w:ascii="Arial" w:hAnsi="Arial" w:cs="Arial"/>
          <w:sz w:val="24"/>
          <w:szCs w:val="24"/>
        </w:rPr>
        <w:t>? Реализуйте одну из них.</w:t>
      </w:r>
    </w:p>
    <w:p w14:paraId="66548A74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 на этот вопрос есть в вопросе 3.</w:t>
      </w:r>
    </w:p>
    <w:p w14:paraId="545071E9" w14:textId="77777777" w:rsidR="004A70F1" w:rsidRDefault="004A70F1" w:rsidP="004A70F1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чего нужны аннотации @</w:t>
      </w:r>
      <w:proofErr w:type="spellStart"/>
      <w:r>
        <w:rPr>
          <w:rFonts w:ascii="Arial" w:hAnsi="Arial" w:cs="Arial"/>
          <w:sz w:val="24"/>
          <w:szCs w:val="24"/>
        </w:rPr>
        <w:t>Produces</w:t>
      </w:r>
      <w:proofErr w:type="spellEnd"/>
      <w:r>
        <w:rPr>
          <w:rFonts w:ascii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hAnsi="Arial" w:cs="Arial"/>
          <w:sz w:val="24"/>
          <w:szCs w:val="24"/>
        </w:rPr>
        <w:t>Consumes</w:t>
      </w:r>
      <w:proofErr w:type="spellEnd"/>
      <w:r>
        <w:rPr>
          <w:rFonts w:ascii="Arial" w:hAnsi="Arial" w:cs="Arial"/>
          <w:sz w:val="24"/>
          <w:szCs w:val="24"/>
        </w:rPr>
        <w:t xml:space="preserve"> при реализации REST-сервиса?</w:t>
      </w:r>
    </w:p>
    <w:p w14:paraId="2D2ED575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Аннотация @</w:t>
      </w:r>
      <w:r>
        <w:rPr>
          <w:rFonts w:ascii="Arial" w:hAnsi="Arial" w:cs="Arial"/>
          <w:sz w:val="24"/>
          <w:szCs w:val="24"/>
          <w:lang w:val="en-US"/>
        </w:rPr>
        <w:t>Produces</w:t>
      </w:r>
      <w:r>
        <w:rPr>
          <w:rFonts w:ascii="Arial" w:hAnsi="Arial" w:cs="Arial"/>
          <w:sz w:val="24"/>
          <w:szCs w:val="24"/>
        </w:rPr>
        <w:t xml:space="preserve"> нужна чтобы указать какой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 xml:space="preserve">-тип сервер отправит клиенту </w:t>
      </w:r>
      <w:proofErr w:type="gramStart"/>
      <w:r>
        <w:rPr>
          <w:rFonts w:ascii="Arial" w:hAnsi="Arial" w:cs="Arial"/>
          <w:sz w:val="24"/>
          <w:szCs w:val="24"/>
        </w:rPr>
        <w:t>при обращению</w:t>
      </w:r>
      <w:proofErr w:type="gramEnd"/>
      <w:r>
        <w:rPr>
          <w:rFonts w:ascii="Arial" w:hAnsi="Arial" w:cs="Arial"/>
          <w:sz w:val="24"/>
          <w:szCs w:val="24"/>
        </w:rPr>
        <w:t xml:space="preserve"> к методу. Аннотация может применяться, как и к отдельному методу так и к целому классу, указывая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>-тип для всех его методов.</w:t>
      </w:r>
    </w:p>
    <w:p w14:paraId="78BFACDC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Пример:</w:t>
      </w:r>
    </w:p>
    <w:p w14:paraId="6C577F70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Produces</w:t>
      </w:r>
      <w:r>
        <w:rPr>
          <w:rFonts w:ascii="Arial" w:hAnsi="Arial" w:cs="Arial"/>
          <w:sz w:val="24"/>
          <w:szCs w:val="24"/>
        </w:rPr>
        <w:t>({"</w:t>
      </w:r>
      <w:r>
        <w:rPr>
          <w:rFonts w:ascii="Arial" w:hAnsi="Arial" w:cs="Arial"/>
          <w:sz w:val="24"/>
          <w:szCs w:val="24"/>
          <w:lang w:val="en-US"/>
        </w:rPr>
        <w:t>image</w:t>
      </w: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  <w:lang w:val="en-US"/>
        </w:rPr>
        <w:t>jpeg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image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sz w:val="24"/>
          <w:szCs w:val="24"/>
        </w:rPr>
        <w:t>"})</w:t>
      </w:r>
    </w:p>
    <w:p w14:paraId="73C0CDEA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Аннотация @</w:t>
      </w:r>
      <w:r>
        <w:rPr>
          <w:rFonts w:ascii="Arial" w:hAnsi="Arial" w:cs="Arial"/>
          <w:sz w:val="24"/>
          <w:szCs w:val="24"/>
          <w:lang w:val="en-US"/>
        </w:rPr>
        <w:t>Consumes</w:t>
      </w:r>
      <w:r>
        <w:rPr>
          <w:rFonts w:ascii="Arial" w:hAnsi="Arial" w:cs="Arial"/>
          <w:sz w:val="24"/>
          <w:szCs w:val="24"/>
        </w:rPr>
        <w:t xml:space="preserve"> нужна чтобы указать какой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 xml:space="preserve">-тип сервер получит от клиента </w:t>
      </w:r>
      <w:proofErr w:type="gramStart"/>
      <w:r>
        <w:rPr>
          <w:rFonts w:ascii="Arial" w:hAnsi="Arial" w:cs="Arial"/>
          <w:sz w:val="24"/>
          <w:szCs w:val="24"/>
        </w:rPr>
        <w:t>при получение</w:t>
      </w:r>
      <w:proofErr w:type="gramEnd"/>
      <w:r>
        <w:rPr>
          <w:rFonts w:ascii="Arial" w:hAnsi="Arial" w:cs="Arial"/>
          <w:sz w:val="24"/>
          <w:szCs w:val="24"/>
        </w:rPr>
        <w:t xml:space="preserve"> ответа от клиента. Аннотация может применяться, как и к отдельному методу так и к целому классу, указывая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>-тип для всех его методов.</w:t>
      </w:r>
    </w:p>
    <w:p w14:paraId="46A88F4E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Пример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4B8E8292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@Consumes ({"image/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jpeg</w:t>
      </w:r>
      <w:proofErr w:type="gramStart"/>
      <w:r>
        <w:rPr>
          <w:rFonts w:ascii="Arial" w:hAnsi="Arial" w:cs="Arial"/>
          <w:sz w:val="24"/>
          <w:szCs w:val="24"/>
          <w:lang w:val="en-US"/>
        </w:rPr>
        <w:t>,image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sz w:val="24"/>
          <w:szCs w:val="24"/>
          <w:lang w:val="en-US"/>
        </w:rPr>
        <w:t>"})</w:t>
      </w:r>
    </w:p>
    <w:p w14:paraId="3533EFB6" w14:textId="77777777" w:rsidR="004A70F1" w:rsidRDefault="004A70F1" w:rsidP="004A70F1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Модифицируйте REST и SOAP сервисы так, чтобы для CREATE, DELETE, UPDATE операций требовалась </w:t>
      </w:r>
      <w:proofErr w:type="spellStart"/>
      <w:r>
        <w:rPr>
          <w:rFonts w:ascii="Arial" w:hAnsi="Arial" w:cs="Arial"/>
          <w:sz w:val="24"/>
          <w:szCs w:val="24"/>
        </w:rPr>
        <w:t>Basic</w:t>
      </w:r>
      <w:proofErr w:type="spellEnd"/>
      <w:r>
        <w:rPr>
          <w:rFonts w:ascii="Arial" w:hAnsi="Arial" w:cs="Arial"/>
          <w:sz w:val="24"/>
          <w:szCs w:val="24"/>
        </w:rPr>
        <w:t xml:space="preserve"> аутентификация. Соответственно </w:t>
      </w:r>
      <w:r>
        <w:rPr>
          <w:rFonts w:ascii="Arial" w:hAnsi="Arial" w:cs="Arial"/>
          <w:sz w:val="24"/>
          <w:szCs w:val="24"/>
        </w:rPr>
        <w:lastRenderedPageBreak/>
        <w:t xml:space="preserve">внесите такие же изменения в клиентские приложения.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для простоты можно </w:t>
      </w:r>
      <w:proofErr w:type="spellStart"/>
      <w:r>
        <w:rPr>
          <w:rFonts w:ascii="Arial" w:hAnsi="Arial" w:cs="Arial"/>
          <w:sz w:val="24"/>
          <w:szCs w:val="24"/>
        </w:rPr>
        <w:t>захардкодить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26D3ADB" w14:textId="77777777" w:rsidR="00E05296" w:rsidRDefault="00E05296" w:rsidP="00E05296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E05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аутентификация в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E05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происходит следующим образом:</w:t>
      </w:r>
    </w:p>
    <w:p w14:paraId="4377B4EE" w14:textId="77777777" w:rsidR="00E05296" w:rsidRDefault="00E05296" w:rsidP="00E05296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отправке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E05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сообщения, отправляет в заголовках сообщения логин и пароль.</w:t>
      </w:r>
    </w:p>
    <w:p w14:paraId="6264F257" w14:textId="77777777" w:rsidR="00E05296" w:rsidRDefault="00E05296" w:rsidP="00E05296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 из контекста сообщения достаёт логин и пароль и проверяет совпадают ли они и если совпадают, то разрешает операцию, если нет, то генерирует исключение.</w:t>
      </w:r>
    </w:p>
    <w:p w14:paraId="55B1D250" w14:textId="77777777" w:rsidR="00E05296" w:rsidRDefault="00E05296" w:rsidP="00E052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 в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Rest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следующим образом:</w:t>
      </w:r>
    </w:p>
    <w:p w14:paraId="21DE37AF" w14:textId="77777777" w:rsidR="00E05296" w:rsidRDefault="00E05296" w:rsidP="00E05296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отправки сообщения создаёт заголовок с именем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кладёт туда зашифрованные логин и пароль в формате “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username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password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</w:t>
      </w:r>
    </w:p>
    <w:p w14:paraId="650AE846" w14:textId="77777777" w:rsidR="00E05296" w:rsidRDefault="00E05296" w:rsidP="00E05296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Сервер при получении сообщения достаёт из него заголовок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расшифровывает его и если такой пользователь есть, то разрешает операцию если нет, то генерирует исключение.</w:t>
      </w:r>
    </w:p>
    <w:p w14:paraId="247FD656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74E6414" w14:textId="77777777" w:rsidR="004A70F1" w:rsidRDefault="004A70F1" w:rsidP="004A70F1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>
        <w:rPr>
          <w:rFonts w:ascii="Arial" w:hAnsi="Arial" w:cs="Arial"/>
          <w:sz w:val="24"/>
          <w:szCs w:val="24"/>
        </w:rPr>
        <w:t>throttling</w:t>
      </w:r>
      <w:proofErr w:type="spellEnd"/>
      <w:r>
        <w:rPr>
          <w:rFonts w:ascii="Arial" w:hAnsi="Arial" w:cs="Arial"/>
          <w:sz w:val="24"/>
          <w:szCs w:val="24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>
        <w:rPr>
          <w:rFonts w:ascii="Arial" w:hAnsi="Arial" w:cs="Arial"/>
          <w:sz w:val="24"/>
          <w:szCs w:val="24"/>
        </w:rPr>
        <w:t>ThrottlingException</w:t>
      </w:r>
      <w:proofErr w:type="spellEnd"/>
      <w:r>
        <w:rPr>
          <w:rFonts w:ascii="Arial" w:hAnsi="Arial" w:cs="Arial"/>
          <w:sz w:val="24"/>
          <w:szCs w:val="24"/>
        </w:rPr>
        <w:t xml:space="preserve"> (класс исключения нужно создать самостоятельно)). Как можно это реализовать?</w:t>
      </w:r>
    </w:p>
    <w:p w14:paraId="75622E00" w14:textId="77777777" w:rsidR="004A70F1" w:rsidRDefault="004A70F1" w:rsidP="004A70F1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Одним из решений этой проблемы будет использовать общие ресурсы сервиса. Можно создать три переменных: Максимальное количество клиентов, текущее количество клиентов и статическую переменную класса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для синхронизации. Затем в начале каждого </w:t>
      </w:r>
      <w:proofErr w:type="spellStart"/>
      <w:r>
        <w:rPr>
          <w:rFonts w:ascii="Arial" w:hAnsi="Arial" w:cs="Arial"/>
          <w:sz w:val="24"/>
          <w:szCs w:val="24"/>
        </w:rPr>
        <w:t>web</w:t>
      </w:r>
      <w:proofErr w:type="spellEnd"/>
      <w:r>
        <w:rPr>
          <w:rFonts w:ascii="Arial" w:hAnsi="Arial" w:cs="Arial"/>
          <w:sz w:val="24"/>
          <w:szCs w:val="24"/>
        </w:rPr>
        <w:t xml:space="preserve">-метода добавить блок </w:t>
      </w:r>
      <w:proofErr w:type="spellStart"/>
      <w:r>
        <w:rPr>
          <w:rFonts w:ascii="Arial" w:hAnsi="Arial" w:cs="Arial"/>
          <w:sz w:val="24"/>
          <w:szCs w:val="24"/>
        </w:rPr>
        <w:t>synchronized</w:t>
      </w:r>
      <w:proofErr w:type="spellEnd"/>
      <w:r>
        <w:rPr>
          <w:rFonts w:ascii="Arial" w:hAnsi="Arial" w:cs="Arial"/>
          <w:sz w:val="24"/>
          <w:szCs w:val="24"/>
        </w:rPr>
        <w:t xml:space="preserve"> и проверку количества пользователей, а на выходе из </w:t>
      </w:r>
      <w:proofErr w:type="spellStart"/>
      <w:r>
        <w:rPr>
          <w:rFonts w:ascii="Arial" w:hAnsi="Arial" w:cs="Arial"/>
          <w:sz w:val="24"/>
          <w:szCs w:val="24"/>
        </w:rPr>
        <w:t>web</w:t>
      </w:r>
      <w:proofErr w:type="spellEnd"/>
      <w:r>
        <w:rPr>
          <w:rFonts w:ascii="Arial" w:hAnsi="Arial" w:cs="Arial"/>
          <w:sz w:val="24"/>
          <w:szCs w:val="24"/>
        </w:rPr>
        <w:t xml:space="preserve">-метода уменьшать это количество. Если количество пользователей превышает максимальное, то выбрасывается </w:t>
      </w:r>
      <w:proofErr w:type="spellStart"/>
      <w:r>
        <w:rPr>
          <w:rFonts w:ascii="Arial" w:hAnsi="Arial" w:cs="Arial"/>
          <w:sz w:val="24"/>
          <w:szCs w:val="24"/>
        </w:rPr>
        <w:t>ThrottlingException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28BB4ED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54A8DCE9" w14:textId="77777777" w:rsidR="004A70F1" w:rsidRDefault="004A70F1" w:rsidP="004A70F1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Реализуйте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>
        <w:rPr>
          <w:rFonts w:ascii="Arial" w:hAnsi="Arial" w:cs="Arial"/>
          <w:sz w:val="24"/>
          <w:szCs w:val="24"/>
        </w:rPr>
        <w:t>итп</w:t>
      </w:r>
      <w:proofErr w:type="spellEnd"/>
      <w:r>
        <w:rPr>
          <w:rFonts w:ascii="Arial" w:hAnsi="Arial" w:cs="Arial"/>
          <w:sz w:val="24"/>
          <w:szCs w:val="24"/>
        </w:rPr>
        <w:t>). Также реализуйте клиентскую часть, взаимодействующую с сервисом.</w:t>
      </w:r>
    </w:p>
    <w:p w14:paraId="6D2FB74D" w14:textId="77777777" w:rsidR="004A70F1" w:rsidRDefault="004A70F1" w:rsidP="004A70F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работы с файлами можно воспользоваться механизмом MTOM. Он позволяет SOAP отправлять бинарные файлы. В тело сообщения на место файла ложится специальный идентификатор файла, а сами бинарные данные идут после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сообщения.</w:t>
      </w:r>
    </w:p>
    <w:p w14:paraId="5A97EAF3" w14:textId="77777777" w:rsidR="004A70F1" w:rsidRDefault="004A70F1" w:rsidP="004A70F1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111D4E5D" w14:textId="77777777" w:rsidR="004A70F1" w:rsidRDefault="004A70F1" w:rsidP="004A70F1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2C53F059" w14:textId="77777777" w:rsidR="004A70F1" w:rsidRDefault="004A70F1" w:rsidP="004A70F1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сервера реализация исключений в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от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отличается стандартизацией. В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класс исключения должен быть помечен специальной </w:t>
      </w:r>
      <w:proofErr w:type="gramStart"/>
      <w:r>
        <w:rPr>
          <w:rFonts w:ascii="Arial" w:hAnsi="Arial" w:cs="Arial"/>
          <w:sz w:val="24"/>
          <w:szCs w:val="24"/>
        </w:rPr>
        <w:t>аннотацией  @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WebFault</w:t>
      </w:r>
      <w:proofErr w:type="spellEnd"/>
      <w:r>
        <w:rPr>
          <w:rFonts w:ascii="Arial" w:hAnsi="Arial" w:cs="Arial"/>
          <w:sz w:val="24"/>
          <w:szCs w:val="24"/>
        </w:rPr>
        <w:t xml:space="preserve">, класс должен иметь два конструктора со специальными параметрами и реализовывать два метода  </w:t>
      </w:r>
      <w:proofErr w:type="spellStart"/>
      <w:r>
        <w:rPr>
          <w:rFonts w:ascii="Arial" w:hAnsi="Arial" w:cs="Arial"/>
          <w:sz w:val="24"/>
          <w:szCs w:val="24"/>
        </w:rPr>
        <w:t>getFaultInfo</w:t>
      </w:r>
      <w:proofErr w:type="spellEnd"/>
      <w:r>
        <w:rPr>
          <w:rFonts w:ascii="Arial" w:hAnsi="Arial" w:cs="Arial"/>
          <w:sz w:val="24"/>
          <w:szCs w:val="24"/>
        </w:rPr>
        <w:t xml:space="preserve">() и </w:t>
      </w:r>
      <w:proofErr w:type="spellStart"/>
      <w:r>
        <w:rPr>
          <w:rFonts w:ascii="Arial" w:hAnsi="Arial" w:cs="Arial"/>
          <w:sz w:val="24"/>
          <w:szCs w:val="24"/>
        </w:rPr>
        <w:t>getMessage</w:t>
      </w:r>
      <w:proofErr w:type="spellEnd"/>
      <w:r>
        <w:rPr>
          <w:rFonts w:ascii="Arial" w:hAnsi="Arial" w:cs="Arial"/>
          <w:sz w:val="24"/>
          <w:szCs w:val="24"/>
        </w:rPr>
        <w:t xml:space="preserve">(). Так же для работы с этим исключением понадобится специальный </w:t>
      </w: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>, который будет занимается отправкой.</w:t>
      </w:r>
    </w:p>
    <w:p w14:paraId="2B384067" w14:textId="77777777" w:rsidR="004A70F1" w:rsidRDefault="004A70F1" w:rsidP="004A70F1">
      <w:pPr>
        <w:pStyle w:val="a7"/>
        <w:rPr>
          <w:rFonts w:ascii="Arial" w:hAnsi="Arial" w:cs="Arial"/>
          <w:sz w:val="24"/>
          <w:szCs w:val="24"/>
        </w:rPr>
      </w:pPr>
    </w:p>
    <w:p w14:paraId="280B807E" w14:textId="77777777" w:rsidR="004A70F1" w:rsidRDefault="004A70F1" w:rsidP="004A70F1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не требуется стандартизации. Достаточно наследовать класс исключения от класса 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и реализовать </w:t>
      </w:r>
      <w:proofErr w:type="spellStart"/>
      <w:r>
        <w:rPr>
          <w:rFonts w:ascii="Arial" w:hAnsi="Arial" w:cs="Arial"/>
          <w:sz w:val="24"/>
          <w:szCs w:val="24"/>
        </w:rPr>
        <w:t>mapper</w:t>
      </w:r>
      <w:proofErr w:type="spellEnd"/>
      <w:r>
        <w:rPr>
          <w:rFonts w:ascii="Arial" w:hAnsi="Arial" w:cs="Arial"/>
          <w:sz w:val="24"/>
          <w:szCs w:val="24"/>
        </w:rPr>
        <w:t xml:space="preserve"> для работы с исключением.</w:t>
      </w:r>
    </w:p>
    <w:p w14:paraId="5C4D29C7" w14:textId="77777777" w:rsidR="004A70F1" w:rsidRDefault="004A70F1" w:rsidP="004A70F1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клиента при возникновении исключения в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приложение само определит тип исключение и породит его для клиента. Поймать его можно с помощью </w:t>
      </w:r>
      <w:proofErr w:type="spellStart"/>
      <w:r>
        <w:rPr>
          <w:rFonts w:ascii="Arial" w:hAnsi="Arial" w:cs="Arial"/>
          <w:sz w:val="24"/>
          <w:szCs w:val="24"/>
        </w:rPr>
        <w:t>try-chach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48A67D" w14:textId="77777777" w:rsidR="004A70F1" w:rsidRDefault="004A70F1" w:rsidP="004A70F1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исключение можно определить по коду ответа от сервера. В теле ответа будет сообщение исключения.</w:t>
      </w:r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85820" w14:textId="77777777" w:rsidR="00417BDD" w:rsidRDefault="00417BDD" w:rsidP="00BC2ABA">
      <w:pPr>
        <w:spacing w:after="0" w:line="240" w:lineRule="auto"/>
      </w:pPr>
      <w:r>
        <w:separator/>
      </w:r>
    </w:p>
  </w:endnote>
  <w:endnote w:type="continuationSeparator" w:id="0">
    <w:p w14:paraId="39AD0D3E" w14:textId="77777777" w:rsidR="00417BDD" w:rsidRDefault="00417BDD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5F42210B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296">
          <w:rPr>
            <w:noProof/>
          </w:rPr>
          <w:t>4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DBA33" w14:textId="77777777" w:rsidR="00417BDD" w:rsidRDefault="00417BDD" w:rsidP="00BC2ABA">
      <w:pPr>
        <w:spacing w:after="0" w:line="240" w:lineRule="auto"/>
      </w:pPr>
      <w:r>
        <w:separator/>
      </w:r>
    </w:p>
  </w:footnote>
  <w:footnote w:type="continuationSeparator" w:id="0">
    <w:p w14:paraId="58F8CF9D" w14:textId="77777777" w:rsidR="00417BDD" w:rsidRDefault="00417BDD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794BA0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A5F92"/>
    <w:multiLevelType w:val="multilevel"/>
    <w:tmpl w:val="12B4C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57DF5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21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63D05"/>
    <w:rsid w:val="00095988"/>
    <w:rsid w:val="000B3969"/>
    <w:rsid w:val="00131644"/>
    <w:rsid w:val="001341BB"/>
    <w:rsid w:val="00162F14"/>
    <w:rsid w:val="001A7CED"/>
    <w:rsid w:val="001B0DBE"/>
    <w:rsid w:val="002728ED"/>
    <w:rsid w:val="003A0DDA"/>
    <w:rsid w:val="003A0EC1"/>
    <w:rsid w:val="003C216E"/>
    <w:rsid w:val="003D578D"/>
    <w:rsid w:val="003E48AD"/>
    <w:rsid w:val="00402B2D"/>
    <w:rsid w:val="00415840"/>
    <w:rsid w:val="00417BDD"/>
    <w:rsid w:val="00451618"/>
    <w:rsid w:val="004A70F1"/>
    <w:rsid w:val="004B12FD"/>
    <w:rsid w:val="004C1B9C"/>
    <w:rsid w:val="00551663"/>
    <w:rsid w:val="0057440B"/>
    <w:rsid w:val="005E1B34"/>
    <w:rsid w:val="005E70D4"/>
    <w:rsid w:val="00640E47"/>
    <w:rsid w:val="00677414"/>
    <w:rsid w:val="00763B00"/>
    <w:rsid w:val="00806822"/>
    <w:rsid w:val="008B1266"/>
    <w:rsid w:val="008D5DBF"/>
    <w:rsid w:val="00900163"/>
    <w:rsid w:val="009052BD"/>
    <w:rsid w:val="009D356D"/>
    <w:rsid w:val="009F53C2"/>
    <w:rsid w:val="00A55306"/>
    <w:rsid w:val="00A726C5"/>
    <w:rsid w:val="00B13CC1"/>
    <w:rsid w:val="00B155BA"/>
    <w:rsid w:val="00BB0815"/>
    <w:rsid w:val="00BC2ABA"/>
    <w:rsid w:val="00BE73D7"/>
    <w:rsid w:val="00C02D19"/>
    <w:rsid w:val="00C410F6"/>
    <w:rsid w:val="00C91349"/>
    <w:rsid w:val="00CB1BD5"/>
    <w:rsid w:val="00CE3401"/>
    <w:rsid w:val="00CF6198"/>
    <w:rsid w:val="00D266B5"/>
    <w:rsid w:val="00D65018"/>
    <w:rsid w:val="00D8189D"/>
    <w:rsid w:val="00DD5A10"/>
    <w:rsid w:val="00DD615D"/>
    <w:rsid w:val="00E05296"/>
    <w:rsid w:val="00EC1C94"/>
    <w:rsid w:val="00EE355B"/>
    <w:rsid w:val="00F633B7"/>
    <w:rsid w:val="00F9280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-mix/Web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12C69-3FDD-4121-B1B3-D38727BA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34</cp:revision>
  <dcterms:created xsi:type="dcterms:W3CDTF">2018-01-09T16:11:00Z</dcterms:created>
  <dcterms:modified xsi:type="dcterms:W3CDTF">2020-05-28T12:57:00Z</dcterms:modified>
</cp:coreProperties>
</file>