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 sample dashboard design for implementation to test your skills.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dashboard consists of sidebar, topbar and content sections.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Topbar: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fixed to the top of the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Sidebar: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fixed to the left of the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consists of static data, sample links and nested sample links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nested links appear after clicking parent node (Dashboard) and hide after another click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block with nested links changes colors when the block is open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consists of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 in the table header shouldn’t do anything in terms of this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Toggle icon: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a blue circle icon at the intersection of the sidebar and the topbar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icon changes the look of the sidebar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clicking this icon the sidebar becomes collapsed (Board_2.jpg)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hovering over the collapsed sidebar it should temporary return to initial state (Board_1.jpg)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unhovering - it becomes collapsed again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clicking once again the sidebar should return fully to its’ initial state (Board_1.jpg)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layout should be responsive. Please use your own judgement and experience on how it should change and behave on mobile devices.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free to use any CSS/JS frameworks and libraries you are familiar with and find useful in this case.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