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Колледж Автономной некоммерческой образовательной организации высшего образования </w:t>
      </w:r>
    </w:p>
    <w:p w:rsidR="00000000" w:rsidDel="00000000" w:rsidP="00000000" w:rsidRDefault="00000000" w:rsidRPr="00000000" w14:paraId="00000002">
      <w:pPr>
        <w:keepNext w:val="1"/>
        <w:keepLines w:val="1"/>
        <w:widowControl w:val="1"/>
        <w:spacing w:line="360" w:lineRule="auto"/>
        <w:ind w:firstLine="720"/>
        <w:jc w:val="center"/>
        <w:rPr/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color w:val="000000"/>
          <w:rtl w:val="0"/>
        </w:rPr>
        <w:t xml:space="preserve">Научно-технологический университет «Сириус</w:t>
      </w: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03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widowControl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widowControl w:val="1"/>
        <w:spacing w:line="360" w:lineRule="auto"/>
        <w:ind w:firstLine="720"/>
        <w:jc w:val="center"/>
        <w:rPr/>
      </w:pPr>
      <w:r w:rsidDel="00000000" w:rsidR="00000000" w:rsidRPr="00000000">
        <w:rPr>
          <w:rtl w:val="0"/>
        </w:rPr>
        <w:t xml:space="preserve">Учебная дисциплина</w:t>
      </w:r>
    </w:p>
    <w:p w:rsidR="00000000" w:rsidDel="00000000" w:rsidP="00000000" w:rsidRDefault="00000000" w:rsidRPr="00000000" w14:paraId="00000007">
      <w:pPr>
        <w:keepNext w:val="1"/>
        <w:keepLines w:val="1"/>
        <w:widowControl w:val="1"/>
        <w:spacing w:line="360" w:lineRule="auto"/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«Введение в специальность»</w:t>
      </w:r>
    </w:p>
    <w:p w:rsidR="00000000" w:rsidDel="00000000" w:rsidP="00000000" w:rsidRDefault="00000000" w:rsidRPr="00000000" w14:paraId="00000008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widowControl w:val="1"/>
        <w:spacing w:line="360" w:lineRule="auto"/>
        <w:ind w:firstLine="720"/>
        <w:jc w:val="center"/>
        <w:rPr/>
      </w:pPr>
      <w:r w:rsidDel="00000000" w:rsidR="00000000" w:rsidRPr="00000000">
        <w:rPr>
          <w:rtl w:val="0"/>
        </w:rPr>
        <w:t xml:space="preserve">Реферат</w:t>
      </w:r>
    </w:p>
    <w:p w:rsidR="00000000" w:rsidDel="00000000" w:rsidP="00000000" w:rsidRDefault="00000000" w:rsidRPr="00000000" w14:paraId="0000000B">
      <w:pPr>
        <w:keepNext w:val="1"/>
        <w:keepLines w:val="1"/>
        <w:widowControl w:val="1"/>
        <w:spacing w:line="360" w:lineRule="auto"/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widowControl w:val="1"/>
        <w:spacing w:line="360" w:lineRule="auto"/>
        <w:ind w:firstLine="720"/>
        <w:jc w:val="center"/>
        <w:rPr/>
      </w:pPr>
      <w:r w:rsidDel="00000000" w:rsidR="00000000" w:rsidRPr="00000000">
        <w:rPr>
          <w:rtl w:val="0"/>
        </w:rPr>
        <w:t xml:space="preserve">AI-агенты</w:t>
      </w:r>
    </w:p>
    <w:p w:rsidR="00000000" w:rsidDel="00000000" w:rsidP="00000000" w:rsidRDefault="00000000" w:rsidRPr="00000000" w14:paraId="0000000D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widowControl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widowControl w:val="1"/>
        <w:spacing w:line="360" w:lineRule="auto"/>
        <w:ind w:left="4320" w:firstLine="0"/>
        <w:jc w:val="left"/>
        <w:rPr/>
      </w:pPr>
      <w:r w:rsidDel="00000000" w:rsidR="00000000" w:rsidRPr="00000000">
        <w:rPr>
          <w:rtl w:val="0"/>
        </w:rPr>
        <w:t xml:space="preserve">Выполнил: студент 1 курса, группы К0709-24/1</w:t>
      </w:r>
    </w:p>
    <w:p w:rsidR="00000000" w:rsidDel="00000000" w:rsidP="00000000" w:rsidRDefault="00000000" w:rsidRPr="00000000" w14:paraId="00000013">
      <w:pPr>
        <w:keepNext w:val="1"/>
        <w:keepLines w:val="1"/>
        <w:widowControl w:val="1"/>
        <w:spacing w:line="360" w:lineRule="auto"/>
        <w:ind w:left="3600" w:firstLine="720"/>
        <w:jc w:val="left"/>
        <w:rPr/>
      </w:pPr>
      <w:r w:rsidDel="00000000" w:rsidR="00000000" w:rsidRPr="00000000">
        <w:rPr>
          <w:rtl w:val="0"/>
        </w:rPr>
        <w:t xml:space="preserve">направления подготовки</w:t>
      </w:r>
    </w:p>
    <w:p w:rsidR="00000000" w:rsidDel="00000000" w:rsidP="00000000" w:rsidRDefault="00000000" w:rsidRPr="00000000" w14:paraId="00000014">
      <w:pPr>
        <w:keepNext w:val="1"/>
        <w:keepLines w:val="1"/>
        <w:widowControl w:val="1"/>
        <w:spacing w:line="360" w:lineRule="auto"/>
        <w:ind w:left="4320" w:firstLine="0"/>
        <w:jc w:val="left"/>
        <w:rPr/>
      </w:pPr>
      <w:r w:rsidDel="00000000" w:rsidR="00000000" w:rsidRPr="00000000">
        <w:rPr>
          <w:rtl w:val="0"/>
        </w:rPr>
        <w:t xml:space="preserve">«Информационные системы и программирование»</w:t>
      </w:r>
    </w:p>
    <w:p w:rsidR="00000000" w:rsidDel="00000000" w:rsidP="00000000" w:rsidRDefault="00000000" w:rsidRPr="00000000" w14:paraId="00000015">
      <w:pPr>
        <w:keepNext w:val="1"/>
        <w:keepLines w:val="1"/>
        <w:widowControl w:val="1"/>
        <w:spacing w:line="360" w:lineRule="auto"/>
        <w:ind w:left="3600" w:firstLine="720"/>
        <w:jc w:val="left"/>
        <w:rPr/>
      </w:pPr>
      <w:r w:rsidDel="00000000" w:rsidR="00000000" w:rsidRPr="00000000">
        <w:rPr>
          <w:rtl w:val="0"/>
        </w:rPr>
        <w:t xml:space="preserve">Данилов Антон Витальевич</w:t>
      </w:r>
    </w:p>
    <w:p w:rsidR="00000000" w:rsidDel="00000000" w:rsidP="00000000" w:rsidRDefault="00000000" w:rsidRPr="00000000" w14:paraId="00000016">
      <w:pPr>
        <w:keepNext w:val="1"/>
        <w:keepLines w:val="1"/>
        <w:widowControl w:val="1"/>
        <w:spacing w:line="360" w:lineRule="auto"/>
        <w:ind w:left="432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widowControl w:val="1"/>
        <w:spacing w:line="360" w:lineRule="auto"/>
        <w:ind w:left="3600" w:firstLine="720"/>
        <w:jc w:val="left"/>
        <w:rPr/>
      </w:pPr>
      <w:r w:rsidDel="00000000" w:rsidR="00000000" w:rsidRPr="00000000">
        <w:rPr>
          <w:rtl w:val="0"/>
        </w:rPr>
        <w:t xml:space="preserve">Проверила: </w:t>
      </w:r>
    </w:p>
    <w:p w:rsidR="00000000" w:rsidDel="00000000" w:rsidP="00000000" w:rsidRDefault="00000000" w:rsidRPr="00000000" w14:paraId="00000018">
      <w:pPr>
        <w:keepNext w:val="1"/>
        <w:keepLines w:val="1"/>
        <w:widowControl w:val="1"/>
        <w:spacing w:line="360" w:lineRule="auto"/>
        <w:ind w:left="3600" w:firstLine="720"/>
        <w:jc w:val="left"/>
        <w:rPr/>
        <w:sectPr>
          <w:footerReference r:id="rId6" w:type="default"/>
          <w:pgSz w:h="16834" w:w="11909" w:orient="portrait"/>
          <w:pgMar w:bottom="1133" w:top="1133" w:left="1700" w:right="850" w:header="720" w:footer="720"/>
          <w:pgNumType w:start="3"/>
          <w:titlePg w:val="1"/>
        </w:sectPr>
      </w:pPr>
      <w:r w:rsidDel="00000000" w:rsidR="00000000" w:rsidRPr="00000000">
        <w:rPr>
          <w:rtl w:val="0"/>
        </w:rPr>
        <w:t xml:space="preserve">Яковлева Софья Вячеславовна</w:t>
      </w:r>
    </w:p>
    <w:p w:rsidR="00000000" w:rsidDel="00000000" w:rsidP="00000000" w:rsidRDefault="00000000" w:rsidRPr="00000000" w14:paraId="00000019">
      <w:pPr>
        <w:pStyle w:val="Heading1"/>
        <w:keepNext w:val="1"/>
        <w:keepLines w:val="1"/>
        <w:widowControl w:val="1"/>
        <w:spacing w:after="0" w:before="0" w:line="360" w:lineRule="auto"/>
        <w:ind w:firstLine="720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Оглавление</w:t>
      </w:r>
    </w:p>
    <w:p w:rsidR="00000000" w:rsidDel="00000000" w:rsidP="00000000" w:rsidRDefault="00000000" w:rsidRPr="00000000" w14:paraId="0000001A">
      <w:pPr>
        <w:keepNext w:val="1"/>
        <w:keepLines w:val="1"/>
        <w:widowControl w:val="1"/>
        <w:spacing w:line="360" w:lineRule="auto"/>
        <w:ind w:firstLine="720"/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Оглавление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ЧТО ТАКОЕ AI-АГЕНТЫ?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Определение и основные характеристики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Примеры AI-агентов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ГЛАВНОЕ ПРО LLM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Большие языковые модели (LLM) как основа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Как работают LLM?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Обучение и структура LLM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Специальные токены и их роль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КАК РАБОТАЮТ AI-АГЕНТЫ?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Инструменты и их роль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Цикл "мысль-действие-наблюдение"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Шаблоны чата и структурирование диалогов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ПРИМЕНЕНИЕ AI-АГЕНТОВ В БИЗНЕСЕ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 Автоматизация бизнес-процессов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 Маркетинг и реклама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 Креативные задачи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ПЕРСПЕКТИВЫ AI-АГЕНТОВ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 Технологическое развитие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 Новые отрасли применения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   Этика и вызовы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keepNext w:val="1"/>
        <w:keepLines w:val="1"/>
        <w:widowControl w:val="1"/>
        <w:spacing w:line="360" w:lineRule="auto"/>
        <w:rPr>
          <w:b w:val="1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1"/>
        <w:keepLines w:val="1"/>
        <w:widowControl w:val="1"/>
        <w:spacing w:after="0" w:before="0" w:line="360" w:lineRule="auto"/>
        <w:ind w:firstLine="720"/>
        <w:jc w:val="center"/>
        <w:rPr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35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widowControl w:val="1"/>
        <w:spacing w:line="360" w:lineRule="auto"/>
        <w:ind w:firstLine="72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В современном мире искусственный интеллект (ИИ) стал неотъемлемой частью нашей повседневной жизни, проникая во все сферы — от решения простых бытовых задач до управления сложными бизнес-процессами и научными исследованиями. Сегодня ИИ уже не является лишь инструментом для автоматизации рутинных операций: он кардинально меняет наше взаимодействие с технологиями, делая их более интуитивными, гибкими и способными самостоятельно принимать решения. Особое место среди различный направлений развития ИИ занимают </w:t>
      </w:r>
      <w:r w:rsidDel="00000000" w:rsidR="00000000" w:rsidRPr="00000000">
        <w:rPr>
          <w:b w:val="1"/>
          <w:rtl w:val="0"/>
        </w:rPr>
        <w:t xml:space="preserve">AI-агенты</w:t>
      </w:r>
      <w:r w:rsidDel="00000000" w:rsidR="00000000" w:rsidRPr="00000000">
        <w:rPr>
          <w:rtl w:val="0"/>
        </w:rPr>
        <w:t xml:space="preserve"> — интеллектуальные системы, способные выходить за пределы простого исполнения команд, понимать запросы пользователей, анализировать данные, планировать действия и активно взаимодействовать с окружением для достижения поставленных целей.</w:t>
      </w:r>
    </w:p>
    <w:p w:rsidR="00000000" w:rsidDel="00000000" w:rsidP="00000000" w:rsidRDefault="00000000" w:rsidRPr="00000000" w14:paraId="00000037">
      <w:pPr>
        <w:keepNext w:val="1"/>
        <w:keepLines w:val="1"/>
        <w:widowControl w:val="1"/>
        <w:spacing w:line="360" w:lineRule="auto"/>
        <w:ind w:firstLine="72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Эти агенты олицетворяют собой новый этап эволюции ИИ, во многом благодаря применению </w:t>
      </w:r>
      <w:r w:rsidDel="00000000" w:rsidR="00000000" w:rsidRPr="00000000">
        <w:rPr>
          <w:b w:val="1"/>
          <w:rtl w:val="0"/>
        </w:rPr>
        <w:t xml:space="preserve">больших языковых моделей (LLM)</w:t>
      </w:r>
      <w:r w:rsidDel="00000000" w:rsidR="00000000" w:rsidRPr="00000000">
        <w:rPr>
          <w:rtl w:val="0"/>
        </w:rPr>
        <w:t xml:space="preserve">, таких как GPT-4 от OpenAI, Llama или Grok от xAI. LLM, обученные на гигантских массивах текстовых данных, демонстрируют уникальные способности: они не только генерируют связный и естественный текст, но также понимают контекст, рассуждают логически и планируют последовательность действий. Благодаря этому AI-агенты решают задачи, которые ранее казались доступными исключительно человеку: от подготовки сложных отчетов до управления проектами и создания креативного контента.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1"/>
        <w:keepLines w:val="1"/>
        <w:widowControl w:val="1"/>
        <w:spacing w:line="360" w:lineRule="auto"/>
        <w:ind w:firstLine="720"/>
        <w:jc w:val="center"/>
        <w:rPr>
          <w:b w:val="1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1 ЧТО ТАКОЕ AI-АГЕНТЫ?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1"/>
        <w:keepLines w:val="1"/>
        <w:widowControl w:val="1"/>
        <w:spacing w:after="0" w:before="0" w:line="360" w:lineRule="auto"/>
        <w:ind w:firstLine="720"/>
        <w:jc w:val="center"/>
        <w:rPr>
          <w:b w:val="1"/>
          <w:sz w:val="28"/>
          <w:szCs w:val="28"/>
        </w:rPr>
      </w:pPr>
      <w:bookmarkStart w:colFirst="0" w:colLast="0" w:name="_75no7756usi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1"/>
        <w:keepLines w:val="1"/>
        <w:widowControl w:val="1"/>
        <w:spacing w:after="0" w:before="0" w:line="360" w:lineRule="auto"/>
        <w:ind w:firstLine="720"/>
        <w:jc w:val="center"/>
        <w:rPr>
          <w:sz w:val="28"/>
          <w:szCs w:val="28"/>
        </w:rPr>
      </w:pPr>
      <w:bookmarkStart w:colFirst="0" w:colLast="0" w:name="_3dy6vkm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1.1 Определение и основные характеристики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AI-агент — это система, использующая модель искусственного интеллекта для взаимодействия с внешней средой для выполнения конкретных задач, заданных пользователем. В отличие от традиционных программ с фиксированными алгоритмами, AI-агенты умеют самостоятельно принимать решения, адаптироваться и обучаться. Они понимают естественный язык, анализируют контекст и применяют различные инструменты для достижения целей.</w:t>
      </w:r>
    </w:p>
    <w:p w:rsidR="00000000" w:rsidDel="00000000" w:rsidP="00000000" w:rsidRDefault="00000000" w:rsidRPr="00000000" w14:paraId="0000003D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Представим виртуального помощника, которому дают команду: "Запланируй встречу с командой на завтра". Помощник понимает запрос, составляет план действий (проверить календарь, найти свободное время, отправить приглашения) и выполняет задачу, используя доступные ему инструменты и сторонние сервисы, например Google Календарь и Gmail. Именно в этом заключается суть AI-агента: сочетание "мозга" (модели ИИ) и "тела" (способности взаимодействовать с разными инструментами и сервисами).</w:t>
      </w:r>
    </w:p>
    <w:p w:rsidR="00000000" w:rsidDel="00000000" w:rsidP="00000000" w:rsidRDefault="00000000" w:rsidRPr="00000000" w14:paraId="0000003E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1"/>
        <w:keepLines w:val="1"/>
        <w:widowControl w:val="1"/>
        <w:spacing w:after="0" w:before="0" w:line="360" w:lineRule="auto"/>
        <w:ind w:firstLine="720"/>
        <w:jc w:val="center"/>
        <w:rPr>
          <w:b w:val="1"/>
          <w:sz w:val="28"/>
          <w:szCs w:val="28"/>
        </w:rPr>
      </w:pPr>
      <w:bookmarkStart w:colFirst="0" w:colLast="0" w:name="_1t3h5sf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1.2 Примеры AI-агентов</w:t>
      </w:r>
    </w:p>
    <w:p w:rsidR="00000000" w:rsidDel="00000000" w:rsidP="00000000" w:rsidRDefault="00000000" w:rsidRPr="00000000" w14:paraId="00000040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AI-агенты уже присутствуют в нашей повседневной жизни:</w:t>
      </w:r>
    </w:p>
    <w:p w:rsidR="00000000" w:rsidDel="00000000" w:rsidP="00000000" w:rsidRDefault="00000000" w:rsidRPr="00000000" w14:paraId="00000042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Голосовые помощники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Siri, Яндекс Алиса, Сбер Салют и Google Assistant давно умеют распозновать простые голосовые команды, такие как планирование событий, поиск информации в интернете и управление устройствами. Однако совсем недавно их подключили к большим языковым моделям (LLM), что сделало их умнее и способными отвечать на нестандартные вопросы.</w:t>
      </w:r>
    </w:p>
    <w:p w:rsidR="00000000" w:rsidDel="00000000" w:rsidP="00000000" w:rsidRDefault="00000000" w:rsidRPr="00000000" w14:paraId="00000043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Чат-боты для клиентов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Чат-боты уже долго время помогают крупным компаниям отвечать на типовые вопросы клиентов, решать несложные проблемы и даже завершать транзакции. С подключением к большим языковым моделям (LLM) они стали еще умнее: теперь могут справляться с более сложными запросами, вести естественный диалог и предлагать решения, которые раньше требовали вмешательства человека. Это делает их незаменимыми помощниками в улучшении клиентского опыта.</w:t>
      </w:r>
    </w:p>
    <w:p w:rsidR="00000000" w:rsidDel="00000000" w:rsidP="00000000" w:rsidRDefault="00000000" w:rsidRPr="00000000" w14:paraId="00000044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Персонажи в видеоиграх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Шаблонные персонажи в видеоиграх (NPC) раньше действовали строго по заданным скриптам, но нейросети и большие языковые модели (LLM) вдохнули в них новую жизнь. Теперь они могут быть более динамичными и разговорчивыми, реагировать на действия игрока, поддерживать осмысленные беседы и даже менять поведение в зависимости от ситуации. Это делает игровой мир более живым и затягивающим, побуждая игроков проводить в нём ещё больше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Эти примеры показывают, как AI-агенты адаптируются к различным задачам в зависимости от их "инструментария".</w:t>
      </w:r>
    </w:p>
    <w:p w:rsidR="00000000" w:rsidDel="00000000" w:rsidP="00000000" w:rsidRDefault="00000000" w:rsidRPr="00000000" w14:paraId="00000046">
      <w:pPr>
        <w:pStyle w:val="Heading2"/>
        <w:keepNext w:val="1"/>
        <w:keepLines w:val="1"/>
        <w:widowControl w:val="1"/>
        <w:spacing w:after="0" w:before="0" w:line="360" w:lineRule="auto"/>
        <w:ind w:firstLine="720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1"/>
        <w:keepLines w:val="1"/>
        <w:widowControl w:val="1"/>
        <w:spacing w:after="0" w:before="0" w:line="360" w:lineRule="auto"/>
        <w:ind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after="0" w:before="0" w:lineRule="auto"/>
        <w:ind w:firstLine="720"/>
        <w:jc w:val="center"/>
        <w:rPr>
          <w:b w:val="1"/>
          <w:sz w:val="28"/>
          <w:szCs w:val="28"/>
        </w:rPr>
      </w:pPr>
      <w:bookmarkStart w:colFirst="0" w:colLast="0" w:name="_4d34og8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2 ГЛАВНОЕ ПРО LLM</w:t>
      </w:r>
    </w:p>
    <w:p w:rsidR="00000000" w:rsidDel="00000000" w:rsidP="00000000" w:rsidRDefault="00000000" w:rsidRPr="00000000" w14:paraId="00000049">
      <w:pPr>
        <w:pStyle w:val="Heading2"/>
        <w:keepNext w:val="1"/>
        <w:keepLines w:val="1"/>
        <w:widowControl w:val="1"/>
        <w:spacing w:after="0" w:before="0" w:line="360" w:lineRule="auto"/>
        <w:ind w:firstLine="720"/>
        <w:jc w:val="center"/>
        <w:rPr>
          <w:b w:val="1"/>
          <w:sz w:val="28"/>
          <w:szCs w:val="28"/>
        </w:rPr>
      </w:pPr>
      <w:bookmarkStart w:colFirst="0" w:colLast="0" w:name="_5rk0hazhbk7r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1"/>
        <w:keepLines w:val="1"/>
        <w:widowControl w:val="1"/>
        <w:spacing w:after="0" w:before="0" w:line="360" w:lineRule="auto"/>
        <w:ind w:firstLine="720"/>
        <w:jc w:val="center"/>
        <w:rPr>
          <w:b w:val="1"/>
          <w:sz w:val="28"/>
          <w:szCs w:val="28"/>
        </w:rPr>
      </w:pPr>
      <w:bookmarkStart w:colFirst="0" w:colLast="0" w:name="_2s8eyo1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2.1 Большие языковые модели (LLM) как основа</w:t>
      </w:r>
    </w:p>
    <w:p w:rsidR="00000000" w:rsidDel="00000000" w:rsidP="00000000" w:rsidRDefault="00000000" w:rsidRPr="00000000" w14:paraId="0000004B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Мозгом AI-агента выступает </w:t>
      </w:r>
      <w:r w:rsidDel="00000000" w:rsidR="00000000" w:rsidRPr="00000000">
        <w:rPr>
          <w:b w:val="1"/>
          <w:rtl w:val="0"/>
        </w:rPr>
        <w:t xml:space="preserve">большая языковая модель (LLM)</w:t>
      </w:r>
      <w:r w:rsidDel="00000000" w:rsidR="00000000" w:rsidRPr="00000000">
        <w:rPr>
          <w:rtl w:val="0"/>
        </w:rPr>
        <w:t xml:space="preserve">. К числу известных моделей относятся GPT-4 от OpenAI, Llama, YandexGPT 5 Pro от Яндекса и GigaChat Max от Сбера. </w:t>
      </w:r>
      <w:r w:rsidDel="00000000" w:rsidR="00000000" w:rsidRPr="00000000">
        <w:rPr>
          <w:b w:val="1"/>
          <w:rtl w:val="0"/>
        </w:rPr>
        <w:t xml:space="preserve">Важно отличать сами модели от AI-агентов: </w:t>
      </w:r>
      <w:r w:rsidDel="00000000" w:rsidR="00000000" w:rsidRPr="00000000">
        <w:rPr>
          <w:rtl w:val="0"/>
        </w:rPr>
        <w:t xml:space="preserve">например, GPT-4 — это LLM, способная понимать и генерировать текст, тогда как ChatGPT — это уже полноценный AI-агент, использующий GPT-4 в качестве ядра и дополняющий его интерфейсами, инструментами и логическими функциями для решения конкретных задач.</w:t>
      </w:r>
    </w:p>
    <w:p w:rsidR="00000000" w:rsidDel="00000000" w:rsidP="00000000" w:rsidRDefault="00000000" w:rsidRPr="00000000" w14:paraId="0000004D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LLM — это тип модели искусственного интеллекта, которая отлично справляется с пониманием и генерированием человеческого языка.</w:t>
      </w:r>
    </w:p>
    <w:p w:rsidR="00000000" w:rsidDel="00000000" w:rsidP="00000000" w:rsidRDefault="00000000" w:rsidRPr="00000000" w14:paraId="0000004E">
      <w:pPr>
        <w:keepNext w:val="1"/>
        <w:keepLines w:val="1"/>
        <w:widowControl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1"/>
        <w:keepLines w:val="1"/>
        <w:widowControl w:val="1"/>
        <w:spacing w:after="0" w:before="0" w:line="360" w:lineRule="auto"/>
        <w:ind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 Как работают LLM?</w:t>
      </w:r>
    </w:p>
    <w:p w:rsidR="00000000" w:rsidDel="00000000" w:rsidP="00000000" w:rsidRDefault="00000000" w:rsidRPr="00000000" w14:paraId="00000050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LLM обучаются на огромных объемах текстовых данных и умеют предсказывать следующий токен (слово или часть слова) в последовательности.  Это дает им возможность понимать и создавать тексты на естественном языке. Основой LLM служит архитектура Transformer, включающая механизм внимания (</w:t>
      </w:r>
      <w:r w:rsidDel="00000000" w:rsidR="00000000" w:rsidRPr="00000000">
        <w:rPr>
          <w:b w:val="1"/>
          <w:rtl w:val="0"/>
        </w:rPr>
        <w:t xml:space="preserve">attention</w:t>
      </w:r>
      <w:r w:rsidDel="00000000" w:rsidR="00000000" w:rsidRPr="00000000">
        <w:rPr>
          <w:rtl w:val="0"/>
        </w:rPr>
        <w:t xml:space="preserve">), который помогает модели сосредоточиваться на наиболее значимых частях вводимых данных. Это повышает эффективность работы с текстовыми задачами.</w:t>
      </w:r>
    </w:p>
    <w:p w:rsidR="00000000" w:rsidDel="00000000" w:rsidP="00000000" w:rsidRDefault="00000000" w:rsidRPr="00000000" w14:paraId="00000052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Существует три типа моделей на основе трансформеров: </w:t>
      </w:r>
    </w:p>
    <w:p w:rsidR="00000000" w:rsidDel="00000000" w:rsidP="00000000" w:rsidRDefault="00000000" w:rsidRPr="00000000" w14:paraId="00000053">
      <w:pPr>
        <w:keepNext w:val="1"/>
        <w:keepLines w:val="1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Кодеры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(например, BERT) принимают на вход текст и выводят плотное представление этого текста.</w:t>
      </w:r>
    </w:p>
    <w:p w:rsidR="00000000" w:rsidDel="00000000" w:rsidP="00000000" w:rsidRDefault="00000000" w:rsidRPr="00000000" w14:paraId="00000054">
      <w:pPr>
        <w:keepNext w:val="1"/>
        <w:keepLines w:val="1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Декодеры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(например, GPT) преобразует текст в токены и далее предсказывают их для завершения последовательности текста.</w:t>
      </w:r>
    </w:p>
    <w:p w:rsidR="00000000" w:rsidDel="00000000" w:rsidP="00000000" w:rsidRDefault="00000000" w:rsidRPr="00000000" w14:paraId="00000055">
      <w:pPr>
        <w:keepNext w:val="1"/>
        <w:keepLines w:val="1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кодер-декодер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(например, T5) они объединяют кодировщик и декодировщик. Кодировщик сначала преобразует входную последовательность в контекстное представление, а затем декодировщик генерирует выходную последовательность. Используются для преобразования текста, такого как перевод.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Для работы с человеческим языком нейросетям нужен особый «переводчик» — им выступает процесс </w:t>
      </w:r>
      <w:r w:rsidDel="00000000" w:rsidR="00000000" w:rsidRPr="00000000">
        <w:rPr>
          <w:b w:val="1"/>
          <w:rtl w:val="0"/>
        </w:rPr>
        <w:t xml:space="preserve">токенизации</w:t>
      </w:r>
      <w:r w:rsidDel="00000000" w:rsidR="00000000" w:rsidRPr="00000000">
        <w:rPr>
          <w:rtl w:val="0"/>
        </w:rPr>
        <w:t xml:space="preserve">. Так как компьютер воспринимают текст не как смысловую цеопчку, LLM разбивают его на токены — отдельные элементы, которые могут быть целыми словами («кофе»), частями слов («при» - «вет») или отдельными символами. Например, фраза «Как дела?» может разделиться на токены [«Как», «дела», «?»]. Каждому из них присваивается числовой код, что позволяет модели находить закономерности и генерировать ответы. Благодаря токенизации даже сложные запросы становятся «понятными» для ИИ, а обучение моделей — быстрым и эффективным.</w:t>
      </w:r>
    </w:p>
    <w:p w:rsidR="00000000" w:rsidDel="00000000" w:rsidP="00000000" w:rsidRDefault="00000000" w:rsidRPr="00000000" w14:paraId="00000057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LLM работают авторегрессионно: они предсказывают следующий токен на основе предыдущих. Например, в предложении </w:t>
      </w:r>
      <w:r w:rsidDel="00000000" w:rsidR="00000000" w:rsidRPr="00000000">
        <w:rPr>
          <w:b w:val="1"/>
          <w:rtl w:val="0"/>
        </w:rPr>
        <w:t xml:space="preserve">"Чтобы приготовить омлет, мне нужно ..."</w:t>
      </w:r>
      <w:r w:rsidDel="00000000" w:rsidR="00000000" w:rsidRPr="00000000">
        <w:rPr>
          <w:rtl w:val="0"/>
        </w:rPr>
        <w:t xml:space="preserve"> модель понимает, что ключевые слова — "приготовить" и "омлет", и с высокой вероятностью предскажет "яйца" или "разбить яйца". Этот процесс лежит в основе генерации связных и контекстуально правильных ответов.</w:t>
      </w:r>
    </w:p>
    <w:p w:rsidR="00000000" w:rsidDel="00000000" w:rsidP="00000000" w:rsidRDefault="00000000" w:rsidRPr="00000000" w14:paraId="00000058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Для AI-агента LLM выполняет роль "мозга", отвечающего за:</w:t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Понимание естественного языка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Интерпретация команд и запросов пользователя, включая распознавание смысла даже в свободной или нечёткой форме, что позволяет агенту улавливать намерения и контекст общения.</w:t>
      </w:r>
    </w:p>
    <w:p w:rsidR="00000000" w:rsidDel="00000000" w:rsidP="00000000" w:rsidRDefault="00000000" w:rsidRPr="00000000" w14:paraId="0000005A">
      <w:pPr>
        <w:keepNext w:val="1"/>
        <w:keepLines w:val="1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Рассуждение и планирование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Анализ задачи, её разбиение на логические шаги и принятие решений о том, как лучше выполнить запрос, выбирая подходящие действия или инструменты.</w:t>
      </w:r>
    </w:p>
    <w:p w:rsidR="00000000" w:rsidDel="00000000" w:rsidP="00000000" w:rsidRDefault="00000000" w:rsidRPr="00000000" w14:paraId="0000005B">
      <w:pPr>
        <w:keepNext w:val="1"/>
        <w:keepLines w:val="1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Генерация текста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Формирование ответов, инструкций или команд для инструментов в понятной и связной форме, адаптированной под запрос пользователя или требования системы.</w:t>
      </w:r>
    </w:p>
    <w:p w:rsidR="00000000" w:rsidDel="00000000" w:rsidP="00000000" w:rsidRDefault="00000000" w:rsidRPr="00000000" w14:paraId="0000005C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1"/>
        <w:keepLines w:val="1"/>
        <w:widowControl w:val="1"/>
        <w:spacing w:after="0" w:before="0" w:line="360" w:lineRule="auto"/>
        <w:ind w:firstLine="720"/>
        <w:jc w:val="center"/>
        <w:rPr>
          <w:sz w:val="28"/>
          <w:szCs w:val="28"/>
        </w:rPr>
      </w:pPr>
      <w:bookmarkStart w:colFirst="0" w:colLast="0" w:name="_17dp8vu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2.3 Обучение и структура LLM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LLM обучаются методом самоконтролируемого обучения на больших текстовых корпусах, где они учатся предсказывать следующее слово в последовательности. После предварительного обучения их можно дообучить для конкретных функций, таких как диалоговое взаимодействие или использование инструментов. В AI-агентах чаще применяются модели, ориентированные на генерацию текста (например, GPT-4, Llama), так как они лучше справляются с созданием связных ответов и поддержанием естественного общения с пользователем.</w:t>
      </w:r>
    </w:p>
    <w:p w:rsidR="00000000" w:rsidDel="00000000" w:rsidP="00000000" w:rsidRDefault="00000000" w:rsidRPr="00000000" w14:paraId="00000060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1"/>
        <w:keepLines w:val="1"/>
        <w:widowControl w:val="1"/>
        <w:spacing w:after="0" w:before="0" w:line="360" w:lineRule="auto"/>
        <w:ind w:firstLine="720"/>
        <w:jc w:val="center"/>
        <w:rPr>
          <w:b w:val="1"/>
          <w:sz w:val="28"/>
          <w:szCs w:val="28"/>
        </w:rPr>
      </w:pPr>
      <w:bookmarkStart w:colFirst="0" w:colLast="0" w:name="_3rdcrjn" w:id="13"/>
      <w:bookmarkEnd w:id="13"/>
      <w:r w:rsidDel="00000000" w:rsidR="00000000" w:rsidRPr="00000000">
        <w:rPr>
          <w:b w:val="1"/>
          <w:sz w:val="28"/>
          <w:szCs w:val="28"/>
          <w:rtl w:val="0"/>
        </w:rPr>
        <w:t xml:space="preserve">2.4 Специальные токены и их роль</w:t>
      </w:r>
    </w:p>
    <w:p w:rsidR="00000000" w:rsidDel="00000000" w:rsidP="00000000" w:rsidRDefault="00000000" w:rsidRPr="00000000" w14:paraId="00000062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LLM используют </w:t>
      </w:r>
      <w:r w:rsidDel="00000000" w:rsidR="00000000" w:rsidRPr="00000000">
        <w:rPr>
          <w:b w:val="1"/>
          <w:rtl w:val="0"/>
        </w:rPr>
        <w:t xml:space="preserve">специальные токены</w:t>
      </w:r>
      <w:r w:rsidDel="00000000" w:rsidR="00000000" w:rsidRPr="00000000">
        <w:rPr>
          <w:rtl w:val="0"/>
        </w:rPr>
        <w:t xml:space="preserve"> для структурирования данных. Например, токен конца последовательности (EOS) указывает, когда модель должна остановить генерацию текста. Другие токены обозначают начало и конец сообщений пользователя или помощника. Примеры:</w:t>
      </w:r>
    </w:p>
    <w:p w:rsidR="00000000" w:rsidDel="00000000" w:rsidP="00000000" w:rsidRDefault="00000000" w:rsidRPr="00000000" w14:paraId="00000064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GPT-4: &lt;|endoftext|&gt;.</w:t>
      </w:r>
    </w:p>
    <w:p w:rsidR="00000000" w:rsidDel="00000000" w:rsidP="00000000" w:rsidRDefault="00000000" w:rsidRPr="00000000" w14:paraId="00000065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Llama 3: &lt;|eot_id|&gt;.</w:t>
      </w:r>
    </w:p>
    <w:p w:rsidR="00000000" w:rsidDel="00000000" w:rsidP="00000000" w:rsidRDefault="00000000" w:rsidRPr="00000000" w14:paraId="00000066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SmolLM2: &lt;|im_end|&gt;.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Эти токены критически важны для обработки диалогов и структурирования ответов в AI-агентах.</w:t>
      </w:r>
    </w:p>
    <w:p w:rsidR="00000000" w:rsidDel="00000000" w:rsidP="00000000" w:rsidRDefault="00000000" w:rsidRPr="00000000" w14:paraId="00000068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spacing w:after="0" w:before="0" w:lineRule="auto"/>
        <w:ind w:firstLine="720"/>
        <w:jc w:val="center"/>
        <w:rPr>
          <w:b w:val="1"/>
          <w:sz w:val="28"/>
          <w:szCs w:val="28"/>
        </w:rPr>
      </w:pPr>
      <w:bookmarkStart w:colFirst="0" w:colLast="0" w:name="_26in1rg" w:id="14"/>
      <w:bookmarkEnd w:id="14"/>
      <w:r w:rsidDel="00000000" w:rsidR="00000000" w:rsidRPr="00000000">
        <w:rPr>
          <w:rtl w:val="0"/>
        </w:rPr>
        <w:t xml:space="preserve">3 КАК РАБОТАЮТ AI-АГЕНТЫ?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1"/>
        <w:keepLines w:val="1"/>
        <w:widowControl w:val="1"/>
        <w:spacing w:after="0" w:before="0" w:line="360" w:lineRule="auto"/>
        <w:ind w:firstLine="720"/>
        <w:jc w:val="center"/>
        <w:rPr>
          <w:b w:val="1"/>
          <w:sz w:val="28"/>
          <w:szCs w:val="28"/>
        </w:rPr>
      </w:pPr>
      <w:bookmarkStart w:colFirst="0" w:colLast="0" w:name="_r76drga70bps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1"/>
        <w:keepLines w:val="1"/>
        <w:widowControl w:val="1"/>
        <w:spacing w:after="0" w:before="0" w:line="360" w:lineRule="auto"/>
        <w:ind w:firstLine="720"/>
        <w:jc w:val="center"/>
        <w:rPr>
          <w:b w:val="1"/>
          <w:sz w:val="28"/>
          <w:szCs w:val="28"/>
        </w:rPr>
      </w:pPr>
      <w:bookmarkStart w:colFirst="0" w:colLast="0" w:name="_lnxbz9" w:id="16"/>
      <w:bookmarkEnd w:id="16"/>
      <w:r w:rsidDel="00000000" w:rsidR="00000000" w:rsidRPr="00000000">
        <w:rPr>
          <w:b w:val="1"/>
          <w:sz w:val="28"/>
          <w:szCs w:val="28"/>
          <w:rtl w:val="0"/>
        </w:rPr>
        <w:t xml:space="preserve">3.1 Инструменты и их роль</w:t>
      </w:r>
    </w:p>
    <w:p w:rsidR="00000000" w:rsidDel="00000000" w:rsidP="00000000" w:rsidRDefault="00000000" w:rsidRPr="00000000" w14:paraId="0000006D">
      <w:pPr>
        <w:keepNext w:val="1"/>
        <w:keepLines w:val="1"/>
        <w:widowControl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LLM сама по себе генерирует только текст, но AI-агенты выходят за эти рамки благодаря </w:t>
      </w:r>
      <w:r w:rsidDel="00000000" w:rsidR="00000000" w:rsidRPr="00000000">
        <w:rPr>
          <w:b w:val="1"/>
          <w:rtl w:val="0"/>
        </w:rPr>
        <w:t xml:space="preserve">инструментам</w:t>
      </w:r>
      <w:r w:rsidDel="00000000" w:rsidR="00000000" w:rsidRPr="00000000">
        <w:rPr>
          <w:rtl w:val="0"/>
        </w:rPr>
        <w:t xml:space="preserve">. Модели предоставляется инструмент, с помощью которого модель может выполнить какое-либо действие, помимо генерации текста. Примеры:</w:t>
      </w:r>
    </w:p>
    <w:p w:rsidR="00000000" w:rsidDel="00000000" w:rsidP="00000000" w:rsidRDefault="00000000" w:rsidRPr="00000000" w14:paraId="0000006F">
      <w:pPr>
        <w:keepNext w:val="1"/>
        <w:keepLines w:val="1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Поиск в интернете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К модели подключают средство выхода в интернет, чтобы она могла получить актуальную информацию из внешних источников.</w:t>
      </w:r>
    </w:p>
    <w:p w:rsidR="00000000" w:rsidDel="00000000" w:rsidP="00000000" w:rsidRDefault="00000000" w:rsidRPr="00000000" w14:paraId="00000070">
      <w:pPr>
        <w:keepNext w:val="1"/>
        <w:keepLines w:val="1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API-интерфейсы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Подключение к различным API для взаимодействия с внешними системами, такими как отправка писем, управление календарями или бронирование услуг.</w:t>
      </w:r>
    </w:p>
    <w:p w:rsidR="00000000" w:rsidDel="00000000" w:rsidP="00000000" w:rsidRDefault="00000000" w:rsidRPr="00000000" w14:paraId="00000071">
      <w:pPr>
        <w:keepNext w:val="1"/>
        <w:keepLines w:val="1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Генерация изображений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Для создания визуального контента на основе текстовых описаний, например, с помощью подключения сторонних моделей вроде DALL·E.</w:t>
      </w:r>
    </w:p>
    <w:p w:rsidR="00000000" w:rsidDel="00000000" w:rsidP="00000000" w:rsidRDefault="00000000" w:rsidRPr="00000000" w14:paraId="00000072">
      <w:pPr>
        <w:keepNext w:val="1"/>
        <w:keepLines w:val="1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Распознавание изображений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Для анализа фотографий или видео, выявления текста, объектов или лиц с использованием технологий компьютерного зрения.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Инструменты описываются в системном сообщении, чтобы агент знал, как их использовать, и мог применять их в зависимости от поставленной задачи.</w:t>
      </w:r>
    </w:p>
    <w:p w:rsidR="00000000" w:rsidDel="00000000" w:rsidP="00000000" w:rsidRDefault="00000000" w:rsidRPr="00000000" w14:paraId="00000074">
      <w:pPr>
        <w:keepNext w:val="1"/>
        <w:keepLines w:val="1"/>
        <w:widowControl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1"/>
        <w:keepLines w:val="1"/>
        <w:widowControl w:val="1"/>
        <w:spacing w:after="0" w:before="0" w:line="360" w:lineRule="auto"/>
        <w:ind w:firstLine="720"/>
        <w:jc w:val="center"/>
        <w:rPr>
          <w:b w:val="1"/>
          <w:sz w:val="28"/>
          <w:szCs w:val="28"/>
        </w:rPr>
      </w:pPr>
      <w:bookmarkStart w:colFirst="0" w:colLast="0" w:name="_35nkun2" w:id="17"/>
      <w:bookmarkEnd w:id="17"/>
      <w:r w:rsidDel="00000000" w:rsidR="00000000" w:rsidRPr="00000000">
        <w:rPr>
          <w:b w:val="1"/>
          <w:sz w:val="28"/>
          <w:szCs w:val="28"/>
          <w:rtl w:val="0"/>
        </w:rPr>
        <w:t xml:space="preserve">3.2 Цикл "мысль-действие-наблюдение"</w:t>
      </w:r>
    </w:p>
    <w:p w:rsidR="00000000" w:rsidDel="00000000" w:rsidP="00000000" w:rsidRDefault="00000000" w:rsidRPr="00000000" w14:paraId="00000076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Работа AI-агента строится на трёх ключевых этапах, которые повторяются в цикле, обеспечивая пошаговое выполнение задач:</w:t>
      </w:r>
    </w:p>
    <w:p w:rsidR="00000000" w:rsidDel="00000000" w:rsidP="00000000" w:rsidRDefault="00000000" w:rsidRPr="00000000" w14:paraId="00000078">
      <w:pPr>
        <w:keepNext w:val="1"/>
        <w:keepLines w:val="1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Мысль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На этом этапе агент анализирует поступивший запрос, оценивает его суть и определяет, какие шаги нужно предпринять для решения. Например, получив задачу "Узнай текущую погоду", агент решает, что нужно обратиться к внешнему источнику данных, и планирует использовать соответствующий инструмент.</w:t>
      </w:r>
    </w:p>
    <w:p w:rsidR="00000000" w:rsidDel="00000000" w:rsidP="00000000" w:rsidRDefault="00000000" w:rsidRPr="00000000" w14:paraId="00000079">
      <w:pPr>
        <w:keepNext w:val="1"/>
        <w:keepLines w:val="1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Действие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Агент переходит к выполнению запланированного шага, применяя доступные инструменты. Это может быть вызов API для получения погодных данных, поиск информации в интернете или запуск другой функции, например, отправка сообщения. Действие — это конкретный шаг, реализующий часть плана.</w:t>
      </w:r>
    </w:p>
    <w:p w:rsidR="00000000" w:rsidDel="00000000" w:rsidP="00000000" w:rsidRDefault="00000000" w:rsidRPr="00000000" w14:paraId="0000007A">
      <w:pPr>
        <w:keepNext w:val="1"/>
        <w:keepLines w:val="1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Наблюдение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После выполнения действия агент получает результат — обратную связь от инструмента или среды. Например, он видит ответ "солнечно, 20°C" и оценивает, достаточно ли этого для завершения задачи или нужно продолжить цикл, уточнив дополнительные детали, такие как прогноз на день.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Этот процесс, известный как подход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 (Reasoning + Acting), позволяет агенту гибко решать сложные задачи, адаптируясь к новым данным и корректируя свои действия на основе полученных результатов.</w:t>
      </w:r>
    </w:p>
    <w:p w:rsidR="00000000" w:rsidDel="00000000" w:rsidP="00000000" w:rsidRDefault="00000000" w:rsidRPr="00000000" w14:paraId="0000007C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1"/>
        <w:keepLines w:val="1"/>
        <w:widowControl w:val="1"/>
        <w:spacing w:after="0" w:before="0" w:line="360" w:lineRule="auto"/>
        <w:ind w:firstLine="720"/>
        <w:jc w:val="center"/>
        <w:rPr>
          <w:b w:val="1"/>
          <w:sz w:val="28"/>
          <w:szCs w:val="28"/>
        </w:rPr>
      </w:pPr>
      <w:bookmarkStart w:colFirst="0" w:colLast="0" w:name="_1ksv4uv" w:id="18"/>
      <w:bookmarkEnd w:id="18"/>
      <w:r w:rsidDel="00000000" w:rsidR="00000000" w:rsidRPr="00000000">
        <w:rPr>
          <w:b w:val="1"/>
          <w:sz w:val="28"/>
          <w:szCs w:val="28"/>
          <w:rtl w:val="0"/>
        </w:rPr>
        <w:t xml:space="preserve">3.3 Шаблоны чата и структурирование диалогов</w:t>
      </w:r>
    </w:p>
    <w:p w:rsidR="00000000" w:rsidDel="00000000" w:rsidP="00000000" w:rsidRDefault="00000000" w:rsidRPr="00000000" w14:paraId="0000007E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AI-агенты часто взаимодействуют с пользователями через чат-интерфейсы, где общение организовано в виде последовательности сообщений. Для этого используются </w:t>
      </w:r>
      <w:r w:rsidDel="00000000" w:rsidR="00000000" w:rsidRPr="00000000">
        <w:rPr>
          <w:b w:val="1"/>
          <w:rtl w:val="0"/>
        </w:rPr>
        <w:t xml:space="preserve">шаблоны чата</w:t>
      </w:r>
      <w:r w:rsidDel="00000000" w:rsidR="00000000" w:rsidRPr="00000000">
        <w:rPr>
          <w:rtl w:val="0"/>
        </w:rPr>
        <w:t xml:space="preserve"> — специальные структуры, которые преобразуют диалог в единую подсказку, понятную большой языковой модели (LLM). Эти шаблоны применяют </w:t>
      </w:r>
      <w:r w:rsidDel="00000000" w:rsidR="00000000" w:rsidRPr="00000000">
        <w:rPr>
          <w:b w:val="1"/>
          <w:rtl w:val="0"/>
        </w:rPr>
        <w:t xml:space="preserve">специальные токены</w:t>
      </w:r>
      <w:r w:rsidDel="00000000" w:rsidR="00000000" w:rsidRPr="00000000">
        <w:rPr>
          <w:rtl w:val="0"/>
        </w:rPr>
        <w:t xml:space="preserve">, чтобы четко разделять системные инструкции, запросы пользователя и ответы агента, обеспечивая правильное форматирование и сохранение контекста разговора.</w:t>
      </w:r>
    </w:p>
    <w:p w:rsidR="00000000" w:rsidDel="00000000" w:rsidP="00000000" w:rsidRDefault="00000000" w:rsidRPr="00000000" w14:paraId="00000080">
      <w:pPr>
        <w:keepNext w:val="1"/>
        <w:keepLines w:val="1"/>
        <w:widowControl w:val="1"/>
        <w:spacing w:line="360" w:lineRule="auto"/>
        <w:rPr/>
      </w:pPr>
      <w:r w:rsidDel="00000000" w:rsidR="00000000" w:rsidRPr="00000000">
        <w:rPr>
          <w:rtl w:val="0"/>
        </w:rPr>
        <w:t xml:space="preserve">Шаблоны чата включают:</w:t>
      </w:r>
    </w:p>
    <w:p w:rsidR="00000000" w:rsidDel="00000000" w:rsidP="00000000" w:rsidRDefault="00000000" w:rsidRPr="00000000" w14:paraId="00000081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1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Системные инструкции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Задают поведение агента, например, "Вы — вежливый помощник по планированию".</w:t>
      </w:r>
    </w:p>
    <w:p w:rsidR="00000000" w:rsidDel="00000000" w:rsidP="00000000" w:rsidRDefault="00000000" w:rsidRPr="00000000" w14:paraId="00000083">
      <w:pPr>
        <w:keepNext w:val="1"/>
        <w:keepLines w:val="1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Сообщения пользователя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Содержат запросы, такие как "Запланируй встречу".</w:t>
      </w:r>
    </w:p>
    <w:p w:rsidR="00000000" w:rsidDel="00000000" w:rsidP="00000000" w:rsidRDefault="00000000" w:rsidRPr="00000000" w14:paraId="00000084">
      <w:pPr>
        <w:keepNext w:val="1"/>
        <w:keepLines w:val="1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Ответы агента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Результаты обработки запроса, которые модель генерирует.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Токены, такие как &lt;|im_start|&gt; или &lt;|end|&gt;, обозначают начало и конец каждого элемента, помогая LLM понимать структуру диалога. Это гарантирует, что агент правильно интерпретирует задачу.</w:t>
      </w:r>
    </w:p>
    <w:p w:rsidR="00000000" w:rsidDel="00000000" w:rsidP="00000000" w:rsidRDefault="00000000" w:rsidRPr="00000000" w14:paraId="00000086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Рассмотрим, как это работает на практике. Пользователь говорит: </w:t>
      </w:r>
      <w:r w:rsidDel="00000000" w:rsidR="00000000" w:rsidRPr="00000000">
        <w:rPr>
          <w:b w:val="1"/>
          <w:rtl w:val="0"/>
        </w:rPr>
        <w:t xml:space="preserve">"Запланируй встречу с командой на завтра". </w:t>
      </w:r>
      <w:r w:rsidDel="00000000" w:rsidR="00000000" w:rsidRPr="00000000">
        <w:rPr>
          <w:rtl w:val="0"/>
        </w:rPr>
        <w:t xml:space="preserve">Агент выполняет задачу в рамках цикла "мысль-действие-наблюдение":</w:t>
      </w:r>
    </w:p>
    <w:p w:rsidR="00000000" w:rsidDel="00000000" w:rsidP="00000000" w:rsidRDefault="00000000" w:rsidRPr="00000000" w14:paraId="00000087">
      <w:pPr>
        <w:keepNext w:val="1"/>
        <w:keepLines w:val="1"/>
        <w:widowControl w:val="1"/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Мысль</w:t>
      </w:r>
      <w:r w:rsidDel="00000000" w:rsidR="00000000" w:rsidRPr="00000000">
        <w:rPr>
          <w:rtl w:val="0"/>
        </w:rPr>
        <w:t xml:space="preserve">: Агент анализирует запрос, понимает, что нужно организовать встречу, и планирует шаги: проверить доступное время в календаре команды, выбрать подходящий час и уведомить участников.</w:t>
      </w:r>
    </w:p>
    <w:p w:rsidR="00000000" w:rsidDel="00000000" w:rsidP="00000000" w:rsidRDefault="00000000" w:rsidRPr="00000000" w14:paraId="00000088">
      <w:pPr>
        <w:keepNext w:val="1"/>
        <w:keepLines w:val="1"/>
        <w:widowControl w:val="1"/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Действие</w:t>
      </w:r>
      <w:r w:rsidDel="00000000" w:rsidR="00000000" w:rsidRPr="00000000">
        <w:rPr>
          <w:rtl w:val="0"/>
        </w:rPr>
        <w:t xml:space="preserve">: Используя инструменты, агент обращается к календарю через API, определяет свободное окно, например, 14:00, и отправляет приглашения по электронной почте или в мессенджер.</w:t>
      </w:r>
    </w:p>
    <w:p w:rsidR="00000000" w:rsidDel="00000000" w:rsidP="00000000" w:rsidRDefault="00000000" w:rsidRPr="00000000" w14:paraId="00000089">
      <w:pPr>
        <w:keepNext w:val="1"/>
        <w:keepLines w:val="1"/>
        <w:widowControl w:val="1"/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Наблюдение</w:t>
      </w:r>
      <w:r w:rsidDel="00000000" w:rsidR="00000000" w:rsidRPr="00000000">
        <w:rPr>
          <w:rtl w:val="0"/>
        </w:rPr>
        <w:t xml:space="preserve">: Получив подтверждение от инструментов (календарь обновлён, письма отправлены), агент формирует ответ: </w:t>
      </w:r>
      <w:r w:rsidDel="00000000" w:rsidR="00000000" w:rsidRPr="00000000">
        <w:rPr>
          <w:b w:val="1"/>
          <w:rtl w:val="0"/>
        </w:rPr>
        <w:t xml:space="preserve">"Встреча запланирована на завтра в 14:00, приглашения отправлены"</w:t>
      </w:r>
      <w:r w:rsidDel="00000000" w:rsidR="00000000" w:rsidRPr="00000000">
        <w:rPr>
          <w:rtl w:val="0"/>
        </w:rPr>
        <w:t xml:space="preserve">, и отправляет его пользователю.</w:t>
      </w:r>
    </w:p>
    <w:p w:rsidR="00000000" w:rsidDel="00000000" w:rsidP="00000000" w:rsidRDefault="00000000" w:rsidRPr="00000000" w14:paraId="0000008A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Шаблон чата структурирует этот процесс, объединяя запрос и ответ в единую последовательность, например:  </w:t>
      </w:r>
    </w:p>
    <w:p w:rsidR="00000000" w:rsidDel="00000000" w:rsidP="00000000" w:rsidRDefault="00000000" w:rsidRPr="00000000" w14:paraId="0000008B"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&lt;|im_start|&gt;пользователь: Запланируй встречу с командой на завтра &lt;|im_end|&gt;</w:t>
      </w:r>
    </w:p>
    <w:p w:rsidR="00000000" w:rsidDel="00000000" w:rsidP="00000000" w:rsidRDefault="00000000" w:rsidRPr="00000000" w14:paraId="0000008C"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&lt;|im_start|&gt;помощник: Встреча запланирована на завтра в 14:00, приглашения отправлены &lt;|im_end|&gt;. </w:t>
      </w:r>
    </w:p>
    <w:p w:rsidR="00000000" w:rsidDel="00000000" w:rsidP="00000000" w:rsidRDefault="00000000" w:rsidRPr="00000000" w14:paraId="0000008D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Это позволяет агенту поддерживать логичный и последовательный диалог, сохраняя контекст и обеспечивая точность ответов.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keepNext w:val="1"/>
        <w:keepLines w:val="1"/>
        <w:widowControl w:val="1"/>
        <w:spacing w:after="0" w:before="0" w:line="360" w:lineRule="auto"/>
        <w:ind w:firstLine="720"/>
        <w:jc w:val="center"/>
        <w:rPr>
          <w:b w:val="1"/>
          <w:sz w:val="28"/>
          <w:szCs w:val="28"/>
        </w:rPr>
      </w:pPr>
      <w:bookmarkStart w:colFirst="0" w:colLast="0" w:name="_44sinio" w:id="19"/>
      <w:bookmarkEnd w:id="19"/>
      <w:r w:rsidDel="00000000" w:rsidR="00000000" w:rsidRPr="00000000">
        <w:rPr>
          <w:b w:val="1"/>
          <w:sz w:val="28"/>
          <w:szCs w:val="28"/>
          <w:rtl w:val="0"/>
        </w:rPr>
        <w:t xml:space="preserve">4 ПРИМЕНЕНИЕ AI-АГЕНТОВ В БИЗНЕСЕ</w:t>
      </w:r>
    </w:p>
    <w:p w:rsidR="00000000" w:rsidDel="00000000" w:rsidP="00000000" w:rsidRDefault="00000000" w:rsidRPr="00000000" w14:paraId="0000008F">
      <w:pPr>
        <w:pStyle w:val="Heading2"/>
        <w:keepNext w:val="1"/>
        <w:keepLines w:val="1"/>
        <w:widowControl w:val="1"/>
        <w:spacing w:after="0" w:before="0" w:line="360" w:lineRule="auto"/>
        <w:ind w:firstLine="720"/>
        <w:jc w:val="center"/>
        <w:rPr>
          <w:b w:val="1"/>
          <w:sz w:val="28"/>
          <w:szCs w:val="28"/>
        </w:rPr>
      </w:pPr>
      <w:bookmarkStart w:colFirst="0" w:colLast="0" w:name="_c4qw1y74aq67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1"/>
        <w:keepLines w:val="1"/>
        <w:widowControl w:val="1"/>
        <w:spacing w:after="0" w:before="0" w:line="360" w:lineRule="auto"/>
        <w:ind w:firstLine="720"/>
        <w:jc w:val="center"/>
        <w:rPr>
          <w:b w:val="1"/>
          <w:sz w:val="28"/>
          <w:szCs w:val="28"/>
        </w:rPr>
      </w:pPr>
      <w:bookmarkStart w:colFirst="0" w:colLast="0" w:name="_2jxsxqh" w:id="21"/>
      <w:bookmarkEnd w:id="21"/>
      <w:r w:rsidDel="00000000" w:rsidR="00000000" w:rsidRPr="00000000">
        <w:rPr>
          <w:b w:val="1"/>
          <w:sz w:val="28"/>
          <w:szCs w:val="28"/>
          <w:rtl w:val="0"/>
        </w:rPr>
        <w:t xml:space="preserve">4.1  Автоматизация бизнес-процессов</w:t>
      </w:r>
    </w:p>
    <w:p w:rsidR="00000000" w:rsidDel="00000000" w:rsidP="00000000" w:rsidRDefault="00000000" w:rsidRPr="00000000" w14:paraId="00000091">
      <w:pPr>
        <w:pStyle w:val="Heading2"/>
        <w:keepNext w:val="1"/>
        <w:keepLines w:val="1"/>
        <w:widowControl w:val="1"/>
        <w:spacing w:after="0" w:before="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1"/>
        <w:widowControl w:val="1"/>
        <w:spacing w:line="360" w:lineRule="auto"/>
        <w:ind w:firstLine="720"/>
        <w:rPr/>
      </w:pPr>
      <w:bookmarkStart w:colFirst="0" w:colLast="0" w:name="_z337ya" w:id="22"/>
      <w:bookmarkEnd w:id="22"/>
      <w:r w:rsidDel="00000000" w:rsidR="00000000" w:rsidRPr="00000000">
        <w:rPr>
          <w:rtl w:val="0"/>
        </w:rPr>
        <w:t xml:space="preserve">AI-агенты трансформируют бизнес, повышая эффективность и открывая новые возможности. Они автоматизируют процессы, улучшают взаимодействие с клиентами и поддерживают креативные задачи, становясь важным инструментом для компаний.</w:t>
      </w:r>
    </w:p>
    <w:p w:rsidR="00000000" w:rsidDel="00000000" w:rsidP="00000000" w:rsidRDefault="00000000" w:rsidRPr="00000000" w14:paraId="00000093">
      <w:pPr>
        <w:keepNext w:val="1"/>
        <w:keepLines w:val="1"/>
        <w:widowControl w:val="1"/>
        <w:spacing w:line="360" w:lineRule="auto"/>
        <w:ind w:firstLine="720"/>
        <w:rPr/>
      </w:pPr>
      <w:bookmarkStart w:colFirst="0" w:colLast="0" w:name="_3j2qqm3" w:id="23"/>
      <w:bookmarkEnd w:id="23"/>
      <w:r w:rsidDel="00000000" w:rsidR="00000000" w:rsidRPr="00000000">
        <w:rPr>
          <w:rtl w:val="0"/>
        </w:rPr>
        <w:t xml:space="preserve">AI-агенты сокращают затраты и ускоряют выполнение рутинных операций, позволяя сотрудникам сосредоточиться на стратегических задачах:</w:t>
      </w:r>
    </w:p>
    <w:p w:rsidR="00000000" w:rsidDel="00000000" w:rsidP="00000000" w:rsidRDefault="00000000" w:rsidRPr="00000000" w14:paraId="00000094">
      <w:pPr>
        <w:keepNext w:val="1"/>
        <w:keepLines w:val="1"/>
        <w:widowControl w:val="1"/>
        <w:spacing w:line="360" w:lineRule="auto"/>
        <w:rPr/>
      </w:pPr>
      <w:bookmarkStart w:colFirst="0" w:colLast="0" w:name="_1y810tw" w:id="24"/>
      <w:bookmarkEnd w:id="24"/>
      <w:r w:rsidDel="00000000" w:rsidR="00000000" w:rsidRPr="00000000">
        <w:rPr>
          <w:b w:val="1"/>
          <w:rtl w:val="0"/>
        </w:rPr>
        <w:t xml:space="preserve">Управление задачами</w:t>
      </w:r>
      <w:r w:rsidDel="00000000" w:rsidR="00000000" w:rsidRPr="00000000">
        <w:rPr>
          <w:rtl w:val="0"/>
        </w:rPr>
        <w:t xml:space="preserve">: Агенты автоматизируют планирование проектов, распределяют задания по приоритетам и создают отчёты, например, с помощью интеграции с системами вроде ClickUp или Trello.</w:t>
      </w:r>
    </w:p>
    <w:p w:rsidR="00000000" w:rsidDel="00000000" w:rsidP="00000000" w:rsidRDefault="00000000" w:rsidRPr="00000000" w14:paraId="00000095">
      <w:pPr>
        <w:keepNext w:val="1"/>
        <w:keepLines w:val="1"/>
        <w:widowControl w:val="1"/>
        <w:spacing w:line="360" w:lineRule="auto"/>
        <w:rPr/>
      </w:pPr>
      <w:bookmarkStart w:colFirst="0" w:colLast="0" w:name="_4i7ojhp" w:id="25"/>
      <w:bookmarkEnd w:id="25"/>
      <w:r w:rsidDel="00000000" w:rsidR="00000000" w:rsidRPr="00000000">
        <w:rPr>
          <w:b w:val="1"/>
          <w:rtl w:val="0"/>
        </w:rPr>
        <w:t xml:space="preserve">Техническая поддержка</w:t>
      </w:r>
      <w:r w:rsidDel="00000000" w:rsidR="00000000" w:rsidRPr="00000000">
        <w:rPr>
          <w:rtl w:val="0"/>
        </w:rPr>
        <w:t xml:space="preserve">: Они обеспечивают быстрые и точные ответы на запросы клиентов, классифицируют обращения и передают сложные случаи людям, как это делает Zendesk AI.</w:t>
      </w:r>
    </w:p>
    <w:p w:rsidR="00000000" w:rsidDel="00000000" w:rsidP="00000000" w:rsidRDefault="00000000" w:rsidRPr="00000000" w14:paraId="00000096">
      <w:pPr>
        <w:keepNext w:val="1"/>
        <w:keepLines w:val="1"/>
        <w:widowControl w:val="1"/>
        <w:spacing w:line="360" w:lineRule="auto"/>
        <w:rPr/>
      </w:pPr>
      <w:bookmarkStart w:colFirst="0" w:colLast="0" w:name="_2xcytpi" w:id="26"/>
      <w:bookmarkEnd w:id="26"/>
      <w:r w:rsidDel="00000000" w:rsidR="00000000" w:rsidRPr="00000000">
        <w:rPr>
          <w:b w:val="1"/>
          <w:rtl w:val="0"/>
        </w:rPr>
        <w:t xml:space="preserve">Рекрутинг</w:t>
      </w:r>
      <w:r w:rsidDel="00000000" w:rsidR="00000000" w:rsidRPr="00000000">
        <w:rPr>
          <w:rtl w:val="0"/>
        </w:rPr>
        <w:t xml:space="preserve">: Агенты анализируют резюме, оценивают соответствие кандидатов требованиям и даже проводят предварительные интервью через видео, ускоряя подбор персонала.</w:t>
      </w:r>
    </w:p>
    <w:p w:rsidR="00000000" w:rsidDel="00000000" w:rsidP="00000000" w:rsidRDefault="00000000" w:rsidRPr="00000000" w14:paraId="00000097">
      <w:pPr>
        <w:pStyle w:val="Heading2"/>
        <w:keepNext w:val="1"/>
        <w:keepLines w:val="1"/>
        <w:widowControl w:val="1"/>
        <w:spacing w:after="0" w:before="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1"/>
        <w:keepLines w:val="1"/>
        <w:widowControl w:val="1"/>
        <w:spacing w:after="0" w:before="0" w:line="360" w:lineRule="auto"/>
        <w:ind w:firstLine="720"/>
        <w:jc w:val="center"/>
        <w:rPr>
          <w:sz w:val="28"/>
          <w:szCs w:val="28"/>
        </w:rPr>
      </w:pPr>
      <w:bookmarkStart w:colFirst="0" w:colLast="0" w:name="_1ci93xb" w:id="27"/>
      <w:bookmarkEnd w:id="27"/>
      <w:r w:rsidDel="00000000" w:rsidR="00000000" w:rsidRPr="00000000">
        <w:rPr>
          <w:b w:val="1"/>
          <w:sz w:val="28"/>
          <w:szCs w:val="28"/>
          <w:rtl w:val="0"/>
        </w:rPr>
        <w:t xml:space="preserve">4.2  Маркетинг и реклама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keepLines w:val="1"/>
        <w:widowControl w:val="1"/>
        <w:spacing w:line="360" w:lineRule="auto"/>
        <w:rPr/>
      </w:pPr>
      <w:bookmarkStart w:colFirst="0" w:colLast="0" w:name="_z1ogytcl2k2a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1"/>
        <w:widowControl w:val="1"/>
        <w:spacing w:line="360" w:lineRule="auto"/>
        <w:rPr/>
      </w:pPr>
      <w:bookmarkStart w:colFirst="0" w:colLast="0" w:name="_3whwml4" w:id="29"/>
      <w:bookmarkEnd w:id="29"/>
      <w:r w:rsidDel="00000000" w:rsidR="00000000" w:rsidRPr="00000000">
        <w:rPr>
          <w:rtl w:val="0"/>
        </w:rPr>
        <w:t xml:space="preserve">AI-агенты оптимизируют рекламные кампании, делая их более целенаправленными и экономичными:</w:t>
      </w:r>
    </w:p>
    <w:p w:rsidR="00000000" w:rsidDel="00000000" w:rsidP="00000000" w:rsidRDefault="00000000" w:rsidRPr="00000000" w14:paraId="0000009B">
      <w:pPr>
        <w:keepNext w:val="1"/>
        <w:keepLines w:val="1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bn6wsx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Генерация контента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Они создают тексты для объявлений, постов в соцсетях или даже изображения для баннеров, как это реализовано в инструментах вроде Bannerbear.</w:t>
      </w:r>
    </w:p>
    <w:p w:rsidR="00000000" w:rsidDel="00000000" w:rsidP="00000000" w:rsidRDefault="00000000" w:rsidRPr="00000000" w14:paraId="0000009C">
      <w:pPr>
        <w:keepNext w:val="1"/>
        <w:keepLines w:val="1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qsh70q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 эффективности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Агенты подбирают ключевые слова, оценивают результаты кампаний и предлагают стратегии улучшения, например, через платформы типа Adzooma.</w:t>
      </w:r>
    </w:p>
    <w:p w:rsidR="00000000" w:rsidDel="00000000" w:rsidP="00000000" w:rsidRDefault="00000000" w:rsidRPr="00000000" w14:paraId="0000009D">
      <w:pPr>
        <w:pStyle w:val="Heading2"/>
        <w:keepNext w:val="1"/>
        <w:keepLines w:val="1"/>
        <w:widowControl w:val="1"/>
        <w:spacing w:after="0" w:before="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1"/>
        <w:keepLines w:val="1"/>
        <w:widowControl w:val="1"/>
        <w:spacing w:after="0" w:before="0" w:line="360" w:lineRule="auto"/>
        <w:ind w:firstLine="720"/>
        <w:jc w:val="center"/>
        <w:rPr>
          <w:b w:val="1"/>
          <w:sz w:val="28"/>
          <w:szCs w:val="28"/>
        </w:rPr>
      </w:pPr>
      <w:bookmarkStart w:colFirst="0" w:colLast="0" w:name="_3as4poj" w:id="32"/>
      <w:bookmarkEnd w:id="32"/>
      <w:r w:rsidDel="00000000" w:rsidR="00000000" w:rsidRPr="00000000">
        <w:rPr>
          <w:b w:val="1"/>
          <w:sz w:val="28"/>
          <w:szCs w:val="28"/>
          <w:rtl w:val="0"/>
        </w:rPr>
        <w:t xml:space="preserve">4.3  Креативные задачи</w:t>
      </w:r>
    </w:p>
    <w:p w:rsidR="00000000" w:rsidDel="00000000" w:rsidP="00000000" w:rsidRDefault="00000000" w:rsidRPr="00000000" w14:paraId="0000009F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AI-агенты находят применение в творческих отраслях, ускоряя процессы и вдохновляя команды:</w:t>
      </w:r>
    </w:p>
    <w:p w:rsidR="00000000" w:rsidDel="00000000" w:rsidP="00000000" w:rsidRDefault="00000000" w:rsidRPr="00000000" w14:paraId="000000A1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Видео и графика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Они автоматизируют монтаж роликов, удаляют ненужные элементы или создают анимации, как в Runway ML.</w:t>
      </w:r>
    </w:p>
    <w:p w:rsidR="00000000" w:rsidDel="00000000" w:rsidP="00000000" w:rsidRDefault="00000000" w:rsidRPr="00000000" w14:paraId="000000A2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3D-модели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Агенты преобразуют 2D-изображения в трёхмерные объекты для дизайна, игр или архитектуры, например, с помощью Kaedim.</w:t>
      </w:r>
    </w:p>
    <w:p w:rsidR="00000000" w:rsidDel="00000000" w:rsidP="00000000" w:rsidRDefault="00000000" w:rsidRPr="00000000" w14:paraId="000000A3">
      <w:pPr>
        <w:pStyle w:val="Heading2"/>
        <w:keepNext w:val="1"/>
        <w:keepLines w:val="1"/>
        <w:widowControl w:val="1"/>
        <w:spacing w:after="0" w:before="0" w:line="36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1"/>
        <w:keepLines w:val="1"/>
        <w:widowControl w:val="1"/>
        <w:spacing w:after="0" w:before="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keepNext w:val="1"/>
        <w:keepLines w:val="1"/>
        <w:widowControl w:val="1"/>
        <w:spacing w:after="0" w:before="0" w:line="360" w:lineRule="auto"/>
        <w:ind w:firstLine="720"/>
        <w:jc w:val="center"/>
        <w:rPr>
          <w:b w:val="1"/>
          <w:sz w:val="28"/>
          <w:szCs w:val="28"/>
        </w:rPr>
      </w:pPr>
      <w:bookmarkStart w:colFirst="0" w:colLast="0" w:name="_1pxezwc" w:id="33"/>
      <w:bookmarkEnd w:id="33"/>
      <w:r w:rsidDel="00000000" w:rsidR="00000000" w:rsidRPr="00000000">
        <w:rPr>
          <w:b w:val="1"/>
          <w:sz w:val="28"/>
          <w:szCs w:val="28"/>
          <w:rtl w:val="0"/>
        </w:rPr>
        <w:t xml:space="preserve">5 ПЕРСПЕКТИВЫ AI-АГЕНТОВ</w:t>
      </w:r>
    </w:p>
    <w:p w:rsidR="00000000" w:rsidDel="00000000" w:rsidP="00000000" w:rsidRDefault="00000000" w:rsidRPr="00000000" w14:paraId="000000A6">
      <w:pPr>
        <w:pStyle w:val="Heading2"/>
        <w:keepNext w:val="1"/>
        <w:keepLines w:val="1"/>
        <w:widowControl w:val="1"/>
        <w:spacing w:after="0" w:before="0" w:line="360" w:lineRule="auto"/>
        <w:ind w:firstLine="720"/>
        <w:jc w:val="center"/>
        <w:rPr>
          <w:b w:val="1"/>
          <w:sz w:val="28"/>
          <w:szCs w:val="28"/>
        </w:rPr>
      </w:pPr>
      <w:bookmarkStart w:colFirst="0" w:colLast="0" w:name="_o4z5avxmqt38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1"/>
        <w:keepLines w:val="1"/>
        <w:widowControl w:val="1"/>
        <w:spacing w:after="0" w:before="0" w:line="360" w:lineRule="auto"/>
        <w:ind w:firstLine="720"/>
        <w:jc w:val="center"/>
        <w:rPr>
          <w:b w:val="1"/>
          <w:sz w:val="28"/>
          <w:szCs w:val="28"/>
        </w:rPr>
      </w:pPr>
      <w:bookmarkStart w:colFirst="0" w:colLast="0" w:name="_49x2ik5" w:id="35"/>
      <w:bookmarkEnd w:id="35"/>
      <w:r w:rsidDel="00000000" w:rsidR="00000000" w:rsidRPr="00000000">
        <w:rPr>
          <w:b w:val="1"/>
          <w:sz w:val="28"/>
          <w:szCs w:val="28"/>
          <w:rtl w:val="0"/>
        </w:rPr>
        <w:t xml:space="preserve">5.1  Технологическое развитие</w:t>
      </w:r>
    </w:p>
    <w:p w:rsidR="00000000" w:rsidDel="00000000" w:rsidP="00000000" w:rsidRDefault="00000000" w:rsidRPr="00000000" w14:paraId="000000A8">
      <w:pPr>
        <w:keepNext w:val="1"/>
        <w:keepLines w:val="1"/>
        <w:widowControl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AI-агенты обладают огромным потенциалом, который раскроется в ближайшие годы благодаря технологическому прогрессу, расширению сфер применения и решению связанных с ними вызовов.</w:t>
      </w:r>
    </w:p>
    <w:p w:rsidR="00000000" w:rsidDel="00000000" w:rsidP="00000000" w:rsidRDefault="00000000" w:rsidRPr="00000000" w14:paraId="000000AA">
      <w:pPr>
        <w:keepNext w:val="1"/>
        <w:keepLines w:val="1"/>
        <w:widowControl w:val="1"/>
        <w:spacing w:line="360" w:lineRule="auto"/>
        <w:rPr/>
      </w:pPr>
      <w:bookmarkStart w:colFirst="0" w:colLast="0" w:name="_2p2csry" w:id="36"/>
      <w:bookmarkEnd w:id="36"/>
      <w:r w:rsidDel="00000000" w:rsidR="00000000" w:rsidRPr="00000000">
        <w:rPr>
          <w:rtl w:val="0"/>
        </w:rPr>
        <w:tab/>
        <w:t xml:space="preserve">AI-агенты станут умнее и автономнее благодаря прогрессу в машинном обучении и обработке естественного языка. Улучшение больших языковых моделей (LLM) позволит им быстрее обучаться, точнее понимать сложные запросы и самостоятельно принимать решения с минимальным участием человека.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1"/>
        <w:keepLines w:val="1"/>
        <w:widowControl w:val="1"/>
        <w:spacing w:after="0" w:before="0" w:line="360" w:lineRule="auto"/>
        <w:ind w:firstLine="720"/>
        <w:jc w:val="center"/>
        <w:rPr>
          <w:b w:val="1"/>
          <w:sz w:val="28"/>
          <w:szCs w:val="28"/>
        </w:rPr>
      </w:pPr>
      <w:bookmarkStart w:colFirst="0" w:colLast="0" w:name="_147n2zr" w:id="37"/>
      <w:bookmarkEnd w:id="37"/>
      <w:r w:rsidDel="00000000" w:rsidR="00000000" w:rsidRPr="00000000">
        <w:rPr>
          <w:b w:val="1"/>
          <w:sz w:val="28"/>
          <w:szCs w:val="28"/>
          <w:rtl w:val="0"/>
        </w:rPr>
        <w:t xml:space="preserve">5.2  Новые отрасли применения</w:t>
      </w:r>
    </w:p>
    <w:p w:rsidR="00000000" w:rsidDel="00000000" w:rsidP="00000000" w:rsidRDefault="00000000" w:rsidRPr="00000000" w14:paraId="000000AC">
      <w:pPr>
        <w:keepNext w:val="1"/>
        <w:keepLines w:val="1"/>
        <w:widowControl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Они проникают в новые сферы, такие как образование, медицина и право, делая передовые технологии доступнее. Например, в образовании агенты смогут выступать персональными репетиторами, в медицине — помогать с диагностикой, а в юриспруденции — автоматизировать анализ договоров и консультации.</w:t>
      </w:r>
    </w:p>
    <w:p w:rsidR="00000000" w:rsidDel="00000000" w:rsidP="00000000" w:rsidRDefault="00000000" w:rsidRPr="00000000" w14:paraId="000000AE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keepNext w:val="1"/>
        <w:keepLines w:val="1"/>
        <w:widowControl w:val="1"/>
        <w:spacing w:after="0" w:before="0" w:line="360" w:lineRule="auto"/>
        <w:ind w:firstLine="720"/>
        <w:jc w:val="center"/>
        <w:rPr>
          <w:b w:val="1"/>
          <w:sz w:val="28"/>
          <w:szCs w:val="28"/>
        </w:rPr>
      </w:pPr>
      <w:bookmarkStart w:colFirst="0" w:colLast="0" w:name="_3o7alnk" w:id="38"/>
      <w:bookmarkEnd w:id="38"/>
      <w:r w:rsidDel="00000000" w:rsidR="00000000" w:rsidRPr="00000000">
        <w:rPr>
          <w:b w:val="1"/>
          <w:sz w:val="28"/>
          <w:szCs w:val="28"/>
          <w:rtl w:val="0"/>
        </w:rPr>
        <w:t xml:space="preserve">5.3   Этика и вызовы</w:t>
      </w:r>
    </w:p>
    <w:p w:rsidR="00000000" w:rsidDel="00000000" w:rsidP="00000000" w:rsidRDefault="00000000" w:rsidRPr="00000000" w14:paraId="000000B0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1"/>
        <w:keepLines w:val="1"/>
        <w:widowControl w:val="1"/>
        <w:spacing w:line="360" w:lineRule="auto"/>
        <w:ind w:firstLine="720"/>
        <w:rPr/>
      </w:pPr>
      <w:bookmarkStart w:colFirst="0" w:colLast="0" w:name="_23ckvvd" w:id="39"/>
      <w:bookmarkEnd w:id="39"/>
      <w:r w:rsidDel="00000000" w:rsidR="00000000" w:rsidRPr="00000000">
        <w:rPr>
          <w:rtl w:val="0"/>
        </w:rPr>
        <w:t xml:space="preserve">С развитием AI-агентов возникают важные вопросы, которые нужно решить: обеспечение конфиденциальности данных пользователей, устранение предвзятости в решениях моделей и разработка правил регулирования их использования в обществе. Эти аспекты станут ключевыми для безопасного и справедливого применения технологии.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keepNext w:val="1"/>
        <w:keepLines w:val="1"/>
        <w:widowControl w:val="1"/>
        <w:spacing w:after="0" w:before="0" w:line="360" w:lineRule="auto"/>
        <w:ind w:firstLine="720"/>
        <w:jc w:val="center"/>
        <w:rPr>
          <w:b w:val="1"/>
          <w:sz w:val="28"/>
          <w:szCs w:val="28"/>
        </w:rPr>
      </w:pPr>
      <w:bookmarkStart w:colFirst="0" w:colLast="0" w:name="_ihv636" w:id="40"/>
      <w:bookmarkEnd w:id="40"/>
      <w:r w:rsidDel="00000000" w:rsidR="00000000" w:rsidRPr="00000000">
        <w:rPr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B3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AI-агенты представляют собой мощный инструмент, который уже сегодня меняет нашу жизнь, автоматизируя рутинные задачи, повышая эффективность работы и открывая новые горизонты для бизнеса и общества. Их уникальная способность понимать естественный язык, рассуждать, планировать действия и адаптироваться к изменяющимся условиям делает их незаменимыми помощниками в современном мире. Благодаря интеграции с большими языковыми моделями и внешними инструментами, они справляются с задачами, которые раньше требовали исключительно человеческого участия — от управления проектами до создания креативного контента.</w:t>
      </w:r>
    </w:p>
    <w:p w:rsidR="00000000" w:rsidDel="00000000" w:rsidP="00000000" w:rsidRDefault="00000000" w:rsidRPr="00000000" w14:paraId="000000B5">
      <w:pPr>
        <w:keepNext w:val="1"/>
        <w:keepLines w:val="1"/>
        <w:widowControl w:val="1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Однако успешное внедрение AI-агентов требует вдумчивого подхода: необходимо учитывать не только технологические аспекты, такие как совершенствование моделей и расширение их возможностей, но и этические вопросы — защиту данных, устранение предвзятости и обеспечение прозрачности их работы. Несмотря на эти вызовы, потенциал AI-агентов огромен: они способны не только оптимизировать процессы, но и стать катализатором инноваций в самых разных сферах — от образования до медицины. Мир AI-агентов уже стал реальностью, и сейчас самое время использовать их возможности для личного роста, развития бизнеса и построения более технологически продвинутого будущего.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keepNext w:val="1"/>
        <w:keepLines w:val="1"/>
        <w:widowControl w:val="1"/>
        <w:spacing w:line="360" w:lineRule="auto"/>
        <w:ind w:firstLine="720"/>
        <w:jc w:val="center"/>
        <w:rPr>
          <w:b w:val="1"/>
          <w:sz w:val="28"/>
          <w:szCs w:val="28"/>
        </w:rPr>
      </w:pPr>
      <w:bookmarkStart w:colFirst="0" w:colLast="0" w:name="_32hioqz" w:id="41"/>
      <w:bookmarkEnd w:id="41"/>
      <w:r w:rsidDel="00000000" w:rsidR="00000000" w:rsidRPr="00000000">
        <w:rPr>
          <w:b w:val="1"/>
          <w:sz w:val="28"/>
          <w:szCs w:val="28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B7">
      <w:pPr>
        <w:keepNext w:val="1"/>
        <w:keepLines w:val="1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Building Effective AI Agents | Anthropic \ Anthropic [Электронный ресурс] // Anthropic. — 2025. —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https://www.anthropic.com/engineering/building-effective-agents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(дата обращения: (09.03.2025).</w:t>
      </w:r>
    </w:p>
    <w:p w:rsidR="00000000" w:rsidDel="00000000" w:rsidP="00000000" w:rsidRDefault="00000000" w:rsidRPr="00000000" w14:paraId="000000B8">
      <w:pPr>
        <w:keepNext w:val="1"/>
        <w:keepLines w:val="1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LLM (large language models): языковые модели, их значение, перспективы развития - GigaChat [Электронный ресурс] // Sber. — 2025. — 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https://developers.sber.ru/help/gigachat-api/large-language-models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(дата обращения: 09.03.2025).</w:t>
      </w:r>
    </w:p>
    <w:p w:rsidR="00000000" w:rsidDel="00000000" w:rsidP="00000000" w:rsidRDefault="00000000" w:rsidRPr="00000000" w14:paraId="000000B9">
      <w:pPr>
        <w:keepNext w:val="1"/>
        <w:keepLines w:val="1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Tips for building AI agents [Видеоролик] // Youtube. — 2025. — 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https://www.youtube.com/watch?v=LP5OCa20Zpg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(дата обращения: 09.03.2025).</w:t>
      </w:r>
    </w:p>
    <w:p w:rsidR="00000000" w:rsidDel="00000000" w:rsidP="00000000" w:rsidRDefault="00000000" w:rsidRPr="00000000" w14:paraId="000000BA">
      <w:pPr>
        <w:keepNext w:val="1"/>
        <w:keepLines w:val="1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AI-агенты меняют бизнес [Электронный ресурс] // Sbermarketing. — 2025. — 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https://sbermarketing.ru/news/kak-ai-agenty-meniaiut-biznes-rbc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(дата обращения: 09.03.2025).</w:t>
      </w:r>
    </w:p>
    <w:p w:rsidR="00000000" w:rsidDel="00000000" w:rsidP="00000000" w:rsidRDefault="00000000" w:rsidRPr="00000000" w14:paraId="000000BB">
      <w:pPr>
        <w:keepNext w:val="1"/>
        <w:keepLines w:val="1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AI-агенты для бизнеса: от технической поддержки до маркетинга I Блог Napoleon IT [Электронный ресурс] // Napoleon IT. — 2025. — URL: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https://napoleonit.ru/blog/ai-agenty-dlya-biznesa-ot-tehnicheskoy-podderzhki-do-marketinga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(дата обращения: 09.03.2025).</w:t>
      </w:r>
    </w:p>
    <w:p w:rsidR="00000000" w:rsidDel="00000000" w:rsidP="00000000" w:rsidRDefault="00000000" w:rsidRPr="00000000" w14:paraId="000000BC">
      <w:pPr>
        <w:keepNext w:val="1"/>
        <w:keepLines w:val="1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are AI agents? Definition, examples, and types | Google Cloud [Электронный ресурс] // Google Cloud. — 2025. — URL: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https://cloud.google.com/discover/what-are-ai-agents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(дата обращения: 09.03.2025).</w:t>
      </w:r>
    </w:p>
    <w:p w:rsidR="00000000" w:rsidDel="00000000" w:rsidP="00000000" w:rsidRDefault="00000000" w:rsidRPr="00000000" w14:paraId="000000BD">
      <w:pPr>
        <w:keepNext w:val="1"/>
        <w:keepLines w:val="1"/>
        <w:widowControl w:val="1"/>
        <w:spacing w:line="360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133" w:top="1133" w:left="1700" w:right="850" w:header="720" w:footer="72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72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napoleonit.ru/blog/ai-agenty-dlya-biznesa-ot-tehnicheskoy-podderzhki-do-marketinga" TargetMode="External"/><Relationship Id="rId10" Type="http://schemas.openxmlformats.org/officeDocument/2006/relationships/hyperlink" Target="https://sbermarketing.ru/news/kak-ai-agenty-meniaiut-biznes-rbc" TargetMode="External"/><Relationship Id="rId12" Type="http://schemas.openxmlformats.org/officeDocument/2006/relationships/hyperlink" Target="https://cloud.google.com/discover/what-are-ai-agents" TargetMode="External"/><Relationship Id="rId9" Type="http://schemas.openxmlformats.org/officeDocument/2006/relationships/hyperlink" Target="https://www.youtube.com/watch?v=LP5OCa20Zpg" TargetMode="Externa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hyperlink" Target="https://www.anthropic.com/engineering/building-effective-agents" TargetMode="External"/><Relationship Id="rId8" Type="http://schemas.openxmlformats.org/officeDocument/2006/relationships/hyperlink" Target="https://developers.sber.ru/help/gigachat-api/large-language-mod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