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5C98" w14:textId="77777777" w:rsidR="0024538F" w:rsidRPr="00210453" w:rsidRDefault="009F02BB">
      <w:pPr>
        <w:spacing w:after="40"/>
        <w:rPr>
          <w:lang w:val="en-US"/>
        </w:rPr>
      </w:pPr>
      <w:r w:rsidRPr="00210453">
        <w:rPr>
          <w:b/>
          <w:bCs/>
          <w:color w:val="1A5276"/>
          <w:sz w:val="44"/>
          <w:szCs w:val="44"/>
          <w:lang w:val="en-US"/>
        </w:rPr>
        <w:t>ANTONELLO ORRÙ</w:t>
      </w:r>
    </w:p>
    <w:p w14:paraId="66E2124D" w14:textId="77777777" w:rsidR="0024538F" w:rsidRPr="00210453" w:rsidRDefault="009F02BB">
      <w:pPr>
        <w:spacing w:after="200"/>
        <w:rPr>
          <w:lang w:val="en-US"/>
        </w:rPr>
      </w:pPr>
      <w:r w:rsidRPr="00210453">
        <w:rPr>
          <w:color w:val="555555"/>
          <w:sz w:val="24"/>
          <w:szCs w:val="24"/>
          <w:lang w:val="en-US"/>
        </w:rPr>
        <w:t xml:space="preserve">Service Manager </w:t>
      </w:r>
      <w:proofErr w:type="gramStart"/>
      <w:r w:rsidRPr="00210453">
        <w:rPr>
          <w:color w:val="555555"/>
          <w:sz w:val="24"/>
          <w:szCs w:val="24"/>
          <w:lang w:val="en-US"/>
        </w:rPr>
        <w:t>IT  |</w:t>
      </w:r>
      <w:proofErr w:type="gramEnd"/>
      <w:r w:rsidRPr="00210453">
        <w:rPr>
          <w:color w:val="555555"/>
          <w:sz w:val="24"/>
          <w:szCs w:val="24"/>
          <w:lang w:val="en-US"/>
        </w:rPr>
        <w:t xml:space="preserve">  IT Project </w:t>
      </w:r>
      <w:proofErr w:type="gramStart"/>
      <w:r w:rsidRPr="00210453">
        <w:rPr>
          <w:color w:val="555555"/>
          <w:sz w:val="24"/>
          <w:szCs w:val="24"/>
          <w:lang w:val="en-US"/>
        </w:rPr>
        <w:t>Manager  |</w:t>
      </w:r>
      <w:proofErr w:type="gramEnd"/>
      <w:r w:rsidRPr="00210453">
        <w:rPr>
          <w:color w:val="555555"/>
          <w:sz w:val="24"/>
          <w:szCs w:val="24"/>
          <w:lang w:val="en-US"/>
        </w:rPr>
        <w:t xml:space="preserve">  CIO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24538F" w14:paraId="510623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9E50112" w14:textId="77777777" w:rsidR="0024538F" w:rsidRDefault="009F02BB">
            <w:r>
              <w:rPr>
                <w:b/>
                <w:bCs/>
                <w:color w:val="1A5276"/>
                <w:sz w:val="20"/>
                <w:szCs w:val="20"/>
              </w:rPr>
              <w:t>Data di nascita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166D500" w14:textId="77777777" w:rsidR="0024538F" w:rsidRDefault="009F02BB">
            <w:r>
              <w:rPr>
                <w:color w:val="1C1C1C"/>
                <w:sz w:val="20"/>
                <w:szCs w:val="20"/>
              </w:rPr>
              <w:t xml:space="preserve">22 </w:t>
            </w:r>
            <w:proofErr w:type="gramStart"/>
            <w:r>
              <w:rPr>
                <w:color w:val="1C1C1C"/>
                <w:sz w:val="20"/>
                <w:szCs w:val="20"/>
              </w:rPr>
              <w:t>Gennaio</w:t>
            </w:r>
            <w:proofErr w:type="gramEnd"/>
            <w:r>
              <w:rPr>
                <w:color w:val="1C1C1C"/>
                <w:sz w:val="20"/>
                <w:szCs w:val="20"/>
              </w:rPr>
              <w:t xml:space="preserve"> 1975</w:t>
            </w:r>
          </w:p>
        </w:tc>
      </w:tr>
      <w:tr w:rsidR="0024538F" w14:paraId="46FA09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37CE4C5" w14:textId="77777777" w:rsidR="0024538F" w:rsidRDefault="009F02BB">
            <w:r>
              <w:rPr>
                <w:b/>
                <w:bCs/>
                <w:color w:val="1A5276"/>
                <w:sz w:val="20"/>
                <w:szCs w:val="20"/>
              </w:rPr>
              <w:t>Residenza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9615B58" w14:textId="77777777" w:rsidR="0024538F" w:rsidRDefault="009F02BB">
            <w:r>
              <w:rPr>
                <w:color w:val="1C1C1C"/>
                <w:sz w:val="20"/>
                <w:szCs w:val="20"/>
              </w:rPr>
              <w:t>Siena, Italia</w:t>
            </w:r>
          </w:p>
        </w:tc>
      </w:tr>
      <w:tr w:rsidR="0024538F" w14:paraId="223E86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14C2942" w14:textId="77777777" w:rsidR="0024538F" w:rsidRDefault="009F02BB">
            <w:r>
              <w:rPr>
                <w:b/>
                <w:bCs/>
                <w:color w:val="1A5276"/>
                <w:sz w:val="20"/>
                <w:szCs w:val="20"/>
              </w:rPr>
              <w:t>Telefono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1D778B4" w14:textId="77777777" w:rsidR="0024538F" w:rsidRDefault="009F02BB">
            <w:r>
              <w:rPr>
                <w:color w:val="1C1C1C"/>
                <w:sz w:val="20"/>
                <w:szCs w:val="20"/>
              </w:rPr>
              <w:t>+39 347 736 5191</w:t>
            </w:r>
          </w:p>
        </w:tc>
      </w:tr>
      <w:tr w:rsidR="0024538F" w14:paraId="797ECE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3B244E2" w14:textId="77777777" w:rsidR="0024538F" w:rsidRDefault="009F02BB">
            <w:proofErr w:type="gramStart"/>
            <w:r>
              <w:rPr>
                <w:b/>
                <w:bCs/>
                <w:color w:val="1A5276"/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9096BF0" w14:textId="77777777" w:rsidR="0024538F" w:rsidRDefault="009F02BB">
            <w:hyperlink r:id="rId7" w:history="1">
              <w:r>
                <w:rPr>
                  <w:rStyle w:val="Collegamentoipertestuale"/>
                  <w:sz w:val="20"/>
                  <w:szCs w:val="20"/>
                </w:rPr>
                <w:t>antonello.orru@gmail.com</w:t>
              </w:r>
            </w:hyperlink>
          </w:p>
        </w:tc>
      </w:tr>
      <w:tr w:rsidR="0024538F" w14:paraId="26A319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0BA3A40" w14:textId="77777777" w:rsidR="0024538F" w:rsidRDefault="009F02BB">
            <w:r>
              <w:rPr>
                <w:b/>
                <w:bCs/>
                <w:color w:val="1A5276"/>
                <w:sz w:val="20"/>
                <w:szCs w:val="20"/>
              </w:rPr>
              <w:t>PEC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3595F1F" w14:textId="77777777" w:rsidR="0024538F" w:rsidRDefault="009F02BB">
            <w:hyperlink r:id="rId8" w:history="1">
              <w:r>
                <w:rPr>
                  <w:rStyle w:val="Collegamentoipertestuale"/>
                  <w:sz w:val="20"/>
                  <w:szCs w:val="20"/>
                </w:rPr>
                <w:t>antonello.orru@pec.it</w:t>
              </w:r>
            </w:hyperlink>
          </w:p>
        </w:tc>
      </w:tr>
      <w:tr w:rsidR="0024538F" w14:paraId="58F2C4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A06E96A" w14:textId="77777777" w:rsidR="0024538F" w:rsidRDefault="009F02BB">
            <w:r>
              <w:rPr>
                <w:b/>
                <w:bCs/>
                <w:color w:val="1A5276"/>
                <w:sz w:val="20"/>
                <w:szCs w:val="20"/>
              </w:rPr>
              <w:t>LinkedIn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3561B8" w14:textId="77777777" w:rsidR="0024538F" w:rsidRDefault="009F02BB">
            <w:hyperlink r:id="rId9" w:history="1">
              <w:r>
                <w:rPr>
                  <w:rStyle w:val="Collegamentoipertestuale"/>
                  <w:sz w:val="20"/>
                  <w:szCs w:val="20"/>
                </w:rPr>
                <w:t>https://it.linkedin.com/in/a-orru750122</w:t>
              </w:r>
            </w:hyperlink>
          </w:p>
        </w:tc>
      </w:tr>
      <w:tr w:rsidR="0024538F" w14:paraId="4CD7CC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463C234" w14:textId="77777777" w:rsidR="0024538F" w:rsidRDefault="009F02BB">
            <w:r>
              <w:rPr>
                <w:b/>
                <w:bCs/>
                <w:color w:val="1A5276"/>
                <w:sz w:val="20"/>
                <w:szCs w:val="20"/>
              </w:rPr>
              <w:t>Cittadinanza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21E3B5A" w14:textId="77777777" w:rsidR="0024538F" w:rsidRDefault="009F02BB">
            <w:r>
              <w:rPr>
                <w:color w:val="1C1C1C"/>
                <w:sz w:val="20"/>
                <w:szCs w:val="20"/>
              </w:rPr>
              <w:t>Italiana</w:t>
            </w:r>
          </w:p>
        </w:tc>
      </w:tr>
    </w:tbl>
    <w:p w14:paraId="0DC49ECE" w14:textId="77777777" w:rsidR="0024538F" w:rsidRDefault="009F02BB">
      <w:pPr>
        <w:pBdr>
          <w:bottom w:val="single" w:sz="6" w:space="4" w:color="1A5276"/>
        </w:pBdr>
        <w:spacing w:before="360" w:after="100"/>
      </w:pPr>
      <w:r>
        <w:rPr>
          <w:b/>
          <w:bCs/>
          <w:color w:val="1A5276"/>
          <w:sz w:val="24"/>
          <w:szCs w:val="24"/>
        </w:rPr>
        <w:t>PROFILO PROFESSIONALE</w:t>
      </w:r>
    </w:p>
    <w:p w14:paraId="4B0D0499" w14:textId="77777777" w:rsidR="0024538F" w:rsidRDefault="009F02BB">
      <w:pPr>
        <w:spacing w:before="120" w:after="120"/>
      </w:pPr>
      <w:r>
        <w:rPr>
          <w:color w:val="1C1C1C"/>
          <w:sz w:val="20"/>
          <w:szCs w:val="20"/>
        </w:rPr>
        <w:t xml:space="preserve">Professionista IT con oltre 25 anni di esperienza, con un percorso che spazia dall’amministrazione di sistema alla gestione strategica di </w:t>
      </w:r>
      <w:proofErr w:type="gramStart"/>
      <w:r>
        <w:rPr>
          <w:color w:val="1C1C1C"/>
          <w:sz w:val="20"/>
          <w:szCs w:val="20"/>
        </w:rPr>
        <w:t>team</w:t>
      </w:r>
      <w:proofErr w:type="gramEnd"/>
      <w:r>
        <w:rPr>
          <w:color w:val="1C1C1C"/>
          <w:sz w:val="20"/>
          <w:szCs w:val="20"/>
        </w:rPr>
        <w:t xml:space="preserve"> e servizi IT. Attualmente Service Manager, con significative esperienze in ruoli chiave come CIO e IT Project Manager. Profonda conoscenza delle infrastrutture, dei processi IT e dei framework ITIL/COBIT. Approccio concreto e orientato all’innovazione, con l’obiettivo di ottimizzare i processi, migliorare le performance e garantire il raggiungimento degli obiettivi aziendali. Esperienza maturata in contesti eterogenei – dalla Pubblica Amministrazione a realtà internazionali – che consente una visione s</w:t>
      </w:r>
      <w:r>
        <w:rPr>
          <w:color w:val="1C1C1C"/>
          <w:sz w:val="20"/>
          <w:szCs w:val="20"/>
        </w:rPr>
        <w:t>trategica per anticipare le sfide tecnologiche e guidare l’innovazione con soluzioni pragmatiche e sostenibili.</w:t>
      </w:r>
    </w:p>
    <w:p w14:paraId="4D765186" w14:textId="77777777" w:rsidR="0024538F" w:rsidRDefault="009F02BB">
      <w:pPr>
        <w:pBdr>
          <w:bottom w:val="single" w:sz="6" w:space="4" w:color="1A5276"/>
        </w:pBdr>
        <w:spacing w:before="360" w:after="100"/>
      </w:pPr>
      <w:r>
        <w:rPr>
          <w:b/>
          <w:bCs/>
          <w:color w:val="1A5276"/>
          <w:sz w:val="24"/>
          <w:szCs w:val="24"/>
        </w:rPr>
        <w:t>ESPERIENZE PROFESSIONALI</w:t>
      </w:r>
    </w:p>
    <w:p w14:paraId="4F2269C1" w14:textId="77777777" w:rsidR="0024538F" w:rsidRDefault="009F02BB">
      <w:pPr>
        <w:spacing w:before="240" w:after="60"/>
      </w:pPr>
      <w:r>
        <w:rPr>
          <w:b/>
          <w:bCs/>
          <w:color w:val="1A5276"/>
          <w:sz w:val="20"/>
          <w:szCs w:val="20"/>
        </w:rPr>
        <w:t>08/2025 – Attuale</w:t>
      </w:r>
    </w:p>
    <w:p w14:paraId="763FF66A" w14:textId="77777777" w:rsidR="0024538F" w:rsidRDefault="009F02BB">
      <w:pPr>
        <w:spacing w:after="40"/>
      </w:pPr>
      <w:r>
        <w:rPr>
          <w:b/>
          <w:bCs/>
          <w:color w:val="1C1C1C"/>
        </w:rPr>
        <w:t>Service Manager IT e Gestionale</w:t>
      </w:r>
    </w:p>
    <w:p w14:paraId="0EDD3087" w14:textId="77777777" w:rsidR="0024538F" w:rsidRDefault="009F02BB">
      <w:pPr>
        <w:spacing w:after="40"/>
      </w:pPr>
      <w:proofErr w:type="spellStart"/>
      <w:r>
        <w:rPr>
          <w:i/>
          <w:iCs/>
          <w:color w:val="555555"/>
          <w:sz w:val="20"/>
          <w:szCs w:val="20"/>
        </w:rPr>
        <w:t>Wetech’s</w:t>
      </w:r>
      <w:proofErr w:type="spellEnd"/>
      <w:r>
        <w:rPr>
          <w:i/>
          <w:iCs/>
          <w:color w:val="555555"/>
          <w:sz w:val="20"/>
          <w:szCs w:val="20"/>
        </w:rPr>
        <w:t xml:space="preserve"> S.p.A. SB – Montevarchi (</w:t>
      </w:r>
      <w:proofErr w:type="gramStart"/>
      <w:r>
        <w:rPr>
          <w:i/>
          <w:iCs/>
          <w:color w:val="555555"/>
          <w:sz w:val="20"/>
          <w:szCs w:val="20"/>
        </w:rPr>
        <w:t>AR)</w:t>
      </w:r>
      <w:r>
        <w:rPr>
          <w:color w:val="555555"/>
          <w:sz w:val="18"/>
          <w:szCs w:val="18"/>
        </w:rPr>
        <w:t xml:space="preserve">  |</w:t>
      </w:r>
      <w:proofErr w:type="gramEnd"/>
      <w:r>
        <w:rPr>
          <w:color w:val="555555"/>
          <w:sz w:val="18"/>
          <w:szCs w:val="18"/>
        </w:rPr>
        <w:t xml:space="preserve">  Consulenza e Servizi IT</w:t>
      </w:r>
    </w:p>
    <w:p w14:paraId="569B73CC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>Analisi delle performance dei Servizi a Valore e definizione degli strumenti di gestione e governo dei servizi.</w:t>
      </w:r>
    </w:p>
    <w:p w14:paraId="24B64143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>Organizzazione e ottimizzazione dei processi dei Servizi Gestiti, con focus su certificazioni, formazione e recruitment.</w:t>
      </w:r>
    </w:p>
    <w:p w14:paraId="7EF26D3F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>Omogeneizzazione e ottimizzazione dell’utilizzo delle risorse di gruppo e dei partner aziendali.</w:t>
      </w:r>
    </w:p>
    <w:p w14:paraId="3555F5C9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>Supporto commerciale e gestione dei rapporti con i clienti.</w:t>
      </w:r>
    </w:p>
    <w:p w14:paraId="3DC2E913" w14:textId="77777777" w:rsidR="0024538F" w:rsidRDefault="009F02BB">
      <w:pPr>
        <w:spacing w:before="240" w:after="60"/>
      </w:pPr>
      <w:r>
        <w:rPr>
          <w:b/>
          <w:bCs/>
          <w:color w:val="1A5276"/>
          <w:sz w:val="20"/>
          <w:szCs w:val="20"/>
        </w:rPr>
        <w:t>10/2021 – 07/2025</w:t>
      </w:r>
    </w:p>
    <w:p w14:paraId="79745B8F" w14:textId="77777777" w:rsidR="0024538F" w:rsidRDefault="009F02BB">
      <w:pPr>
        <w:spacing w:after="40"/>
      </w:pPr>
      <w:r>
        <w:rPr>
          <w:b/>
          <w:bCs/>
          <w:color w:val="1C1C1C"/>
        </w:rPr>
        <w:t>Service Manager | Responsabile Service Desk/Help Desk | Senior Progettazione</w:t>
      </w:r>
    </w:p>
    <w:p w14:paraId="7FE97F19" w14:textId="77777777" w:rsidR="0024538F" w:rsidRDefault="009F02BB">
      <w:pPr>
        <w:spacing w:after="40"/>
      </w:pPr>
      <w:r>
        <w:rPr>
          <w:i/>
          <w:iCs/>
          <w:color w:val="555555"/>
          <w:sz w:val="20"/>
          <w:szCs w:val="20"/>
        </w:rPr>
        <w:t xml:space="preserve">Go2Tec S.r.l. – </w:t>
      </w:r>
      <w:proofErr w:type="gramStart"/>
      <w:r>
        <w:rPr>
          <w:i/>
          <w:iCs/>
          <w:color w:val="555555"/>
          <w:sz w:val="20"/>
          <w:szCs w:val="20"/>
        </w:rPr>
        <w:t>Siena</w:t>
      </w:r>
      <w:r>
        <w:rPr>
          <w:color w:val="555555"/>
          <w:sz w:val="18"/>
          <w:szCs w:val="18"/>
        </w:rPr>
        <w:t xml:space="preserve">  |</w:t>
      </w:r>
      <w:proofErr w:type="gramEnd"/>
      <w:r>
        <w:rPr>
          <w:color w:val="555555"/>
          <w:sz w:val="18"/>
          <w:szCs w:val="18"/>
        </w:rPr>
        <w:t xml:space="preserve">  Consulenza e Servizi IT</w:t>
      </w:r>
    </w:p>
    <w:p w14:paraId="3BBDCF8E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>Gestione del ciclo di vita del servizio IT secondo il framework ITIL: Strategia, Progettazione, Transizione, Esercizio e Miglioramento Continuo.</w:t>
      </w:r>
    </w:p>
    <w:p w14:paraId="7BD03C98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 xml:space="preserve">Supervisione operativa di </w:t>
      </w:r>
      <w:proofErr w:type="spellStart"/>
      <w:r>
        <w:rPr>
          <w:color w:val="1C1C1C"/>
          <w:sz w:val="19"/>
          <w:szCs w:val="19"/>
        </w:rPr>
        <w:t>Incident</w:t>
      </w:r>
      <w:proofErr w:type="spellEnd"/>
      <w:r>
        <w:rPr>
          <w:color w:val="1C1C1C"/>
          <w:sz w:val="19"/>
          <w:szCs w:val="19"/>
        </w:rPr>
        <w:t xml:space="preserve">, </w:t>
      </w:r>
      <w:proofErr w:type="spellStart"/>
      <w:r>
        <w:rPr>
          <w:color w:val="1C1C1C"/>
          <w:sz w:val="19"/>
          <w:szCs w:val="19"/>
        </w:rPr>
        <w:t>Problem</w:t>
      </w:r>
      <w:proofErr w:type="spellEnd"/>
      <w:r>
        <w:rPr>
          <w:color w:val="1C1C1C"/>
          <w:sz w:val="19"/>
          <w:szCs w:val="19"/>
        </w:rPr>
        <w:t xml:space="preserve">, </w:t>
      </w:r>
      <w:proofErr w:type="spellStart"/>
      <w:r>
        <w:rPr>
          <w:color w:val="1C1C1C"/>
          <w:sz w:val="19"/>
          <w:szCs w:val="19"/>
        </w:rPr>
        <w:t>Change</w:t>
      </w:r>
      <w:proofErr w:type="spellEnd"/>
      <w:r>
        <w:rPr>
          <w:color w:val="1C1C1C"/>
          <w:sz w:val="19"/>
          <w:szCs w:val="19"/>
        </w:rPr>
        <w:t xml:space="preserve">, </w:t>
      </w:r>
      <w:proofErr w:type="spellStart"/>
      <w:r>
        <w:rPr>
          <w:color w:val="1C1C1C"/>
          <w:sz w:val="19"/>
          <w:szCs w:val="19"/>
        </w:rPr>
        <w:t>Configuration</w:t>
      </w:r>
      <w:proofErr w:type="spellEnd"/>
      <w:r>
        <w:rPr>
          <w:color w:val="1C1C1C"/>
          <w:sz w:val="19"/>
          <w:szCs w:val="19"/>
        </w:rPr>
        <w:t xml:space="preserve"> e Service Level Management.</w:t>
      </w:r>
    </w:p>
    <w:p w14:paraId="7EB19464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>Definizione, monitoraggio e reporting di KPI e SLA con implementazione di azioni correttive.</w:t>
      </w:r>
    </w:p>
    <w:p w14:paraId="7D96C639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>Coordinamento fornitori IT, gestione budget (CAPEX/OPEX) e ottimizzazione ROI.</w:t>
      </w:r>
    </w:p>
    <w:p w14:paraId="1C3F6954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 xml:space="preserve">Guida e sviluppo </w:t>
      </w:r>
      <w:proofErr w:type="gramStart"/>
      <w:r>
        <w:rPr>
          <w:color w:val="1C1C1C"/>
          <w:sz w:val="19"/>
          <w:szCs w:val="19"/>
        </w:rPr>
        <w:t>del team</w:t>
      </w:r>
      <w:proofErr w:type="gramEnd"/>
      <w:r>
        <w:rPr>
          <w:color w:val="1C1C1C"/>
          <w:sz w:val="19"/>
          <w:szCs w:val="19"/>
        </w:rPr>
        <w:t xml:space="preserve"> di supporto tecnico; comunicazione efficace con stakeholder e management.</w:t>
      </w:r>
    </w:p>
    <w:p w14:paraId="47B86F4A" w14:textId="77777777" w:rsidR="0024538F" w:rsidRDefault="009F02BB">
      <w:r>
        <w:br w:type="page"/>
      </w:r>
    </w:p>
    <w:p w14:paraId="0992576E" w14:textId="77777777" w:rsidR="0024538F" w:rsidRDefault="009F02BB">
      <w:pPr>
        <w:spacing w:before="240" w:after="60"/>
      </w:pPr>
      <w:r>
        <w:rPr>
          <w:b/>
          <w:bCs/>
          <w:color w:val="1A5276"/>
          <w:sz w:val="20"/>
          <w:szCs w:val="20"/>
        </w:rPr>
        <w:lastRenderedPageBreak/>
        <w:t>12/2020 – 10/2021</w:t>
      </w:r>
    </w:p>
    <w:p w14:paraId="4E30DFDE" w14:textId="77777777" w:rsidR="0024538F" w:rsidRDefault="009F02BB">
      <w:pPr>
        <w:spacing w:after="40"/>
      </w:pPr>
      <w:r>
        <w:rPr>
          <w:b/>
          <w:bCs/>
          <w:color w:val="1C1C1C"/>
        </w:rPr>
        <w:t>Amministratore di Sistema | IT Project Manager | Responsabile Service Desk</w:t>
      </w:r>
    </w:p>
    <w:p w14:paraId="4409175F" w14:textId="77777777" w:rsidR="0024538F" w:rsidRDefault="009F02BB">
      <w:pPr>
        <w:spacing w:after="40"/>
      </w:pPr>
      <w:r>
        <w:rPr>
          <w:i/>
          <w:iCs/>
          <w:color w:val="555555"/>
          <w:sz w:val="20"/>
          <w:szCs w:val="20"/>
        </w:rPr>
        <w:t>Pieralisi MAIP S.p.A. – Jesi (</w:t>
      </w:r>
      <w:proofErr w:type="gramStart"/>
      <w:r>
        <w:rPr>
          <w:i/>
          <w:iCs/>
          <w:color w:val="555555"/>
          <w:sz w:val="20"/>
          <w:szCs w:val="20"/>
        </w:rPr>
        <w:t>AN)</w:t>
      </w:r>
      <w:r>
        <w:rPr>
          <w:color w:val="555555"/>
          <w:sz w:val="18"/>
          <w:szCs w:val="18"/>
        </w:rPr>
        <w:t xml:space="preserve">  |</w:t>
      </w:r>
      <w:proofErr w:type="gramEnd"/>
      <w:r>
        <w:rPr>
          <w:color w:val="555555"/>
          <w:sz w:val="18"/>
          <w:szCs w:val="18"/>
        </w:rPr>
        <w:t xml:space="preserve">  Settore Metalmeccanico</w:t>
      </w:r>
    </w:p>
    <w:p w14:paraId="2BD27B8B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>Gestione infrastruttura IT (server, reti, sistemi operativi, database) e sicurezza informatica (firewall, IDS/IPS, IAM, GDPR).</w:t>
      </w:r>
    </w:p>
    <w:p w14:paraId="44DA49C7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>Pianificazione e gestione progetti IT: ambito, budget, risorse, tempistiche e qualità.</w:t>
      </w:r>
    </w:p>
    <w:p w14:paraId="054D3FAC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 xml:space="preserve">Gestione </w:t>
      </w:r>
      <w:proofErr w:type="spellStart"/>
      <w:r>
        <w:rPr>
          <w:color w:val="1C1C1C"/>
          <w:sz w:val="19"/>
          <w:szCs w:val="19"/>
        </w:rPr>
        <w:t>incident</w:t>
      </w:r>
      <w:proofErr w:type="spellEnd"/>
      <w:r>
        <w:rPr>
          <w:color w:val="1C1C1C"/>
          <w:sz w:val="19"/>
          <w:szCs w:val="19"/>
        </w:rPr>
        <w:t xml:space="preserve"> e richieste nel rispetto degli SLA; escalation e </w:t>
      </w:r>
      <w:proofErr w:type="spellStart"/>
      <w:r>
        <w:rPr>
          <w:color w:val="1C1C1C"/>
          <w:sz w:val="19"/>
          <w:szCs w:val="19"/>
        </w:rPr>
        <w:t>problem</w:t>
      </w:r>
      <w:proofErr w:type="spellEnd"/>
      <w:r>
        <w:rPr>
          <w:color w:val="1C1C1C"/>
          <w:sz w:val="19"/>
          <w:szCs w:val="19"/>
        </w:rPr>
        <w:t xml:space="preserve"> solving.</w:t>
      </w:r>
    </w:p>
    <w:p w14:paraId="7F905DEE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>Coordinamento del Service Desk della sede centrale italiana e delle sedi estere.</w:t>
      </w:r>
    </w:p>
    <w:p w14:paraId="6070795B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 xml:space="preserve">Backup, </w:t>
      </w:r>
      <w:proofErr w:type="spellStart"/>
      <w:r>
        <w:rPr>
          <w:color w:val="1C1C1C"/>
          <w:sz w:val="19"/>
          <w:szCs w:val="19"/>
        </w:rPr>
        <w:t>Disaster</w:t>
      </w:r>
      <w:proofErr w:type="spellEnd"/>
      <w:r>
        <w:rPr>
          <w:color w:val="1C1C1C"/>
          <w:sz w:val="19"/>
          <w:szCs w:val="19"/>
        </w:rPr>
        <w:t xml:space="preserve"> Recovery, monitoraggio performance e automazione dei sistemi.</w:t>
      </w:r>
    </w:p>
    <w:p w14:paraId="55EC88AD" w14:textId="77777777" w:rsidR="0024538F" w:rsidRDefault="009F02BB">
      <w:pPr>
        <w:spacing w:before="240" w:after="60"/>
      </w:pPr>
      <w:r>
        <w:rPr>
          <w:b/>
          <w:bCs/>
          <w:color w:val="1A5276"/>
          <w:sz w:val="20"/>
          <w:szCs w:val="20"/>
        </w:rPr>
        <w:t>05/2012 – 12/2020</w:t>
      </w:r>
    </w:p>
    <w:p w14:paraId="6E442EE9" w14:textId="77777777" w:rsidR="0024538F" w:rsidRDefault="009F02BB">
      <w:pPr>
        <w:spacing w:after="40"/>
      </w:pPr>
      <w:r>
        <w:rPr>
          <w:b/>
          <w:bCs/>
          <w:color w:val="1C1C1C"/>
        </w:rPr>
        <w:t>CIO – System Administrator e Consulente IT</w:t>
      </w:r>
    </w:p>
    <w:p w14:paraId="48C88739" w14:textId="77777777" w:rsidR="0024538F" w:rsidRDefault="009F02BB">
      <w:pPr>
        <w:spacing w:after="40"/>
      </w:pPr>
      <w:r>
        <w:rPr>
          <w:i/>
          <w:iCs/>
          <w:color w:val="555555"/>
          <w:sz w:val="20"/>
          <w:szCs w:val="20"/>
        </w:rPr>
        <w:t>AO System &amp; Software – Sinnai (</w:t>
      </w:r>
      <w:proofErr w:type="gramStart"/>
      <w:r>
        <w:rPr>
          <w:i/>
          <w:iCs/>
          <w:color w:val="555555"/>
          <w:sz w:val="20"/>
          <w:szCs w:val="20"/>
        </w:rPr>
        <w:t>CA)</w:t>
      </w:r>
      <w:r>
        <w:rPr>
          <w:color w:val="555555"/>
          <w:sz w:val="18"/>
          <w:szCs w:val="18"/>
        </w:rPr>
        <w:t xml:space="preserve">  |</w:t>
      </w:r>
      <w:proofErr w:type="gramEnd"/>
      <w:r>
        <w:rPr>
          <w:color w:val="555555"/>
          <w:sz w:val="18"/>
          <w:szCs w:val="18"/>
        </w:rPr>
        <w:t xml:space="preserve">  Enti Locali, Professionisti, Aziende</w:t>
      </w:r>
    </w:p>
    <w:p w14:paraId="4FF862CF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>Definizione della strategia IT allineata agli obiettivi aziendali; gestione del budget e ottimizzazione delle risorse.</w:t>
      </w:r>
    </w:p>
    <w:p w14:paraId="06F37585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>Supervisione dell’implementazione di nuove tecnologie e sistemi informativi.</w:t>
      </w:r>
    </w:p>
    <w:p w14:paraId="44F02C62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 xml:space="preserve">Gestione </w:t>
      </w:r>
      <w:proofErr w:type="gramStart"/>
      <w:r>
        <w:rPr>
          <w:color w:val="1C1C1C"/>
          <w:sz w:val="19"/>
          <w:szCs w:val="19"/>
        </w:rPr>
        <w:t>del team IT</w:t>
      </w:r>
      <w:proofErr w:type="gramEnd"/>
      <w:r>
        <w:rPr>
          <w:color w:val="1C1C1C"/>
          <w:sz w:val="19"/>
          <w:szCs w:val="19"/>
        </w:rPr>
        <w:t>, sviluppo delle competenze e formazione del personale.</w:t>
      </w:r>
    </w:p>
    <w:p w14:paraId="4CE386DD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 xml:space="preserve">Sicurezza informatica, protezione dei dati, analisi rischi IT e piani di </w:t>
      </w:r>
      <w:proofErr w:type="spellStart"/>
      <w:r>
        <w:rPr>
          <w:color w:val="1C1C1C"/>
          <w:sz w:val="19"/>
          <w:szCs w:val="19"/>
        </w:rPr>
        <w:t>Disaster</w:t>
      </w:r>
      <w:proofErr w:type="spellEnd"/>
      <w:r>
        <w:rPr>
          <w:color w:val="1C1C1C"/>
          <w:sz w:val="19"/>
          <w:szCs w:val="19"/>
        </w:rPr>
        <w:t xml:space="preserve"> Recovery.</w:t>
      </w:r>
    </w:p>
    <w:p w14:paraId="4FB9AF44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>Analisi delle esigenze del cliente, progettazione di soluzioni IT e redazione di documentazione tecnica.</w:t>
      </w:r>
    </w:p>
    <w:p w14:paraId="21859B85" w14:textId="77777777" w:rsidR="0024538F" w:rsidRPr="00210453" w:rsidRDefault="009F02BB">
      <w:pPr>
        <w:spacing w:before="240" w:after="60"/>
        <w:rPr>
          <w:lang w:val="en-US"/>
        </w:rPr>
      </w:pPr>
      <w:r w:rsidRPr="00210453">
        <w:rPr>
          <w:b/>
          <w:bCs/>
          <w:color w:val="1A5276"/>
          <w:sz w:val="20"/>
          <w:szCs w:val="20"/>
          <w:lang w:val="en-US"/>
        </w:rPr>
        <w:t>09/2004 – 03/2012</w:t>
      </w:r>
    </w:p>
    <w:p w14:paraId="1DAC12AA" w14:textId="77777777" w:rsidR="0024538F" w:rsidRPr="00210453" w:rsidRDefault="009F02BB">
      <w:pPr>
        <w:spacing w:after="40"/>
        <w:rPr>
          <w:lang w:val="en-US"/>
        </w:rPr>
      </w:pPr>
      <w:r w:rsidRPr="00210453">
        <w:rPr>
          <w:b/>
          <w:bCs/>
          <w:color w:val="1C1C1C"/>
          <w:lang w:val="en-US"/>
        </w:rPr>
        <w:t xml:space="preserve">System Administrator | Specialist IT | </w:t>
      </w:r>
      <w:proofErr w:type="spellStart"/>
      <w:r w:rsidRPr="00210453">
        <w:rPr>
          <w:b/>
          <w:bCs/>
          <w:color w:val="1C1C1C"/>
          <w:lang w:val="en-US"/>
        </w:rPr>
        <w:t>Consulente</w:t>
      </w:r>
      <w:proofErr w:type="spellEnd"/>
      <w:r w:rsidRPr="00210453">
        <w:rPr>
          <w:b/>
          <w:bCs/>
          <w:color w:val="1C1C1C"/>
          <w:lang w:val="en-US"/>
        </w:rPr>
        <w:t xml:space="preserve"> </w:t>
      </w:r>
      <w:proofErr w:type="spellStart"/>
      <w:r w:rsidRPr="00210453">
        <w:rPr>
          <w:b/>
          <w:bCs/>
          <w:color w:val="1C1C1C"/>
          <w:lang w:val="en-US"/>
        </w:rPr>
        <w:t>Tributi</w:t>
      </w:r>
      <w:proofErr w:type="spellEnd"/>
      <w:r w:rsidRPr="00210453">
        <w:rPr>
          <w:b/>
          <w:bCs/>
          <w:color w:val="1C1C1C"/>
          <w:lang w:val="en-US"/>
        </w:rPr>
        <w:t xml:space="preserve"> e Workflow</w:t>
      </w:r>
    </w:p>
    <w:p w14:paraId="6D54B2F6" w14:textId="77777777" w:rsidR="0024538F" w:rsidRDefault="009F02BB">
      <w:pPr>
        <w:spacing w:after="40"/>
      </w:pPr>
      <w:r>
        <w:rPr>
          <w:i/>
          <w:iCs/>
          <w:color w:val="555555"/>
          <w:sz w:val="20"/>
          <w:szCs w:val="20"/>
        </w:rPr>
        <w:t>Nicola Zuddas S.r.l. – Cagliari (</w:t>
      </w:r>
      <w:proofErr w:type="gramStart"/>
      <w:r>
        <w:rPr>
          <w:i/>
          <w:iCs/>
          <w:color w:val="555555"/>
          <w:sz w:val="20"/>
          <w:szCs w:val="20"/>
        </w:rPr>
        <w:t>CA)</w:t>
      </w:r>
      <w:r>
        <w:rPr>
          <w:color w:val="555555"/>
          <w:sz w:val="18"/>
          <w:szCs w:val="18"/>
        </w:rPr>
        <w:t xml:space="preserve">  |</w:t>
      </w:r>
      <w:proofErr w:type="gramEnd"/>
      <w:r>
        <w:rPr>
          <w:color w:val="555555"/>
          <w:sz w:val="18"/>
          <w:szCs w:val="18"/>
        </w:rPr>
        <w:t xml:space="preserve">  Enti Locali, Professionisti, Aziende</w:t>
      </w:r>
    </w:p>
    <w:p w14:paraId="656271D7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>Amministrazione di sistema e DPO/DPR presso Pubbliche Amministrazioni.</w:t>
      </w:r>
    </w:p>
    <w:p w14:paraId="0CB6234B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 xml:space="preserve">Progettazione, implementazione e gestione di infrastrutture IT in ambienti </w:t>
      </w:r>
      <w:proofErr w:type="spellStart"/>
      <w:r>
        <w:rPr>
          <w:color w:val="1C1C1C"/>
          <w:sz w:val="19"/>
          <w:szCs w:val="19"/>
        </w:rPr>
        <w:t>client-server</w:t>
      </w:r>
      <w:proofErr w:type="spellEnd"/>
      <w:r>
        <w:rPr>
          <w:color w:val="1C1C1C"/>
          <w:sz w:val="19"/>
          <w:szCs w:val="19"/>
        </w:rPr>
        <w:t xml:space="preserve"> Microsoft (fisici e virtuali: VMware, </w:t>
      </w:r>
      <w:proofErr w:type="spellStart"/>
      <w:r>
        <w:rPr>
          <w:color w:val="1C1C1C"/>
          <w:sz w:val="19"/>
          <w:szCs w:val="19"/>
        </w:rPr>
        <w:t>Hyper</w:t>
      </w:r>
      <w:proofErr w:type="spellEnd"/>
      <w:r>
        <w:rPr>
          <w:color w:val="1C1C1C"/>
          <w:sz w:val="19"/>
          <w:szCs w:val="19"/>
        </w:rPr>
        <w:t>-V, Citrix).</w:t>
      </w:r>
    </w:p>
    <w:p w14:paraId="4274B416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 xml:space="preserve">Realizzazione e gestione di progetti IT; coordinamento di </w:t>
      </w:r>
      <w:proofErr w:type="gramStart"/>
      <w:r>
        <w:rPr>
          <w:color w:val="1C1C1C"/>
          <w:sz w:val="19"/>
          <w:szCs w:val="19"/>
        </w:rPr>
        <w:t>team tecnici</w:t>
      </w:r>
      <w:proofErr w:type="gramEnd"/>
      <w:r>
        <w:rPr>
          <w:color w:val="1C1C1C"/>
          <w:sz w:val="19"/>
          <w:szCs w:val="19"/>
        </w:rPr>
        <w:t xml:space="preserve"> e rapporti con fornitori.</w:t>
      </w:r>
    </w:p>
    <w:p w14:paraId="122D808B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 xml:space="preserve">Redazione e sviluppo di Piani di Continuità Operativa (PCO) e Piani di </w:t>
      </w:r>
      <w:proofErr w:type="spellStart"/>
      <w:r>
        <w:rPr>
          <w:color w:val="1C1C1C"/>
          <w:sz w:val="19"/>
          <w:szCs w:val="19"/>
        </w:rPr>
        <w:t>Disaster</w:t>
      </w:r>
      <w:proofErr w:type="spellEnd"/>
      <w:r>
        <w:rPr>
          <w:color w:val="1C1C1C"/>
          <w:sz w:val="19"/>
          <w:szCs w:val="19"/>
        </w:rPr>
        <w:t xml:space="preserve"> Recovery (PDR).</w:t>
      </w:r>
    </w:p>
    <w:p w14:paraId="76A91216" w14:textId="77777777" w:rsidR="0024538F" w:rsidRPr="00210453" w:rsidRDefault="009F02BB">
      <w:pPr>
        <w:spacing w:before="240" w:after="60"/>
        <w:rPr>
          <w:lang w:val="en-US"/>
        </w:rPr>
      </w:pPr>
      <w:r w:rsidRPr="00210453">
        <w:rPr>
          <w:b/>
          <w:bCs/>
          <w:color w:val="1A5276"/>
          <w:sz w:val="20"/>
          <w:szCs w:val="20"/>
          <w:lang w:val="en-US"/>
        </w:rPr>
        <w:t>09/2000 – 07/2004</w:t>
      </w:r>
    </w:p>
    <w:p w14:paraId="4F27BBAB" w14:textId="77777777" w:rsidR="0024538F" w:rsidRPr="00210453" w:rsidRDefault="009F02BB">
      <w:pPr>
        <w:spacing w:after="40"/>
        <w:rPr>
          <w:lang w:val="en-US"/>
        </w:rPr>
      </w:pPr>
      <w:proofErr w:type="spellStart"/>
      <w:r w:rsidRPr="00210453">
        <w:rPr>
          <w:b/>
          <w:bCs/>
          <w:color w:val="1C1C1C"/>
          <w:lang w:val="en-US"/>
        </w:rPr>
        <w:t>Consulente</w:t>
      </w:r>
      <w:proofErr w:type="spellEnd"/>
      <w:r w:rsidRPr="00210453">
        <w:rPr>
          <w:b/>
          <w:bCs/>
          <w:color w:val="1C1C1C"/>
          <w:lang w:val="en-US"/>
        </w:rPr>
        <w:t xml:space="preserve"> IT | Specialist IT | System Administrator</w:t>
      </w:r>
    </w:p>
    <w:p w14:paraId="42577BB1" w14:textId="77777777" w:rsidR="0024538F" w:rsidRDefault="009F02BB">
      <w:pPr>
        <w:spacing w:after="40"/>
      </w:pPr>
      <w:r>
        <w:rPr>
          <w:i/>
          <w:iCs/>
          <w:color w:val="555555"/>
          <w:sz w:val="20"/>
          <w:szCs w:val="20"/>
        </w:rPr>
        <w:t xml:space="preserve">ICA S.p.A. – EDK Editore, Seriate – Area </w:t>
      </w:r>
      <w:proofErr w:type="gramStart"/>
      <w:r>
        <w:rPr>
          <w:i/>
          <w:iCs/>
          <w:color w:val="555555"/>
          <w:sz w:val="20"/>
          <w:szCs w:val="20"/>
        </w:rPr>
        <w:t>Sardegna</w:t>
      </w:r>
      <w:r>
        <w:rPr>
          <w:color w:val="555555"/>
          <w:sz w:val="18"/>
          <w:szCs w:val="18"/>
        </w:rPr>
        <w:t xml:space="preserve">  |</w:t>
      </w:r>
      <w:proofErr w:type="gramEnd"/>
      <w:r>
        <w:rPr>
          <w:color w:val="555555"/>
          <w:sz w:val="18"/>
          <w:szCs w:val="18"/>
        </w:rPr>
        <w:t xml:space="preserve">  Enti Locali, Professionisti, Aziende</w:t>
      </w:r>
    </w:p>
    <w:p w14:paraId="313116B5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>Commercializzazione e assistenza software gestionali proprietari.</w:t>
      </w:r>
    </w:p>
    <w:p w14:paraId="4340FCB0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>Gestione clienti, analisi e risoluzione delle problematiche relative ai sistemi in uso.</w:t>
      </w:r>
    </w:p>
    <w:p w14:paraId="2F2ACB19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>Progettazione infrastruttura IT.</w:t>
      </w:r>
    </w:p>
    <w:p w14:paraId="17BE4BC9" w14:textId="77777777" w:rsidR="0024538F" w:rsidRDefault="009F02BB">
      <w:pPr>
        <w:spacing w:before="240" w:after="60"/>
      </w:pPr>
      <w:r>
        <w:rPr>
          <w:b/>
          <w:bCs/>
          <w:color w:val="1A5276"/>
          <w:sz w:val="20"/>
          <w:szCs w:val="20"/>
        </w:rPr>
        <w:t>07/1998 – 12/2000</w:t>
      </w:r>
    </w:p>
    <w:p w14:paraId="7A6E1F5B" w14:textId="77777777" w:rsidR="0024538F" w:rsidRDefault="009F02BB">
      <w:pPr>
        <w:spacing w:after="40"/>
      </w:pPr>
      <w:r>
        <w:rPr>
          <w:b/>
          <w:bCs/>
          <w:color w:val="1C1C1C"/>
        </w:rPr>
        <w:t xml:space="preserve">Consulente Tributi Locali | </w:t>
      </w:r>
      <w:proofErr w:type="spellStart"/>
      <w:r>
        <w:rPr>
          <w:b/>
          <w:bCs/>
          <w:color w:val="1C1C1C"/>
        </w:rPr>
        <w:t>Specialist</w:t>
      </w:r>
      <w:proofErr w:type="spellEnd"/>
      <w:r>
        <w:rPr>
          <w:b/>
          <w:bCs/>
          <w:color w:val="1C1C1C"/>
        </w:rPr>
        <w:t xml:space="preserve"> IT</w:t>
      </w:r>
    </w:p>
    <w:p w14:paraId="6DB5CEE1" w14:textId="77777777" w:rsidR="0024538F" w:rsidRDefault="009F02BB">
      <w:pPr>
        <w:spacing w:after="40"/>
      </w:pPr>
      <w:proofErr w:type="spellStart"/>
      <w:r>
        <w:rPr>
          <w:i/>
          <w:iCs/>
          <w:color w:val="555555"/>
          <w:sz w:val="20"/>
          <w:szCs w:val="20"/>
        </w:rPr>
        <w:t>Publiget</w:t>
      </w:r>
      <w:proofErr w:type="spellEnd"/>
      <w:r>
        <w:rPr>
          <w:i/>
          <w:iCs/>
          <w:color w:val="555555"/>
          <w:sz w:val="20"/>
          <w:szCs w:val="20"/>
        </w:rPr>
        <w:t xml:space="preserve"> S.r.l., Seriate – Area </w:t>
      </w:r>
      <w:proofErr w:type="gramStart"/>
      <w:r>
        <w:rPr>
          <w:i/>
          <w:iCs/>
          <w:color w:val="555555"/>
          <w:sz w:val="20"/>
          <w:szCs w:val="20"/>
        </w:rPr>
        <w:t>Sardegna</w:t>
      </w:r>
      <w:r>
        <w:rPr>
          <w:color w:val="555555"/>
          <w:sz w:val="18"/>
          <w:szCs w:val="18"/>
        </w:rPr>
        <w:t xml:space="preserve">  |</w:t>
      </w:r>
      <w:proofErr w:type="gramEnd"/>
      <w:r>
        <w:rPr>
          <w:color w:val="555555"/>
          <w:sz w:val="18"/>
          <w:szCs w:val="18"/>
        </w:rPr>
        <w:t xml:space="preserve">  Enti Locali, Professionisti, Aziende</w:t>
      </w:r>
    </w:p>
    <w:p w14:paraId="72CE926F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>Revisione e creazione banche dati tributi locali e GIS/SIT.</w:t>
      </w:r>
    </w:p>
    <w:p w14:paraId="79D4A089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>Istituzione e gestione dei Cantieri Lavoro, selezione del personale e formazione.</w:t>
      </w:r>
    </w:p>
    <w:p w14:paraId="6D1F9D7B" w14:textId="77777777" w:rsidR="0024538F" w:rsidRDefault="009F02BB">
      <w:pPr>
        <w:spacing w:before="40" w:after="40"/>
        <w:ind w:left="240"/>
      </w:pPr>
      <w:r>
        <w:rPr>
          <w:color w:val="1C1C1C"/>
          <w:sz w:val="19"/>
          <w:szCs w:val="19"/>
        </w:rPr>
        <w:t>Gestione del cliente e reporting alla sede madre.</w:t>
      </w:r>
    </w:p>
    <w:p w14:paraId="70E95F4F" w14:textId="77777777" w:rsidR="0024538F" w:rsidRDefault="009F02BB">
      <w:r>
        <w:br w:type="page"/>
      </w:r>
    </w:p>
    <w:p w14:paraId="43FA3BA1" w14:textId="77777777" w:rsidR="0024538F" w:rsidRDefault="009F02BB">
      <w:pPr>
        <w:pBdr>
          <w:bottom w:val="single" w:sz="6" w:space="4" w:color="1A5276"/>
        </w:pBdr>
        <w:spacing w:before="360" w:after="100"/>
      </w:pPr>
      <w:r>
        <w:rPr>
          <w:b/>
          <w:bCs/>
          <w:color w:val="1A5276"/>
          <w:sz w:val="24"/>
          <w:szCs w:val="24"/>
        </w:rPr>
        <w:lastRenderedPageBreak/>
        <w:t>COMPETENZE CHIAVE</w:t>
      </w:r>
    </w:p>
    <w:p w14:paraId="71CE78E9" w14:textId="77777777" w:rsidR="0024538F" w:rsidRDefault="009F02BB">
      <w:pPr>
        <w:spacing w:before="200" w:after="60"/>
      </w:pPr>
      <w:r>
        <w:rPr>
          <w:b/>
          <w:bCs/>
          <w:color w:val="1A5276"/>
          <w:sz w:val="20"/>
          <w:szCs w:val="20"/>
        </w:rPr>
        <w:t>Amministrazione di Sistemi e Reti</w:t>
      </w:r>
    </w:p>
    <w:p w14:paraId="1901724A" w14:textId="77777777" w:rsidR="0024538F" w:rsidRDefault="009F02BB">
      <w:pPr>
        <w:spacing w:after="60"/>
        <w:ind w:left="240"/>
      </w:pPr>
      <w:r w:rsidRPr="00210453">
        <w:rPr>
          <w:color w:val="1C1C1C"/>
          <w:sz w:val="19"/>
          <w:szCs w:val="19"/>
          <w:lang w:val="en-US"/>
        </w:rPr>
        <w:t xml:space="preserve">Microsoft Windows Server (Active Directory, DNS, DHCP, IIS, Group Policies). Reti LAN/WAN, routing, switching, VLAN, VPN. Firewall: Fortinet, Sophos, </w:t>
      </w:r>
      <w:proofErr w:type="spellStart"/>
      <w:r w:rsidRPr="00210453">
        <w:rPr>
          <w:color w:val="1C1C1C"/>
          <w:sz w:val="19"/>
          <w:szCs w:val="19"/>
          <w:lang w:val="en-US"/>
        </w:rPr>
        <w:t>OpenSense</w:t>
      </w:r>
      <w:proofErr w:type="spellEnd"/>
      <w:r w:rsidRPr="00210453">
        <w:rPr>
          <w:color w:val="1C1C1C"/>
          <w:sz w:val="19"/>
          <w:szCs w:val="19"/>
          <w:lang w:val="en-US"/>
        </w:rPr>
        <w:t xml:space="preserve">, WatchGuard. </w:t>
      </w:r>
      <w:r>
        <w:rPr>
          <w:color w:val="1C1C1C"/>
          <w:sz w:val="19"/>
          <w:szCs w:val="19"/>
        </w:rPr>
        <w:t xml:space="preserve">Virtualizzazione: VMware </w:t>
      </w:r>
      <w:proofErr w:type="spellStart"/>
      <w:r>
        <w:rPr>
          <w:color w:val="1C1C1C"/>
          <w:sz w:val="19"/>
          <w:szCs w:val="19"/>
        </w:rPr>
        <w:t>vSphere</w:t>
      </w:r>
      <w:proofErr w:type="spellEnd"/>
      <w:r>
        <w:rPr>
          <w:color w:val="1C1C1C"/>
          <w:sz w:val="19"/>
          <w:szCs w:val="19"/>
        </w:rPr>
        <w:t xml:space="preserve"> 6.0+, </w:t>
      </w:r>
      <w:proofErr w:type="spellStart"/>
      <w:r>
        <w:rPr>
          <w:color w:val="1C1C1C"/>
          <w:sz w:val="19"/>
          <w:szCs w:val="19"/>
        </w:rPr>
        <w:t>Hyper</w:t>
      </w:r>
      <w:proofErr w:type="spellEnd"/>
      <w:r>
        <w:rPr>
          <w:color w:val="1C1C1C"/>
          <w:sz w:val="19"/>
          <w:szCs w:val="19"/>
        </w:rPr>
        <w:t xml:space="preserve">-V, </w:t>
      </w:r>
      <w:proofErr w:type="spellStart"/>
      <w:r>
        <w:rPr>
          <w:color w:val="1C1C1C"/>
          <w:sz w:val="19"/>
          <w:szCs w:val="19"/>
        </w:rPr>
        <w:t>Proxmox</w:t>
      </w:r>
      <w:proofErr w:type="spellEnd"/>
      <w:r>
        <w:rPr>
          <w:color w:val="1C1C1C"/>
          <w:sz w:val="19"/>
          <w:szCs w:val="19"/>
        </w:rPr>
        <w:t xml:space="preserve">, </w:t>
      </w:r>
      <w:proofErr w:type="spellStart"/>
      <w:r>
        <w:rPr>
          <w:color w:val="1C1C1C"/>
          <w:sz w:val="19"/>
          <w:szCs w:val="19"/>
        </w:rPr>
        <w:t>Nutanix</w:t>
      </w:r>
      <w:proofErr w:type="spellEnd"/>
      <w:r>
        <w:rPr>
          <w:color w:val="1C1C1C"/>
          <w:sz w:val="19"/>
          <w:szCs w:val="19"/>
        </w:rPr>
        <w:t xml:space="preserve">. Backup e DR: </w:t>
      </w:r>
      <w:proofErr w:type="spellStart"/>
      <w:r>
        <w:rPr>
          <w:color w:val="1C1C1C"/>
          <w:sz w:val="19"/>
          <w:szCs w:val="19"/>
        </w:rPr>
        <w:t>Veeam</w:t>
      </w:r>
      <w:proofErr w:type="spellEnd"/>
      <w:r>
        <w:rPr>
          <w:color w:val="1C1C1C"/>
          <w:sz w:val="19"/>
          <w:szCs w:val="19"/>
        </w:rPr>
        <w:t xml:space="preserve">, </w:t>
      </w:r>
      <w:proofErr w:type="spellStart"/>
      <w:r>
        <w:rPr>
          <w:color w:val="1C1C1C"/>
          <w:sz w:val="19"/>
          <w:szCs w:val="19"/>
        </w:rPr>
        <w:t>Nakivo</w:t>
      </w:r>
      <w:proofErr w:type="spellEnd"/>
      <w:r>
        <w:rPr>
          <w:color w:val="1C1C1C"/>
          <w:sz w:val="19"/>
          <w:szCs w:val="19"/>
        </w:rPr>
        <w:t>.</w:t>
      </w:r>
    </w:p>
    <w:p w14:paraId="678A4D3C" w14:textId="77777777" w:rsidR="0024538F" w:rsidRDefault="009F02BB">
      <w:pPr>
        <w:spacing w:before="200" w:after="60"/>
      </w:pPr>
      <w:r>
        <w:rPr>
          <w:b/>
          <w:bCs/>
          <w:color w:val="1A5276"/>
          <w:sz w:val="20"/>
          <w:szCs w:val="20"/>
        </w:rPr>
        <w:t>Sicurezza Informatica</w:t>
      </w:r>
    </w:p>
    <w:p w14:paraId="3FC1D428" w14:textId="77777777" w:rsidR="0024538F" w:rsidRDefault="009F02BB">
      <w:pPr>
        <w:spacing w:after="60"/>
        <w:ind w:left="240"/>
      </w:pPr>
      <w:r>
        <w:rPr>
          <w:color w:val="1C1C1C"/>
          <w:sz w:val="19"/>
          <w:szCs w:val="19"/>
        </w:rPr>
        <w:t xml:space="preserve">Soluzioni EDR/MDR: </w:t>
      </w:r>
      <w:proofErr w:type="spellStart"/>
      <w:r>
        <w:rPr>
          <w:color w:val="1C1C1C"/>
          <w:sz w:val="19"/>
          <w:szCs w:val="19"/>
        </w:rPr>
        <w:t>Bitdefender</w:t>
      </w:r>
      <w:proofErr w:type="spellEnd"/>
      <w:r>
        <w:rPr>
          <w:color w:val="1C1C1C"/>
          <w:sz w:val="19"/>
          <w:szCs w:val="19"/>
        </w:rPr>
        <w:t xml:space="preserve">, </w:t>
      </w:r>
      <w:proofErr w:type="spellStart"/>
      <w:r>
        <w:rPr>
          <w:color w:val="1C1C1C"/>
          <w:sz w:val="19"/>
          <w:szCs w:val="19"/>
        </w:rPr>
        <w:t>SentinelOne</w:t>
      </w:r>
      <w:proofErr w:type="spellEnd"/>
      <w:r>
        <w:rPr>
          <w:color w:val="1C1C1C"/>
          <w:sz w:val="19"/>
          <w:szCs w:val="19"/>
        </w:rPr>
        <w:t>, Sophos, Trend Micro. Implementazione di policy di sicurezza e gestione degli accessi. Conformità GDPR, DORA, NIS2, NIST, ISO.</w:t>
      </w:r>
    </w:p>
    <w:p w14:paraId="09F4E8D0" w14:textId="77777777" w:rsidR="0024538F" w:rsidRPr="00210453" w:rsidRDefault="009F02BB">
      <w:pPr>
        <w:spacing w:before="200" w:after="60"/>
        <w:rPr>
          <w:lang w:val="en-US"/>
        </w:rPr>
      </w:pPr>
      <w:r w:rsidRPr="00210453">
        <w:rPr>
          <w:b/>
          <w:bCs/>
          <w:color w:val="1A5276"/>
          <w:sz w:val="20"/>
          <w:szCs w:val="20"/>
          <w:lang w:val="en-US"/>
        </w:rPr>
        <w:t>Database e Scripting</w:t>
      </w:r>
    </w:p>
    <w:p w14:paraId="139424B8" w14:textId="77777777" w:rsidR="0024538F" w:rsidRPr="00210453" w:rsidRDefault="009F02BB">
      <w:pPr>
        <w:spacing w:after="60"/>
        <w:ind w:left="240"/>
        <w:rPr>
          <w:lang w:val="en-US"/>
        </w:rPr>
      </w:pPr>
      <w:r w:rsidRPr="00210453">
        <w:rPr>
          <w:color w:val="1C1C1C"/>
          <w:sz w:val="19"/>
          <w:szCs w:val="19"/>
          <w:lang w:val="en-US"/>
        </w:rPr>
        <w:t xml:space="preserve">SQL (MS SQL Server, MySQL) e NoSQL. Scripting: Bash, PowerShell, SQL. </w:t>
      </w:r>
      <w:proofErr w:type="spellStart"/>
      <w:r w:rsidRPr="00210453">
        <w:rPr>
          <w:color w:val="1C1C1C"/>
          <w:sz w:val="19"/>
          <w:szCs w:val="19"/>
          <w:lang w:val="en-US"/>
        </w:rPr>
        <w:t>Conoscenze</w:t>
      </w:r>
      <w:proofErr w:type="spellEnd"/>
      <w:r w:rsidRPr="00210453">
        <w:rPr>
          <w:color w:val="1C1C1C"/>
          <w:sz w:val="19"/>
          <w:szCs w:val="19"/>
          <w:lang w:val="en-US"/>
        </w:rPr>
        <w:t xml:space="preserve"> base: PHP, HTML, CSS, JavaScript.</w:t>
      </w:r>
    </w:p>
    <w:p w14:paraId="35516051" w14:textId="77777777" w:rsidR="0024538F" w:rsidRPr="00210453" w:rsidRDefault="009F02BB">
      <w:pPr>
        <w:spacing w:before="200" w:after="60"/>
        <w:rPr>
          <w:lang w:val="en-US"/>
        </w:rPr>
      </w:pPr>
      <w:proofErr w:type="spellStart"/>
      <w:r w:rsidRPr="00210453">
        <w:rPr>
          <w:b/>
          <w:bCs/>
          <w:color w:val="1A5276"/>
          <w:sz w:val="20"/>
          <w:szCs w:val="20"/>
          <w:lang w:val="en-US"/>
        </w:rPr>
        <w:t>Piattaforme</w:t>
      </w:r>
      <w:proofErr w:type="spellEnd"/>
      <w:r w:rsidRPr="00210453">
        <w:rPr>
          <w:b/>
          <w:bCs/>
          <w:color w:val="1A5276"/>
          <w:sz w:val="20"/>
          <w:szCs w:val="20"/>
          <w:lang w:val="en-US"/>
        </w:rPr>
        <w:t xml:space="preserve"> e </w:t>
      </w:r>
      <w:proofErr w:type="spellStart"/>
      <w:r w:rsidRPr="00210453">
        <w:rPr>
          <w:b/>
          <w:bCs/>
          <w:color w:val="1A5276"/>
          <w:sz w:val="20"/>
          <w:szCs w:val="20"/>
          <w:lang w:val="en-US"/>
        </w:rPr>
        <w:t>Strumenti</w:t>
      </w:r>
      <w:proofErr w:type="spellEnd"/>
    </w:p>
    <w:p w14:paraId="0DE8C31E" w14:textId="77777777" w:rsidR="0024538F" w:rsidRDefault="009F02BB">
      <w:pPr>
        <w:spacing w:after="60"/>
        <w:ind w:left="240"/>
      </w:pPr>
      <w:r w:rsidRPr="00210453">
        <w:rPr>
          <w:color w:val="1C1C1C"/>
          <w:sz w:val="19"/>
          <w:szCs w:val="19"/>
          <w:lang w:val="en-US"/>
        </w:rPr>
        <w:t xml:space="preserve">Microsoft 365 (Exchange Online, SharePoint, Teams, OneDrive). </w:t>
      </w:r>
      <w:r>
        <w:rPr>
          <w:color w:val="1C1C1C"/>
          <w:sz w:val="19"/>
          <w:szCs w:val="19"/>
        </w:rPr>
        <w:t>Strumenti ITSM, sistemi di ticketing. Gestionali per la Pubblica Amministrazione, protocollo informatico, GIS/SIT.</w:t>
      </w:r>
    </w:p>
    <w:p w14:paraId="35921883" w14:textId="77777777" w:rsidR="0024538F" w:rsidRDefault="009F02BB">
      <w:pPr>
        <w:spacing w:before="200" w:after="60"/>
      </w:pPr>
      <w:r>
        <w:rPr>
          <w:b/>
          <w:bCs/>
          <w:color w:val="1A5276"/>
          <w:sz w:val="20"/>
          <w:szCs w:val="20"/>
        </w:rPr>
        <w:t>Metodologie e Framework</w:t>
      </w:r>
    </w:p>
    <w:p w14:paraId="40C31F6C" w14:textId="77777777" w:rsidR="0024538F" w:rsidRPr="00210453" w:rsidRDefault="009F02BB">
      <w:pPr>
        <w:spacing w:after="60"/>
        <w:ind w:left="240"/>
        <w:rPr>
          <w:lang w:val="en-US"/>
        </w:rPr>
      </w:pPr>
      <w:r w:rsidRPr="00210453">
        <w:rPr>
          <w:color w:val="1C1C1C"/>
          <w:sz w:val="19"/>
          <w:szCs w:val="19"/>
          <w:lang w:val="en-US"/>
        </w:rPr>
        <w:t>ITIL, COBIT, Kanban, Scrum, Lean Six Sigma. Service Level Management, Change Management, Incident Management.</w:t>
      </w:r>
    </w:p>
    <w:p w14:paraId="1899572A" w14:textId="77777777" w:rsidR="0024538F" w:rsidRDefault="009F02BB">
      <w:pPr>
        <w:spacing w:before="200" w:after="60"/>
      </w:pPr>
      <w:r>
        <w:rPr>
          <w:b/>
          <w:bCs/>
          <w:color w:val="1A5276"/>
          <w:sz w:val="20"/>
          <w:szCs w:val="20"/>
        </w:rPr>
        <w:t>Gestione e Strategia</w:t>
      </w:r>
    </w:p>
    <w:p w14:paraId="4DB1B36F" w14:textId="77777777" w:rsidR="0024538F" w:rsidRDefault="009F02BB">
      <w:pPr>
        <w:spacing w:after="60"/>
        <w:ind w:left="240"/>
      </w:pPr>
      <w:r>
        <w:rPr>
          <w:color w:val="1C1C1C"/>
          <w:sz w:val="19"/>
          <w:szCs w:val="19"/>
        </w:rPr>
        <w:t xml:space="preserve">Gestione budget IT (CAPEX/OPEX), analisi ROI. Gestione fornitori e contratti. Pianificazione strategica IT. Business </w:t>
      </w:r>
      <w:proofErr w:type="spellStart"/>
      <w:r>
        <w:rPr>
          <w:color w:val="1C1C1C"/>
          <w:sz w:val="19"/>
          <w:szCs w:val="19"/>
        </w:rPr>
        <w:t>Continuity</w:t>
      </w:r>
      <w:proofErr w:type="spellEnd"/>
      <w:r>
        <w:rPr>
          <w:color w:val="1C1C1C"/>
          <w:sz w:val="19"/>
          <w:szCs w:val="19"/>
        </w:rPr>
        <w:t xml:space="preserve"> e </w:t>
      </w:r>
      <w:proofErr w:type="spellStart"/>
      <w:r>
        <w:rPr>
          <w:color w:val="1C1C1C"/>
          <w:sz w:val="19"/>
          <w:szCs w:val="19"/>
        </w:rPr>
        <w:t>Disaster</w:t>
      </w:r>
      <w:proofErr w:type="spellEnd"/>
      <w:r>
        <w:rPr>
          <w:color w:val="1C1C1C"/>
          <w:sz w:val="19"/>
          <w:szCs w:val="19"/>
        </w:rPr>
        <w:t xml:space="preserve"> Recovery. Formazione e sviluppo team.</w:t>
      </w:r>
    </w:p>
    <w:p w14:paraId="353D869C" w14:textId="77777777" w:rsidR="0024538F" w:rsidRDefault="009F02BB">
      <w:pPr>
        <w:pBdr>
          <w:bottom w:val="single" w:sz="6" w:space="4" w:color="1A5276"/>
        </w:pBdr>
        <w:spacing w:before="360" w:after="100"/>
      </w:pPr>
      <w:r>
        <w:rPr>
          <w:b/>
          <w:bCs/>
          <w:color w:val="1A5276"/>
          <w:sz w:val="24"/>
          <w:szCs w:val="24"/>
        </w:rPr>
        <w:t>CERTIFICAZIONI E FORMAZIONE</w:t>
      </w:r>
    </w:p>
    <w:p w14:paraId="1461EDFC" w14:textId="77777777" w:rsidR="0024538F" w:rsidRDefault="009F02BB">
      <w:pPr>
        <w:spacing w:before="120" w:after="60"/>
      </w:pPr>
      <w:r>
        <w:rPr>
          <w:color w:val="1C1C1C"/>
          <w:sz w:val="19"/>
          <w:szCs w:val="19"/>
        </w:rPr>
        <w:t xml:space="preserve">Certificazioni commerciali e tecniche: </w:t>
      </w:r>
      <w:proofErr w:type="spellStart"/>
      <w:r>
        <w:rPr>
          <w:color w:val="1C1C1C"/>
          <w:sz w:val="19"/>
          <w:szCs w:val="19"/>
        </w:rPr>
        <w:t>Veeam</w:t>
      </w:r>
      <w:proofErr w:type="spellEnd"/>
      <w:r>
        <w:rPr>
          <w:color w:val="1C1C1C"/>
          <w:sz w:val="19"/>
          <w:szCs w:val="19"/>
        </w:rPr>
        <w:t xml:space="preserve">, Sophos, </w:t>
      </w:r>
      <w:proofErr w:type="spellStart"/>
      <w:r>
        <w:rPr>
          <w:color w:val="1C1C1C"/>
          <w:sz w:val="19"/>
          <w:szCs w:val="19"/>
        </w:rPr>
        <w:t>SentinelOne</w:t>
      </w:r>
      <w:proofErr w:type="spellEnd"/>
      <w:r>
        <w:rPr>
          <w:color w:val="1C1C1C"/>
          <w:sz w:val="19"/>
          <w:szCs w:val="19"/>
        </w:rPr>
        <w:t xml:space="preserve">, Trend Micro, </w:t>
      </w:r>
      <w:proofErr w:type="spellStart"/>
      <w:r>
        <w:rPr>
          <w:color w:val="1C1C1C"/>
          <w:sz w:val="19"/>
          <w:szCs w:val="19"/>
        </w:rPr>
        <w:t>BitDefender</w:t>
      </w:r>
      <w:proofErr w:type="spellEnd"/>
      <w:r>
        <w:rPr>
          <w:color w:val="1C1C1C"/>
          <w:sz w:val="19"/>
          <w:szCs w:val="19"/>
        </w:rPr>
        <w:t xml:space="preserve">, </w:t>
      </w:r>
      <w:proofErr w:type="spellStart"/>
      <w:r>
        <w:rPr>
          <w:color w:val="1C1C1C"/>
          <w:sz w:val="19"/>
          <w:szCs w:val="19"/>
        </w:rPr>
        <w:t>Cyberoo</w:t>
      </w:r>
      <w:proofErr w:type="spellEnd"/>
      <w:r>
        <w:rPr>
          <w:color w:val="1C1C1C"/>
          <w:sz w:val="19"/>
          <w:szCs w:val="19"/>
        </w:rPr>
        <w:t xml:space="preserve">, </w:t>
      </w:r>
      <w:proofErr w:type="spellStart"/>
      <w:r>
        <w:rPr>
          <w:color w:val="1C1C1C"/>
          <w:sz w:val="19"/>
          <w:szCs w:val="19"/>
        </w:rPr>
        <w:t>Datacore</w:t>
      </w:r>
      <w:proofErr w:type="spellEnd"/>
      <w:r>
        <w:rPr>
          <w:color w:val="1C1C1C"/>
          <w:sz w:val="19"/>
          <w:szCs w:val="19"/>
        </w:rPr>
        <w:t xml:space="preserve">, Fortinet, </w:t>
      </w:r>
      <w:proofErr w:type="spellStart"/>
      <w:r>
        <w:rPr>
          <w:color w:val="1C1C1C"/>
          <w:sz w:val="19"/>
          <w:szCs w:val="19"/>
        </w:rPr>
        <w:t>WatchGuard</w:t>
      </w:r>
      <w:proofErr w:type="spellEnd"/>
      <w:r>
        <w:rPr>
          <w:color w:val="1C1C1C"/>
          <w:sz w:val="19"/>
          <w:szCs w:val="19"/>
        </w:rPr>
        <w:t xml:space="preserve">, </w:t>
      </w:r>
      <w:proofErr w:type="spellStart"/>
      <w:r>
        <w:rPr>
          <w:color w:val="1C1C1C"/>
          <w:sz w:val="19"/>
          <w:szCs w:val="19"/>
        </w:rPr>
        <w:t>Libraesva</w:t>
      </w:r>
      <w:proofErr w:type="spellEnd"/>
      <w:r>
        <w:rPr>
          <w:color w:val="1C1C1C"/>
          <w:sz w:val="19"/>
          <w:szCs w:val="19"/>
        </w:rPr>
        <w:t>.</w:t>
      </w:r>
    </w:p>
    <w:p w14:paraId="0BF391D3" w14:textId="77777777" w:rsidR="0024538F" w:rsidRDefault="009F02BB">
      <w:pPr>
        <w:spacing w:before="60" w:after="60"/>
      </w:pPr>
      <w:r>
        <w:rPr>
          <w:color w:val="1C1C1C"/>
          <w:sz w:val="19"/>
          <w:szCs w:val="19"/>
        </w:rPr>
        <w:t xml:space="preserve">Membro </w:t>
      </w:r>
      <w:proofErr w:type="spellStart"/>
      <w:r>
        <w:rPr>
          <w:color w:val="1C1C1C"/>
          <w:sz w:val="19"/>
          <w:szCs w:val="19"/>
        </w:rPr>
        <w:t>FederPrivacy</w:t>
      </w:r>
      <w:proofErr w:type="spellEnd"/>
      <w:r>
        <w:rPr>
          <w:color w:val="1C1C1C"/>
          <w:sz w:val="19"/>
          <w:szCs w:val="19"/>
        </w:rPr>
        <w:t>.</w:t>
      </w:r>
    </w:p>
    <w:p w14:paraId="1A2E04C0" w14:textId="77777777" w:rsidR="0024538F" w:rsidRDefault="0024538F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24538F" w14:paraId="13F37E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none" w:sz="0" w:space="0" w:color="FFFFFF"/>
              <w:bottom w:val="single" w:sz="1" w:space="0" w:color="BDC3C7"/>
              <w:right w:val="none" w:sz="0" w:space="0" w:color="FFFFFF"/>
            </w:tcBorders>
            <w:shd w:val="clear" w:color="auto" w:fill="EBF5FB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7278FCF5" w14:textId="77777777" w:rsidR="0024538F" w:rsidRDefault="009F02BB">
            <w:r>
              <w:rPr>
                <w:b/>
                <w:bCs/>
                <w:color w:val="1A5276"/>
                <w:sz w:val="18"/>
                <w:szCs w:val="18"/>
              </w:rPr>
              <w:t>Anno</w:t>
            </w:r>
          </w:p>
        </w:tc>
        <w:tc>
          <w:tcPr>
            <w:tcW w:w="7226" w:type="dxa"/>
            <w:tcBorders>
              <w:top w:val="single" w:sz="1" w:space="0" w:color="BDC3C7"/>
              <w:left w:val="none" w:sz="0" w:space="0" w:color="FFFFFF"/>
              <w:bottom w:val="single" w:sz="1" w:space="0" w:color="BDC3C7"/>
              <w:right w:val="none" w:sz="0" w:space="0" w:color="FFFFFF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8D4096" w14:textId="77777777" w:rsidR="0024538F" w:rsidRDefault="009F02BB">
            <w:r>
              <w:rPr>
                <w:b/>
                <w:bCs/>
                <w:color w:val="1A5276"/>
                <w:sz w:val="18"/>
                <w:szCs w:val="18"/>
              </w:rPr>
              <w:t>Titolo / Corso</w:t>
            </w:r>
          </w:p>
        </w:tc>
      </w:tr>
      <w:tr w:rsidR="0024538F" w14:paraId="00D50E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7F46F84F" w14:textId="77777777" w:rsidR="0024538F" w:rsidRDefault="009F02BB">
            <w:r>
              <w:rPr>
                <w:b/>
                <w:bCs/>
                <w:color w:val="555555"/>
                <w:sz w:val="18"/>
                <w:szCs w:val="18"/>
              </w:rPr>
              <w:t>2025</w:t>
            </w:r>
          </w:p>
        </w:tc>
        <w:tc>
          <w:tcPr>
            <w:tcW w:w="7226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60B0FC89" w14:textId="77777777" w:rsidR="0024538F" w:rsidRDefault="009F02BB">
            <w:r>
              <w:rPr>
                <w:color w:val="1C1C1C"/>
                <w:sz w:val="18"/>
                <w:szCs w:val="18"/>
              </w:rPr>
              <w:t>Master Innovation Manager (UNI 11814)</w:t>
            </w:r>
          </w:p>
        </w:tc>
      </w:tr>
      <w:tr w:rsidR="0024538F" w14:paraId="72EBC3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088BD338" w14:textId="77777777" w:rsidR="0024538F" w:rsidRDefault="009F02BB">
            <w:r>
              <w:rPr>
                <w:b/>
                <w:bCs/>
                <w:color w:val="555555"/>
                <w:sz w:val="18"/>
                <w:szCs w:val="18"/>
              </w:rPr>
              <w:t>2023</w:t>
            </w:r>
          </w:p>
        </w:tc>
        <w:tc>
          <w:tcPr>
            <w:tcW w:w="7226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7732CCE7" w14:textId="77777777" w:rsidR="0024538F" w:rsidRDefault="009F02BB">
            <w:r>
              <w:rPr>
                <w:color w:val="1C1C1C"/>
                <w:sz w:val="18"/>
                <w:szCs w:val="18"/>
              </w:rPr>
              <w:t>Formazione su NIS2 e NIST</w:t>
            </w:r>
          </w:p>
        </w:tc>
      </w:tr>
      <w:tr w:rsidR="0024538F" w14:paraId="1E4EEB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9AA6963" w14:textId="77777777" w:rsidR="0024538F" w:rsidRDefault="009F02BB">
            <w:r>
              <w:rPr>
                <w:b/>
                <w:bCs/>
                <w:color w:val="555555"/>
                <w:sz w:val="18"/>
                <w:szCs w:val="18"/>
              </w:rPr>
              <w:t>2019 / 2023</w:t>
            </w:r>
          </w:p>
        </w:tc>
        <w:tc>
          <w:tcPr>
            <w:tcW w:w="7226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7999DA0C" w14:textId="77777777" w:rsidR="0024538F" w:rsidRDefault="009F02BB">
            <w:r>
              <w:rPr>
                <w:color w:val="1C1C1C"/>
                <w:sz w:val="18"/>
                <w:szCs w:val="18"/>
              </w:rPr>
              <w:t>Master in Project Management</w:t>
            </w:r>
          </w:p>
        </w:tc>
      </w:tr>
      <w:tr w:rsidR="0024538F" w14:paraId="6C44D0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4ABACF6" w14:textId="77777777" w:rsidR="0024538F" w:rsidRDefault="009F02BB">
            <w:r>
              <w:rPr>
                <w:b/>
                <w:bCs/>
                <w:color w:val="555555"/>
                <w:sz w:val="18"/>
                <w:szCs w:val="18"/>
              </w:rPr>
              <w:t>2017</w:t>
            </w:r>
          </w:p>
        </w:tc>
        <w:tc>
          <w:tcPr>
            <w:tcW w:w="7226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591741D1" w14:textId="77777777" w:rsidR="0024538F" w:rsidRDefault="009F02BB">
            <w:r>
              <w:rPr>
                <w:color w:val="1C1C1C"/>
                <w:sz w:val="18"/>
                <w:szCs w:val="18"/>
              </w:rPr>
              <w:t>Corso propedeutico GDPR e DPO</w:t>
            </w:r>
          </w:p>
        </w:tc>
      </w:tr>
      <w:tr w:rsidR="0024538F" w14:paraId="37837C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27078B2B" w14:textId="77777777" w:rsidR="0024538F" w:rsidRDefault="009F02BB">
            <w:r>
              <w:rPr>
                <w:b/>
                <w:bCs/>
                <w:color w:val="555555"/>
                <w:sz w:val="18"/>
                <w:szCs w:val="18"/>
              </w:rPr>
              <w:t>2013</w:t>
            </w:r>
          </w:p>
        </w:tc>
        <w:tc>
          <w:tcPr>
            <w:tcW w:w="7226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6772BB2C" w14:textId="77777777" w:rsidR="0024538F" w:rsidRDefault="009F02BB">
            <w:r>
              <w:rPr>
                <w:color w:val="1C1C1C"/>
                <w:sz w:val="18"/>
                <w:szCs w:val="18"/>
              </w:rPr>
              <w:t>Master in Euro-progettazione su fondi diretti (Focus 2014–2020) e fondi indiretti</w:t>
            </w:r>
          </w:p>
        </w:tc>
      </w:tr>
      <w:tr w:rsidR="0024538F" w14:paraId="161573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4A5C3FD4" w14:textId="77777777" w:rsidR="0024538F" w:rsidRDefault="009F02BB">
            <w:r>
              <w:rPr>
                <w:b/>
                <w:bCs/>
                <w:color w:val="555555"/>
                <w:sz w:val="18"/>
                <w:szCs w:val="18"/>
              </w:rPr>
              <w:t>2004</w:t>
            </w:r>
          </w:p>
        </w:tc>
        <w:tc>
          <w:tcPr>
            <w:tcW w:w="7226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5009768A" w14:textId="77777777" w:rsidR="0024538F" w:rsidRDefault="009F02BB">
            <w:r>
              <w:rPr>
                <w:color w:val="1C1C1C"/>
                <w:sz w:val="18"/>
                <w:szCs w:val="18"/>
              </w:rPr>
              <w:t>Corso abilitazione Agente e Rappresentante di Commercio</w:t>
            </w:r>
          </w:p>
        </w:tc>
      </w:tr>
      <w:tr w:rsidR="0024538F" w14:paraId="135766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006BB55" w14:textId="77777777" w:rsidR="0024538F" w:rsidRDefault="009F02BB">
            <w:r>
              <w:rPr>
                <w:b/>
                <w:bCs/>
                <w:color w:val="555555"/>
                <w:sz w:val="18"/>
                <w:szCs w:val="18"/>
              </w:rPr>
              <w:t>2000</w:t>
            </w:r>
          </w:p>
        </w:tc>
        <w:tc>
          <w:tcPr>
            <w:tcW w:w="7226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2D4D8E43" w14:textId="77777777" w:rsidR="0024538F" w:rsidRDefault="009F02BB">
            <w:r>
              <w:rPr>
                <w:color w:val="1C1C1C"/>
                <w:sz w:val="18"/>
                <w:szCs w:val="18"/>
              </w:rPr>
              <w:t>Corso Promotore Finanziario</w:t>
            </w:r>
          </w:p>
        </w:tc>
      </w:tr>
      <w:tr w:rsidR="0024538F" w14:paraId="140B69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1B0E89E1" w14:textId="77777777" w:rsidR="0024538F" w:rsidRDefault="009F02BB">
            <w:r>
              <w:rPr>
                <w:b/>
                <w:bCs/>
                <w:color w:val="555555"/>
                <w:sz w:val="18"/>
                <w:szCs w:val="18"/>
              </w:rPr>
              <w:t>1994 – 1998</w:t>
            </w:r>
          </w:p>
        </w:tc>
        <w:tc>
          <w:tcPr>
            <w:tcW w:w="7226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17CC4F50" w14:textId="77777777" w:rsidR="0024538F" w:rsidRDefault="009F02BB">
            <w:r>
              <w:rPr>
                <w:color w:val="1C1C1C"/>
                <w:sz w:val="18"/>
                <w:szCs w:val="18"/>
              </w:rPr>
              <w:t>Iscrizione al corso di Laurea in Ingegneria – Università degli Studi di Cagliari</w:t>
            </w:r>
          </w:p>
        </w:tc>
      </w:tr>
      <w:tr w:rsidR="0024538F" w14:paraId="3E8AEE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14EDABB0" w14:textId="77777777" w:rsidR="0024538F" w:rsidRDefault="009F02BB">
            <w:r>
              <w:rPr>
                <w:b/>
                <w:bCs/>
                <w:color w:val="555555"/>
                <w:sz w:val="18"/>
                <w:szCs w:val="18"/>
              </w:rPr>
              <w:t>1994</w:t>
            </w:r>
          </w:p>
        </w:tc>
        <w:tc>
          <w:tcPr>
            <w:tcW w:w="7226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7CE028D2" w14:textId="77777777" w:rsidR="0024538F" w:rsidRDefault="009F02BB">
            <w:r>
              <w:rPr>
                <w:color w:val="1C1C1C"/>
                <w:sz w:val="18"/>
                <w:szCs w:val="18"/>
              </w:rPr>
              <w:t>Diploma di Maturità Scientifica</w:t>
            </w:r>
          </w:p>
        </w:tc>
      </w:tr>
    </w:tbl>
    <w:p w14:paraId="72F5723E" w14:textId="77777777" w:rsidR="0024538F" w:rsidRDefault="009F02BB">
      <w:pPr>
        <w:pBdr>
          <w:bottom w:val="single" w:sz="6" w:space="4" w:color="1A5276"/>
        </w:pBdr>
        <w:spacing w:before="360" w:after="100"/>
      </w:pPr>
      <w:r>
        <w:rPr>
          <w:b/>
          <w:bCs/>
          <w:color w:val="1A5276"/>
          <w:sz w:val="24"/>
          <w:szCs w:val="24"/>
        </w:rPr>
        <w:t>LINGUE</w:t>
      </w:r>
    </w:p>
    <w:p w14:paraId="4D2CAD75" w14:textId="77777777" w:rsidR="0024538F" w:rsidRDefault="009F02BB">
      <w:pPr>
        <w:spacing w:before="120" w:after="60"/>
      </w:pPr>
      <w:r>
        <w:rPr>
          <w:b/>
          <w:bCs/>
          <w:color w:val="1C1C1C"/>
          <w:sz w:val="20"/>
          <w:szCs w:val="20"/>
        </w:rPr>
        <w:t>Italiano</w:t>
      </w:r>
      <w:r>
        <w:rPr>
          <w:color w:val="555555"/>
          <w:sz w:val="20"/>
          <w:szCs w:val="20"/>
        </w:rPr>
        <w:t xml:space="preserve"> – Madrelingua</w:t>
      </w:r>
    </w:p>
    <w:p w14:paraId="460741F0" w14:textId="77777777" w:rsidR="0024538F" w:rsidRDefault="009F02BB">
      <w:pPr>
        <w:spacing w:before="40" w:after="40"/>
      </w:pPr>
      <w:r>
        <w:rPr>
          <w:b/>
          <w:bCs/>
          <w:color w:val="1C1C1C"/>
          <w:sz w:val="20"/>
          <w:szCs w:val="20"/>
        </w:rPr>
        <w:t>Francese</w:t>
      </w:r>
      <w:r>
        <w:rPr>
          <w:color w:val="555555"/>
          <w:sz w:val="20"/>
          <w:szCs w:val="20"/>
        </w:rPr>
        <w:t xml:space="preserve"> – Intermedio (comprensione scritta e orale)</w:t>
      </w:r>
    </w:p>
    <w:p w14:paraId="1F796543" w14:textId="77777777" w:rsidR="0024538F" w:rsidRDefault="009F02BB">
      <w:pPr>
        <w:spacing w:before="40" w:after="40"/>
      </w:pPr>
      <w:r>
        <w:rPr>
          <w:b/>
          <w:bCs/>
          <w:color w:val="1C1C1C"/>
          <w:sz w:val="20"/>
          <w:szCs w:val="20"/>
        </w:rPr>
        <w:t>Inglese</w:t>
      </w:r>
      <w:r>
        <w:rPr>
          <w:color w:val="555555"/>
          <w:sz w:val="20"/>
          <w:szCs w:val="20"/>
        </w:rPr>
        <w:t xml:space="preserve"> – Base (comprensione scritta e orale)</w:t>
      </w:r>
    </w:p>
    <w:p w14:paraId="0F2E8359" w14:textId="77777777" w:rsidR="0024538F" w:rsidRDefault="009F02BB">
      <w:pPr>
        <w:spacing w:before="40" w:after="40"/>
      </w:pPr>
      <w:r>
        <w:rPr>
          <w:b/>
          <w:bCs/>
          <w:color w:val="1C1C1C"/>
          <w:sz w:val="20"/>
          <w:szCs w:val="20"/>
        </w:rPr>
        <w:t>Spagnolo</w:t>
      </w:r>
      <w:r>
        <w:rPr>
          <w:color w:val="555555"/>
          <w:sz w:val="20"/>
          <w:szCs w:val="20"/>
        </w:rPr>
        <w:t xml:space="preserve"> – Base (comprensione scritta e orale)</w:t>
      </w:r>
    </w:p>
    <w:p w14:paraId="0671B62B" w14:textId="77777777" w:rsidR="0024538F" w:rsidRDefault="009F02BB">
      <w:pPr>
        <w:pBdr>
          <w:bottom w:val="single" w:sz="6" w:space="4" w:color="1A5276"/>
        </w:pBdr>
        <w:spacing w:before="360" w:after="100"/>
      </w:pPr>
      <w:r>
        <w:rPr>
          <w:b/>
          <w:bCs/>
          <w:color w:val="1A5276"/>
          <w:sz w:val="24"/>
          <w:szCs w:val="24"/>
        </w:rPr>
        <w:t>INFORMAZIONI AGGIUNTIVE</w:t>
      </w:r>
    </w:p>
    <w:p w14:paraId="53663203" w14:textId="77777777" w:rsidR="0024538F" w:rsidRDefault="009F02BB">
      <w:pPr>
        <w:spacing w:before="120" w:after="60"/>
      </w:pPr>
      <w:r>
        <w:rPr>
          <w:b/>
          <w:bCs/>
          <w:color w:val="1C1C1C"/>
          <w:sz w:val="20"/>
          <w:szCs w:val="20"/>
        </w:rPr>
        <w:t xml:space="preserve">Patente di guida: </w:t>
      </w:r>
      <w:r>
        <w:rPr>
          <w:color w:val="1C1C1C"/>
          <w:sz w:val="20"/>
          <w:szCs w:val="20"/>
        </w:rPr>
        <w:t>B (automunito)</w:t>
      </w:r>
    </w:p>
    <w:p w14:paraId="1299853E" w14:textId="77777777" w:rsidR="0024538F" w:rsidRDefault="009F02BB">
      <w:pPr>
        <w:spacing w:before="40" w:after="60"/>
      </w:pPr>
      <w:r>
        <w:rPr>
          <w:b/>
          <w:bCs/>
          <w:color w:val="1C1C1C"/>
          <w:sz w:val="20"/>
          <w:szCs w:val="20"/>
        </w:rPr>
        <w:lastRenderedPageBreak/>
        <w:t xml:space="preserve">Disponibilità al trasferimento: </w:t>
      </w:r>
      <w:r>
        <w:rPr>
          <w:color w:val="1C1C1C"/>
          <w:sz w:val="20"/>
          <w:szCs w:val="20"/>
        </w:rPr>
        <w:t>Italia e internazionale</w:t>
      </w:r>
    </w:p>
    <w:p w14:paraId="2699616F" w14:textId="77777777" w:rsidR="0024538F" w:rsidRDefault="0024538F">
      <w:pPr>
        <w:spacing w:before="240"/>
      </w:pPr>
    </w:p>
    <w:p w14:paraId="653BA4DB" w14:textId="77777777" w:rsidR="0024538F" w:rsidRDefault="009F02BB">
      <w:pPr>
        <w:pBdr>
          <w:top w:val="single" w:sz="1" w:space="8" w:color="BDC3C7"/>
        </w:pBdr>
        <w:spacing w:before="200"/>
      </w:pPr>
      <w:r>
        <w:rPr>
          <w:i/>
          <w:iCs/>
          <w:color w:val="555555"/>
          <w:sz w:val="16"/>
          <w:szCs w:val="16"/>
        </w:rPr>
        <w:t xml:space="preserve">Autorizzo il trattamento dei miei dati personali ai sensi del </w:t>
      </w:r>
      <w:proofErr w:type="spellStart"/>
      <w:r>
        <w:rPr>
          <w:i/>
          <w:iCs/>
          <w:color w:val="555555"/>
          <w:sz w:val="16"/>
          <w:szCs w:val="16"/>
        </w:rPr>
        <w:t>D.Lgs.</w:t>
      </w:r>
      <w:proofErr w:type="spellEnd"/>
      <w:r>
        <w:rPr>
          <w:i/>
          <w:iCs/>
          <w:color w:val="555555"/>
          <w:sz w:val="16"/>
          <w:szCs w:val="16"/>
        </w:rPr>
        <w:t xml:space="preserve"> 196/2003 e dell’art. 13 GDPR (Regolamento UE 2016/679) ai fini della ricerca e selezione del personale.</w:t>
      </w:r>
    </w:p>
    <w:p w14:paraId="3C3054FA" w14:textId="5758BC48" w:rsidR="0024538F" w:rsidRDefault="009F02BB">
      <w:pPr>
        <w:spacing w:before="120"/>
        <w:rPr>
          <w:color w:val="1C1C1C"/>
          <w:sz w:val="18"/>
          <w:szCs w:val="18"/>
        </w:rPr>
      </w:pPr>
      <w:r>
        <w:rPr>
          <w:color w:val="1C1C1C"/>
          <w:sz w:val="18"/>
          <w:szCs w:val="18"/>
        </w:rPr>
        <w:t xml:space="preserve">Siena, </w:t>
      </w:r>
      <w:r w:rsidR="00210453">
        <w:rPr>
          <w:color w:val="1C1C1C"/>
          <w:sz w:val="18"/>
          <w:szCs w:val="18"/>
        </w:rPr>
        <w:t xml:space="preserve">10 </w:t>
      </w:r>
      <w:proofErr w:type="gramStart"/>
      <w:r w:rsidR="00210453">
        <w:rPr>
          <w:color w:val="1C1C1C"/>
          <w:sz w:val="18"/>
          <w:szCs w:val="18"/>
        </w:rPr>
        <w:t>Aprile</w:t>
      </w:r>
      <w:proofErr w:type="gramEnd"/>
      <w:r w:rsidR="00210453">
        <w:rPr>
          <w:color w:val="1C1C1C"/>
          <w:sz w:val="18"/>
          <w:szCs w:val="18"/>
        </w:rPr>
        <w:t xml:space="preserve"> </w:t>
      </w:r>
      <w:r>
        <w:rPr>
          <w:color w:val="1C1C1C"/>
          <w:sz w:val="18"/>
          <w:szCs w:val="18"/>
        </w:rPr>
        <w:t>202</w:t>
      </w:r>
      <w:r w:rsidR="00210453">
        <w:rPr>
          <w:color w:val="1C1C1C"/>
          <w:sz w:val="18"/>
          <w:szCs w:val="18"/>
        </w:rPr>
        <w:t>6</w:t>
      </w:r>
    </w:p>
    <w:p w14:paraId="543B8FBA" w14:textId="77777777" w:rsidR="00210453" w:rsidRDefault="00210453">
      <w:pPr>
        <w:spacing w:before="120"/>
        <w:rPr>
          <w:color w:val="1C1C1C"/>
          <w:sz w:val="18"/>
          <w:szCs w:val="18"/>
        </w:rPr>
      </w:pPr>
    </w:p>
    <w:p w14:paraId="4F7ACEEA" w14:textId="6B33B298" w:rsidR="00210453" w:rsidRDefault="00210453" w:rsidP="00210453">
      <w:pPr>
        <w:spacing w:before="120"/>
        <w:ind w:left="5670"/>
        <w:rPr>
          <w:color w:val="1C1C1C"/>
          <w:sz w:val="18"/>
          <w:szCs w:val="18"/>
        </w:rPr>
      </w:pPr>
      <w:r>
        <w:rPr>
          <w:color w:val="1C1C1C"/>
          <w:sz w:val="18"/>
          <w:szCs w:val="18"/>
        </w:rPr>
        <w:t xml:space="preserve">Antonello </w:t>
      </w:r>
      <w:proofErr w:type="spellStart"/>
      <w:r>
        <w:rPr>
          <w:color w:val="1C1C1C"/>
          <w:sz w:val="18"/>
          <w:szCs w:val="18"/>
        </w:rPr>
        <w:t>Orru’</w:t>
      </w:r>
      <w:proofErr w:type="spellEnd"/>
    </w:p>
    <w:p w14:paraId="6AB28D76" w14:textId="77B0EE69" w:rsidR="00210453" w:rsidRDefault="00210453" w:rsidP="00210453">
      <w:pPr>
        <w:spacing w:before="120"/>
        <w:ind w:left="4536"/>
      </w:pPr>
      <w:r>
        <w:rPr>
          <w:noProof/>
        </w:rPr>
        <w:drawing>
          <wp:inline distT="0" distB="0" distL="0" distR="0" wp14:anchorId="59B73019" wp14:editId="6CC6C325">
            <wp:extent cx="1743318" cy="495369"/>
            <wp:effectExtent l="0" t="0" r="9525" b="0"/>
            <wp:docPr id="2376676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67608" name="Immagine 2376676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453">
      <w:headerReference w:type="default" r:id="rId11"/>
      <w:footerReference w:type="default" r:id="rId12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5258F" w14:textId="77777777" w:rsidR="009F02BB" w:rsidRDefault="009F02BB">
      <w:r>
        <w:separator/>
      </w:r>
    </w:p>
  </w:endnote>
  <w:endnote w:type="continuationSeparator" w:id="0">
    <w:p w14:paraId="4E2B495E" w14:textId="77777777" w:rsidR="009F02BB" w:rsidRDefault="009F0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567EF" w14:textId="77777777" w:rsidR="0024538F" w:rsidRDefault="009F02BB">
    <w:pPr>
      <w:pBdr>
        <w:top w:val="single" w:sz="2" w:space="4" w:color="BDC3C7"/>
      </w:pBdr>
      <w:jc w:val="center"/>
    </w:pPr>
    <w:r>
      <w:rPr>
        <w:color w:val="555555"/>
        <w:sz w:val="16"/>
        <w:szCs w:val="16"/>
      </w:rPr>
      <w:t xml:space="preserve">Antonello Orrù – Curriculum </w:t>
    </w:r>
    <w:proofErr w:type="gramStart"/>
    <w:r>
      <w:rPr>
        <w:color w:val="555555"/>
        <w:sz w:val="16"/>
        <w:szCs w:val="16"/>
      </w:rPr>
      <w:t>Vitae  |</w:t>
    </w:r>
    <w:proofErr w:type="gramEnd"/>
    <w:r>
      <w:rPr>
        <w:color w:val="555555"/>
        <w:sz w:val="16"/>
        <w:szCs w:val="16"/>
      </w:rPr>
      <w:t xml:space="preserve">  Pagina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210453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5C279" w14:textId="77777777" w:rsidR="009F02BB" w:rsidRDefault="009F02BB">
      <w:r>
        <w:separator/>
      </w:r>
    </w:p>
  </w:footnote>
  <w:footnote w:type="continuationSeparator" w:id="0">
    <w:p w14:paraId="51EC653E" w14:textId="77777777" w:rsidR="009F02BB" w:rsidRDefault="009F0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48CA5" w14:textId="77777777" w:rsidR="0024538F" w:rsidRDefault="0024538F">
    <w:pPr>
      <w:pBdr>
        <w:bottom w:val="single" w:sz="4" w:space="6" w:color="1A5276"/>
      </w:pBd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5618"/>
    <w:multiLevelType w:val="hybridMultilevel"/>
    <w:tmpl w:val="55786B80"/>
    <w:lvl w:ilvl="0" w:tplc="645E08BC">
      <w:start w:val="1"/>
      <w:numFmt w:val="bullet"/>
      <w:lvlText w:val="●"/>
      <w:lvlJc w:val="left"/>
      <w:pPr>
        <w:ind w:left="720" w:hanging="360"/>
      </w:pPr>
    </w:lvl>
    <w:lvl w:ilvl="1" w:tplc="6C00C064">
      <w:start w:val="1"/>
      <w:numFmt w:val="bullet"/>
      <w:lvlText w:val="○"/>
      <w:lvlJc w:val="left"/>
      <w:pPr>
        <w:ind w:left="1440" w:hanging="360"/>
      </w:pPr>
    </w:lvl>
    <w:lvl w:ilvl="2" w:tplc="467ECABE">
      <w:start w:val="1"/>
      <w:numFmt w:val="bullet"/>
      <w:lvlText w:val="■"/>
      <w:lvlJc w:val="left"/>
      <w:pPr>
        <w:ind w:left="2160" w:hanging="360"/>
      </w:pPr>
    </w:lvl>
    <w:lvl w:ilvl="3" w:tplc="52A4C2E0">
      <w:start w:val="1"/>
      <w:numFmt w:val="bullet"/>
      <w:lvlText w:val="●"/>
      <w:lvlJc w:val="left"/>
      <w:pPr>
        <w:ind w:left="2880" w:hanging="360"/>
      </w:pPr>
    </w:lvl>
    <w:lvl w:ilvl="4" w:tplc="BC8E14FA">
      <w:start w:val="1"/>
      <w:numFmt w:val="bullet"/>
      <w:lvlText w:val="○"/>
      <w:lvlJc w:val="left"/>
      <w:pPr>
        <w:ind w:left="3600" w:hanging="360"/>
      </w:pPr>
    </w:lvl>
    <w:lvl w:ilvl="5" w:tplc="1E1A3F46">
      <w:start w:val="1"/>
      <w:numFmt w:val="bullet"/>
      <w:lvlText w:val="■"/>
      <w:lvlJc w:val="left"/>
      <w:pPr>
        <w:ind w:left="4320" w:hanging="360"/>
      </w:pPr>
    </w:lvl>
    <w:lvl w:ilvl="6" w:tplc="C0365774">
      <w:start w:val="1"/>
      <w:numFmt w:val="bullet"/>
      <w:lvlText w:val="●"/>
      <w:lvlJc w:val="left"/>
      <w:pPr>
        <w:ind w:left="5040" w:hanging="360"/>
      </w:pPr>
    </w:lvl>
    <w:lvl w:ilvl="7" w:tplc="949A3C60">
      <w:start w:val="1"/>
      <w:numFmt w:val="bullet"/>
      <w:lvlText w:val="●"/>
      <w:lvlJc w:val="left"/>
      <w:pPr>
        <w:ind w:left="5760" w:hanging="360"/>
      </w:pPr>
    </w:lvl>
    <w:lvl w:ilvl="8" w:tplc="88CCA5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EA7E18"/>
    <w:multiLevelType w:val="hybridMultilevel"/>
    <w:tmpl w:val="48A8D574"/>
    <w:lvl w:ilvl="0" w:tplc="57024CA0">
      <w:start w:val="1"/>
      <w:numFmt w:val="bullet"/>
      <w:lvlText w:val="•"/>
      <w:lvlJc w:val="left"/>
      <w:pPr>
        <w:ind w:left="720" w:hanging="360"/>
      </w:pPr>
    </w:lvl>
    <w:lvl w:ilvl="1" w:tplc="2F22A87C">
      <w:numFmt w:val="decimal"/>
      <w:lvlText w:val=""/>
      <w:lvlJc w:val="left"/>
    </w:lvl>
    <w:lvl w:ilvl="2" w:tplc="0FB27C3A">
      <w:numFmt w:val="decimal"/>
      <w:lvlText w:val=""/>
      <w:lvlJc w:val="left"/>
    </w:lvl>
    <w:lvl w:ilvl="3" w:tplc="38E63CD8">
      <w:numFmt w:val="decimal"/>
      <w:lvlText w:val=""/>
      <w:lvlJc w:val="left"/>
    </w:lvl>
    <w:lvl w:ilvl="4" w:tplc="72D6135A">
      <w:numFmt w:val="decimal"/>
      <w:lvlText w:val=""/>
      <w:lvlJc w:val="left"/>
    </w:lvl>
    <w:lvl w:ilvl="5" w:tplc="A6A0EBAC">
      <w:numFmt w:val="decimal"/>
      <w:lvlText w:val=""/>
      <w:lvlJc w:val="left"/>
    </w:lvl>
    <w:lvl w:ilvl="6" w:tplc="A3CEC086">
      <w:numFmt w:val="decimal"/>
      <w:lvlText w:val=""/>
      <w:lvlJc w:val="left"/>
    </w:lvl>
    <w:lvl w:ilvl="7" w:tplc="7F00C9E4">
      <w:numFmt w:val="decimal"/>
      <w:lvlText w:val=""/>
      <w:lvlJc w:val="left"/>
    </w:lvl>
    <w:lvl w:ilvl="8" w:tplc="C936C0CE">
      <w:numFmt w:val="decimal"/>
      <w:lvlText w:val=""/>
      <w:lvlJc w:val="left"/>
    </w:lvl>
  </w:abstractNum>
  <w:num w:numId="1" w16cid:durableId="11086215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38F"/>
    <w:rsid w:val="00210453"/>
    <w:rsid w:val="0024538F"/>
    <w:rsid w:val="007533D6"/>
    <w:rsid w:val="009F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3F11D"/>
  <w15:docId w15:val="{270E1795-AC1C-44DA-AB55-62770E3E9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240" w:after="240"/>
      <w:outlineLvl w:val="0"/>
    </w:pPr>
    <w:rPr>
      <w:b/>
      <w:bCs/>
      <w:color w:val="1A5276"/>
      <w:sz w:val="32"/>
      <w:szCs w:val="32"/>
    </w:rPr>
  </w:style>
  <w:style w:type="paragraph" w:styleId="Titolo2">
    <w:name w:val="heading 2"/>
    <w:uiPriority w:val="9"/>
    <w:semiHidden/>
    <w:unhideWhenUsed/>
    <w:qFormat/>
    <w:pPr>
      <w:spacing w:before="180" w:after="120"/>
      <w:outlineLvl w:val="1"/>
    </w:pPr>
    <w:rPr>
      <w:b/>
      <w:bCs/>
      <w:color w:val="1A5276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character" w:styleId="Collegamentovisitato">
    <w:name w:val="FollowedHyperlink"/>
    <w:basedOn w:val="Carpredefinitoparagrafo"/>
    <w:uiPriority w:val="99"/>
    <w:semiHidden/>
    <w:unhideWhenUsed/>
    <w:rsid w:val="0021045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tonello.orru@pec.i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ntonello.orru@gmai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it.linkedin.com/in/a-orru75012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4</Pages>
  <Words>1082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Antonello.O</cp:lastModifiedBy>
  <cp:revision>2</cp:revision>
  <cp:lastPrinted>2026-04-10T08:13:00Z</cp:lastPrinted>
  <dcterms:created xsi:type="dcterms:W3CDTF">2026-04-02T07:58:00Z</dcterms:created>
  <dcterms:modified xsi:type="dcterms:W3CDTF">2026-04-10T20:57:00Z</dcterms:modified>
</cp:coreProperties>
</file>